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699F7" w14:textId="4924DEDD" w:rsidR="00C2213A" w:rsidRDefault="00C2213A" w:rsidP="00015687">
      <w:pPr>
        <w:jc w:val="center"/>
        <w:rPr>
          <w:i/>
          <w:sz w:val="40"/>
          <w:szCs w:val="40"/>
        </w:rPr>
      </w:pPr>
      <w:r>
        <w:rPr>
          <w:noProof/>
        </w:rPr>
        <w:drawing>
          <wp:inline distT="0" distB="0" distL="0" distR="0" wp14:anchorId="2686AAA4" wp14:editId="440E4B76">
            <wp:extent cx="5489575" cy="12084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9575" cy="1208405"/>
                    </a:xfrm>
                    <a:prstGeom prst="rect">
                      <a:avLst/>
                    </a:prstGeom>
                    <a:noFill/>
                    <a:ln>
                      <a:noFill/>
                    </a:ln>
                  </pic:spPr>
                </pic:pic>
              </a:graphicData>
            </a:graphic>
          </wp:inline>
        </w:drawing>
      </w:r>
    </w:p>
    <w:p w14:paraId="372D03C5" w14:textId="77777777" w:rsidR="00C2213A" w:rsidRDefault="00C2213A" w:rsidP="00015687">
      <w:pPr>
        <w:jc w:val="center"/>
        <w:rPr>
          <w:i/>
          <w:sz w:val="40"/>
          <w:szCs w:val="40"/>
        </w:rPr>
      </w:pPr>
    </w:p>
    <w:p w14:paraId="6FCF58ED" w14:textId="58B929DB" w:rsidR="00420CBC" w:rsidRPr="00C2213A" w:rsidRDefault="00420CBC" w:rsidP="00015687">
      <w:pPr>
        <w:jc w:val="center"/>
        <w:rPr>
          <w:b/>
          <w:bCs/>
          <w:sz w:val="40"/>
          <w:szCs w:val="40"/>
        </w:rPr>
      </w:pPr>
      <w:r w:rsidRPr="00C2213A">
        <w:rPr>
          <w:b/>
          <w:bCs/>
          <w:i/>
          <w:sz w:val="40"/>
          <w:szCs w:val="40"/>
        </w:rPr>
        <w:t>FAMILIA PROFESIONAL ELECTRICIDAD Y ELECTRÓNICA</w:t>
      </w:r>
    </w:p>
    <w:p w14:paraId="00936D8B" w14:textId="77777777" w:rsidR="00420CBC" w:rsidRPr="00C2213A" w:rsidRDefault="00420CBC" w:rsidP="00015687">
      <w:pPr>
        <w:jc w:val="center"/>
        <w:rPr>
          <w:b/>
          <w:bCs/>
          <w:sz w:val="28"/>
        </w:rPr>
      </w:pPr>
    </w:p>
    <w:p w14:paraId="32DE2146" w14:textId="77777777" w:rsidR="00420CBC" w:rsidRPr="00C2213A" w:rsidRDefault="00420CBC" w:rsidP="00015687">
      <w:pPr>
        <w:jc w:val="center"/>
        <w:rPr>
          <w:b/>
          <w:bCs/>
          <w:sz w:val="28"/>
        </w:rPr>
      </w:pPr>
    </w:p>
    <w:p w14:paraId="0EAF419E" w14:textId="77777777" w:rsidR="00420CBC" w:rsidRPr="00C2213A" w:rsidRDefault="00420CBC" w:rsidP="00015687">
      <w:pPr>
        <w:jc w:val="center"/>
        <w:rPr>
          <w:b/>
          <w:bCs/>
          <w:sz w:val="28"/>
        </w:rPr>
      </w:pPr>
    </w:p>
    <w:p w14:paraId="7474F870" w14:textId="77777777" w:rsidR="00420CBC" w:rsidRPr="00C2213A" w:rsidRDefault="00015687" w:rsidP="00420CBC">
      <w:pPr>
        <w:jc w:val="center"/>
        <w:rPr>
          <w:b/>
          <w:bCs/>
          <w:sz w:val="28"/>
        </w:rPr>
      </w:pPr>
      <w:r w:rsidRPr="00C2213A">
        <w:rPr>
          <w:b/>
          <w:bCs/>
          <w:sz w:val="28"/>
        </w:rPr>
        <w:t xml:space="preserve">PROGRAMACIÓN DEL CICLO FORMATIVO DE GRADO </w:t>
      </w:r>
      <w:r w:rsidR="00BF2CEA" w:rsidRPr="00C2213A">
        <w:rPr>
          <w:b/>
          <w:bCs/>
          <w:sz w:val="28"/>
        </w:rPr>
        <w:t>SUPERIOR</w:t>
      </w:r>
      <w:r w:rsidR="00420CBC" w:rsidRPr="00C2213A">
        <w:rPr>
          <w:b/>
          <w:bCs/>
          <w:sz w:val="28"/>
        </w:rPr>
        <w:t xml:space="preserve">: </w:t>
      </w:r>
    </w:p>
    <w:p w14:paraId="466BE56C" w14:textId="77777777" w:rsidR="00420CBC" w:rsidRPr="00C2213A" w:rsidRDefault="00420CBC" w:rsidP="00420CBC">
      <w:pPr>
        <w:jc w:val="center"/>
        <w:rPr>
          <w:b/>
          <w:bCs/>
          <w:sz w:val="28"/>
        </w:rPr>
      </w:pPr>
    </w:p>
    <w:p w14:paraId="344D44B7" w14:textId="77777777" w:rsidR="008D4F95" w:rsidRPr="00C2213A" w:rsidRDefault="00BF2CEA" w:rsidP="008D4F95">
      <w:pPr>
        <w:jc w:val="center"/>
        <w:rPr>
          <w:b/>
          <w:bCs/>
          <w:sz w:val="28"/>
        </w:rPr>
      </w:pPr>
      <w:r w:rsidRPr="00C2213A">
        <w:rPr>
          <w:b/>
          <w:bCs/>
          <w:sz w:val="40"/>
        </w:rPr>
        <w:t xml:space="preserve">SISTEMAS </w:t>
      </w:r>
      <w:r w:rsidR="008D4F95" w:rsidRPr="00C2213A">
        <w:rPr>
          <w:b/>
          <w:bCs/>
          <w:sz w:val="40"/>
        </w:rPr>
        <w:t>EL</w:t>
      </w:r>
      <w:r w:rsidRPr="00C2213A">
        <w:rPr>
          <w:b/>
          <w:bCs/>
          <w:sz w:val="40"/>
        </w:rPr>
        <w:t>E</w:t>
      </w:r>
      <w:r w:rsidR="008D4F95" w:rsidRPr="00C2213A">
        <w:rPr>
          <w:b/>
          <w:bCs/>
          <w:sz w:val="40"/>
        </w:rPr>
        <w:t>CTR</w:t>
      </w:r>
      <w:r w:rsidRPr="00C2213A">
        <w:rPr>
          <w:b/>
          <w:bCs/>
          <w:sz w:val="40"/>
        </w:rPr>
        <w:t>OTÉCNICOS</w:t>
      </w:r>
      <w:r w:rsidR="008D4F95" w:rsidRPr="00C2213A">
        <w:rPr>
          <w:b/>
          <w:bCs/>
          <w:sz w:val="40"/>
        </w:rPr>
        <w:t xml:space="preserve"> Y AUTOM</w:t>
      </w:r>
      <w:r w:rsidRPr="00C2213A">
        <w:rPr>
          <w:b/>
          <w:bCs/>
          <w:sz w:val="40"/>
        </w:rPr>
        <w:t>A</w:t>
      </w:r>
      <w:r w:rsidR="008D4F95" w:rsidRPr="00C2213A">
        <w:rPr>
          <w:b/>
          <w:bCs/>
          <w:sz w:val="40"/>
        </w:rPr>
        <w:t>TI</w:t>
      </w:r>
      <w:r w:rsidRPr="00C2213A">
        <w:rPr>
          <w:b/>
          <w:bCs/>
          <w:sz w:val="40"/>
        </w:rPr>
        <w:t>ZADOS</w:t>
      </w:r>
    </w:p>
    <w:p w14:paraId="1351EA37" w14:textId="77777777" w:rsidR="000579D4" w:rsidRPr="00FC0355" w:rsidRDefault="000579D4">
      <w:pPr>
        <w:pStyle w:val="Encabezado"/>
        <w:jc w:val="center"/>
        <w:rPr>
          <w:b/>
          <w:bCs/>
          <w:sz w:val="32"/>
          <w:szCs w:val="32"/>
        </w:rPr>
      </w:pPr>
    </w:p>
    <w:p w14:paraId="4892E944" w14:textId="77777777" w:rsidR="00BF2CEA" w:rsidRDefault="000579D4" w:rsidP="00BF2CEA">
      <w:pPr>
        <w:pStyle w:val="Standarduser"/>
        <w:jc w:val="center"/>
      </w:pPr>
      <w:r w:rsidRPr="008D4F95">
        <w:rPr>
          <w:b/>
          <w:sz w:val="32"/>
          <w:szCs w:val="32"/>
        </w:rPr>
        <w:t xml:space="preserve">MÓDULO: </w:t>
      </w:r>
      <w:r w:rsidR="00BF2CEA">
        <w:rPr>
          <w:b/>
          <w:sz w:val="40"/>
        </w:rPr>
        <w:t>PROCESOS EN INFRAESTRUCTURAS COMUNES</w:t>
      </w:r>
    </w:p>
    <w:p w14:paraId="470BB2C4" w14:textId="77777777" w:rsidR="000579D4" w:rsidRPr="008D4F95" w:rsidRDefault="00BF2CEA" w:rsidP="00BF2CEA">
      <w:pPr>
        <w:jc w:val="center"/>
        <w:rPr>
          <w:b/>
          <w:sz w:val="28"/>
        </w:rPr>
      </w:pPr>
      <w:r>
        <w:rPr>
          <w:b/>
          <w:sz w:val="40"/>
        </w:rPr>
        <w:t>DE TELECOMUNICACIONES</w:t>
      </w:r>
      <w:r w:rsidR="008D4F95">
        <w:rPr>
          <w:b/>
          <w:sz w:val="40"/>
        </w:rPr>
        <w:t>.</w:t>
      </w:r>
    </w:p>
    <w:tbl>
      <w:tblPr>
        <w:tblpPr w:leftFromText="141" w:rightFromText="141" w:vertAnchor="text" w:horzAnchor="margin" w:tblpXSpec="center"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2253"/>
        <w:gridCol w:w="6221"/>
      </w:tblGrid>
      <w:tr w:rsidR="00420CBC" w:rsidRPr="00FC0355" w14:paraId="1BEEBA09" w14:textId="77777777" w:rsidTr="00BE6A32">
        <w:tc>
          <w:tcPr>
            <w:tcW w:w="2253"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6D5D39C" w14:textId="77777777" w:rsidR="00420CBC" w:rsidRPr="00FC0355" w:rsidRDefault="000579D4" w:rsidP="00BE6A32">
            <w:pPr>
              <w:pStyle w:val="Encabezado"/>
              <w:jc w:val="center"/>
              <w:rPr>
                <w:b/>
                <w:bCs/>
              </w:rPr>
            </w:pPr>
            <w:r w:rsidRPr="00FC0355">
              <w:rPr>
                <w:bCs/>
              </w:rPr>
              <w:t>CÓDIGO</w:t>
            </w:r>
          </w:p>
        </w:tc>
        <w:tc>
          <w:tcPr>
            <w:tcW w:w="622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423C94E" w14:textId="77777777" w:rsidR="00420CBC" w:rsidRPr="00FC0355" w:rsidRDefault="000579D4" w:rsidP="00420CBC">
            <w:pPr>
              <w:pStyle w:val="Encabezado"/>
              <w:jc w:val="center"/>
              <w:rPr>
                <w:b/>
                <w:bCs/>
                <w:sz w:val="28"/>
                <w:szCs w:val="28"/>
              </w:rPr>
            </w:pPr>
            <w:r w:rsidRPr="00FC0355">
              <w:rPr>
                <w:bCs/>
                <w:sz w:val="28"/>
                <w:szCs w:val="28"/>
              </w:rPr>
              <w:t>0</w:t>
            </w:r>
            <w:r w:rsidR="00BF2CEA">
              <w:rPr>
                <w:bCs/>
                <w:sz w:val="28"/>
                <w:szCs w:val="28"/>
              </w:rPr>
              <w:t>51</w:t>
            </w:r>
            <w:r w:rsidR="001846AE">
              <w:rPr>
                <w:bCs/>
                <w:sz w:val="28"/>
                <w:szCs w:val="28"/>
              </w:rPr>
              <w:t>7</w:t>
            </w:r>
          </w:p>
        </w:tc>
      </w:tr>
      <w:tr w:rsidR="00420CBC" w:rsidRPr="00FC0355" w14:paraId="2C91CD5B" w14:textId="77777777" w:rsidTr="00BE6A32">
        <w:tc>
          <w:tcPr>
            <w:tcW w:w="2253"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063B91F" w14:textId="77777777" w:rsidR="00420CBC" w:rsidRPr="00FC0355" w:rsidRDefault="000579D4" w:rsidP="00BE6A32">
            <w:pPr>
              <w:pStyle w:val="Encabezado"/>
              <w:jc w:val="center"/>
              <w:rPr>
                <w:b/>
                <w:bCs/>
              </w:rPr>
            </w:pPr>
            <w:r w:rsidRPr="00FC0355">
              <w:rPr>
                <w:bCs/>
              </w:rPr>
              <w:t>GRUPO</w:t>
            </w:r>
          </w:p>
        </w:tc>
        <w:tc>
          <w:tcPr>
            <w:tcW w:w="622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CC1A988" w14:textId="77777777" w:rsidR="00420CBC" w:rsidRPr="00FC0355" w:rsidRDefault="00BF2CEA" w:rsidP="00420CBC">
            <w:pPr>
              <w:pStyle w:val="Encabezado"/>
              <w:jc w:val="center"/>
              <w:rPr>
                <w:b/>
                <w:bCs/>
                <w:sz w:val="28"/>
                <w:szCs w:val="28"/>
              </w:rPr>
            </w:pPr>
            <w:r>
              <w:rPr>
                <w:bCs/>
                <w:sz w:val="28"/>
                <w:szCs w:val="28"/>
              </w:rPr>
              <w:t>1</w:t>
            </w:r>
            <w:r w:rsidR="000579D4" w:rsidRPr="00FC0355">
              <w:rPr>
                <w:bCs/>
                <w:sz w:val="28"/>
                <w:szCs w:val="28"/>
              </w:rPr>
              <w:t xml:space="preserve">º </w:t>
            </w:r>
            <w:r>
              <w:rPr>
                <w:bCs/>
                <w:sz w:val="28"/>
                <w:szCs w:val="28"/>
              </w:rPr>
              <w:t>S</w:t>
            </w:r>
            <w:r w:rsidR="000579D4" w:rsidRPr="00FC0355">
              <w:rPr>
                <w:bCs/>
                <w:sz w:val="28"/>
                <w:szCs w:val="28"/>
              </w:rPr>
              <w:t>EA</w:t>
            </w:r>
          </w:p>
        </w:tc>
      </w:tr>
      <w:tr w:rsidR="000579D4" w:rsidRPr="00FC0355" w14:paraId="31DE98CA" w14:textId="77777777" w:rsidTr="00BE6A32">
        <w:tc>
          <w:tcPr>
            <w:tcW w:w="2253"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07FD4C7" w14:textId="77777777" w:rsidR="000579D4" w:rsidRPr="00FC0355" w:rsidRDefault="000579D4" w:rsidP="00BE6A32">
            <w:pPr>
              <w:pStyle w:val="Encabezado"/>
              <w:jc w:val="center"/>
              <w:rPr>
                <w:b/>
                <w:bCs/>
              </w:rPr>
            </w:pPr>
            <w:r w:rsidRPr="00FC0355">
              <w:rPr>
                <w:bCs/>
              </w:rPr>
              <w:t>CURSO</w:t>
            </w:r>
          </w:p>
        </w:tc>
        <w:tc>
          <w:tcPr>
            <w:tcW w:w="622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312C363" w14:textId="6E476270" w:rsidR="000579D4" w:rsidRPr="00FC0355" w:rsidRDefault="00F256FD" w:rsidP="00F256FD">
            <w:pPr>
              <w:pStyle w:val="Encabezado"/>
              <w:jc w:val="center"/>
              <w:rPr>
                <w:b/>
                <w:bCs/>
                <w:sz w:val="28"/>
                <w:szCs w:val="28"/>
              </w:rPr>
            </w:pPr>
            <w:r>
              <w:rPr>
                <w:bCs/>
                <w:sz w:val="28"/>
                <w:szCs w:val="28"/>
              </w:rPr>
              <w:t>2022</w:t>
            </w:r>
            <w:r w:rsidR="000579D4" w:rsidRPr="00FC0355">
              <w:rPr>
                <w:bCs/>
                <w:sz w:val="28"/>
                <w:szCs w:val="28"/>
              </w:rPr>
              <w:t xml:space="preserve"> / 202</w:t>
            </w:r>
            <w:r>
              <w:rPr>
                <w:bCs/>
                <w:sz w:val="28"/>
                <w:szCs w:val="28"/>
              </w:rPr>
              <w:t>3</w:t>
            </w:r>
          </w:p>
        </w:tc>
      </w:tr>
      <w:tr w:rsidR="000579D4" w:rsidRPr="00FC0355" w14:paraId="7272682D" w14:textId="77777777" w:rsidTr="00BE6A32">
        <w:tc>
          <w:tcPr>
            <w:tcW w:w="2253"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3983F8B" w14:textId="77777777" w:rsidR="000579D4" w:rsidRPr="00FC0355" w:rsidRDefault="000579D4" w:rsidP="00BE6A32">
            <w:pPr>
              <w:pStyle w:val="Encabezado"/>
              <w:jc w:val="center"/>
              <w:rPr>
                <w:b/>
                <w:bCs/>
              </w:rPr>
            </w:pPr>
            <w:r w:rsidRPr="00FC0355">
              <w:rPr>
                <w:bCs/>
              </w:rPr>
              <w:t>PROFESOR</w:t>
            </w:r>
          </w:p>
        </w:tc>
        <w:tc>
          <w:tcPr>
            <w:tcW w:w="622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2CAA03F" w14:textId="4DA82159" w:rsidR="000579D4" w:rsidRPr="00FC0355" w:rsidRDefault="00F256FD" w:rsidP="00420CBC">
            <w:pPr>
              <w:pStyle w:val="Encabezado"/>
              <w:jc w:val="center"/>
              <w:rPr>
                <w:b/>
                <w:bCs/>
                <w:sz w:val="28"/>
                <w:szCs w:val="28"/>
              </w:rPr>
            </w:pPr>
            <w:r>
              <w:rPr>
                <w:b/>
                <w:bCs/>
                <w:sz w:val="28"/>
                <w:szCs w:val="28"/>
              </w:rPr>
              <w:t>ANDRES CARRILLO MESA</w:t>
            </w:r>
          </w:p>
        </w:tc>
      </w:tr>
    </w:tbl>
    <w:p w14:paraId="2A1377A4" w14:textId="10F8395B" w:rsidR="008527D6" w:rsidRPr="00FC0355" w:rsidRDefault="008527D6">
      <w:pPr>
        <w:pStyle w:val="Encabezado"/>
        <w:tabs>
          <w:tab w:val="clear" w:pos="4252"/>
          <w:tab w:val="clear" w:pos="8504"/>
        </w:tabs>
      </w:pPr>
    </w:p>
    <w:p w14:paraId="47E19AA1" w14:textId="079541B1" w:rsidR="008527D6" w:rsidRPr="00FC0355" w:rsidRDefault="008527D6">
      <w:pPr>
        <w:pStyle w:val="Encabezado"/>
        <w:tabs>
          <w:tab w:val="clear" w:pos="4252"/>
          <w:tab w:val="clear" w:pos="8504"/>
        </w:tabs>
      </w:pPr>
    </w:p>
    <w:p w14:paraId="34F5FA57" w14:textId="501790D8" w:rsidR="008527D6" w:rsidRPr="00FC0355" w:rsidRDefault="008527D6">
      <w:pPr>
        <w:pStyle w:val="Encabezado"/>
        <w:tabs>
          <w:tab w:val="clear" w:pos="4252"/>
          <w:tab w:val="clear" w:pos="8504"/>
        </w:tabs>
      </w:pPr>
    </w:p>
    <w:p w14:paraId="5B91AC01" w14:textId="7C3A4883" w:rsidR="00015687" w:rsidRPr="00FC0355" w:rsidRDefault="00693417" w:rsidP="00693417">
      <w:pPr>
        <w:pStyle w:val="Encabezado"/>
        <w:tabs>
          <w:tab w:val="clear" w:pos="4252"/>
          <w:tab w:val="clear" w:pos="8504"/>
          <w:tab w:val="left" w:pos="5200"/>
        </w:tabs>
      </w:pPr>
      <w:r>
        <w:tab/>
      </w:r>
    </w:p>
    <w:p w14:paraId="7E807861" w14:textId="55E1CFC4" w:rsidR="005F60F6" w:rsidRPr="00FC0355" w:rsidRDefault="005F60F6">
      <w:pPr>
        <w:pStyle w:val="Encabezado"/>
        <w:tabs>
          <w:tab w:val="clear" w:pos="4252"/>
          <w:tab w:val="clear" w:pos="8504"/>
        </w:tabs>
      </w:pPr>
    </w:p>
    <w:p w14:paraId="364DFD34" w14:textId="77777777" w:rsidR="00693417" w:rsidRDefault="00693417" w:rsidP="00693417">
      <w:pPr>
        <w:tabs>
          <w:tab w:val="left" w:pos="8647"/>
        </w:tabs>
        <w:spacing w:line="254" w:lineRule="auto"/>
        <w:ind w:left="4111" w:right="763"/>
      </w:pPr>
      <w:r>
        <w:rPr>
          <w:szCs w:val="20"/>
        </w:rPr>
        <w:t xml:space="preserve">41440 Lora del Río. SEVILLA         </w:t>
      </w:r>
    </w:p>
    <w:p w14:paraId="68F77F91" w14:textId="77777777" w:rsidR="00693417" w:rsidRDefault="00693417" w:rsidP="00693417">
      <w:pPr>
        <w:tabs>
          <w:tab w:val="left" w:pos="8647"/>
        </w:tabs>
        <w:spacing w:line="254" w:lineRule="auto"/>
        <w:ind w:left="4111" w:right="763"/>
      </w:pPr>
      <w:r>
        <w:rPr>
          <w:szCs w:val="20"/>
        </w:rPr>
        <w:t xml:space="preserve">Telf.:955803900 </w:t>
      </w:r>
    </w:p>
    <w:p w14:paraId="79E5C90B" w14:textId="77777777" w:rsidR="00693417" w:rsidRDefault="00693417" w:rsidP="00693417">
      <w:pPr>
        <w:tabs>
          <w:tab w:val="left" w:pos="8647"/>
        </w:tabs>
        <w:spacing w:line="254" w:lineRule="auto"/>
        <w:ind w:left="4111" w:right="763"/>
      </w:pPr>
      <w:r>
        <w:rPr>
          <w:szCs w:val="20"/>
        </w:rPr>
        <w:t>Fax.:9555804127</w:t>
      </w:r>
    </w:p>
    <w:p w14:paraId="7F5EB65C" w14:textId="77777777" w:rsidR="00693417" w:rsidRDefault="00693417" w:rsidP="00693417">
      <w:pPr>
        <w:tabs>
          <w:tab w:val="left" w:pos="8647"/>
        </w:tabs>
        <w:spacing w:line="254" w:lineRule="auto"/>
        <w:ind w:left="4111" w:right="140"/>
        <w:rPr>
          <w:rFonts w:ascii="SRA Sans 1.0" w:hAnsi="SRA Sans 1.0"/>
          <w:sz w:val="20"/>
          <w:szCs w:val="22"/>
        </w:rPr>
      </w:pPr>
      <w:r>
        <w:rPr>
          <w:szCs w:val="20"/>
        </w:rPr>
        <w:t>Correo-e:</w:t>
      </w:r>
      <w:hyperlink r:id="rId9" w:history="1">
        <w:r>
          <w:rPr>
            <w:rStyle w:val="Nmerodepgina"/>
            <w:szCs w:val="20"/>
          </w:rPr>
          <w:t>41002451.edu@juntadeandalucia.es</w:t>
        </w:r>
      </w:hyperlink>
    </w:p>
    <w:p w14:paraId="21970F29" w14:textId="77777777" w:rsidR="005F60F6" w:rsidRPr="00FC0355" w:rsidRDefault="005F60F6">
      <w:pPr>
        <w:pStyle w:val="Encabezado"/>
        <w:tabs>
          <w:tab w:val="clear" w:pos="4252"/>
          <w:tab w:val="clear" w:pos="8504"/>
        </w:tabs>
      </w:pPr>
    </w:p>
    <w:p w14:paraId="3B2D5D5B" w14:textId="77777777" w:rsidR="005F60F6" w:rsidRPr="00FC0355" w:rsidRDefault="005F60F6">
      <w:pPr>
        <w:pStyle w:val="Encabezado"/>
        <w:tabs>
          <w:tab w:val="clear" w:pos="4252"/>
          <w:tab w:val="clear" w:pos="8504"/>
        </w:tabs>
      </w:pPr>
    </w:p>
    <w:p w14:paraId="56632E25" w14:textId="30C07F1D" w:rsidR="005F60F6" w:rsidRPr="00FC0355" w:rsidRDefault="005F60F6">
      <w:pPr>
        <w:pStyle w:val="Encabezado"/>
        <w:tabs>
          <w:tab w:val="clear" w:pos="4252"/>
          <w:tab w:val="clear" w:pos="8504"/>
        </w:tabs>
      </w:pPr>
    </w:p>
    <w:p w14:paraId="35EE2339" w14:textId="63232AA6" w:rsidR="005F60F6" w:rsidRPr="00FC0355" w:rsidRDefault="005F60F6">
      <w:pPr>
        <w:pStyle w:val="Encabezado"/>
        <w:tabs>
          <w:tab w:val="clear" w:pos="4252"/>
          <w:tab w:val="clear" w:pos="8504"/>
        </w:tabs>
      </w:pPr>
    </w:p>
    <w:p w14:paraId="0BCA1D20" w14:textId="60962123" w:rsidR="005F60F6" w:rsidRPr="00FC0355" w:rsidRDefault="005F60F6">
      <w:pPr>
        <w:pStyle w:val="Encabezado"/>
        <w:tabs>
          <w:tab w:val="clear" w:pos="4252"/>
          <w:tab w:val="clear" w:pos="8504"/>
        </w:tabs>
      </w:pPr>
    </w:p>
    <w:p w14:paraId="63CBF8D0" w14:textId="7FB49B52" w:rsidR="005F60F6" w:rsidRPr="00FC0355" w:rsidRDefault="005F60F6">
      <w:pPr>
        <w:pStyle w:val="Encabezado"/>
        <w:tabs>
          <w:tab w:val="clear" w:pos="4252"/>
          <w:tab w:val="clear" w:pos="8504"/>
        </w:tabs>
      </w:pPr>
    </w:p>
    <w:p w14:paraId="23153980" w14:textId="77777777" w:rsidR="005F60F6" w:rsidRPr="00FC0355" w:rsidRDefault="005F60F6">
      <w:pPr>
        <w:pStyle w:val="Encabezado"/>
        <w:tabs>
          <w:tab w:val="clear" w:pos="4252"/>
          <w:tab w:val="clear" w:pos="8504"/>
        </w:tabs>
      </w:pPr>
    </w:p>
    <w:p w14:paraId="004BB999" w14:textId="0444F6F2" w:rsidR="002B4C76" w:rsidRDefault="002B4C76">
      <w:pPr>
        <w:pStyle w:val="Encabezado"/>
        <w:tabs>
          <w:tab w:val="clear" w:pos="4252"/>
          <w:tab w:val="clear" w:pos="8504"/>
        </w:tabs>
      </w:pPr>
    </w:p>
    <w:p w14:paraId="741BCABE" w14:textId="4BA69DC7" w:rsidR="00490F03" w:rsidRPr="00FC0355" w:rsidRDefault="00490F03">
      <w:pPr>
        <w:pStyle w:val="Encabezado"/>
        <w:tabs>
          <w:tab w:val="clear" w:pos="4252"/>
          <w:tab w:val="clear" w:pos="8504"/>
        </w:tabs>
      </w:pPr>
    </w:p>
    <w:p w14:paraId="7144605C" w14:textId="77777777" w:rsidR="00647418" w:rsidRPr="00FC0355" w:rsidRDefault="00647418" w:rsidP="00BA0BE5">
      <w:pPr>
        <w:pStyle w:val="Ttulo1"/>
        <w:numPr>
          <w:ilvl w:val="0"/>
          <w:numId w:val="0"/>
        </w:numPr>
        <w:ind w:left="432"/>
        <w:rPr>
          <w:rFonts w:ascii="Times New Roman" w:hAnsi="Times New Roman" w:cs="Times New Roman"/>
          <w:sz w:val="28"/>
          <w:szCs w:val="28"/>
        </w:rPr>
      </w:pPr>
      <w:bookmarkStart w:id="0" w:name="_Toc21738992"/>
      <w:r w:rsidRPr="00FC0355">
        <w:rPr>
          <w:rFonts w:ascii="Times New Roman" w:hAnsi="Times New Roman" w:cs="Times New Roman"/>
          <w:sz w:val="28"/>
          <w:szCs w:val="28"/>
        </w:rPr>
        <w:t>ÍNDICE</w:t>
      </w:r>
      <w:bookmarkEnd w:id="0"/>
    </w:p>
    <w:p w14:paraId="67318E93" w14:textId="77777777" w:rsidR="00647418" w:rsidRPr="00FC0355" w:rsidRDefault="00647418" w:rsidP="00647418"/>
    <w:p w14:paraId="595F3DF7" w14:textId="0DDC1A25" w:rsidR="0009414A" w:rsidRPr="00F256FD" w:rsidRDefault="00A54DA1">
      <w:pPr>
        <w:pStyle w:val="TDC1"/>
        <w:tabs>
          <w:tab w:val="right" w:leader="dot" w:pos="8635"/>
        </w:tabs>
        <w:rPr>
          <w:rFonts w:asciiTheme="minorHAnsi" w:eastAsiaTheme="minorEastAsia" w:hAnsiTheme="minorHAnsi" w:cstheme="minorBidi"/>
          <w:noProof/>
          <w:sz w:val="22"/>
          <w:szCs w:val="22"/>
          <w:lang w:eastAsia="es-ES"/>
        </w:rPr>
      </w:pPr>
      <w:r w:rsidRPr="00F256FD">
        <w:rPr>
          <w:rFonts w:ascii="Times New Roman" w:hAnsi="Times New Roman" w:cs="Times New Roman"/>
        </w:rPr>
        <w:fldChar w:fldCharType="begin"/>
      </w:r>
      <w:r w:rsidRPr="00F256FD">
        <w:rPr>
          <w:rFonts w:ascii="Times New Roman" w:hAnsi="Times New Roman" w:cs="Times New Roman"/>
        </w:rPr>
        <w:instrText xml:space="preserve"> TOC \o "1-3" \h \z \t "Estilo1;1" </w:instrText>
      </w:r>
      <w:r w:rsidRPr="00F256FD">
        <w:rPr>
          <w:rFonts w:ascii="Times New Roman" w:hAnsi="Times New Roman" w:cs="Times New Roman"/>
        </w:rPr>
        <w:fldChar w:fldCharType="separate"/>
      </w:r>
      <w:hyperlink w:anchor="_Toc21738992" w:history="1">
        <w:r w:rsidR="0009414A" w:rsidRPr="00F256FD">
          <w:rPr>
            <w:rStyle w:val="Hipervnculo"/>
            <w:rFonts w:ascii="Times New Roman" w:hAnsi="Times New Roman" w:cs="Times New Roman"/>
            <w:noProof/>
          </w:rPr>
          <w:t>ÍNDICE</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_Toc21738992 \h </w:instrText>
        </w:r>
        <w:r w:rsidR="0009414A" w:rsidRPr="00F256FD">
          <w:rPr>
            <w:noProof/>
            <w:webHidden/>
          </w:rPr>
        </w:r>
        <w:r w:rsidR="0009414A" w:rsidRPr="00F256FD">
          <w:rPr>
            <w:noProof/>
            <w:webHidden/>
          </w:rPr>
          <w:fldChar w:fldCharType="separate"/>
        </w:r>
        <w:r w:rsidR="0009414A" w:rsidRPr="00F256FD">
          <w:rPr>
            <w:noProof/>
            <w:webHidden/>
          </w:rPr>
          <w:t>2</w:t>
        </w:r>
        <w:r w:rsidR="0009414A" w:rsidRPr="00F256FD">
          <w:rPr>
            <w:noProof/>
            <w:webHidden/>
          </w:rPr>
          <w:fldChar w:fldCharType="end"/>
        </w:r>
      </w:hyperlink>
    </w:p>
    <w:p w14:paraId="35D91269" w14:textId="5C94D2AD" w:rsidR="0009414A" w:rsidRPr="00F256FD" w:rsidRDefault="00F256FD">
      <w:pPr>
        <w:pStyle w:val="TDC1"/>
        <w:tabs>
          <w:tab w:val="left" w:pos="440"/>
          <w:tab w:val="right" w:leader="dot" w:pos="8635"/>
        </w:tabs>
        <w:rPr>
          <w:rFonts w:asciiTheme="minorHAnsi" w:eastAsiaTheme="minorEastAsia" w:hAnsiTheme="minorHAnsi" w:cstheme="minorBidi"/>
          <w:noProof/>
          <w:sz w:val="22"/>
          <w:szCs w:val="22"/>
          <w:lang w:eastAsia="es-ES"/>
        </w:rPr>
      </w:pPr>
      <w:hyperlink w:anchor="_Toc21738993" w:history="1">
        <w:r w:rsidR="0009414A" w:rsidRPr="00F256FD">
          <w:rPr>
            <w:rStyle w:val="Hipervnculo"/>
            <w:rFonts w:ascii="Times New Roman" w:hAnsi="Times New Roman" w:cs="Times New Roman"/>
            <w:noProof/>
          </w:rPr>
          <w:t>1</w:t>
        </w:r>
        <w:r w:rsidR="0009414A" w:rsidRPr="00F256FD">
          <w:rPr>
            <w:rFonts w:asciiTheme="minorHAnsi" w:eastAsiaTheme="minorEastAsia" w:hAnsiTheme="minorHAnsi" w:cstheme="minorBidi"/>
            <w:noProof/>
            <w:sz w:val="22"/>
            <w:szCs w:val="22"/>
            <w:lang w:eastAsia="es-ES"/>
          </w:rPr>
          <w:tab/>
        </w:r>
        <w:r w:rsidR="0009414A" w:rsidRPr="00F256FD">
          <w:rPr>
            <w:rStyle w:val="Hipervnculo"/>
            <w:rFonts w:ascii="Times New Roman" w:hAnsi="Times New Roman" w:cs="Times New Roman"/>
            <w:noProof/>
          </w:rPr>
          <w:t>INTRODUCCIÓN.</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_Toc21738993 \h </w:instrText>
        </w:r>
        <w:r w:rsidR="0009414A" w:rsidRPr="00F256FD">
          <w:rPr>
            <w:noProof/>
            <w:webHidden/>
          </w:rPr>
        </w:r>
        <w:r w:rsidR="0009414A" w:rsidRPr="00F256FD">
          <w:rPr>
            <w:noProof/>
            <w:webHidden/>
          </w:rPr>
          <w:fldChar w:fldCharType="separate"/>
        </w:r>
        <w:r w:rsidR="0009414A" w:rsidRPr="00F256FD">
          <w:rPr>
            <w:noProof/>
            <w:webHidden/>
          </w:rPr>
          <w:t>5</w:t>
        </w:r>
        <w:r w:rsidR="0009414A" w:rsidRPr="00F256FD">
          <w:rPr>
            <w:noProof/>
            <w:webHidden/>
          </w:rPr>
          <w:fldChar w:fldCharType="end"/>
        </w:r>
      </w:hyperlink>
    </w:p>
    <w:p w14:paraId="63A40C47" w14:textId="3A4E7671" w:rsidR="0009414A" w:rsidRPr="00F256FD" w:rsidRDefault="00F256FD">
      <w:pPr>
        <w:pStyle w:val="TDC1"/>
        <w:tabs>
          <w:tab w:val="left" w:pos="440"/>
          <w:tab w:val="right" w:leader="dot" w:pos="8635"/>
        </w:tabs>
        <w:rPr>
          <w:rFonts w:asciiTheme="minorHAnsi" w:eastAsiaTheme="minorEastAsia" w:hAnsiTheme="minorHAnsi" w:cstheme="minorBidi"/>
          <w:noProof/>
          <w:sz w:val="22"/>
          <w:szCs w:val="22"/>
          <w:lang w:eastAsia="es-ES"/>
        </w:rPr>
      </w:pPr>
      <w:hyperlink w:anchor="_Toc21738994" w:history="1">
        <w:r w:rsidR="0009414A" w:rsidRPr="00F256FD">
          <w:rPr>
            <w:rStyle w:val="Hipervnculo"/>
            <w:rFonts w:ascii="Times New Roman" w:hAnsi="Times New Roman" w:cs="Times New Roman"/>
            <w:noProof/>
          </w:rPr>
          <w:t>2</w:t>
        </w:r>
        <w:r w:rsidR="0009414A" w:rsidRPr="00F256FD">
          <w:rPr>
            <w:rFonts w:asciiTheme="minorHAnsi" w:eastAsiaTheme="minorEastAsia" w:hAnsiTheme="minorHAnsi" w:cstheme="minorBidi"/>
            <w:noProof/>
            <w:sz w:val="22"/>
            <w:szCs w:val="22"/>
            <w:lang w:eastAsia="es-ES"/>
          </w:rPr>
          <w:tab/>
        </w:r>
        <w:r w:rsidR="0009414A" w:rsidRPr="00F256FD">
          <w:rPr>
            <w:rStyle w:val="Hipervnculo"/>
            <w:rFonts w:ascii="Times New Roman" w:hAnsi="Times New Roman" w:cs="Times New Roman"/>
            <w:noProof/>
          </w:rPr>
          <w:t>CONTEXTUALIZACIÓN.</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_Toc21738994 \h </w:instrText>
        </w:r>
        <w:r w:rsidR="0009414A" w:rsidRPr="00F256FD">
          <w:rPr>
            <w:noProof/>
            <w:webHidden/>
          </w:rPr>
        </w:r>
        <w:r w:rsidR="0009414A" w:rsidRPr="00F256FD">
          <w:rPr>
            <w:noProof/>
            <w:webHidden/>
          </w:rPr>
          <w:fldChar w:fldCharType="separate"/>
        </w:r>
        <w:r w:rsidR="0009414A" w:rsidRPr="00F256FD">
          <w:rPr>
            <w:noProof/>
            <w:webHidden/>
          </w:rPr>
          <w:t>6</w:t>
        </w:r>
        <w:r w:rsidR="0009414A" w:rsidRPr="00F256FD">
          <w:rPr>
            <w:noProof/>
            <w:webHidden/>
          </w:rPr>
          <w:fldChar w:fldCharType="end"/>
        </w:r>
      </w:hyperlink>
    </w:p>
    <w:p w14:paraId="2777DA3C" w14:textId="6ED929E4" w:rsidR="0009414A" w:rsidRPr="00F256FD" w:rsidRDefault="00F256FD">
      <w:pPr>
        <w:pStyle w:val="TDC2"/>
        <w:tabs>
          <w:tab w:val="left" w:pos="880"/>
          <w:tab w:val="right" w:leader="dot" w:pos="8635"/>
        </w:tabs>
        <w:rPr>
          <w:rFonts w:asciiTheme="minorHAnsi" w:eastAsiaTheme="minorEastAsia" w:hAnsiTheme="minorHAnsi" w:cstheme="minorBidi"/>
          <w:noProof/>
          <w:sz w:val="22"/>
          <w:szCs w:val="22"/>
          <w:lang w:eastAsia="es-ES"/>
        </w:rPr>
      </w:pPr>
      <w:hyperlink w:anchor="_Toc21738995" w:history="1">
        <w:r w:rsidR="0009414A" w:rsidRPr="00F256FD">
          <w:rPr>
            <w:rStyle w:val="Hipervnculo"/>
            <w:noProof/>
            <w:lang w:bidi="he-IL"/>
          </w:rPr>
          <w:t>2.1</w:t>
        </w:r>
        <w:r w:rsidR="0009414A" w:rsidRPr="00F256FD">
          <w:rPr>
            <w:rFonts w:asciiTheme="minorHAnsi" w:eastAsiaTheme="minorEastAsia" w:hAnsiTheme="minorHAnsi" w:cstheme="minorBidi"/>
            <w:noProof/>
            <w:sz w:val="22"/>
            <w:szCs w:val="22"/>
            <w:lang w:eastAsia="es-ES"/>
          </w:rPr>
          <w:tab/>
        </w:r>
        <w:r w:rsidR="0009414A" w:rsidRPr="00F256FD">
          <w:rPr>
            <w:rStyle w:val="Hipervnculo"/>
            <w:noProof/>
            <w:lang w:bidi="he-IL"/>
          </w:rPr>
          <w:t>Características del centro y de su entorno.</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_Toc21738995 \h </w:instrText>
        </w:r>
        <w:r w:rsidR="0009414A" w:rsidRPr="00F256FD">
          <w:rPr>
            <w:noProof/>
            <w:webHidden/>
          </w:rPr>
        </w:r>
        <w:r w:rsidR="0009414A" w:rsidRPr="00F256FD">
          <w:rPr>
            <w:noProof/>
            <w:webHidden/>
          </w:rPr>
          <w:fldChar w:fldCharType="separate"/>
        </w:r>
        <w:r w:rsidR="0009414A" w:rsidRPr="00F256FD">
          <w:rPr>
            <w:noProof/>
            <w:webHidden/>
          </w:rPr>
          <w:t>6</w:t>
        </w:r>
        <w:r w:rsidR="0009414A" w:rsidRPr="00F256FD">
          <w:rPr>
            <w:noProof/>
            <w:webHidden/>
          </w:rPr>
          <w:fldChar w:fldCharType="end"/>
        </w:r>
      </w:hyperlink>
    </w:p>
    <w:p w14:paraId="3BFBEC7D" w14:textId="361210D4" w:rsidR="0009414A" w:rsidRPr="00F256FD" w:rsidRDefault="00F256FD">
      <w:pPr>
        <w:pStyle w:val="TDC2"/>
        <w:tabs>
          <w:tab w:val="left" w:pos="880"/>
          <w:tab w:val="right" w:leader="dot" w:pos="8635"/>
        </w:tabs>
        <w:rPr>
          <w:rFonts w:asciiTheme="minorHAnsi" w:eastAsiaTheme="minorEastAsia" w:hAnsiTheme="minorHAnsi" w:cstheme="minorBidi"/>
          <w:noProof/>
          <w:sz w:val="22"/>
          <w:szCs w:val="22"/>
          <w:lang w:eastAsia="es-ES"/>
        </w:rPr>
      </w:pPr>
      <w:hyperlink w:anchor="_Toc21738996" w:history="1">
        <w:r w:rsidR="0009414A" w:rsidRPr="00F256FD">
          <w:rPr>
            <w:rStyle w:val="Hipervnculo"/>
            <w:noProof/>
            <w:lang w:bidi="he-IL"/>
          </w:rPr>
          <w:t>2.2</w:t>
        </w:r>
        <w:r w:rsidR="0009414A" w:rsidRPr="00F256FD">
          <w:rPr>
            <w:rFonts w:asciiTheme="minorHAnsi" w:eastAsiaTheme="minorEastAsia" w:hAnsiTheme="minorHAnsi" w:cstheme="minorBidi"/>
            <w:noProof/>
            <w:sz w:val="22"/>
            <w:szCs w:val="22"/>
            <w:lang w:eastAsia="es-ES"/>
          </w:rPr>
          <w:tab/>
        </w:r>
        <w:r w:rsidR="0009414A" w:rsidRPr="00F256FD">
          <w:rPr>
            <w:rStyle w:val="Hipervnculo"/>
            <w:noProof/>
            <w:lang w:bidi="he-IL"/>
          </w:rPr>
          <w:t>Características del alumnado.</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_Toc21738996 \h </w:instrText>
        </w:r>
        <w:r w:rsidR="0009414A" w:rsidRPr="00F256FD">
          <w:rPr>
            <w:noProof/>
            <w:webHidden/>
          </w:rPr>
        </w:r>
        <w:r w:rsidR="0009414A" w:rsidRPr="00F256FD">
          <w:rPr>
            <w:noProof/>
            <w:webHidden/>
          </w:rPr>
          <w:fldChar w:fldCharType="separate"/>
        </w:r>
        <w:r w:rsidR="0009414A" w:rsidRPr="00F256FD">
          <w:rPr>
            <w:noProof/>
            <w:webHidden/>
          </w:rPr>
          <w:t>7</w:t>
        </w:r>
        <w:r w:rsidR="0009414A" w:rsidRPr="00F256FD">
          <w:rPr>
            <w:noProof/>
            <w:webHidden/>
          </w:rPr>
          <w:fldChar w:fldCharType="end"/>
        </w:r>
      </w:hyperlink>
    </w:p>
    <w:p w14:paraId="4AAC5632" w14:textId="002BAF6D" w:rsidR="0009414A" w:rsidRPr="00F256FD" w:rsidRDefault="00F256FD">
      <w:pPr>
        <w:pStyle w:val="TDC2"/>
        <w:tabs>
          <w:tab w:val="left" w:pos="880"/>
          <w:tab w:val="right" w:leader="dot" w:pos="8635"/>
        </w:tabs>
        <w:rPr>
          <w:rFonts w:asciiTheme="minorHAnsi" w:eastAsiaTheme="minorEastAsia" w:hAnsiTheme="minorHAnsi" w:cstheme="minorBidi"/>
          <w:noProof/>
          <w:sz w:val="22"/>
          <w:szCs w:val="22"/>
          <w:lang w:eastAsia="es-ES"/>
        </w:rPr>
      </w:pPr>
      <w:hyperlink w:anchor="_Toc21738997" w:history="1">
        <w:r w:rsidR="0009414A" w:rsidRPr="00F256FD">
          <w:rPr>
            <w:rStyle w:val="Hipervnculo"/>
            <w:noProof/>
            <w:lang w:bidi="he-IL"/>
          </w:rPr>
          <w:t>2.3</w:t>
        </w:r>
        <w:r w:rsidR="0009414A" w:rsidRPr="00F256FD">
          <w:rPr>
            <w:rFonts w:asciiTheme="minorHAnsi" w:eastAsiaTheme="minorEastAsia" w:hAnsiTheme="minorHAnsi" w:cstheme="minorBidi"/>
            <w:noProof/>
            <w:sz w:val="22"/>
            <w:szCs w:val="22"/>
            <w:lang w:eastAsia="es-ES"/>
          </w:rPr>
          <w:tab/>
        </w:r>
        <w:r w:rsidR="0009414A" w:rsidRPr="00F256FD">
          <w:rPr>
            <w:rStyle w:val="Hipervnculo"/>
            <w:noProof/>
            <w:lang w:bidi="he-IL"/>
          </w:rPr>
          <w:t>Características del entorno productivo.</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_Toc21738997 \h </w:instrText>
        </w:r>
        <w:r w:rsidR="0009414A" w:rsidRPr="00F256FD">
          <w:rPr>
            <w:noProof/>
            <w:webHidden/>
          </w:rPr>
        </w:r>
        <w:r w:rsidR="0009414A" w:rsidRPr="00F256FD">
          <w:rPr>
            <w:noProof/>
            <w:webHidden/>
          </w:rPr>
          <w:fldChar w:fldCharType="separate"/>
        </w:r>
        <w:r w:rsidR="0009414A" w:rsidRPr="00F256FD">
          <w:rPr>
            <w:noProof/>
            <w:webHidden/>
          </w:rPr>
          <w:t>7</w:t>
        </w:r>
        <w:r w:rsidR="0009414A" w:rsidRPr="00F256FD">
          <w:rPr>
            <w:noProof/>
            <w:webHidden/>
          </w:rPr>
          <w:fldChar w:fldCharType="end"/>
        </w:r>
      </w:hyperlink>
    </w:p>
    <w:p w14:paraId="50738D63" w14:textId="0629C9BA" w:rsidR="0009414A" w:rsidRPr="00F256FD" w:rsidRDefault="00F256FD">
      <w:pPr>
        <w:pStyle w:val="TDC1"/>
        <w:tabs>
          <w:tab w:val="left" w:pos="440"/>
          <w:tab w:val="right" w:leader="dot" w:pos="8635"/>
        </w:tabs>
        <w:rPr>
          <w:rFonts w:asciiTheme="minorHAnsi" w:eastAsiaTheme="minorEastAsia" w:hAnsiTheme="minorHAnsi" w:cstheme="minorBidi"/>
          <w:noProof/>
          <w:sz w:val="22"/>
          <w:szCs w:val="22"/>
          <w:lang w:eastAsia="es-ES"/>
        </w:rPr>
      </w:pPr>
      <w:hyperlink w:anchor="_Toc21738998" w:history="1">
        <w:r w:rsidR="0009414A" w:rsidRPr="00F256FD">
          <w:rPr>
            <w:rStyle w:val="Hipervnculo"/>
            <w:rFonts w:ascii="Times New Roman" w:hAnsi="Times New Roman" w:cs="Times New Roman"/>
            <w:noProof/>
          </w:rPr>
          <w:t>3</w:t>
        </w:r>
        <w:r w:rsidR="0009414A" w:rsidRPr="00F256FD">
          <w:rPr>
            <w:rFonts w:asciiTheme="minorHAnsi" w:eastAsiaTheme="minorEastAsia" w:hAnsiTheme="minorHAnsi" w:cstheme="minorBidi"/>
            <w:noProof/>
            <w:sz w:val="22"/>
            <w:szCs w:val="22"/>
            <w:lang w:eastAsia="es-ES"/>
          </w:rPr>
          <w:tab/>
        </w:r>
        <w:r w:rsidR="0009414A" w:rsidRPr="00F256FD">
          <w:rPr>
            <w:rStyle w:val="Hipervnculo"/>
            <w:rFonts w:ascii="Times New Roman" w:hAnsi="Times New Roman" w:cs="Times New Roman"/>
            <w:noProof/>
          </w:rPr>
          <w:t>MARCO LEGISLATIVO.</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_Toc21738998 \h </w:instrText>
        </w:r>
        <w:r w:rsidR="0009414A" w:rsidRPr="00F256FD">
          <w:rPr>
            <w:noProof/>
            <w:webHidden/>
          </w:rPr>
        </w:r>
        <w:r w:rsidR="0009414A" w:rsidRPr="00F256FD">
          <w:rPr>
            <w:noProof/>
            <w:webHidden/>
          </w:rPr>
          <w:fldChar w:fldCharType="separate"/>
        </w:r>
        <w:r w:rsidR="0009414A" w:rsidRPr="00F256FD">
          <w:rPr>
            <w:noProof/>
            <w:webHidden/>
          </w:rPr>
          <w:t>9</w:t>
        </w:r>
        <w:r w:rsidR="0009414A" w:rsidRPr="00F256FD">
          <w:rPr>
            <w:noProof/>
            <w:webHidden/>
          </w:rPr>
          <w:fldChar w:fldCharType="end"/>
        </w:r>
      </w:hyperlink>
    </w:p>
    <w:p w14:paraId="7C03E4E7" w14:textId="2C5ADF4A" w:rsidR="0009414A" w:rsidRPr="00F256FD" w:rsidRDefault="00F256FD">
      <w:pPr>
        <w:pStyle w:val="TDC1"/>
        <w:tabs>
          <w:tab w:val="left" w:pos="440"/>
          <w:tab w:val="right" w:leader="dot" w:pos="8635"/>
        </w:tabs>
        <w:rPr>
          <w:rFonts w:asciiTheme="minorHAnsi" w:eastAsiaTheme="minorEastAsia" w:hAnsiTheme="minorHAnsi" w:cstheme="minorBidi"/>
          <w:noProof/>
          <w:sz w:val="22"/>
          <w:szCs w:val="22"/>
          <w:lang w:eastAsia="es-ES"/>
        </w:rPr>
      </w:pPr>
      <w:hyperlink w:anchor="_Toc21738999" w:history="1">
        <w:r w:rsidR="0009414A" w:rsidRPr="00F256FD">
          <w:rPr>
            <w:rStyle w:val="Hipervnculo"/>
            <w:rFonts w:ascii="Times New Roman" w:hAnsi="Times New Roman" w:cs="Times New Roman"/>
            <w:noProof/>
          </w:rPr>
          <w:t>4</w:t>
        </w:r>
        <w:r w:rsidR="0009414A" w:rsidRPr="00F256FD">
          <w:rPr>
            <w:rFonts w:asciiTheme="minorHAnsi" w:eastAsiaTheme="minorEastAsia" w:hAnsiTheme="minorHAnsi" w:cstheme="minorBidi"/>
            <w:noProof/>
            <w:sz w:val="22"/>
            <w:szCs w:val="22"/>
            <w:lang w:eastAsia="es-ES"/>
          </w:rPr>
          <w:tab/>
        </w:r>
        <w:r w:rsidR="0009414A" w:rsidRPr="00F256FD">
          <w:rPr>
            <w:rStyle w:val="Hipervnculo"/>
            <w:rFonts w:ascii="Times New Roman" w:hAnsi="Times New Roman" w:cs="Times New Roman"/>
            <w:noProof/>
          </w:rPr>
          <w:t>COMPETENCIAS Y OBJETIVOS GENERALES DEL MÓDULO PROFESIONAL.</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_Toc21738999 \h </w:instrText>
        </w:r>
        <w:r w:rsidR="0009414A" w:rsidRPr="00F256FD">
          <w:rPr>
            <w:noProof/>
            <w:webHidden/>
          </w:rPr>
        </w:r>
        <w:r w:rsidR="0009414A" w:rsidRPr="00F256FD">
          <w:rPr>
            <w:noProof/>
            <w:webHidden/>
          </w:rPr>
          <w:fldChar w:fldCharType="separate"/>
        </w:r>
        <w:r w:rsidR="0009414A" w:rsidRPr="00F256FD">
          <w:rPr>
            <w:noProof/>
            <w:webHidden/>
          </w:rPr>
          <w:t>10</w:t>
        </w:r>
        <w:r w:rsidR="0009414A" w:rsidRPr="00F256FD">
          <w:rPr>
            <w:noProof/>
            <w:webHidden/>
          </w:rPr>
          <w:fldChar w:fldCharType="end"/>
        </w:r>
      </w:hyperlink>
    </w:p>
    <w:p w14:paraId="3C717F3C" w14:textId="6DF82CA6" w:rsidR="0009414A" w:rsidRPr="00F256FD" w:rsidRDefault="00F256FD">
      <w:pPr>
        <w:pStyle w:val="TDC1"/>
        <w:tabs>
          <w:tab w:val="left" w:pos="440"/>
          <w:tab w:val="right" w:leader="dot" w:pos="8635"/>
        </w:tabs>
        <w:rPr>
          <w:rFonts w:asciiTheme="minorHAnsi" w:eastAsiaTheme="minorEastAsia" w:hAnsiTheme="minorHAnsi" w:cstheme="minorBidi"/>
          <w:noProof/>
          <w:sz w:val="22"/>
          <w:szCs w:val="22"/>
          <w:lang w:eastAsia="es-ES"/>
        </w:rPr>
      </w:pPr>
      <w:hyperlink w:anchor="_Toc21739000" w:history="1">
        <w:r w:rsidR="0009414A" w:rsidRPr="00F256FD">
          <w:rPr>
            <w:rStyle w:val="Hipervnculo"/>
            <w:rFonts w:ascii="Times New Roman" w:hAnsi="Times New Roman" w:cs="Times New Roman"/>
            <w:noProof/>
          </w:rPr>
          <w:t>5</w:t>
        </w:r>
        <w:r w:rsidR="0009414A" w:rsidRPr="00F256FD">
          <w:rPr>
            <w:rFonts w:asciiTheme="minorHAnsi" w:eastAsiaTheme="minorEastAsia" w:hAnsiTheme="minorHAnsi" w:cstheme="minorBidi"/>
            <w:noProof/>
            <w:sz w:val="22"/>
            <w:szCs w:val="22"/>
            <w:lang w:eastAsia="es-ES"/>
          </w:rPr>
          <w:tab/>
        </w:r>
        <w:r w:rsidR="0009414A" w:rsidRPr="00F256FD">
          <w:rPr>
            <w:rStyle w:val="Hipervnculo"/>
            <w:rFonts w:ascii="Times New Roman" w:hAnsi="Times New Roman" w:cs="Times New Roman"/>
            <w:noProof/>
          </w:rPr>
          <w:t>ORIENTACIONES PEDAGÓGICAS.</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_Toc21739000 \h </w:instrText>
        </w:r>
        <w:r w:rsidR="0009414A" w:rsidRPr="00F256FD">
          <w:rPr>
            <w:noProof/>
            <w:webHidden/>
          </w:rPr>
        </w:r>
        <w:r w:rsidR="0009414A" w:rsidRPr="00F256FD">
          <w:rPr>
            <w:noProof/>
            <w:webHidden/>
          </w:rPr>
          <w:fldChar w:fldCharType="separate"/>
        </w:r>
        <w:r w:rsidR="0009414A" w:rsidRPr="00F256FD">
          <w:rPr>
            <w:noProof/>
            <w:webHidden/>
          </w:rPr>
          <w:t>12</w:t>
        </w:r>
        <w:r w:rsidR="0009414A" w:rsidRPr="00F256FD">
          <w:rPr>
            <w:noProof/>
            <w:webHidden/>
          </w:rPr>
          <w:fldChar w:fldCharType="end"/>
        </w:r>
      </w:hyperlink>
    </w:p>
    <w:p w14:paraId="692AEA73" w14:textId="06600DF6" w:rsidR="0009414A" w:rsidRPr="00F256FD" w:rsidRDefault="00F256FD">
      <w:pPr>
        <w:pStyle w:val="TDC2"/>
        <w:tabs>
          <w:tab w:val="left" w:pos="880"/>
          <w:tab w:val="right" w:leader="dot" w:pos="8635"/>
        </w:tabs>
        <w:rPr>
          <w:rFonts w:asciiTheme="minorHAnsi" w:eastAsiaTheme="minorEastAsia" w:hAnsiTheme="minorHAnsi" w:cstheme="minorBidi"/>
          <w:noProof/>
          <w:sz w:val="22"/>
          <w:szCs w:val="22"/>
          <w:lang w:eastAsia="es-ES"/>
        </w:rPr>
      </w:pPr>
      <w:hyperlink w:anchor="_Toc21739001" w:history="1">
        <w:r w:rsidR="0009414A" w:rsidRPr="00F256FD">
          <w:rPr>
            <w:rStyle w:val="Hipervnculo"/>
            <w:noProof/>
            <w:lang w:bidi="he-IL"/>
          </w:rPr>
          <w:t>5.1</w:t>
        </w:r>
        <w:r w:rsidR="0009414A" w:rsidRPr="00F256FD">
          <w:rPr>
            <w:rFonts w:asciiTheme="minorHAnsi" w:eastAsiaTheme="minorEastAsia" w:hAnsiTheme="minorHAnsi" w:cstheme="minorBidi"/>
            <w:noProof/>
            <w:sz w:val="22"/>
            <w:szCs w:val="22"/>
            <w:lang w:eastAsia="es-ES"/>
          </w:rPr>
          <w:tab/>
        </w:r>
        <w:r w:rsidR="0009414A" w:rsidRPr="00F256FD">
          <w:rPr>
            <w:rStyle w:val="Hipervnculo"/>
            <w:noProof/>
            <w:lang w:bidi="he-IL"/>
          </w:rPr>
          <w:t>Actividades profesionales asociadas.</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_Toc21739001 \h </w:instrText>
        </w:r>
        <w:r w:rsidR="0009414A" w:rsidRPr="00F256FD">
          <w:rPr>
            <w:noProof/>
            <w:webHidden/>
          </w:rPr>
        </w:r>
        <w:r w:rsidR="0009414A" w:rsidRPr="00F256FD">
          <w:rPr>
            <w:noProof/>
            <w:webHidden/>
          </w:rPr>
          <w:fldChar w:fldCharType="separate"/>
        </w:r>
        <w:r w:rsidR="0009414A" w:rsidRPr="00F256FD">
          <w:rPr>
            <w:noProof/>
            <w:webHidden/>
          </w:rPr>
          <w:t>12</w:t>
        </w:r>
        <w:r w:rsidR="0009414A" w:rsidRPr="00F256FD">
          <w:rPr>
            <w:noProof/>
            <w:webHidden/>
          </w:rPr>
          <w:fldChar w:fldCharType="end"/>
        </w:r>
      </w:hyperlink>
    </w:p>
    <w:p w14:paraId="2E712CD3" w14:textId="11268D07" w:rsidR="0009414A" w:rsidRPr="00F256FD" w:rsidRDefault="00F256FD">
      <w:pPr>
        <w:pStyle w:val="TDC1"/>
        <w:tabs>
          <w:tab w:val="left" w:pos="440"/>
          <w:tab w:val="right" w:leader="dot" w:pos="8635"/>
        </w:tabs>
        <w:rPr>
          <w:rFonts w:asciiTheme="minorHAnsi" w:eastAsiaTheme="minorEastAsia" w:hAnsiTheme="minorHAnsi" w:cstheme="minorBidi"/>
          <w:noProof/>
          <w:sz w:val="22"/>
          <w:szCs w:val="22"/>
          <w:lang w:eastAsia="es-ES"/>
        </w:rPr>
      </w:pPr>
      <w:hyperlink w:anchor="_Toc21739002" w:history="1">
        <w:r w:rsidR="0009414A" w:rsidRPr="00F256FD">
          <w:rPr>
            <w:rStyle w:val="Hipervnculo"/>
            <w:rFonts w:ascii="Times New Roman" w:hAnsi="Times New Roman" w:cs="Times New Roman"/>
            <w:noProof/>
            <w:lang w:val="es-ES_tradnl"/>
          </w:rPr>
          <w:t>6</w:t>
        </w:r>
        <w:r w:rsidR="0009414A" w:rsidRPr="00F256FD">
          <w:rPr>
            <w:rFonts w:asciiTheme="minorHAnsi" w:eastAsiaTheme="minorEastAsia" w:hAnsiTheme="minorHAnsi" w:cstheme="minorBidi"/>
            <w:noProof/>
            <w:sz w:val="22"/>
            <w:szCs w:val="22"/>
            <w:lang w:eastAsia="es-ES"/>
          </w:rPr>
          <w:tab/>
        </w:r>
        <w:r w:rsidR="0009414A" w:rsidRPr="00F256FD">
          <w:rPr>
            <w:rStyle w:val="Hipervnculo"/>
            <w:rFonts w:ascii="Times New Roman" w:hAnsi="Times New Roman" w:cs="Times New Roman"/>
            <w:noProof/>
            <w:lang w:val="es-ES_tradnl"/>
          </w:rPr>
          <w:t>PERFIL PROFESIONAL.</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_Toc21739002 \h </w:instrText>
        </w:r>
        <w:r w:rsidR="0009414A" w:rsidRPr="00F256FD">
          <w:rPr>
            <w:noProof/>
            <w:webHidden/>
          </w:rPr>
        </w:r>
        <w:r w:rsidR="0009414A" w:rsidRPr="00F256FD">
          <w:rPr>
            <w:noProof/>
            <w:webHidden/>
          </w:rPr>
          <w:fldChar w:fldCharType="separate"/>
        </w:r>
        <w:r w:rsidR="0009414A" w:rsidRPr="00F256FD">
          <w:rPr>
            <w:noProof/>
            <w:webHidden/>
          </w:rPr>
          <w:t>13</w:t>
        </w:r>
        <w:r w:rsidR="0009414A" w:rsidRPr="00F256FD">
          <w:rPr>
            <w:noProof/>
            <w:webHidden/>
          </w:rPr>
          <w:fldChar w:fldCharType="end"/>
        </w:r>
      </w:hyperlink>
    </w:p>
    <w:p w14:paraId="46D15579" w14:textId="39AFBC6E" w:rsidR="0009414A" w:rsidRPr="00F256FD" w:rsidRDefault="00F256FD">
      <w:pPr>
        <w:pStyle w:val="TDC2"/>
        <w:tabs>
          <w:tab w:val="left" w:pos="880"/>
          <w:tab w:val="right" w:leader="dot" w:pos="8635"/>
        </w:tabs>
        <w:rPr>
          <w:rFonts w:asciiTheme="minorHAnsi" w:eastAsiaTheme="minorEastAsia" w:hAnsiTheme="minorHAnsi" w:cstheme="minorBidi"/>
          <w:noProof/>
          <w:sz w:val="22"/>
          <w:szCs w:val="22"/>
          <w:lang w:eastAsia="es-ES"/>
        </w:rPr>
      </w:pPr>
      <w:hyperlink w:anchor="_Toc21739003" w:history="1">
        <w:r w:rsidR="0009414A" w:rsidRPr="00F256FD">
          <w:rPr>
            <w:rStyle w:val="Hipervnculo"/>
            <w:noProof/>
            <w:lang w:val="es-ES_tradnl" w:bidi="he-IL"/>
          </w:rPr>
          <w:t>6.1</w:t>
        </w:r>
        <w:r w:rsidR="0009414A" w:rsidRPr="00F256FD">
          <w:rPr>
            <w:rFonts w:asciiTheme="minorHAnsi" w:eastAsiaTheme="minorEastAsia" w:hAnsiTheme="minorHAnsi" w:cstheme="minorBidi"/>
            <w:noProof/>
            <w:sz w:val="22"/>
            <w:szCs w:val="22"/>
            <w:lang w:eastAsia="es-ES"/>
          </w:rPr>
          <w:tab/>
        </w:r>
        <w:r w:rsidR="0009414A" w:rsidRPr="00F256FD">
          <w:rPr>
            <w:rStyle w:val="Hipervnculo"/>
            <w:noProof/>
            <w:lang w:bidi="he-IL"/>
          </w:rPr>
          <w:t>Relación del módulo, con sus unidades de competencia.</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_Toc21739003 \h </w:instrText>
        </w:r>
        <w:r w:rsidR="0009414A" w:rsidRPr="00F256FD">
          <w:rPr>
            <w:noProof/>
            <w:webHidden/>
          </w:rPr>
        </w:r>
        <w:r w:rsidR="0009414A" w:rsidRPr="00F256FD">
          <w:rPr>
            <w:noProof/>
            <w:webHidden/>
          </w:rPr>
          <w:fldChar w:fldCharType="separate"/>
        </w:r>
        <w:r w:rsidR="0009414A" w:rsidRPr="00F256FD">
          <w:rPr>
            <w:noProof/>
            <w:webHidden/>
          </w:rPr>
          <w:t>13</w:t>
        </w:r>
        <w:r w:rsidR="0009414A" w:rsidRPr="00F256FD">
          <w:rPr>
            <w:noProof/>
            <w:webHidden/>
          </w:rPr>
          <w:fldChar w:fldCharType="end"/>
        </w:r>
      </w:hyperlink>
    </w:p>
    <w:p w14:paraId="67C8CCFC" w14:textId="6BE7E68B" w:rsidR="0009414A" w:rsidRPr="00F256FD" w:rsidRDefault="00F256FD">
      <w:pPr>
        <w:pStyle w:val="TDC1"/>
        <w:tabs>
          <w:tab w:val="left" w:pos="440"/>
          <w:tab w:val="right" w:leader="dot" w:pos="8635"/>
        </w:tabs>
        <w:rPr>
          <w:rFonts w:asciiTheme="minorHAnsi" w:eastAsiaTheme="minorEastAsia" w:hAnsiTheme="minorHAnsi" w:cstheme="minorBidi"/>
          <w:noProof/>
          <w:sz w:val="22"/>
          <w:szCs w:val="22"/>
          <w:lang w:eastAsia="es-ES"/>
        </w:rPr>
      </w:pPr>
      <w:hyperlink w:anchor="_Toc21739004" w:history="1">
        <w:r w:rsidR="0009414A" w:rsidRPr="00F256FD">
          <w:rPr>
            <w:rStyle w:val="Hipervnculo"/>
            <w:rFonts w:ascii="Times New Roman" w:hAnsi="Times New Roman" w:cs="Times New Roman"/>
            <w:noProof/>
            <w:lang w:val="es-ES_tradnl"/>
          </w:rPr>
          <w:t>7</w:t>
        </w:r>
        <w:r w:rsidR="0009414A" w:rsidRPr="00F256FD">
          <w:rPr>
            <w:rFonts w:asciiTheme="minorHAnsi" w:eastAsiaTheme="minorEastAsia" w:hAnsiTheme="minorHAnsi" w:cstheme="minorBidi"/>
            <w:noProof/>
            <w:sz w:val="22"/>
            <w:szCs w:val="22"/>
            <w:lang w:eastAsia="es-ES"/>
          </w:rPr>
          <w:tab/>
        </w:r>
        <w:r w:rsidR="0009414A" w:rsidRPr="00F256FD">
          <w:rPr>
            <w:rStyle w:val="Hipervnculo"/>
            <w:rFonts w:ascii="Times New Roman" w:hAnsi="Times New Roman" w:cs="Times New Roman"/>
            <w:noProof/>
          </w:rPr>
          <w:t>RESULTADOS DE APRENDIZAJE.</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_Toc21739004 \h </w:instrText>
        </w:r>
        <w:r w:rsidR="0009414A" w:rsidRPr="00F256FD">
          <w:rPr>
            <w:noProof/>
            <w:webHidden/>
          </w:rPr>
        </w:r>
        <w:r w:rsidR="0009414A" w:rsidRPr="00F256FD">
          <w:rPr>
            <w:noProof/>
            <w:webHidden/>
          </w:rPr>
          <w:fldChar w:fldCharType="separate"/>
        </w:r>
        <w:r w:rsidR="0009414A" w:rsidRPr="00F256FD">
          <w:rPr>
            <w:noProof/>
            <w:webHidden/>
          </w:rPr>
          <w:t>13</w:t>
        </w:r>
        <w:r w:rsidR="0009414A" w:rsidRPr="00F256FD">
          <w:rPr>
            <w:noProof/>
            <w:webHidden/>
          </w:rPr>
          <w:fldChar w:fldCharType="end"/>
        </w:r>
      </w:hyperlink>
    </w:p>
    <w:p w14:paraId="1D6CCB12" w14:textId="1DA4D4D9" w:rsidR="0009414A" w:rsidRPr="00F256FD" w:rsidRDefault="00F256FD">
      <w:pPr>
        <w:pStyle w:val="TDC2"/>
        <w:tabs>
          <w:tab w:val="left" w:pos="880"/>
          <w:tab w:val="right" w:leader="dot" w:pos="8635"/>
        </w:tabs>
        <w:rPr>
          <w:rFonts w:asciiTheme="minorHAnsi" w:eastAsiaTheme="minorEastAsia" w:hAnsiTheme="minorHAnsi" w:cstheme="minorBidi"/>
          <w:noProof/>
          <w:sz w:val="22"/>
          <w:szCs w:val="22"/>
          <w:lang w:eastAsia="es-ES"/>
        </w:rPr>
      </w:pPr>
      <w:hyperlink w:anchor="_Toc21739005" w:history="1">
        <w:r w:rsidR="0009414A" w:rsidRPr="00F256FD">
          <w:rPr>
            <w:rStyle w:val="Hipervnculo"/>
            <w:noProof/>
            <w:lang w:bidi="he-IL"/>
          </w:rPr>
          <w:t>7.1</w:t>
        </w:r>
        <w:r w:rsidR="0009414A" w:rsidRPr="00F256FD">
          <w:rPr>
            <w:rFonts w:asciiTheme="minorHAnsi" w:eastAsiaTheme="minorEastAsia" w:hAnsiTheme="minorHAnsi" w:cstheme="minorBidi"/>
            <w:noProof/>
            <w:sz w:val="22"/>
            <w:szCs w:val="22"/>
            <w:lang w:eastAsia="es-ES"/>
          </w:rPr>
          <w:tab/>
        </w:r>
        <w:r w:rsidR="0009414A" w:rsidRPr="00F256FD">
          <w:rPr>
            <w:rStyle w:val="Hipervnculo"/>
            <w:noProof/>
            <w:lang w:bidi="he-IL"/>
          </w:rPr>
          <w:t>Competencias Profesionales y Generales que se desarrollan en cada Resultado de Aprendizaje.</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_Toc21739005 \h </w:instrText>
        </w:r>
        <w:r w:rsidR="0009414A" w:rsidRPr="00F256FD">
          <w:rPr>
            <w:noProof/>
            <w:webHidden/>
          </w:rPr>
        </w:r>
        <w:r w:rsidR="0009414A" w:rsidRPr="00F256FD">
          <w:rPr>
            <w:noProof/>
            <w:webHidden/>
          </w:rPr>
          <w:fldChar w:fldCharType="separate"/>
        </w:r>
        <w:r w:rsidR="0009414A" w:rsidRPr="00F256FD">
          <w:rPr>
            <w:noProof/>
            <w:webHidden/>
          </w:rPr>
          <w:t>14</w:t>
        </w:r>
        <w:r w:rsidR="0009414A" w:rsidRPr="00F256FD">
          <w:rPr>
            <w:noProof/>
            <w:webHidden/>
          </w:rPr>
          <w:fldChar w:fldCharType="end"/>
        </w:r>
      </w:hyperlink>
    </w:p>
    <w:p w14:paraId="71B73E1D" w14:textId="66E87159" w:rsidR="0009414A" w:rsidRPr="00F256FD" w:rsidRDefault="00F256FD">
      <w:pPr>
        <w:pStyle w:val="TDC2"/>
        <w:tabs>
          <w:tab w:val="left" w:pos="880"/>
          <w:tab w:val="right" w:leader="dot" w:pos="8635"/>
        </w:tabs>
        <w:rPr>
          <w:rFonts w:asciiTheme="minorHAnsi" w:eastAsiaTheme="minorEastAsia" w:hAnsiTheme="minorHAnsi" w:cstheme="minorBidi"/>
          <w:noProof/>
          <w:sz w:val="22"/>
          <w:szCs w:val="22"/>
          <w:lang w:eastAsia="es-ES"/>
        </w:rPr>
      </w:pPr>
      <w:hyperlink w:anchor="_Toc21739006" w:history="1">
        <w:r w:rsidR="0009414A" w:rsidRPr="00F256FD">
          <w:rPr>
            <w:rStyle w:val="Hipervnculo"/>
            <w:noProof/>
            <w:lang w:bidi="he-IL"/>
          </w:rPr>
          <w:t>7.2</w:t>
        </w:r>
        <w:r w:rsidR="0009414A" w:rsidRPr="00F256FD">
          <w:rPr>
            <w:rFonts w:asciiTheme="minorHAnsi" w:eastAsiaTheme="minorEastAsia" w:hAnsiTheme="minorHAnsi" w:cstheme="minorBidi"/>
            <w:noProof/>
            <w:sz w:val="22"/>
            <w:szCs w:val="22"/>
            <w:lang w:eastAsia="es-ES"/>
          </w:rPr>
          <w:tab/>
        </w:r>
        <w:r w:rsidR="0009414A" w:rsidRPr="00F256FD">
          <w:rPr>
            <w:rStyle w:val="Hipervnculo"/>
            <w:noProof/>
            <w:lang w:bidi="he-IL"/>
          </w:rPr>
          <w:t>Resultados de aprendizajes y su relación con los criterios de evaluación.</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_Toc21739006 \h </w:instrText>
        </w:r>
        <w:r w:rsidR="0009414A" w:rsidRPr="00F256FD">
          <w:rPr>
            <w:noProof/>
            <w:webHidden/>
          </w:rPr>
        </w:r>
        <w:r w:rsidR="0009414A" w:rsidRPr="00F256FD">
          <w:rPr>
            <w:noProof/>
            <w:webHidden/>
          </w:rPr>
          <w:fldChar w:fldCharType="separate"/>
        </w:r>
        <w:r w:rsidR="0009414A" w:rsidRPr="00F256FD">
          <w:rPr>
            <w:noProof/>
            <w:webHidden/>
          </w:rPr>
          <w:t>14</w:t>
        </w:r>
        <w:r w:rsidR="0009414A" w:rsidRPr="00F256FD">
          <w:rPr>
            <w:noProof/>
            <w:webHidden/>
          </w:rPr>
          <w:fldChar w:fldCharType="end"/>
        </w:r>
      </w:hyperlink>
    </w:p>
    <w:p w14:paraId="1DD6D0CE" w14:textId="74A777AA" w:rsidR="0009414A" w:rsidRPr="00F256FD" w:rsidRDefault="00F256FD">
      <w:pPr>
        <w:pStyle w:val="TDC1"/>
        <w:tabs>
          <w:tab w:val="left" w:pos="440"/>
          <w:tab w:val="right" w:leader="dot" w:pos="8635"/>
        </w:tabs>
        <w:rPr>
          <w:rFonts w:asciiTheme="minorHAnsi" w:eastAsiaTheme="minorEastAsia" w:hAnsiTheme="minorHAnsi" w:cstheme="minorBidi"/>
          <w:noProof/>
          <w:sz w:val="22"/>
          <w:szCs w:val="22"/>
          <w:lang w:eastAsia="es-ES"/>
        </w:rPr>
      </w:pPr>
      <w:hyperlink w:anchor="_Toc21739007" w:history="1">
        <w:r w:rsidR="0009414A" w:rsidRPr="00F256FD">
          <w:rPr>
            <w:rStyle w:val="Hipervnculo"/>
            <w:rFonts w:ascii="Times New Roman" w:hAnsi="Times New Roman" w:cs="Times New Roman"/>
            <w:noProof/>
          </w:rPr>
          <w:t>8</w:t>
        </w:r>
        <w:r w:rsidR="0009414A" w:rsidRPr="00F256FD">
          <w:rPr>
            <w:rFonts w:asciiTheme="minorHAnsi" w:eastAsiaTheme="minorEastAsia" w:hAnsiTheme="minorHAnsi" w:cstheme="minorBidi"/>
            <w:noProof/>
            <w:sz w:val="22"/>
            <w:szCs w:val="22"/>
            <w:lang w:eastAsia="es-ES"/>
          </w:rPr>
          <w:tab/>
        </w:r>
        <w:r w:rsidR="0009414A" w:rsidRPr="00F256FD">
          <w:rPr>
            <w:rStyle w:val="Hipervnculo"/>
            <w:rFonts w:ascii="Times New Roman" w:hAnsi="Times New Roman" w:cs="Times New Roman"/>
            <w:noProof/>
          </w:rPr>
          <w:t>CONTENIDOS BÁSICOS.</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_Toc21739007 \h </w:instrText>
        </w:r>
        <w:r w:rsidR="0009414A" w:rsidRPr="00F256FD">
          <w:rPr>
            <w:noProof/>
            <w:webHidden/>
          </w:rPr>
        </w:r>
        <w:r w:rsidR="0009414A" w:rsidRPr="00F256FD">
          <w:rPr>
            <w:noProof/>
            <w:webHidden/>
          </w:rPr>
          <w:fldChar w:fldCharType="separate"/>
        </w:r>
        <w:r w:rsidR="0009414A" w:rsidRPr="00F256FD">
          <w:rPr>
            <w:noProof/>
            <w:webHidden/>
          </w:rPr>
          <w:t>17</w:t>
        </w:r>
        <w:r w:rsidR="0009414A" w:rsidRPr="00F256FD">
          <w:rPr>
            <w:noProof/>
            <w:webHidden/>
          </w:rPr>
          <w:fldChar w:fldCharType="end"/>
        </w:r>
      </w:hyperlink>
    </w:p>
    <w:p w14:paraId="55152276" w14:textId="24FFD372" w:rsidR="0009414A" w:rsidRPr="00F256FD" w:rsidRDefault="00F256FD">
      <w:pPr>
        <w:pStyle w:val="TDC1"/>
        <w:tabs>
          <w:tab w:val="left" w:pos="440"/>
          <w:tab w:val="right" w:leader="dot" w:pos="8635"/>
        </w:tabs>
        <w:rPr>
          <w:rFonts w:asciiTheme="minorHAnsi" w:eastAsiaTheme="minorEastAsia" w:hAnsiTheme="minorHAnsi" w:cstheme="minorBidi"/>
          <w:noProof/>
          <w:sz w:val="22"/>
          <w:szCs w:val="22"/>
          <w:lang w:eastAsia="es-ES"/>
        </w:rPr>
      </w:pPr>
      <w:hyperlink w:anchor="_Toc21739008" w:history="1">
        <w:r w:rsidR="0009414A" w:rsidRPr="00F256FD">
          <w:rPr>
            <w:rStyle w:val="Hipervnculo"/>
            <w:rFonts w:ascii="Times New Roman" w:hAnsi="Times New Roman" w:cs="Times New Roman"/>
            <w:noProof/>
          </w:rPr>
          <w:t>9</w:t>
        </w:r>
        <w:r w:rsidR="0009414A" w:rsidRPr="00F256FD">
          <w:rPr>
            <w:rFonts w:asciiTheme="minorHAnsi" w:eastAsiaTheme="minorEastAsia" w:hAnsiTheme="minorHAnsi" w:cstheme="minorBidi"/>
            <w:noProof/>
            <w:sz w:val="22"/>
            <w:szCs w:val="22"/>
            <w:lang w:eastAsia="es-ES"/>
          </w:rPr>
          <w:tab/>
        </w:r>
        <w:r w:rsidR="0009414A" w:rsidRPr="00F256FD">
          <w:rPr>
            <w:rStyle w:val="Hipervnculo"/>
            <w:rFonts w:ascii="Times New Roman" w:hAnsi="Times New Roman" w:cs="Times New Roman"/>
            <w:noProof/>
          </w:rPr>
          <w:t>UNIDADES DE TRABAJO A PARTIR DE LOS RESULTADOS DE APRENDIZAJE.</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_Toc21739008 \h </w:instrText>
        </w:r>
        <w:r w:rsidR="0009414A" w:rsidRPr="00F256FD">
          <w:rPr>
            <w:noProof/>
            <w:webHidden/>
          </w:rPr>
        </w:r>
        <w:r w:rsidR="0009414A" w:rsidRPr="00F256FD">
          <w:rPr>
            <w:noProof/>
            <w:webHidden/>
          </w:rPr>
          <w:fldChar w:fldCharType="separate"/>
        </w:r>
        <w:r w:rsidR="0009414A" w:rsidRPr="00F256FD">
          <w:rPr>
            <w:noProof/>
            <w:webHidden/>
          </w:rPr>
          <w:t>22</w:t>
        </w:r>
        <w:r w:rsidR="0009414A" w:rsidRPr="00F256FD">
          <w:rPr>
            <w:noProof/>
            <w:webHidden/>
          </w:rPr>
          <w:fldChar w:fldCharType="end"/>
        </w:r>
      </w:hyperlink>
    </w:p>
    <w:p w14:paraId="26D7E87A" w14:textId="3EF8FBA1" w:rsidR="0009414A" w:rsidRPr="00F256FD" w:rsidRDefault="00F256FD">
      <w:pPr>
        <w:pStyle w:val="TDC1"/>
        <w:tabs>
          <w:tab w:val="left" w:pos="660"/>
          <w:tab w:val="right" w:leader="dot" w:pos="8635"/>
        </w:tabs>
        <w:rPr>
          <w:rFonts w:asciiTheme="minorHAnsi" w:eastAsiaTheme="minorEastAsia" w:hAnsiTheme="minorHAnsi" w:cstheme="minorBidi"/>
          <w:noProof/>
          <w:sz w:val="22"/>
          <w:szCs w:val="22"/>
          <w:lang w:eastAsia="es-ES"/>
        </w:rPr>
      </w:pPr>
      <w:hyperlink w:anchor="_Toc21739009" w:history="1">
        <w:r w:rsidR="0009414A" w:rsidRPr="00F256FD">
          <w:rPr>
            <w:rStyle w:val="Hipervnculo"/>
            <w:rFonts w:ascii="Times New Roman" w:hAnsi="Times New Roman" w:cs="Times New Roman"/>
            <w:noProof/>
          </w:rPr>
          <w:t>10</w:t>
        </w:r>
        <w:r w:rsidR="0009414A" w:rsidRPr="00F256FD">
          <w:rPr>
            <w:rFonts w:asciiTheme="minorHAnsi" w:eastAsiaTheme="minorEastAsia" w:hAnsiTheme="minorHAnsi" w:cstheme="minorBidi"/>
            <w:noProof/>
            <w:sz w:val="22"/>
            <w:szCs w:val="22"/>
            <w:lang w:eastAsia="es-ES"/>
          </w:rPr>
          <w:tab/>
        </w:r>
        <w:r w:rsidR="0009414A" w:rsidRPr="00F256FD">
          <w:rPr>
            <w:rStyle w:val="Hipervnculo"/>
            <w:rFonts w:ascii="Times New Roman" w:hAnsi="Times New Roman" w:cs="Times New Roman"/>
            <w:noProof/>
          </w:rPr>
          <w:t>UNIDADES DE TRABAJO Y TEMPORALIZACIÓN.</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_Toc21739009 \h </w:instrText>
        </w:r>
        <w:r w:rsidR="0009414A" w:rsidRPr="00F256FD">
          <w:rPr>
            <w:noProof/>
            <w:webHidden/>
          </w:rPr>
        </w:r>
        <w:r w:rsidR="0009414A" w:rsidRPr="00F256FD">
          <w:rPr>
            <w:noProof/>
            <w:webHidden/>
          </w:rPr>
          <w:fldChar w:fldCharType="separate"/>
        </w:r>
        <w:r w:rsidR="0009414A" w:rsidRPr="00F256FD">
          <w:rPr>
            <w:noProof/>
            <w:webHidden/>
          </w:rPr>
          <w:t>22</w:t>
        </w:r>
        <w:r w:rsidR="0009414A" w:rsidRPr="00F256FD">
          <w:rPr>
            <w:noProof/>
            <w:webHidden/>
          </w:rPr>
          <w:fldChar w:fldCharType="end"/>
        </w:r>
      </w:hyperlink>
    </w:p>
    <w:p w14:paraId="43FE6178" w14:textId="70328FB7" w:rsidR="0009414A" w:rsidRPr="00F256FD" w:rsidRDefault="00F256FD">
      <w:pPr>
        <w:pStyle w:val="TDC1"/>
        <w:tabs>
          <w:tab w:val="left" w:pos="660"/>
          <w:tab w:val="right" w:leader="dot" w:pos="8635"/>
        </w:tabs>
        <w:rPr>
          <w:rFonts w:asciiTheme="minorHAnsi" w:eastAsiaTheme="minorEastAsia" w:hAnsiTheme="minorHAnsi" w:cstheme="minorBidi"/>
          <w:noProof/>
          <w:sz w:val="22"/>
          <w:szCs w:val="22"/>
          <w:lang w:eastAsia="es-ES"/>
        </w:rPr>
      </w:pPr>
      <w:hyperlink w:anchor="_Toc21739010" w:history="1">
        <w:r w:rsidR="0009414A" w:rsidRPr="00F256FD">
          <w:rPr>
            <w:rStyle w:val="Hipervnculo"/>
            <w:rFonts w:ascii="Times New Roman" w:hAnsi="Times New Roman" w:cs="Times New Roman"/>
            <w:noProof/>
          </w:rPr>
          <w:t>11</w:t>
        </w:r>
        <w:r w:rsidR="0009414A" w:rsidRPr="00F256FD">
          <w:rPr>
            <w:rFonts w:asciiTheme="minorHAnsi" w:eastAsiaTheme="minorEastAsia" w:hAnsiTheme="minorHAnsi" w:cstheme="minorBidi"/>
            <w:noProof/>
            <w:sz w:val="22"/>
            <w:szCs w:val="22"/>
            <w:lang w:eastAsia="es-ES"/>
          </w:rPr>
          <w:tab/>
        </w:r>
        <w:r w:rsidR="0009414A" w:rsidRPr="00F256FD">
          <w:rPr>
            <w:rStyle w:val="Hipervnculo"/>
            <w:rFonts w:ascii="Times New Roman" w:hAnsi="Times New Roman" w:cs="Times New Roman"/>
            <w:noProof/>
          </w:rPr>
          <w:t>METODOLOGÍA.</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_Toc21739010 \h </w:instrText>
        </w:r>
        <w:r w:rsidR="0009414A" w:rsidRPr="00F256FD">
          <w:rPr>
            <w:noProof/>
            <w:webHidden/>
          </w:rPr>
        </w:r>
        <w:r w:rsidR="0009414A" w:rsidRPr="00F256FD">
          <w:rPr>
            <w:noProof/>
            <w:webHidden/>
          </w:rPr>
          <w:fldChar w:fldCharType="separate"/>
        </w:r>
        <w:r w:rsidR="0009414A" w:rsidRPr="00F256FD">
          <w:rPr>
            <w:noProof/>
            <w:webHidden/>
          </w:rPr>
          <w:t>22</w:t>
        </w:r>
        <w:r w:rsidR="0009414A" w:rsidRPr="00F256FD">
          <w:rPr>
            <w:noProof/>
            <w:webHidden/>
          </w:rPr>
          <w:fldChar w:fldCharType="end"/>
        </w:r>
      </w:hyperlink>
    </w:p>
    <w:p w14:paraId="10EE0792" w14:textId="5180EFB1" w:rsidR="0009414A" w:rsidRPr="00F256FD" w:rsidRDefault="00F256FD">
      <w:pPr>
        <w:pStyle w:val="TDC2"/>
        <w:tabs>
          <w:tab w:val="left" w:pos="880"/>
          <w:tab w:val="right" w:leader="dot" w:pos="8635"/>
        </w:tabs>
        <w:rPr>
          <w:rFonts w:asciiTheme="minorHAnsi" w:eastAsiaTheme="minorEastAsia" w:hAnsiTheme="minorHAnsi" w:cstheme="minorBidi"/>
          <w:noProof/>
          <w:sz w:val="22"/>
          <w:szCs w:val="22"/>
          <w:lang w:eastAsia="es-ES"/>
        </w:rPr>
      </w:pPr>
      <w:hyperlink w:anchor="_Toc21739011" w:history="1">
        <w:r w:rsidR="0009414A" w:rsidRPr="00F256FD">
          <w:rPr>
            <w:rStyle w:val="Hipervnculo"/>
            <w:noProof/>
            <w:lang w:bidi="he-IL"/>
          </w:rPr>
          <w:t>11.1</w:t>
        </w:r>
        <w:r w:rsidR="0009414A" w:rsidRPr="00F256FD">
          <w:rPr>
            <w:rFonts w:asciiTheme="minorHAnsi" w:eastAsiaTheme="minorEastAsia" w:hAnsiTheme="minorHAnsi" w:cstheme="minorBidi"/>
            <w:noProof/>
            <w:sz w:val="22"/>
            <w:szCs w:val="22"/>
            <w:lang w:eastAsia="es-ES"/>
          </w:rPr>
          <w:tab/>
        </w:r>
        <w:r w:rsidR="0009414A" w:rsidRPr="00F256FD">
          <w:rPr>
            <w:rStyle w:val="Hipervnculo"/>
            <w:noProof/>
            <w:lang w:bidi="he-IL"/>
          </w:rPr>
          <w:t>Estrategias didácticas.</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_Toc21739011 \h </w:instrText>
        </w:r>
        <w:r w:rsidR="0009414A" w:rsidRPr="00F256FD">
          <w:rPr>
            <w:noProof/>
            <w:webHidden/>
          </w:rPr>
        </w:r>
        <w:r w:rsidR="0009414A" w:rsidRPr="00F256FD">
          <w:rPr>
            <w:noProof/>
            <w:webHidden/>
          </w:rPr>
          <w:fldChar w:fldCharType="separate"/>
        </w:r>
        <w:r w:rsidR="0009414A" w:rsidRPr="00F256FD">
          <w:rPr>
            <w:noProof/>
            <w:webHidden/>
          </w:rPr>
          <w:t>23</w:t>
        </w:r>
        <w:r w:rsidR="0009414A" w:rsidRPr="00F256FD">
          <w:rPr>
            <w:noProof/>
            <w:webHidden/>
          </w:rPr>
          <w:fldChar w:fldCharType="end"/>
        </w:r>
      </w:hyperlink>
    </w:p>
    <w:p w14:paraId="16A530C0" w14:textId="473F42CB" w:rsidR="0009414A" w:rsidRPr="00F256FD" w:rsidRDefault="00F256FD">
      <w:pPr>
        <w:pStyle w:val="TDC3"/>
        <w:tabs>
          <w:tab w:val="left" w:pos="1320"/>
          <w:tab w:val="right" w:leader="dot" w:pos="8635"/>
        </w:tabs>
        <w:rPr>
          <w:rFonts w:asciiTheme="minorHAnsi" w:eastAsiaTheme="minorEastAsia" w:hAnsiTheme="minorHAnsi" w:cstheme="minorBidi"/>
          <w:noProof/>
          <w:lang w:eastAsia="es-ES"/>
        </w:rPr>
      </w:pPr>
      <w:hyperlink w:anchor="_Toc21739012" w:history="1">
        <w:r w:rsidR="0009414A" w:rsidRPr="00F256FD">
          <w:rPr>
            <w:rStyle w:val="Hipervnculo"/>
            <w:rFonts w:ascii="Times New Roman" w:hAnsi="Times New Roman" w:cs="Times New Roman"/>
            <w:noProof/>
          </w:rPr>
          <w:t>11.1.1</w:t>
        </w:r>
        <w:r w:rsidR="0009414A" w:rsidRPr="00F256FD">
          <w:rPr>
            <w:rFonts w:asciiTheme="minorHAnsi" w:eastAsiaTheme="minorEastAsia" w:hAnsiTheme="minorHAnsi" w:cstheme="minorBidi"/>
            <w:noProof/>
            <w:lang w:eastAsia="es-ES"/>
          </w:rPr>
          <w:tab/>
        </w:r>
        <w:r w:rsidR="0009414A" w:rsidRPr="00F256FD">
          <w:rPr>
            <w:rStyle w:val="Hipervnculo"/>
            <w:rFonts w:ascii="Times New Roman" w:hAnsi="Times New Roman" w:cs="Times New Roman"/>
            <w:noProof/>
          </w:rPr>
          <w:t>Planteamiento de las Unidades didácticas.</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_Toc21739012 \h </w:instrText>
        </w:r>
        <w:r w:rsidR="0009414A" w:rsidRPr="00F256FD">
          <w:rPr>
            <w:noProof/>
            <w:webHidden/>
          </w:rPr>
        </w:r>
        <w:r w:rsidR="0009414A" w:rsidRPr="00F256FD">
          <w:rPr>
            <w:noProof/>
            <w:webHidden/>
          </w:rPr>
          <w:fldChar w:fldCharType="separate"/>
        </w:r>
        <w:r w:rsidR="0009414A" w:rsidRPr="00F256FD">
          <w:rPr>
            <w:noProof/>
            <w:webHidden/>
          </w:rPr>
          <w:t>24</w:t>
        </w:r>
        <w:r w:rsidR="0009414A" w:rsidRPr="00F256FD">
          <w:rPr>
            <w:noProof/>
            <w:webHidden/>
          </w:rPr>
          <w:fldChar w:fldCharType="end"/>
        </w:r>
      </w:hyperlink>
    </w:p>
    <w:p w14:paraId="5A4BFEE1" w14:textId="7F0F7A39" w:rsidR="0009414A" w:rsidRPr="00F256FD" w:rsidRDefault="00F256FD">
      <w:pPr>
        <w:pStyle w:val="TDC2"/>
        <w:tabs>
          <w:tab w:val="left" w:pos="880"/>
          <w:tab w:val="right" w:leader="dot" w:pos="8635"/>
        </w:tabs>
        <w:rPr>
          <w:rFonts w:asciiTheme="minorHAnsi" w:eastAsiaTheme="minorEastAsia" w:hAnsiTheme="minorHAnsi" w:cstheme="minorBidi"/>
          <w:noProof/>
          <w:sz w:val="22"/>
          <w:szCs w:val="22"/>
          <w:lang w:eastAsia="es-ES"/>
        </w:rPr>
      </w:pPr>
      <w:hyperlink w:anchor="_Toc21739013" w:history="1">
        <w:r w:rsidR="0009414A" w:rsidRPr="00F256FD">
          <w:rPr>
            <w:rStyle w:val="Hipervnculo"/>
            <w:noProof/>
            <w:lang w:bidi="he-IL"/>
          </w:rPr>
          <w:t>11.2</w:t>
        </w:r>
        <w:r w:rsidR="0009414A" w:rsidRPr="00F256FD">
          <w:rPr>
            <w:rFonts w:asciiTheme="minorHAnsi" w:eastAsiaTheme="minorEastAsia" w:hAnsiTheme="minorHAnsi" w:cstheme="minorBidi"/>
            <w:noProof/>
            <w:sz w:val="22"/>
            <w:szCs w:val="22"/>
            <w:lang w:eastAsia="es-ES"/>
          </w:rPr>
          <w:tab/>
        </w:r>
        <w:r w:rsidR="0009414A" w:rsidRPr="00F256FD">
          <w:rPr>
            <w:rStyle w:val="Hipervnculo"/>
            <w:noProof/>
            <w:lang w:bidi="he-IL"/>
          </w:rPr>
          <w:t>Actividades.</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_Toc21739013 \h </w:instrText>
        </w:r>
        <w:r w:rsidR="0009414A" w:rsidRPr="00F256FD">
          <w:rPr>
            <w:noProof/>
            <w:webHidden/>
          </w:rPr>
        </w:r>
        <w:r w:rsidR="0009414A" w:rsidRPr="00F256FD">
          <w:rPr>
            <w:noProof/>
            <w:webHidden/>
          </w:rPr>
          <w:fldChar w:fldCharType="separate"/>
        </w:r>
        <w:r w:rsidR="0009414A" w:rsidRPr="00F256FD">
          <w:rPr>
            <w:noProof/>
            <w:webHidden/>
          </w:rPr>
          <w:t>25</w:t>
        </w:r>
        <w:r w:rsidR="0009414A" w:rsidRPr="00F256FD">
          <w:rPr>
            <w:noProof/>
            <w:webHidden/>
          </w:rPr>
          <w:fldChar w:fldCharType="end"/>
        </w:r>
      </w:hyperlink>
    </w:p>
    <w:p w14:paraId="307DE25E" w14:textId="23FB7F1E" w:rsidR="0009414A" w:rsidRPr="00F256FD" w:rsidRDefault="00F256FD">
      <w:pPr>
        <w:pStyle w:val="TDC3"/>
        <w:tabs>
          <w:tab w:val="left" w:pos="1320"/>
          <w:tab w:val="right" w:leader="dot" w:pos="8635"/>
        </w:tabs>
        <w:rPr>
          <w:rFonts w:asciiTheme="minorHAnsi" w:eastAsiaTheme="minorEastAsia" w:hAnsiTheme="minorHAnsi" w:cstheme="minorBidi"/>
          <w:noProof/>
          <w:lang w:eastAsia="es-ES"/>
        </w:rPr>
      </w:pPr>
      <w:hyperlink w:anchor="_Toc21739014" w:history="1">
        <w:r w:rsidR="0009414A" w:rsidRPr="00F256FD">
          <w:rPr>
            <w:rStyle w:val="Hipervnculo"/>
            <w:noProof/>
          </w:rPr>
          <w:t>11.2.1</w:t>
        </w:r>
        <w:r w:rsidR="0009414A" w:rsidRPr="00F256FD">
          <w:rPr>
            <w:rFonts w:asciiTheme="minorHAnsi" w:eastAsiaTheme="minorEastAsia" w:hAnsiTheme="minorHAnsi" w:cstheme="minorBidi"/>
            <w:noProof/>
            <w:lang w:eastAsia="es-ES"/>
          </w:rPr>
          <w:tab/>
        </w:r>
        <w:r w:rsidR="0009414A" w:rsidRPr="00F256FD">
          <w:rPr>
            <w:rStyle w:val="Hipervnculo"/>
            <w:noProof/>
          </w:rPr>
          <w:t>Actividades de aprendizaje.</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_Toc21739014 \h </w:instrText>
        </w:r>
        <w:r w:rsidR="0009414A" w:rsidRPr="00F256FD">
          <w:rPr>
            <w:noProof/>
            <w:webHidden/>
          </w:rPr>
        </w:r>
        <w:r w:rsidR="0009414A" w:rsidRPr="00F256FD">
          <w:rPr>
            <w:noProof/>
            <w:webHidden/>
          </w:rPr>
          <w:fldChar w:fldCharType="separate"/>
        </w:r>
        <w:r w:rsidR="0009414A" w:rsidRPr="00F256FD">
          <w:rPr>
            <w:noProof/>
            <w:webHidden/>
          </w:rPr>
          <w:t>25</w:t>
        </w:r>
        <w:r w:rsidR="0009414A" w:rsidRPr="00F256FD">
          <w:rPr>
            <w:noProof/>
            <w:webHidden/>
          </w:rPr>
          <w:fldChar w:fldCharType="end"/>
        </w:r>
      </w:hyperlink>
    </w:p>
    <w:p w14:paraId="686207D0" w14:textId="0A52FEB2" w:rsidR="0009414A" w:rsidRPr="00F256FD" w:rsidRDefault="00F256FD">
      <w:pPr>
        <w:pStyle w:val="TDC3"/>
        <w:tabs>
          <w:tab w:val="left" w:pos="1320"/>
          <w:tab w:val="right" w:leader="dot" w:pos="8635"/>
        </w:tabs>
        <w:rPr>
          <w:rFonts w:asciiTheme="minorHAnsi" w:eastAsiaTheme="minorEastAsia" w:hAnsiTheme="minorHAnsi" w:cstheme="minorBidi"/>
          <w:noProof/>
          <w:lang w:eastAsia="es-ES"/>
        </w:rPr>
      </w:pPr>
      <w:hyperlink w:anchor="_Toc21739015" w:history="1">
        <w:r w:rsidR="0009414A" w:rsidRPr="00F256FD">
          <w:rPr>
            <w:rStyle w:val="Hipervnculo"/>
            <w:rFonts w:ascii="Times New Roman" w:hAnsi="Times New Roman" w:cs="Times New Roman"/>
            <w:noProof/>
          </w:rPr>
          <w:t>11.2.2</w:t>
        </w:r>
        <w:r w:rsidR="0009414A" w:rsidRPr="00F256FD">
          <w:rPr>
            <w:rFonts w:asciiTheme="minorHAnsi" w:eastAsiaTheme="minorEastAsia" w:hAnsiTheme="minorHAnsi" w:cstheme="minorBidi"/>
            <w:noProof/>
            <w:lang w:eastAsia="es-ES"/>
          </w:rPr>
          <w:tab/>
        </w:r>
        <w:r w:rsidR="0009414A" w:rsidRPr="00F256FD">
          <w:rPr>
            <w:rStyle w:val="Hipervnculo"/>
            <w:rFonts w:ascii="Times New Roman" w:hAnsi="Times New Roman" w:cs="Times New Roman"/>
            <w:noProof/>
          </w:rPr>
          <w:t>Actividades de Enseñanza.</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_Toc21739015 \h </w:instrText>
        </w:r>
        <w:r w:rsidR="0009414A" w:rsidRPr="00F256FD">
          <w:rPr>
            <w:noProof/>
            <w:webHidden/>
          </w:rPr>
        </w:r>
        <w:r w:rsidR="0009414A" w:rsidRPr="00F256FD">
          <w:rPr>
            <w:noProof/>
            <w:webHidden/>
          </w:rPr>
          <w:fldChar w:fldCharType="separate"/>
        </w:r>
        <w:r w:rsidR="0009414A" w:rsidRPr="00F256FD">
          <w:rPr>
            <w:noProof/>
            <w:webHidden/>
          </w:rPr>
          <w:t>26</w:t>
        </w:r>
        <w:r w:rsidR="0009414A" w:rsidRPr="00F256FD">
          <w:rPr>
            <w:noProof/>
            <w:webHidden/>
          </w:rPr>
          <w:fldChar w:fldCharType="end"/>
        </w:r>
      </w:hyperlink>
    </w:p>
    <w:p w14:paraId="13D2A456" w14:textId="5F6C0126" w:rsidR="0009414A" w:rsidRPr="00F256FD" w:rsidRDefault="00F256FD">
      <w:pPr>
        <w:pStyle w:val="TDC2"/>
        <w:tabs>
          <w:tab w:val="left" w:pos="880"/>
          <w:tab w:val="right" w:leader="dot" w:pos="8635"/>
        </w:tabs>
        <w:rPr>
          <w:rFonts w:asciiTheme="minorHAnsi" w:eastAsiaTheme="minorEastAsia" w:hAnsiTheme="minorHAnsi" w:cstheme="minorBidi"/>
          <w:noProof/>
          <w:sz w:val="22"/>
          <w:szCs w:val="22"/>
          <w:lang w:eastAsia="es-ES"/>
        </w:rPr>
      </w:pPr>
      <w:hyperlink w:anchor="_Toc21739016" w:history="1">
        <w:r w:rsidR="0009414A" w:rsidRPr="00F256FD">
          <w:rPr>
            <w:rStyle w:val="Hipervnculo"/>
            <w:noProof/>
            <w:lang w:bidi="he-IL"/>
          </w:rPr>
          <w:t>11.3</w:t>
        </w:r>
        <w:r w:rsidR="0009414A" w:rsidRPr="00F256FD">
          <w:rPr>
            <w:rFonts w:asciiTheme="minorHAnsi" w:eastAsiaTheme="minorEastAsia" w:hAnsiTheme="minorHAnsi" w:cstheme="minorBidi"/>
            <w:noProof/>
            <w:sz w:val="22"/>
            <w:szCs w:val="22"/>
            <w:lang w:eastAsia="es-ES"/>
          </w:rPr>
          <w:tab/>
        </w:r>
        <w:r w:rsidR="0009414A" w:rsidRPr="00F256FD">
          <w:rPr>
            <w:rStyle w:val="Hipervnculo"/>
            <w:noProof/>
            <w:lang w:bidi="he-IL"/>
          </w:rPr>
          <w:t>Aspectos organizativos.</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_Toc21739016 \h </w:instrText>
        </w:r>
        <w:r w:rsidR="0009414A" w:rsidRPr="00F256FD">
          <w:rPr>
            <w:noProof/>
            <w:webHidden/>
          </w:rPr>
        </w:r>
        <w:r w:rsidR="0009414A" w:rsidRPr="00F256FD">
          <w:rPr>
            <w:noProof/>
            <w:webHidden/>
          </w:rPr>
          <w:fldChar w:fldCharType="separate"/>
        </w:r>
        <w:r w:rsidR="0009414A" w:rsidRPr="00F256FD">
          <w:rPr>
            <w:noProof/>
            <w:webHidden/>
          </w:rPr>
          <w:t>27</w:t>
        </w:r>
        <w:r w:rsidR="0009414A" w:rsidRPr="00F256FD">
          <w:rPr>
            <w:noProof/>
            <w:webHidden/>
          </w:rPr>
          <w:fldChar w:fldCharType="end"/>
        </w:r>
      </w:hyperlink>
    </w:p>
    <w:p w14:paraId="12F72EB1" w14:textId="211DFA76" w:rsidR="0009414A" w:rsidRPr="00F256FD" w:rsidRDefault="00F256FD">
      <w:pPr>
        <w:pStyle w:val="TDC3"/>
        <w:tabs>
          <w:tab w:val="left" w:pos="1320"/>
          <w:tab w:val="right" w:leader="dot" w:pos="8635"/>
        </w:tabs>
        <w:rPr>
          <w:rFonts w:asciiTheme="minorHAnsi" w:eastAsiaTheme="minorEastAsia" w:hAnsiTheme="minorHAnsi" w:cstheme="minorBidi"/>
          <w:noProof/>
          <w:lang w:eastAsia="es-ES"/>
        </w:rPr>
      </w:pPr>
      <w:hyperlink w:anchor="_Toc21739017" w:history="1">
        <w:r w:rsidR="0009414A" w:rsidRPr="00F256FD">
          <w:rPr>
            <w:rStyle w:val="Hipervnculo"/>
            <w:rFonts w:ascii="Times New Roman" w:hAnsi="Times New Roman" w:cs="Times New Roman"/>
            <w:noProof/>
          </w:rPr>
          <w:t>11.3.1</w:t>
        </w:r>
        <w:r w:rsidR="0009414A" w:rsidRPr="00F256FD">
          <w:rPr>
            <w:rFonts w:asciiTheme="minorHAnsi" w:eastAsiaTheme="minorEastAsia" w:hAnsiTheme="minorHAnsi" w:cstheme="minorBidi"/>
            <w:noProof/>
            <w:lang w:eastAsia="es-ES"/>
          </w:rPr>
          <w:tab/>
        </w:r>
        <w:r w:rsidR="0009414A" w:rsidRPr="00F256FD">
          <w:rPr>
            <w:rStyle w:val="Hipervnculo"/>
            <w:rFonts w:ascii="Times New Roman" w:hAnsi="Times New Roman" w:cs="Times New Roman"/>
            <w:noProof/>
          </w:rPr>
          <w:t>Organización del espacio</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_Toc21739017 \h </w:instrText>
        </w:r>
        <w:r w:rsidR="0009414A" w:rsidRPr="00F256FD">
          <w:rPr>
            <w:noProof/>
            <w:webHidden/>
          </w:rPr>
        </w:r>
        <w:r w:rsidR="0009414A" w:rsidRPr="00F256FD">
          <w:rPr>
            <w:noProof/>
            <w:webHidden/>
          </w:rPr>
          <w:fldChar w:fldCharType="separate"/>
        </w:r>
        <w:r w:rsidR="0009414A" w:rsidRPr="00F256FD">
          <w:rPr>
            <w:noProof/>
            <w:webHidden/>
          </w:rPr>
          <w:t>27</w:t>
        </w:r>
        <w:r w:rsidR="0009414A" w:rsidRPr="00F256FD">
          <w:rPr>
            <w:noProof/>
            <w:webHidden/>
          </w:rPr>
          <w:fldChar w:fldCharType="end"/>
        </w:r>
      </w:hyperlink>
    </w:p>
    <w:p w14:paraId="2FC6FFAA" w14:textId="49812AFC" w:rsidR="0009414A" w:rsidRPr="00F256FD" w:rsidRDefault="00F256FD">
      <w:pPr>
        <w:pStyle w:val="TDC3"/>
        <w:tabs>
          <w:tab w:val="left" w:pos="1320"/>
          <w:tab w:val="right" w:leader="dot" w:pos="8635"/>
        </w:tabs>
        <w:rPr>
          <w:rFonts w:asciiTheme="minorHAnsi" w:eastAsiaTheme="minorEastAsia" w:hAnsiTheme="minorHAnsi" w:cstheme="minorBidi"/>
          <w:noProof/>
          <w:lang w:eastAsia="es-ES"/>
        </w:rPr>
      </w:pPr>
      <w:hyperlink w:anchor="_Toc21739018" w:history="1">
        <w:r w:rsidR="0009414A" w:rsidRPr="00F256FD">
          <w:rPr>
            <w:rStyle w:val="Hipervnculo"/>
            <w:rFonts w:ascii="Times New Roman" w:hAnsi="Times New Roman" w:cs="Times New Roman"/>
            <w:noProof/>
          </w:rPr>
          <w:t>11.3.2</w:t>
        </w:r>
        <w:r w:rsidR="0009414A" w:rsidRPr="00F256FD">
          <w:rPr>
            <w:rFonts w:asciiTheme="minorHAnsi" w:eastAsiaTheme="minorEastAsia" w:hAnsiTheme="minorHAnsi" w:cstheme="minorBidi"/>
            <w:noProof/>
            <w:lang w:eastAsia="es-ES"/>
          </w:rPr>
          <w:tab/>
        </w:r>
        <w:r w:rsidR="0009414A" w:rsidRPr="00F256FD">
          <w:rPr>
            <w:rStyle w:val="Hipervnculo"/>
            <w:rFonts w:ascii="Times New Roman" w:hAnsi="Times New Roman" w:cs="Times New Roman"/>
            <w:noProof/>
          </w:rPr>
          <w:t>Organización del tiempo</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_Toc21739018 \h </w:instrText>
        </w:r>
        <w:r w:rsidR="0009414A" w:rsidRPr="00F256FD">
          <w:rPr>
            <w:noProof/>
            <w:webHidden/>
          </w:rPr>
        </w:r>
        <w:r w:rsidR="0009414A" w:rsidRPr="00F256FD">
          <w:rPr>
            <w:noProof/>
            <w:webHidden/>
          </w:rPr>
          <w:fldChar w:fldCharType="separate"/>
        </w:r>
        <w:r w:rsidR="0009414A" w:rsidRPr="00F256FD">
          <w:rPr>
            <w:noProof/>
            <w:webHidden/>
          </w:rPr>
          <w:t>27</w:t>
        </w:r>
        <w:r w:rsidR="0009414A" w:rsidRPr="00F256FD">
          <w:rPr>
            <w:noProof/>
            <w:webHidden/>
          </w:rPr>
          <w:fldChar w:fldCharType="end"/>
        </w:r>
      </w:hyperlink>
    </w:p>
    <w:p w14:paraId="004ADB8D" w14:textId="1B0173F9" w:rsidR="0009414A" w:rsidRPr="00F256FD" w:rsidRDefault="00F256FD">
      <w:pPr>
        <w:pStyle w:val="TDC3"/>
        <w:tabs>
          <w:tab w:val="left" w:pos="1320"/>
          <w:tab w:val="right" w:leader="dot" w:pos="8635"/>
        </w:tabs>
        <w:rPr>
          <w:rFonts w:asciiTheme="minorHAnsi" w:eastAsiaTheme="minorEastAsia" w:hAnsiTheme="minorHAnsi" w:cstheme="minorBidi"/>
          <w:noProof/>
          <w:lang w:eastAsia="es-ES"/>
        </w:rPr>
      </w:pPr>
      <w:hyperlink w:anchor="_Toc21739019" w:history="1">
        <w:r w:rsidR="0009414A" w:rsidRPr="00F256FD">
          <w:rPr>
            <w:rStyle w:val="Hipervnculo"/>
            <w:rFonts w:ascii="Times New Roman" w:hAnsi="Times New Roman" w:cs="Times New Roman"/>
            <w:noProof/>
          </w:rPr>
          <w:t>11.3.3</w:t>
        </w:r>
        <w:r w:rsidR="0009414A" w:rsidRPr="00F256FD">
          <w:rPr>
            <w:rFonts w:asciiTheme="minorHAnsi" w:eastAsiaTheme="minorEastAsia" w:hAnsiTheme="minorHAnsi" w:cstheme="minorBidi"/>
            <w:noProof/>
            <w:lang w:eastAsia="es-ES"/>
          </w:rPr>
          <w:tab/>
        </w:r>
        <w:r w:rsidR="0009414A" w:rsidRPr="00F256FD">
          <w:rPr>
            <w:rStyle w:val="Hipervnculo"/>
            <w:rFonts w:ascii="Times New Roman" w:hAnsi="Times New Roman" w:cs="Times New Roman"/>
            <w:noProof/>
          </w:rPr>
          <w:t>Agrupamiento de alumnos</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_Toc21739019 \h </w:instrText>
        </w:r>
        <w:r w:rsidR="0009414A" w:rsidRPr="00F256FD">
          <w:rPr>
            <w:noProof/>
            <w:webHidden/>
          </w:rPr>
        </w:r>
        <w:r w:rsidR="0009414A" w:rsidRPr="00F256FD">
          <w:rPr>
            <w:noProof/>
            <w:webHidden/>
          </w:rPr>
          <w:fldChar w:fldCharType="separate"/>
        </w:r>
        <w:r w:rsidR="0009414A" w:rsidRPr="00F256FD">
          <w:rPr>
            <w:noProof/>
            <w:webHidden/>
          </w:rPr>
          <w:t>27</w:t>
        </w:r>
        <w:r w:rsidR="0009414A" w:rsidRPr="00F256FD">
          <w:rPr>
            <w:noProof/>
            <w:webHidden/>
          </w:rPr>
          <w:fldChar w:fldCharType="end"/>
        </w:r>
      </w:hyperlink>
    </w:p>
    <w:p w14:paraId="52D56BF1" w14:textId="737C8B12" w:rsidR="0009414A" w:rsidRPr="00F256FD" w:rsidRDefault="00F256FD">
      <w:pPr>
        <w:pStyle w:val="TDC1"/>
        <w:tabs>
          <w:tab w:val="left" w:pos="660"/>
          <w:tab w:val="right" w:leader="dot" w:pos="8635"/>
        </w:tabs>
        <w:rPr>
          <w:rFonts w:asciiTheme="minorHAnsi" w:eastAsiaTheme="minorEastAsia" w:hAnsiTheme="minorHAnsi" w:cstheme="minorBidi"/>
          <w:noProof/>
          <w:sz w:val="22"/>
          <w:szCs w:val="22"/>
          <w:lang w:eastAsia="es-ES"/>
        </w:rPr>
      </w:pPr>
      <w:hyperlink w:anchor="_Toc21739020" w:history="1">
        <w:r w:rsidR="0009414A" w:rsidRPr="00F256FD">
          <w:rPr>
            <w:rStyle w:val="Hipervnculo"/>
            <w:rFonts w:ascii="Times New Roman" w:hAnsi="Times New Roman" w:cs="Times New Roman"/>
            <w:noProof/>
          </w:rPr>
          <w:t>12</w:t>
        </w:r>
        <w:r w:rsidR="0009414A" w:rsidRPr="00F256FD">
          <w:rPr>
            <w:rFonts w:asciiTheme="minorHAnsi" w:eastAsiaTheme="minorEastAsia" w:hAnsiTheme="minorHAnsi" w:cstheme="minorBidi"/>
            <w:noProof/>
            <w:sz w:val="22"/>
            <w:szCs w:val="22"/>
            <w:lang w:eastAsia="es-ES"/>
          </w:rPr>
          <w:tab/>
        </w:r>
        <w:r w:rsidR="0009414A" w:rsidRPr="00F256FD">
          <w:rPr>
            <w:rStyle w:val="Hipervnculo"/>
            <w:rFonts w:ascii="Times New Roman" w:hAnsi="Times New Roman" w:cs="Times New Roman"/>
            <w:noProof/>
          </w:rPr>
          <w:t>MATERIALES Y RECURSOS DIDÁCTICOS.</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_Toc21739020 \h </w:instrText>
        </w:r>
        <w:r w:rsidR="0009414A" w:rsidRPr="00F256FD">
          <w:rPr>
            <w:noProof/>
            <w:webHidden/>
          </w:rPr>
        </w:r>
        <w:r w:rsidR="0009414A" w:rsidRPr="00F256FD">
          <w:rPr>
            <w:noProof/>
            <w:webHidden/>
          </w:rPr>
          <w:fldChar w:fldCharType="separate"/>
        </w:r>
        <w:r w:rsidR="0009414A" w:rsidRPr="00F256FD">
          <w:rPr>
            <w:noProof/>
            <w:webHidden/>
          </w:rPr>
          <w:t>27</w:t>
        </w:r>
        <w:r w:rsidR="0009414A" w:rsidRPr="00F256FD">
          <w:rPr>
            <w:noProof/>
            <w:webHidden/>
          </w:rPr>
          <w:fldChar w:fldCharType="end"/>
        </w:r>
      </w:hyperlink>
    </w:p>
    <w:p w14:paraId="609ACD79" w14:textId="79DCC4F3" w:rsidR="0009414A" w:rsidRPr="00F256FD" w:rsidRDefault="00F256FD">
      <w:pPr>
        <w:pStyle w:val="TDC3"/>
        <w:tabs>
          <w:tab w:val="right" w:leader="dot" w:pos="8635"/>
        </w:tabs>
        <w:rPr>
          <w:rFonts w:asciiTheme="minorHAnsi" w:eastAsiaTheme="minorEastAsia" w:hAnsiTheme="minorHAnsi" w:cstheme="minorBidi"/>
          <w:noProof/>
          <w:lang w:eastAsia="es-ES"/>
        </w:rPr>
      </w:pPr>
      <w:hyperlink w:anchor="_Toc21739021" w:history="1">
        <w:r w:rsidR="0009414A" w:rsidRPr="00F256FD">
          <w:rPr>
            <w:rStyle w:val="Hipervnculo"/>
            <w:noProof/>
          </w:rPr>
          <w:t>Otros libros:</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_Toc21739021 \h </w:instrText>
        </w:r>
        <w:r w:rsidR="0009414A" w:rsidRPr="00F256FD">
          <w:rPr>
            <w:noProof/>
            <w:webHidden/>
          </w:rPr>
        </w:r>
        <w:r w:rsidR="0009414A" w:rsidRPr="00F256FD">
          <w:rPr>
            <w:noProof/>
            <w:webHidden/>
          </w:rPr>
          <w:fldChar w:fldCharType="separate"/>
        </w:r>
        <w:r w:rsidR="0009414A" w:rsidRPr="00F256FD">
          <w:rPr>
            <w:noProof/>
            <w:webHidden/>
          </w:rPr>
          <w:t>27</w:t>
        </w:r>
        <w:r w:rsidR="0009414A" w:rsidRPr="00F256FD">
          <w:rPr>
            <w:noProof/>
            <w:webHidden/>
          </w:rPr>
          <w:fldChar w:fldCharType="end"/>
        </w:r>
      </w:hyperlink>
    </w:p>
    <w:p w14:paraId="2DC989C7" w14:textId="03619642" w:rsidR="0009414A" w:rsidRPr="00F256FD" w:rsidRDefault="00F256FD">
      <w:pPr>
        <w:pStyle w:val="TDC1"/>
        <w:tabs>
          <w:tab w:val="left" w:pos="660"/>
          <w:tab w:val="right" w:leader="dot" w:pos="8635"/>
        </w:tabs>
        <w:rPr>
          <w:rFonts w:asciiTheme="minorHAnsi" w:eastAsiaTheme="minorEastAsia" w:hAnsiTheme="minorHAnsi" w:cstheme="minorBidi"/>
          <w:noProof/>
          <w:sz w:val="22"/>
          <w:szCs w:val="22"/>
          <w:lang w:eastAsia="es-ES"/>
        </w:rPr>
      </w:pPr>
      <w:hyperlink w:anchor="_Toc21739022" w:history="1">
        <w:r w:rsidR="0009414A" w:rsidRPr="00F256FD">
          <w:rPr>
            <w:rStyle w:val="Hipervnculo"/>
            <w:rFonts w:ascii="Times New Roman" w:hAnsi="Times New Roman" w:cs="Times New Roman"/>
            <w:noProof/>
          </w:rPr>
          <w:t>13</w:t>
        </w:r>
        <w:r w:rsidR="0009414A" w:rsidRPr="00F256FD">
          <w:rPr>
            <w:rFonts w:asciiTheme="minorHAnsi" w:eastAsiaTheme="minorEastAsia" w:hAnsiTheme="minorHAnsi" w:cstheme="minorBidi"/>
            <w:noProof/>
            <w:sz w:val="22"/>
            <w:szCs w:val="22"/>
            <w:lang w:eastAsia="es-ES"/>
          </w:rPr>
          <w:tab/>
        </w:r>
        <w:r w:rsidR="0009414A" w:rsidRPr="00F256FD">
          <w:rPr>
            <w:rStyle w:val="Hipervnculo"/>
            <w:rFonts w:ascii="Times New Roman" w:hAnsi="Times New Roman" w:cs="Times New Roman"/>
            <w:noProof/>
          </w:rPr>
          <w:t>EVALUACIÓN.</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_Toc21739022 \h </w:instrText>
        </w:r>
        <w:r w:rsidR="0009414A" w:rsidRPr="00F256FD">
          <w:rPr>
            <w:noProof/>
            <w:webHidden/>
          </w:rPr>
        </w:r>
        <w:r w:rsidR="0009414A" w:rsidRPr="00F256FD">
          <w:rPr>
            <w:noProof/>
            <w:webHidden/>
          </w:rPr>
          <w:fldChar w:fldCharType="separate"/>
        </w:r>
        <w:r w:rsidR="0009414A" w:rsidRPr="00F256FD">
          <w:rPr>
            <w:noProof/>
            <w:webHidden/>
          </w:rPr>
          <w:t>28</w:t>
        </w:r>
        <w:r w:rsidR="0009414A" w:rsidRPr="00F256FD">
          <w:rPr>
            <w:noProof/>
            <w:webHidden/>
          </w:rPr>
          <w:fldChar w:fldCharType="end"/>
        </w:r>
      </w:hyperlink>
    </w:p>
    <w:p w14:paraId="27B76392" w14:textId="29159656" w:rsidR="0009414A" w:rsidRPr="00F256FD" w:rsidRDefault="00F256FD">
      <w:pPr>
        <w:pStyle w:val="TDC2"/>
        <w:tabs>
          <w:tab w:val="left" w:pos="880"/>
          <w:tab w:val="right" w:leader="dot" w:pos="8635"/>
        </w:tabs>
        <w:rPr>
          <w:rFonts w:asciiTheme="minorHAnsi" w:eastAsiaTheme="minorEastAsia" w:hAnsiTheme="minorHAnsi" w:cstheme="minorBidi"/>
          <w:noProof/>
          <w:sz w:val="22"/>
          <w:szCs w:val="22"/>
          <w:lang w:eastAsia="es-ES"/>
        </w:rPr>
      </w:pPr>
      <w:hyperlink w:anchor="_Toc21739023" w:history="1">
        <w:r w:rsidR="0009414A" w:rsidRPr="00F256FD">
          <w:rPr>
            <w:rStyle w:val="Hipervnculo"/>
            <w:noProof/>
            <w:lang w:bidi="he-IL"/>
          </w:rPr>
          <w:t>13.1</w:t>
        </w:r>
        <w:r w:rsidR="0009414A" w:rsidRPr="00F256FD">
          <w:rPr>
            <w:rFonts w:asciiTheme="minorHAnsi" w:eastAsiaTheme="minorEastAsia" w:hAnsiTheme="minorHAnsi" w:cstheme="minorBidi"/>
            <w:noProof/>
            <w:sz w:val="22"/>
            <w:szCs w:val="22"/>
            <w:lang w:eastAsia="es-ES"/>
          </w:rPr>
          <w:tab/>
        </w:r>
        <w:r w:rsidR="0009414A" w:rsidRPr="00F256FD">
          <w:rPr>
            <w:rStyle w:val="Hipervnculo"/>
            <w:noProof/>
            <w:lang w:bidi="he-IL"/>
          </w:rPr>
          <w:t>Evaluación del proceso de aprendizaje de los alumnos.</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_Toc21739023 \h </w:instrText>
        </w:r>
        <w:r w:rsidR="0009414A" w:rsidRPr="00F256FD">
          <w:rPr>
            <w:noProof/>
            <w:webHidden/>
          </w:rPr>
        </w:r>
        <w:r w:rsidR="0009414A" w:rsidRPr="00F256FD">
          <w:rPr>
            <w:noProof/>
            <w:webHidden/>
          </w:rPr>
          <w:fldChar w:fldCharType="separate"/>
        </w:r>
        <w:r w:rsidR="0009414A" w:rsidRPr="00F256FD">
          <w:rPr>
            <w:noProof/>
            <w:webHidden/>
          </w:rPr>
          <w:t>30</w:t>
        </w:r>
        <w:r w:rsidR="0009414A" w:rsidRPr="00F256FD">
          <w:rPr>
            <w:noProof/>
            <w:webHidden/>
          </w:rPr>
          <w:fldChar w:fldCharType="end"/>
        </w:r>
      </w:hyperlink>
    </w:p>
    <w:p w14:paraId="4173AE6E" w14:textId="5B96A01E" w:rsidR="0009414A" w:rsidRPr="00F256FD" w:rsidRDefault="00F256FD">
      <w:pPr>
        <w:pStyle w:val="TDC3"/>
        <w:tabs>
          <w:tab w:val="left" w:pos="1320"/>
          <w:tab w:val="right" w:leader="dot" w:pos="8635"/>
        </w:tabs>
        <w:rPr>
          <w:rFonts w:asciiTheme="minorHAnsi" w:eastAsiaTheme="minorEastAsia" w:hAnsiTheme="minorHAnsi" w:cstheme="minorBidi"/>
          <w:noProof/>
          <w:lang w:eastAsia="es-ES"/>
        </w:rPr>
      </w:pPr>
      <w:hyperlink w:anchor="_Toc21739024" w:history="1">
        <w:r w:rsidR="0009414A" w:rsidRPr="00F256FD">
          <w:rPr>
            <w:rStyle w:val="Hipervnculo"/>
            <w:noProof/>
          </w:rPr>
          <w:t>13.1.1</w:t>
        </w:r>
        <w:r w:rsidR="0009414A" w:rsidRPr="00F256FD">
          <w:rPr>
            <w:rFonts w:asciiTheme="minorHAnsi" w:eastAsiaTheme="minorEastAsia" w:hAnsiTheme="minorHAnsi" w:cstheme="minorBidi"/>
            <w:noProof/>
            <w:lang w:eastAsia="es-ES"/>
          </w:rPr>
          <w:tab/>
        </w:r>
        <w:r w:rsidR="0009414A" w:rsidRPr="00F256FD">
          <w:rPr>
            <w:rStyle w:val="Hipervnculo"/>
            <w:noProof/>
          </w:rPr>
          <w:t>Instrumentos de Evaluación</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_Toc21739024 \h </w:instrText>
        </w:r>
        <w:r w:rsidR="0009414A" w:rsidRPr="00F256FD">
          <w:rPr>
            <w:noProof/>
            <w:webHidden/>
          </w:rPr>
        </w:r>
        <w:r w:rsidR="0009414A" w:rsidRPr="00F256FD">
          <w:rPr>
            <w:noProof/>
            <w:webHidden/>
          </w:rPr>
          <w:fldChar w:fldCharType="separate"/>
        </w:r>
        <w:r w:rsidR="0009414A" w:rsidRPr="00F256FD">
          <w:rPr>
            <w:noProof/>
            <w:webHidden/>
          </w:rPr>
          <w:t>30</w:t>
        </w:r>
        <w:r w:rsidR="0009414A" w:rsidRPr="00F256FD">
          <w:rPr>
            <w:noProof/>
            <w:webHidden/>
          </w:rPr>
          <w:fldChar w:fldCharType="end"/>
        </w:r>
      </w:hyperlink>
    </w:p>
    <w:p w14:paraId="0DF79C5D" w14:textId="53512214" w:rsidR="0009414A" w:rsidRPr="00F256FD" w:rsidRDefault="00F256FD">
      <w:pPr>
        <w:pStyle w:val="TDC3"/>
        <w:tabs>
          <w:tab w:val="left" w:pos="1320"/>
          <w:tab w:val="right" w:leader="dot" w:pos="8635"/>
        </w:tabs>
        <w:rPr>
          <w:rFonts w:asciiTheme="minorHAnsi" w:eastAsiaTheme="minorEastAsia" w:hAnsiTheme="minorHAnsi" w:cstheme="minorBidi"/>
          <w:noProof/>
          <w:lang w:eastAsia="es-ES"/>
        </w:rPr>
      </w:pPr>
      <w:hyperlink w:anchor="_Toc21739025" w:history="1">
        <w:r w:rsidR="0009414A" w:rsidRPr="00F256FD">
          <w:rPr>
            <w:rStyle w:val="Hipervnculo"/>
            <w:noProof/>
          </w:rPr>
          <w:t>13.1.2</w:t>
        </w:r>
        <w:r w:rsidR="0009414A" w:rsidRPr="00F256FD">
          <w:rPr>
            <w:rFonts w:asciiTheme="minorHAnsi" w:eastAsiaTheme="minorEastAsia" w:hAnsiTheme="minorHAnsi" w:cstheme="minorBidi"/>
            <w:noProof/>
            <w:lang w:eastAsia="es-ES"/>
          </w:rPr>
          <w:tab/>
        </w:r>
        <w:r w:rsidR="0009414A" w:rsidRPr="00F256FD">
          <w:rPr>
            <w:rStyle w:val="Hipervnculo"/>
            <w:bCs/>
            <w:noProof/>
          </w:rPr>
          <w:t>Criterios de Calificación de los resultados de aprendizaje, de la evaluación y del módulo.</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_Toc21739025 \h </w:instrText>
        </w:r>
        <w:r w:rsidR="0009414A" w:rsidRPr="00F256FD">
          <w:rPr>
            <w:noProof/>
            <w:webHidden/>
          </w:rPr>
        </w:r>
        <w:r w:rsidR="0009414A" w:rsidRPr="00F256FD">
          <w:rPr>
            <w:noProof/>
            <w:webHidden/>
          </w:rPr>
          <w:fldChar w:fldCharType="separate"/>
        </w:r>
        <w:r w:rsidR="0009414A" w:rsidRPr="00F256FD">
          <w:rPr>
            <w:noProof/>
            <w:webHidden/>
          </w:rPr>
          <w:t>31</w:t>
        </w:r>
        <w:r w:rsidR="0009414A" w:rsidRPr="00F256FD">
          <w:rPr>
            <w:noProof/>
            <w:webHidden/>
          </w:rPr>
          <w:fldChar w:fldCharType="end"/>
        </w:r>
      </w:hyperlink>
    </w:p>
    <w:p w14:paraId="6F364C90" w14:textId="028D1919" w:rsidR="0009414A" w:rsidRPr="00F256FD" w:rsidRDefault="00F256FD">
      <w:pPr>
        <w:pStyle w:val="TDC2"/>
        <w:tabs>
          <w:tab w:val="left" w:pos="880"/>
          <w:tab w:val="right" w:leader="dot" w:pos="8635"/>
        </w:tabs>
        <w:rPr>
          <w:rFonts w:asciiTheme="minorHAnsi" w:eastAsiaTheme="minorEastAsia" w:hAnsiTheme="minorHAnsi" w:cstheme="minorBidi"/>
          <w:noProof/>
          <w:sz w:val="22"/>
          <w:szCs w:val="22"/>
          <w:lang w:eastAsia="es-ES"/>
        </w:rPr>
      </w:pPr>
      <w:hyperlink w:anchor="_Toc21739026" w:history="1">
        <w:r w:rsidR="0009414A" w:rsidRPr="00F256FD">
          <w:rPr>
            <w:rStyle w:val="Hipervnculo"/>
            <w:noProof/>
            <w:lang w:bidi="he-IL"/>
          </w:rPr>
          <w:t>13.2</w:t>
        </w:r>
        <w:r w:rsidR="0009414A" w:rsidRPr="00F256FD">
          <w:rPr>
            <w:rFonts w:asciiTheme="minorHAnsi" w:eastAsiaTheme="minorEastAsia" w:hAnsiTheme="minorHAnsi" w:cstheme="minorBidi"/>
            <w:noProof/>
            <w:sz w:val="22"/>
            <w:szCs w:val="22"/>
            <w:lang w:eastAsia="es-ES"/>
          </w:rPr>
          <w:tab/>
        </w:r>
        <w:r w:rsidR="0009414A" w:rsidRPr="00F256FD">
          <w:rPr>
            <w:rStyle w:val="Hipervnculo"/>
            <w:noProof/>
            <w:lang w:bidi="he-IL"/>
          </w:rPr>
          <w:t>ACLARACIONES SOBRE CONSECUCIÓN DE LOS RESULTADOS</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_Toc21739026 \h </w:instrText>
        </w:r>
        <w:r w:rsidR="0009414A" w:rsidRPr="00F256FD">
          <w:rPr>
            <w:noProof/>
            <w:webHidden/>
          </w:rPr>
        </w:r>
        <w:r w:rsidR="0009414A" w:rsidRPr="00F256FD">
          <w:rPr>
            <w:noProof/>
            <w:webHidden/>
          </w:rPr>
          <w:fldChar w:fldCharType="separate"/>
        </w:r>
        <w:r w:rsidR="0009414A" w:rsidRPr="00F256FD">
          <w:rPr>
            <w:noProof/>
            <w:webHidden/>
          </w:rPr>
          <w:t>36</w:t>
        </w:r>
        <w:r w:rsidR="0009414A" w:rsidRPr="00F256FD">
          <w:rPr>
            <w:noProof/>
            <w:webHidden/>
          </w:rPr>
          <w:fldChar w:fldCharType="end"/>
        </w:r>
      </w:hyperlink>
    </w:p>
    <w:p w14:paraId="112413AC" w14:textId="128D11A9" w:rsidR="0009414A" w:rsidRPr="00F256FD" w:rsidRDefault="00F256FD">
      <w:pPr>
        <w:pStyle w:val="TDC2"/>
        <w:tabs>
          <w:tab w:val="left" w:pos="880"/>
          <w:tab w:val="right" w:leader="dot" w:pos="8635"/>
        </w:tabs>
        <w:rPr>
          <w:rFonts w:asciiTheme="minorHAnsi" w:eastAsiaTheme="minorEastAsia" w:hAnsiTheme="minorHAnsi" w:cstheme="minorBidi"/>
          <w:noProof/>
          <w:sz w:val="22"/>
          <w:szCs w:val="22"/>
          <w:lang w:eastAsia="es-ES"/>
        </w:rPr>
      </w:pPr>
      <w:hyperlink w:anchor="_Toc21739027" w:history="1">
        <w:r w:rsidR="0009414A" w:rsidRPr="00F256FD">
          <w:rPr>
            <w:rStyle w:val="Hipervnculo"/>
            <w:noProof/>
            <w:lang w:bidi="he-IL"/>
          </w:rPr>
          <w:t>13.3</w:t>
        </w:r>
        <w:r w:rsidR="0009414A" w:rsidRPr="00F256FD">
          <w:rPr>
            <w:rFonts w:asciiTheme="minorHAnsi" w:eastAsiaTheme="minorEastAsia" w:hAnsiTheme="minorHAnsi" w:cstheme="minorBidi"/>
            <w:noProof/>
            <w:sz w:val="22"/>
            <w:szCs w:val="22"/>
            <w:lang w:eastAsia="es-ES"/>
          </w:rPr>
          <w:tab/>
        </w:r>
        <w:r w:rsidR="0009414A" w:rsidRPr="00F256FD">
          <w:rPr>
            <w:rStyle w:val="Hipervnculo"/>
            <w:noProof/>
            <w:lang w:bidi="he-IL"/>
          </w:rPr>
          <w:t>Medidas de recuperación.</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_Toc21739027 \h </w:instrText>
        </w:r>
        <w:r w:rsidR="0009414A" w:rsidRPr="00F256FD">
          <w:rPr>
            <w:noProof/>
            <w:webHidden/>
          </w:rPr>
        </w:r>
        <w:r w:rsidR="0009414A" w:rsidRPr="00F256FD">
          <w:rPr>
            <w:noProof/>
            <w:webHidden/>
          </w:rPr>
          <w:fldChar w:fldCharType="separate"/>
        </w:r>
        <w:r w:rsidR="0009414A" w:rsidRPr="00F256FD">
          <w:rPr>
            <w:noProof/>
            <w:webHidden/>
          </w:rPr>
          <w:t>36</w:t>
        </w:r>
        <w:r w:rsidR="0009414A" w:rsidRPr="00F256FD">
          <w:rPr>
            <w:noProof/>
            <w:webHidden/>
          </w:rPr>
          <w:fldChar w:fldCharType="end"/>
        </w:r>
      </w:hyperlink>
    </w:p>
    <w:p w14:paraId="30135B91" w14:textId="5BE4B77D" w:rsidR="0009414A" w:rsidRPr="00F256FD" w:rsidRDefault="00F256FD">
      <w:pPr>
        <w:pStyle w:val="TDC3"/>
        <w:tabs>
          <w:tab w:val="left" w:pos="1320"/>
          <w:tab w:val="right" w:leader="dot" w:pos="8635"/>
        </w:tabs>
        <w:rPr>
          <w:rFonts w:asciiTheme="minorHAnsi" w:eastAsiaTheme="minorEastAsia" w:hAnsiTheme="minorHAnsi" w:cstheme="minorBidi"/>
          <w:noProof/>
          <w:lang w:eastAsia="es-ES"/>
        </w:rPr>
      </w:pPr>
      <w:hyperlink w:anchor="_Toc21739028" w:history="1">
        <w:r w:rsidR="0009414A" w:rsidRPr="00F256FD">
          <w:rPr>
            <w:rStyle w:val="Hipervnculo"/>
            <w:noProof/>
          </w:rPr>
          <w:t>13.3.1</w:t>
        </w:r>
        <w:r w:rsidR="0009414A" w:rsidRPr="00F256FD">
          <w:rPr>
            <w:rFonts w:asciiTheme="minorHAnsi" w:eastAsiaTheme="minorEastAsia" w:hAnsiTheme="minorHAnsi" w:cstheme="minorBidi"/>
            <w:noProof/>
            <w:lang w:eastAsia="es-ES"/>
          </w:rPr>
          <w:tab/>
        </w:r>
        <w:r w:rsidR="0009414A" w:rsidRPr="00F256FD">
          <w:rPr>
            <w:rStyle w:val="Hipervnculo"/>
            <w:bCs/>
            <w:noProof/>
          </w:rPr>
          <w:t>Recuperación de pendientes.</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_Toc21739028 \h </w:instrText>
        </w:r>
        <w:r w:rsidR="0009414A" w:rsidRPr="00F256FD">
          <w:rPr>
            <w:noProof/>
            <w:webHidden/>
          </w:rPr>
        </w:r>
        <w:r w:rsidR="0009414A" w:rsidRPr="00F256FD">
          <w:rPr>
            <w:noProof/>
            <w:webHidden/>
          </w:rPr>
          <w:fldChar w:fldCharType="separate"/>
        </w:r>
        <w:r w:rsidR="0009414A" w:rsidRPr="00F256FD">
          <w:rPr>
            <w:noProof/>
            <w:webHidden/>
          </w:rPr>
          <w:t>37</w:t>
        </w:r>
        <w:r w:rsidR="0009414A" w:rsidRPr="00F256FD">
          <w:rPr>
            <w:noProof/>
            <w:webHidden/>
          </w:rPr>
          <w:fldChar w:fldCharType="end"/>
        </w:r>
      </w:hyperlink>
    </w:p>
    <w:p w14:paraId="71AC9859" w14:textId="16A90A11" w:rsidR="0009414A" w:rsidRPr="00F256FD" w:rsidRDefault="00F256FD">
      <w:pPr>
        <w:pStyle w:val="TDC3"/>
        <w:tabs>
          <w:tab w:val="left" w:pos="1320"/>
          <w:tab w:val="right" w:leader="dot" w:pos="8635"/>
        </w:tabs>
        <w:rPr>
          <w:rFonts w:asciiTheme="minorHAnsi" w:eastAsiaTheme="minorEastAsia" w:hAnsiTheme="minorHAnsi" w:cstheme="minorBidi"/>
          <w:noProof/>
          <w:lang w:eastAsia="es-ES"/>
        </w:rPr>
      </w:pPr>
      <w:hyperlink w:anchor="_Toc21739029" w:history="1">
        <w:r w:rsidR="0009414A" w:rsidRPr="00F256FD">
          <w:rPr>
            <w:rStyle w:val="Hipervnculo"/>
            <w:noProof/>
          </w:rPr>
          <w:t>13.3.2</w:t>
        </w:r>
        <w:r w:rsidR="0009414A" w:rsidRPr="00F256FD">
          <w:rPr>
            <w:rFonts w:asciiTheme="minorHAnsi" w:eastAsiaTheme="minorEastAsia" w:hAnsiTheme="minorHAnsi" w:cstheme="minorBidi"/>
            <w:noProof/>
            <w:lang w:eastAsia="es-ES"/>
          </w:rPr>
          <w:tab/>
        </w:r>
        <w:r w:rsidR="0009414A" w:rsidRPr="00F256FD">
          <w:rPr>
            <w:rStyle w:val="Hipervnculo"/>
            <w:bCs/>
            <w:noProof/>
          </w:rPr>
          <w:t>Evaluación de la programación y de la práctica docente.</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_Toc21739029 \h </w:instrText>
        </w:r>
        <w:r w:rsidR="0009414A" w:rsidRPr="00F256FD">
          <w:rPr>
            <w:noProof/>
            <w:webHidden/>
          </w:rPr>
        </w:r>
        <w:r w:rsidR="0009414A" w:rsidRPr="00F256FD">
          <w:rPr>
            <w:noProof/>
            <w:webHidden/>
          </w:rPr>
          <w:fldChar w:fldCharType="separate"/>
        </w:r>
        <w:r w:rsidR="0009414A" w:rsidRPr="00F256FD">
          <w:rPr>
            <w:noProof/>
            <w:webHidden/>
          </w:rPr>
          <w:t>37</w:t>
        </w:r>
        <w:r w:rsidR="0009414A" w:rsidRPr="00F256FD">
          <w:rPr>
            <w:noProof/>
            <w:webHidden/>
          </w:rPr>
          <w:fldChar w:fldCharType="end"/>
        </w:r>
      </w:hyperlink>
    </w:p>
    <w:p w14:paraId="055D83E6" w14:textId="65BD4D0A" w:rsidR="0009414A" w:rsidRPr="00F256FD" w:rsidRDefault="00F256FD">
      <w:pPr>
        <w:pStyle w:val="TDC1"/>
        <w:tabs>
          <w:tab w:val="left" w:pos="660"/>
          <w:tab w:val="right" w:leader="dot" w:pos="8635"/>
        </w:tabs>
        <w:rPr>
          <w:rFonts w:asciiTheme="minorHAnsi" w:eastAsiaTheme="minorEastAsia" w:hAnsiTheme="minorHAnsi" w:cstheme="minorBidi"/>
          <w:noProof/>
          <w:sz w:val="22"/>
          <w:szCs w:val="22"/>
          <w:lang w:eastAsia="es-ES"/>
        </w:rPr>
      </w:pPr>
      <w:hyperlink w:anchor="_Toc21739030" w:history="1">
        <w:r w:rsidR="0009414A" w:rsidRPr="00F256FD">
          <w:rPr>
            <w:rStyle w:val="Hipervnculo"/>
            <w:rFonts w:ascii="Times New Roman" w:hAnsi="Times New Roman" w:cs="Times New Roman"/>
            <w:noProof/>
          </w:rPr>
          <w:t>14</w:t>
        </w:r>
        <w:r w:rsidR="0009414A" w:rsidRPr="00F256FD">
          <w:rPr>
            <w:rFonts w:asciiTheme="minorHAnsi" w:eastAsiaTheme="minorEastAsia" w:hAnsiTheme="minorHAnsi" w:cstheme="minorBidi"/>
            <w:noProof/>
            <w:sz w:val="22"/>
            <w:szCs w:val="22"/>
            <w:lang w:eastAsia="es-ES"/>
          </w:rPr>
          <w:tab/>
        </w:r>
        <w:r w:rsidR="0009414A" w:rsidRPr="00F256FD">
          <w:rPr>
            <w:rStyle w:val="Hipervnculo"/>
            <w:rFonts w:ascii="Times New Roman" w:hAnsi="Times New Roman" w:cs="Times New Roman"/>
            <w:noProof/>
          </w:rPr>
          <w:t>ATENCIÓN A LA DIVERSIDAD.</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_Toc21739030 \h </w:instrText>
        </w:r>
        <w:r w:rsidR="0009414A" w:rsidRPr="00F256FD">
          <w:rPr>
            <w:noProof/>
            <w:webHidden/>
          </w:rPr>
        </w:r>
        <w:r w:rsidR="0009414A" w:rsidRPr="00F256FD">
          <w:rPr>
            <w:noProof/>
            <w:webHidden/>
          </w:rPr>
          <w:fldChar w:fldCharType="separate"/>
        </w:r>
        <w:r w:rsidR="0009414A" w:rsidRPr="00F256FD">
          <w:rPr>
            <w:noProof/>
            <w:webHidden/>
          </w:rPr>
          <w:t>37</w:t>
        </w:r>
        <w:r w:rsidR="0009414A" w:rsidRPr="00F256FD">
          <w:rPr>
            <w:noProof/>
            <w:webHidden/>
          </w:rPr>
          <w:fldChar w:fldCharType="end"/>
        </w:r>
      </w:hyperlink>
    </w:p>
    <w:p w14:paraId="6F99C1E1" w14:textId="645B775F" w:rsidR="0009414A" w:rsidRPr="00F256FD" w:rsidRDefault="00F256FD">
      <w:pPr>
        <w:pStyle w:val="TDC2"/>
        <w:tabs>
          <w:tab w:val="left" w:pos="880"/>
          <w:tab w:val="right" w:leader="dot" w:pos="8635"/>
        </w:tabs>
        <w:rPr>
          <w:rFonts w:asciiTheme="minorHAnsi" w:eastAsiaTheme="minorEastAsia" w:hAnsiTheme="minorHAnsi" w:cstheme="minorBidi"/>
          <w:noProof/>
          <w:sz w:val="22"/>
          <w:szCs w:val="22"/>
          <w:lang w:eastAsia="es-ES"/>
        </w:rPr>
      </w:pPr>
      <w:hyperlink w:anchor="_Toc21739031" w:history="1">
        <w:r w:rsidR="0009414A" w:rsidRPr="00F256FD">
          <w:rPr>
            <w:rStyle w:val="Hipervnculo"/>
            <w:noProof/>
            <w:lang w:bidi="he-IL"/>
          </w:rPr>
          <w:t>14.1</w:t>
        </w:r>
        <w:r w:rsidR="0009414A" w:rsidRPr="00F256FD">
          <w:rPr>
            <w:rFonts w:asciiTheme="minorHAnsi" w:eastAsiaTheme="minorEastAsia" w:hAnsiTheme="minorHAnsi" w:cstheme="minorBidi"/>
            <w:noProof/>
            <w:sz w:val="22"/>
            <w:szCs w:val="22"/>
            <w:lang w:eastAsia="es-ES"/>
          </w:rPr>
          <w:tab/>
        </w:r>
        <w:r w:rsidR="0009414A" w:rsidRPr="00F256FD">
          <w:rPr>
            <w:rStyle w:val="Hipervnculo"/>
            <w:noProof/>
            <w:lang w:bidi="he-IL"/>
          </w:rPr>
          <w:t>Atención ordinaria a través de la metodología.</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_Toc21739031 \h </w:instrText>
        </w:r>
        <w:r w:rsidR="0009414A" w:rsidRPr="00F256FD">
          <w:rPr>
            <w:noProof/>
            <w:webHidden/>
          </w:rPr>
        </w:r>
        <w:r w:rsidR="0009414A" w:rsidRPr="00F256FD">
          <w:rPr>
            <w:noProof/>
            <w:webHidden/>
          </w:rPr>
          <w:fldChar w:fldCharType="separate"/>
        </w:r>
        <w:r w:rsidR="0009414A" w:rsidRPr="00F256FD">
          <w:rPr>
            <w:noProof/>
            <w:webHidden/>
          </w:rPr>
          <w:t>38</w:t>
        </w:r>
        <w:r w:rsidR="0009414A" w:rsidRPr="00F256FD">
          <w:rPr>
            <w:noProof/>
            <w:webHidden/>
          </w:rPr>
          <w:fldChar w:fldCharType="end"/>
        </w:r>
      </w:hyperlink>
    </w:p>
    <w:p w14:paraId="78AFBED5" w14:textId="487A2444" w:rsidR="0009414A" w:rsidRPr="00F256FD" w:rsidRDefault="00F256FD">
      <w:pPr>
        <w:pStyle w:val="TDC1"/>
        <w:tabs>
          <w:tab w:val="left" w:pos="660"/>
          <w:tab w:val="right" w:leader="dot" w:pos="8635"/>
        </w:tabs>
        <w:rPr>
          <w:rFonts w:asciiTheme="minorHAnsi" w:eastAsiaTheme="minorEastAsia" w:hAnsiTheme="minorHAnsi" w:cstheme="minorBidi"/>
          <w:noProof/>
          <w:sz w:val="22"/>
          <w:szCs w:val="22"/>
          <w:lang w:eastAsia="es-ES"/>
        </w:rPr>
      </w:pPr>
      <w:hyperlink w:anchor="_Toc21739032" w:history="1">
        <w:r w:rsidR="0009414A" w:rsidRPr="00F256FD">
          <w:rPr>
            <w:rStyle w:val="Hipervnculo"/>
            <w:rFonts w:ascii="Times New Roman" w:hAnsi="Times New Roman" w:cs="Times New Roman"/>
            <w:noProof/>
          </w:rPr>
          <w:t>15</w:t>
        </w:r>
        <w:r w:rsidR="0009414A" w:rsidRPr="00F256FD">
          <w:rPr>
            <w:rFonts w:asciiTheme="minorHAnsi" w:eastAsiaTheme="minorEastAsia" w:hAnsiTheme="minorHAnsi" w:cstheme="minorBidi"/>
            <w:noProof/>
            <w:sz w:val="22"/>
            <w:szCs w:val="22"/>
            <w:lang w:eastAsia="es-ES"/>
          </w:rPr>
          <w:tab/>
        </w:r>
        <w:r w:rsidR="0009414A" w:rsidRPr="00F256FD">
          <w:rPr>
            <w:rStyle w:val="Hipervnculo"/>
            <w:rFonts w:ascii="Times New Roman" w:hAnsi="Times New Roman" w:cs="Times New Roman"/>
            <w:noProof/>
          </w:rPr>
          <w:t>TEMAS TRANSVERSALES.</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_Toc21739032 \h </w:instrText>
        </w:r>
        <w:r w:rsidR="0009414A" w:rsidRPr="00F256FD">
          <w:rPr>
            <w:noProof/>
            <w:webHidden/>
          </w:rPr>
        </w:r>
        <w:r w:rsidR="0009414A" w:rsidRPr="00F256FD">
          <w:rPr>
            <w:noProof/>
            <w:webHidden/>
          </w:rPr>
          <w:fldChar w:fldCharType="separate"/>
        </w:r>
        <w:r w:rsidR="0009414A" w:rsidRPr="00F256FD">
          <w:rPr>
            <w:noProof/>
            <w:webHidden/>
          </w:rPr>
          <w:t>39</w:t>
        </w:r>
        <w:r w:rsidR="0009414A" w:rsidRPr="00F256FD">
          <w:rPr>
            <w:noProof/>
            <w:webHidden/>
          </w:rPr>
          <w:fldChar w:fldCharType="end"/>
        </w:r>
      </w:hyperlink>
    </w:p>
    <w:p w14:paraId="0938F961" w14:textId="6CD6CDF2" w:rsidR="0009414A" w:rsidRPr="00F256FD" w:rsidRDefault="00F256FD">
      <w:pPr>
        <w:pStyle w:val="TDC1"/>
        <w:tabs>
          <w:tab w:val="left" w:pos="660"/>
          <w:tab w:val="right" w:leader="dot" w:pos="8635"/>
        </w:tabs>
        <w:rPr>
          <w:rFonts w:asciiTheme="minorHAnsi" w:eastAsiaTheme="minorEastAsia" w:hAnsiTheme="minorHAnsi" w:cstheme="minorBidi"/>
          <w:noProof/>
          <w:sz w:val="22"/>
          <w:szCs w:val="22"/>
          <w:lang w:eastAsia="es-ES"/>
        </w:rPr>
      </w:pPr>
      <w:hyperlink w:anchor="_Toc21739033" w:history="1">
        <w:r w:rsidR="0009414A" w:rsidRPr="00F256FD">
          <w:rPr>
            <w:rStyle w:val="Hipervnculo"/>
            <w:rFonts w:ascii="Times New Roman" w:hAnsi="Times New Roman" w:cs="Times New Roman"/>
            <w:noProof/>
          </w:rPr>
          <w:t>16</w:t>
        </w:r>
        <w:r w:rsidR="0009414A" w:rsidRPr="00F256FD">
          <w:rPr>
            <w:rFonts w:asciiTheme="minorHAnsi" w:eastAsiaTheme="minorEastAsia" w:hAnsiTheme="minorHAnsi" w:cstheme="minorBidi"/>
            <w:noProof/>
            <w:sz w:val="22"/>
            <w:szCs w:val="22"/>
            <w:lang w:eastAsia="es-ES"/>
          </w:rPr>
          <w:tab/>
        </w:r>
        <w:r w:rsidR="0009414A" w:rsidRPr="00F256FD">
          <w:rPr>
            <w:rStyle w:val="Hipervnculo"/>
            <w:rFonts w:ascii="Times New Roman" w:hAnsi="Times New Roman" w:cs="Times New Roman"/>
            <w:noProof/>
          </w:rPr>
          <w:t>ACTIVIDADES COMPLEMENTARIAS.</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_Toc21739033 \h </w:instrText>
        </w:r>
        <w:r w:rsidR="0009414A" w:rsidRPr="00F256FD">
          <w:rPr>
            <w:noProof/>
            <w:webHidden/>
          </w:rPr>
        </w:r>
        <w:r w:rsidR="0009414A" w:rsidRPr="00F256FD">
          <w:rPr>
            <w:noProof/>
            <w:webHidden/>
          </w:rPr>
          <w:fldChar w:fldCharType="separate"/>
        </w:r>
        <w:r w:rsidR="0009414A" w:rsidRPr="00F256FD">
          <w:rPr>
            <w:noProof/>
            <w:webHidden/>
          </w:rPr>
          <w:t>40</w:t>
        </w:r>
        <w:r w:rsidR="0009414A" w:rsidRPr="00F256FD">
          <w:rPr>
            <w:noProof/>
            <w:webHidden/>
          </w:rPr>
          <w:fldChar w:fldCharType="end"/>
        </w:r>
      </w:hyperlink>
    </w:p>
    <w:p w14:paraId="69C3A56C" w14:textId="371336CD" w:rsidR="0009414A" w:rsidRPr="00F256FD" w:rsidRDefault="00F256FD">
      <w:pPr>
        <w:pStyle w:val="TDC1"/>
        <w:tabs>
          <w:tab w:val="left" w:pos="660"/>
          <w:tab w:val="right" w:leader="dot" w:pos="8635"/>
        </w:tabs>
        <w:rPr>
          <w:rFonts w:asciiTheme="minorHAnsi" w:eastAsiaTheme="minorEastAsia" w:hAnsiTheme="minorHAnsi" w:cstheme="minorBidi"/>
          <w:noProof/>
          <w:sz w:val="22"/>
          <w:szCs w:val="22"/>
          <w:lang w:eastAsia="es-ES"/>
        </w:rPr>
      </w:pPr>
      <w:hyperlink w:anchor="_Toc21739034" w:history="1">
        <w:r w:rsidR="0009414A" w:rsidRPr="00F256FD">
          <w:rPr>
            <w:rStyle w:val="Hipervnculo"/>
            <w:rFonts w:ascii="Times New Roman" w:hAnsi="Times New Roman" w:cs="Times New Roman"/>
            <w:noProof/>
          </w:rPr>
          <w:t>17</w:t>
        </w:r>
        <w:r w:rsidR="0009414A" w:rsidRPr="00F256FD">
          <w:rPr>
            <w:rFonts w:asciiTheme="minorHAnsi" w:eastAsiaTheme="minorEastAsia" w:hAnsiTheme="minorHAnsi" w:cstheme="minorBidi"/>
            <w:noProof/>
            <w:sz w:val="22"/>
            <w:szCs w:val="22"/>
            <w:lang w:eastAsia="es-ES"/>
          </w:rPr>
          <w:tab/>
        </w:r>
        <w:r w:rsidR="0009414A" w:rsidRPr="00F256FD">
          <w:rPr>
            <w:rStyle w:val="Hipervnculo"/>
            <w:rFonts w:ascii="Times New Roman" w:hAnsi="Times New Roman" w:cs="Times New Roman"/>
            <w:noProof/>
          </w:rPr>
          <w:t>FOMENTO DE LAS COMPETENCIAS CLAVES.</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_Toc21739034 \h </w:instrText>
        </w:r>
        <w:r w:rsidR="0009414A" w:rsidRPr="00F256FD">
          <w:rPr>
            <w:noProof/>
            <w:webHidden/>
          </w:rPr>
        </w:r>
        <w:r w:rsidR="0009414A" w:rsidRPr="00F256FD">
          <w:rPr>
            <w:noProof/>
            <w:webHidden/>
          </w:rPr>
          <w:fldChar w:fldCharType="separate"/>
        </w:r>
        <w:r w:rsidR="0009414A" w:rsidRPr="00F256FD">
          <w:rPr>
            <w:noProof/>
            <w:webHidden/>
          </w:rPr>
          <w:t>40</w:t>
        </w:r>
        <w:r w:rsidR="0009414A" w:rsidRPr="00F256FD">
          <w:rPr>
            <w:noProof/>
            <w:webHidden/>
          </w:rPr>
          <w:fldChar w:fldCharType="end"/>
        </w:r>
      </w:hyperlink>
    </w:p>
    <w:p w14:paraId="11AE205D" w14:textId="1C239DEA" w:rsidR="0009414A" w:rsidRPr="00F256FD" w:rsidRDefault="00F256FD">
      <w:pPr>
        <w:pStyle w:val="TDC1"/>
        <w:tabs>
          <w:tab w:val="left" w:pos="660"/>
          <w:tab w:val="right" w:leader="dot" w:pos="8635"/>
        </w:tabs>
        <w:rPr>
          <w:rFonts w:asciiTheme="minorHAnsi" w:eastAsiaTheme="minorEastAsia" w:hAnsiTheme="minorHAnsi" w:cstheme="minorBidi"/>
          <w:noProof/>
          <w:sz w:val="22"/>
          <w:szCs w:val="22"/>
          <w:lang w:eastAsia="es-ES"/>
        </w:rPr>
      </w:pPr>
      <w:hyperlink w:anchor="_Toc21739035" w:history="1">
        <w:r w:rsidR="0009414A" w:rsidRPr="00F256FD">
          <w:rPr>
            <w:rStyle w:val="Hipervnculo"/>
            <w:rFonts w:ascii="Times New Roman" w:hAnsi="Times New Roman" w:cs="Times New Roman"/>
            <w:caps/>
            <w:noProof/>
            <w:lang w:val="es-ES_tradnl"/>
          </w:rPr>
          <w:t>18</w:t>
        </w:r>
        <w:r w:rsidR="0009414A" w:rsidRPr="00F256FD">
          <w:rPr>
            <w:rFonts w:asciiTheme="minorHAnsi" w:eastAsiaTheme="minorEastAsia" w:hAnsiTheme="minorHAnsi" w:cstheme="minorBidi"/>
            <w:noProof/>
            <w:sz w:val="22"/>
            <w:szCs w:val="22"/>
            <w:lang w:eastAsia="es-ES"/>
          </w:rPr>
          <w:tab/>
        </w:r>
        <w:r w:rsidR="0009414A" w:rsidRPr="00F256FD">
          <w:rPr>
            <w:rStyle w:val="Hipervnculo"/>
            <w:rFonts w:ascii="Times New Roman" w:hAnsi="Times New Roman" w:cs="Times New Roman"/>
            <w:noProof/>
          </w:rPr>
          <w:t>SEGUIMIENTO DE LA PROGRAMACIÓN.</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_Toc21739035 \h </w:instrText>
        </w:r>
        <w:r w:rsidR="0009414A" w:rsidRPr="00F256FD">
          <w:rPr>
            <w:noProof/>
            <w:webHidden/>
          </w:rPr>
        </w:r>
        <w:r w:rsidR="0009414A" w:rsidRPr="00F256FD">
          <w:rPr>
            <w:noProof/>
            <w:webHidden/>
          </w:rPr>
          <w:fldChar w:fldCharType="separate"/>
        </w:r>
        <w:r w:rsidR="0009414A" w:rsidRPr="00F256FD">
          <w:rPr>
            <w:noProof/>
            <w:webHidden/>
          </w:rPr>
          <w:t>41</w:t>
        </w:r>
        <w:r w:rsidR="0009414A" w:rsidRPr="00F256FD">
          <w:rPr>
            <w:noProof/>
            <w:webHidden/>
          </w:rPr>
          <w:fldChar w:fldCharType="end"/>
        </w:r>
      </w:hyperlink>
    </w:p>
    <w:p w14:paraId="601C5A7D" w14:textId="1C9F1A12" w:rsidR="0009414A" w:rsidRPr="00F256FD" w:rsidRDefault="00F256FD">
      <w:pPr>
        <w:pStyle w:val="TDC1"/>
        <w:tabs>
          <w:tab w:val="left" w:pos="660"/>
          <w:tab w:val="right" w:leader="dot" w:pos="8635"/>
        </w:tabs>
        <w:rPr>
          <w:rFonts w:asciiTheme="minorHAnsi" w:eastAsiaTheme="minorEastAsia" w:hAnsiTheme="minorHAnsi" w:cstheme="minorBidi"/>
          <w:noProof/>
          <w:sz w:val="22"/>
          <w:szCs w:val="22"/>
          <w:lang w:eastAsia="es-ES"/>
        </w:rPr>
      </w:pPr>
      <w:hyperlink w:anchor="_Toc21739036" w:history="1">
        <w:r w:rsidR="0009414A" w:rsidRPr="00F256FD">
          <w:rPr>
            <w:rStyle w:val="Hipervnculo"/>
            <w:rFonts w:ascii="Times New Roman" w:hAnsi="Times New Roman" w:cs="Times New Roman"/>
            <w:noProof/>
          </w:rPr>
          <w:t>19</w:t>
        </w:r>
        <w:r w:rsidR="0009414A" w:rsidRPr="00F256FD">
          <w:rPr>
            <w:rFonts w:asciiTheme="minorHAnsi" w:eastAsiaTheme="minorEastAsia" w:hAnsiTheme="minorHAnsi" w:cstheme="minorBidi"/>
            <w:noProof/>
            <w:sz w:val="22"/>
            <w:szCs w:val="22"/>
            <w:lang w:eastAsia="es-ES"/>
          </w:rPr>
          <w:tab/>
        </w:r>
        <w:r w:rsidR="0009414A" w:rsidRPr="00F256FD">
          <w:rPr>
            <w:rStyle w:val="Hipervnculo"/>
            <w:rFonts w:ascii="Times New Roman" w:hAnsi="Times New Roman" w:cs="Times New Roman"/>
            <w:noProof/>
          </w:rPr>
          <w:t>UNIDADES DE TRABAJO.</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_Toc21739036 \h </w:instrText>
        </w:r>
        <w:r w:rsidR="0009414A" w:rsidRPr="00F256FD">
          <w:rPr>
            <w:noProof/>
            <w:webHidden/>
          </w:rPr>
        </w:r>
        <w:r w:rsidR="0009414A" w:rsidRPr="00F256FD">
          <w:rPr>
            <w:noProof/>
            <w:webHidden/>
          </w:rPr>
          <w:fldChar w:fldCharType="separate"/>
        </w:r>
        <w:r w:rsidR="0009414A" w:rsidRPr="00F256FD">
          <w:rPr>
            <w:noProof/>
            <w:webHidden/>
          </w:rPr>
          <w:t>41</w:t>
        </w:r>
        <w:r w:rsidR="0009414A" w:rsidRPr="00F256FD">
          <w:rPr>
            <w:noProof/>
            <w:webHidden/>
          </w:rPr>
          <w:fldChar w:fldCharType="end"/>
        </w:r>
      </w:hyperlink>
    </w:p>
    <w:p w14:paraId="3AC84AEC" w14:textId="77B44EC1" w:rsidR="0009414A" w:rsidRPr="00F256FD" w:rsidRDefault="00F256FD">
      <w:pPr>
        <w:pStyle w:val="TDC1"/>
        <w:tabs>
          <w:tab w:val="left" w:pos="660"/>
          <w:tab w:val="right" w:leader="dot" w:pos="8635"/>
        </w:tabs>
        <w:rPr>
          <w:rFonts w:asciiTheme="minorHAnsi" w:eastAsiaTheme="minorEastAsia" w:hAnsiTheme="minorHAnsi" w:cstheme="minorBidi"/>
          <w:noProof/>
          <w:sz w:val="22"/>
          <w:szCs w:val="22"/>
          <w:lang w:eastAsia="es-ES"/>
        </w:rPr>
      </w:pPr>
      <w:hyperlink w:anchor="_Toc21739037" w:history="1">
        <w:r w:rsidR="0009414A" w:rsidRPr="00F256FD">
          <w:rPr>
            <w:rStyle w:val="Hipervnculo"/>
            <w:rFonts w:ascii="Times New Roman" w:hAnsi="Times New Roman" w:cs="Times New Roman"/>
            <w:noProof/>
          </w:rPr>
          <w:t>20</w:t>
        </w:r>
        <w:r w:rsidR="0009414A" w:rsidRPr="00F256FD">
          <w:rPr>
            <w:rFonts w:asciiTheme="minorHAnsi" w:eastAsiaTheme="minorEastAsia" w:hAnsiTheme="minorHAnsi" w:cstheme="minorBidi"/>
            <w:noProof/>
            <w:sz w:val="22"/>
            <w:szCs w:val="22"/>
            <w:lang w:eastAsia="es-ES"/>
          </w:rPr>
          <w:tab/>
        </w:r>
        <w:r w:rsidR="0009414A" w:rsidRPr="00F256FD">
          <w:rPr>
            <w:rStyle w:val="Hipervnculo"/>
            <w:rFonts w:ascii="Times New Roman" w:hAnsi="Times New Roman" w:cs="Times New Roman"/>
            <w:noProof/>
          </w:rPr>
          <w:t>SEGURIDAD EN EL MÓDULO: Procesos en Infraestructuras Comunes de Telecomunicaciones.</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_Toc21739037 \h </w:instrText>
        </w:r>
        <w:r w:rsidR="0009414A" w:rsidRPr="00F256FD">
          <w:rPr>
            <w:noProof/>
            <w:webHidden/>
          </w:rPr>
        </w:r>
        <w:r w:rsidR="0009414A" w:rsidRPr="00F256FD">
          <w:rPr>
            <w:noProof/>
            <w:webHidden/>
          </w:rPr>
          <w:fldChar w:fldCharType="separate"/>
        </w:r>
        <w:r w:rsidR="0009414A" w:rsidRPr="00F256FD">
          <w:rPr>
            <w:noProof/>
            <w:webHidden/>
          </w:rPr>
          <w:t>56</w:t>
        </w:r>
        <w:r w:rsidR="0009414A" w:rsidRPr="00F256FD">
          <w:rPr>
            <w:noProof/>
            <w:webHidden/>
          </w:rPr>
          <w:fldChar w:fldCharType="end"/>
        </w:r>
      </w:hyperlink>
    </w:p>
    <w:p w14:paraId="30EF0D96" w14:textId="7AFB6D77" w:rsidR="0009414A" w:rsidRPr="00F256FD" w:rsidRDefault="00F256FD">
      <w:pPr>
        <w:pStyle w:val="TDC2"/>
        <w:tabs>
          <w:tab w:val="left" w:pos="880"/>
          <w:tab w:val="right" w:leader="dot" w:pos="8635"/>
        </w:tabs>
        <w:rPr>
          <w:rFonts w:asciiTheme="minorHAnsi" w:eastAsiaTheme="minorEastAsia" w:hAnsiTheme="minorHAnsi" w:cstheme="minorBidi"/>
          <w:noProof/>
          <w:sz w:val="22"/>
          <w:szCs w:val="22"/>
          <w:lang w:eastAsia="es-ES"/>
        </w:rPr>
      </w:pPr>
      <w:hyperlink w:anchor="_Toc21739038" w:history="1">
        <w:r w:rsidR="0009414A" w:rsidRPr="00F256FD">
          <w:rPr>
            <w:rStyle w:val="Hipervnculo"/>
            <w:noProof/>
            <w:snapToGrid w:val="0"/>
            <w:lang w:val="es-ES_tradnl" w:bidi="he-IL"/>
          </w:rPr>
          <w:t>20.1</w:t>
        </w:r>
        <w:r w:rsidR="0009414A" w:rsidRPr="00F256FD">
          <w:rPr>
            <w:rFonts w:asciiTheme="minorHAnsi" w:eastAsiaTheme="minorEastAsia" w:hAnsiTheme="minorHAnsi" w:cstheme="minorBidi"/>
            <w:noProof/>
            <w:sz w:val="22"/>
            <w:szCs w:val="22"/>
            <w:lang w:eastAsia="es-ES"/>
          </w:rPr>
          <w:tab/>
        </w:r>
        <w:r w:rsidR="0009414A" w:rsidRPr="00F256FD">
          <w:rPr>
            <w:rStyle w:val="Hipervnculo"/>
            <w:noProof/>
            <w:snapToGrid w:val="0"/>
            <w:lang w:val="es-ES_tradnl" w:bidi="he-IL"/>
          </w:rPr>
          <w:t>Normas básicas de seguridad.</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_Toc21739038 \h </w:instrText>
        </w:r>
        <w:r w:rsidR="0009414A" w:rsidRPr="00F256FD">
          <w:rPr>
            <w:noProof/>
            <w:webHidden/>
          </w:rPr>
        </w:r>
        <w:r w:rsidR="0009414A" w:rsidRPr="00F256FD">
          <w:rPr>
            <w:noProof/>
            <w:webHidden/>
          </w:rPr>
          <w:fldChar w:fldCharType="separate"/>
        </w:r>
        <w:r w:rsidR="0009414A" w:rsidRPr="00F256FD">
          <w:rPr>
            <w:noProof/>
            <w:webHidden/>
          </w:rPr>
          <w:t>56</w:t>
        </w:r>
        <w:r w:rsidR="0009414A" w:rsidRPr="00F256FD">
          <w:rPr>
            <w:noProof/>
            <w:webHidden/>
          </w:rPr>
          <w:fldChar w:fldCharType="end"/>
        </w:r>
      </w:hyperlink>
    </w:p>
    <w:p w14:paraId="5DE902C4" w14:textId="2CD09967" w:rsidR="0009414A" w:rsidRPr="00F256FD" w:rsidRDefault="00F256FD">
      <w:pPr>
        <w:pStyle w:val="TDC3"/>
        <w:tabs>
          <w:tab w:val="left" w:pos="1320"/>
          <w:tab w:val="right" w:leader="dot" w:pos="8635"/>
        </w:tabs>
        <w:rPr>
          <w:rFonts w:asciiTheme="minorHAnsi" w:eastAsiaTheme="minorEastAsia" w:hAnsiTheme="minorHAnsi" w:cstheme="minorBidi"/>
          <w:noProof/>
          <w:lang w:eastAsia="es-ES"/>
        </w:rPr>
      </w:pPr>
      <w:hyperlink w:anchor="_Toc21739039" w:history="1">
        <w:r w:rsidR="0009414A" w:rsidRPr="00F256FD">
          <w:rPr>
            <w:rStyle w:val="Hipervnculo"/>
            <w:rFonts w:ascii="Times New Roman" w:hAnsi="Times New Roman" w:cs="Times New Roman"/>
            <w:noProof/>
            <w:snapToGrid w:val="0"/>
            <w:lang w:val="es-ES_tradnl"/>
          </w:rPr>
          <w:t>20.1.1</w:t>
        </w:r>
        <w:r w:rsidR="0009414A" w:rsidRPr="00F256FD">
          <w:rPr>
            <w:rFonts w:asciiTheme="minorHAnsi" w:eastAsiaTheme="minorEastAsia" w:hAnsiTheme="minorHAnsi" w:cstheme="minorBidi"/>
            <w:noProof/>
            <w:lang w:eastAsia="es-ES"/>
          </w:rPr>
          <w:tab/>
        </w:r>
        <w:r w:rsidR="0009414A" w:rsidRPr="00F256FD">
          <w:rPr>
            <w:rStyle w:val="Hipervnculo"/>
            <w:rFonts w:ascii="Times New Roman" w:hAnsi="Times New Roman" w:cs="Times New Roman"/>
            <w:noProof/>
            <w:snapToGrid w:val="0"/>
            <w:lang w:val="es-ES_tradnl"/>
          </w:rPr>
          <w:t xml:space="preserve">En </w:t>
        </w:r>
        <w:r w:rsidR="0009414A" w:rsidRPr="00F256FD">
          <w:rPr>
            <w:rStyle w:val="Hipervnculo"/>
            <w:rFonts w:ascii="Times New Roman" w:hAnsi="Times New Roman" w:cs="Times New Roman"/>
            <w:noProof/>
          </w:rPr>
          <w:t>general</w:t>
        </w:r>
        <w:r w:rsidR="0009414A" w:rsidRPr="00F256FD">
          <w:rPr>
            <w:rStyle w:val="Hipervnculo"/>
            <w:rFonts w:ascii="Times New Roman" w:hAnsi="Times New Roman" w:cs="Times New Roman"/>
            <w:noProof/>
            <w:snapToGrid w:val="0"/>
            <w:lang w:val="es-ES_tradnl"/>
          </w:rPr>
          <w:t>.</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_Toc21739039 \h </w:instrText>
        </w:r>
        <w:r w:rsidR="0009414A" w:rsidRPr="00F256FD">
          <w:rPr>
            <w:noProof/>
            <w:webHidden/>
          </w:rPr>
        </w:r>
        <w:r w:rsidR="0009414A" w:rsidRPr="00F256FD">
          <w:rPr>
            <w:noProof/>
            <w:webHidden/>
          </w:rPr>
          <w:fldChar w:fldCharType="separate"/>
        </w:r>
        <w:r w:rsidR="0009414A" w:rsidRPr="00F256FD">
          <w:rPr>
            <w:noProof/>
            <w:webHidden/>
          </w:rPr>
          <w:t>56</w:t>
        </w:r>
        <w:r w:rsidR="0009414A" w:rsidRPr="00F256FD">
          <w:rPr>
            <w:noProof/>
            <w:webHidden/>
          </w:rPr>
          <w:fldChar w:fldCharType="end"/>
        </w:r>
      </w:hyperlink>
    </w:p>
    <w:p w14:paraId="4F1BF9C9" w14:textId="575F22D5" w:rsidR="0009414A" w:rsidRPr="00F256FD" w:rsidRDefault="00F256FD">
      <w:pPr>
        <w:pStyle w:val="TDC3"/>
        <w:tabs>
          <w:tab w:val="left" w:pos="1320"/>
          <w:tab w:val="right" w:leader="dot" w:pos="8635"/>
        </w:tabs>
        <w:rPr>
          <w:rFonts w:asciiTheme="minorHAnsi" w:eastAsiaTheme="minorEastAsia" w:hAnsiTheme="minorHAnsi" w:cstheme="minorBidi"/>
          <w:noProof/>
          <w:lang w:eastAsia="es-ES"/>
        </w:rPr>
      </w:pPr>
      <w:hyperlink w:anchor="_Toc21739040" w:history="1">
        <w:r w:rsidR="0009414A" w:rsidRPr="00F256FD">
          <w:rPr>
            <w:rStyle w:val="Hipervnculo"/>
            <w:rFonts w:ascii="Times New Roman" w:hAnsi="Times New Roman" w:cs="Times New Roman"/>
            <w:noProof/>
          </w:rPr>
          <w:t>20.1.2</w:t>
        </w:r>
        <w:r w:rsidR="0009414A" w:rsidRPr="00F256FD">
          <w:rPr>
            <w:rFonts w:asciiTheme="minorHAnsi" w:eastAsiaTheme="minorEastAsia" w:hAnsiTheme="minorHAnsi" w:cstheme="minorBidi"/>
            <w:noProof/>
            <w:lang w:eastAsia="es-ES"/>
          </w:rPr>
          <w:tab/>
        </w:r>
        <w:r w:rsidR="0009414A" w:rsidRPr="00F256FD">
          <w:rPr>
            <w:rStyle w:val="Hipervnculo"/>
            <w:rFonts w:ascii="Times New Roman" w:hAnsi="Times New Roman" w:cs="Times New Roman"/>
            <w:noProof/>
          </w:rPr>
          <w:t>Señalizaciones.</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_Toc21739040 \h </w:instrText>
        </w:r>
        <w:r w:rsidR="0009414A" w:rsidRPr="00F256FD">
          <w:rPr>
            <w:noProof/>
            <w:webHidden/>
          </w:rPr>
        </w:r>
        <w:r w:rsidR="0009414A" w:rsidRPr="00F256FD">
          <w:rPr>
            <w:noProof/>
            <w:webHidden/>
          </w:rPr>
          <w:fldChar w:fldCharType="separate"/>
        </w:r>
        <w:r w:rsidR="0009414A" w:rsidRPr="00F256FD">
          <w:rPr>
            <w:noProof/>
            <w:webHidden/>
          </w:rPr>
          <w:t>57</w:t>
        </w:r>
        <w:r w:rsidR="0009414A" w:rsidRPr="00F256FD">
          <w:rPr>
            <w:noProof/>
            <w:webHidden/>
          </w:rPr>
          <w:fldChar w:fldCharType="end"/>
        </w:r>
      </w:hyperlink>
    </w:p>
    <w:p w14:paraId="7F4A7306" w14:textId="229BC14C" w:rsidR="0009414A" w:rsidRPr="00F256FD" w:rsidRDefault="00F256FD">
      <w:pPr>
        <w:pStyle w:val="TDC2"/>
        <w:tabs>
          <w:tab w:val="left" w:pos="880"/>
          <w:tab w:val="right" w:leader="dot" w:pos="8635"/>
        </w:tabs>
        <w:rPr>
          <w:rFonts w:asciiTheme="minorHAnsi" w:eastAsiaTheme="minorEastAsia" w:hAnsiTheme="minorHAnsi" w:cstheme="minorBidi"/>
          <w:noProof/>
          <w:sz w:val="22"/>
          <w:szCs w:val="22"/>
          <w:lang w:eastAsia="es-ES"/>
        </w:rPr>
      </w:pPr>
      <w:hyperlink w:anchor="_Toc21739041" w:history="1">
        <w:r w:rsidR="0009414A" w:rsidRPr="00F256FD">
          <w:rPr>
            <w:rStyle w:val="Hipervnculo"/>
            <w:rFonts w:eastAsia="Calibri"/>
            <w:noProof/>
            <w:snapToGrid w:val="0"/>
            <w:lang w:val="es-ES_tradnl" w:bidi="he-IL"/>
          </w:rPr>
          <w:t>20.2</w:t>
        </w:r>
        <w:r w:rsidR="0009414A" w:rsidRPr="00F256FD">
          <w:rPr>
            <w:rFonts w:asciiTheme="minorHAnsi" w:eastAsiaTheme="minorEastAsia" w:hAnsiTheme="minorHAnsi" w:cstheme="minorBidi"/>
            <w:noProof/>
            <w:sz w:val="22"/>
            <w:szCs w:val="22"/>
            <w:lang w:eastAsia="es-ES"/>
          </w:rPr>
          <w:tab/>
        </w:r>
        <w:r w:rsidR="0009414A" w:rsidRPr="00F256FD">
          <w:rPr>
            <w:rStyle w:val="Hipervnculo"/>
            <w:noProof/>
            <w:snapToGrid w:val="0"/>
            <w:lang w:val="es-ES_tradnl" w:bidi="he-IL"/>
          </w:rPr>
          <w:t xml:space="preserve">Descripción de las distintas </w:t>
        </w:r>
        <w:r w:rsidR="0009414A" w:rsidRPr="00F256FD">
          <w:rPr>
            <w:rStyle w:val="Hipervnculo"/>
            <w:noProof/>
            <w:lang w:bidi="he-IL"/>
          </w:rPr>
          <w:t>fases</w:t>
        </w:r>
        <w:r w:rsidR="0009414A" w:rsidRPr="00F256FD">
          <w:rPr>
            <w:rStyle w:val="Hipervnculo"/>
            <w:noProof/>
            <w:snapToGrid w:val="0"/>
            <w:lang w:val="es-ES_tradnl" w:bidi="he-IL"/>
          </w:rPr>
          <w:t xml:space="preserve"> de ejecución de actividades en relación con la seguridad.</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_Toc21739041 \h </w:instrText>
        </w:r>
        <w:r w:rsidR="0009414A" w:rsidRPr="00F256FD">
          <w:rPr>
            <w:noProof/>
            <w:webHidden/>
          </w:rPr>
        </w:r>
        <w:r w:rsidR="0009414A" w:rsidRPr="00F256FD">
          <w:rPr>
            <w:noProof/>
            <w:webHidden/>
          </w:rPr>
          <w:fldChar w:fldCharType="separate"/>
        </w:r>
        <w:r w:rsidR="0009414A" w:rsidRPr="00F256FD">
          <w:rPr>
            <w:noProof/>
            <w:webHidden/>
          </w:rPr>
          <w:t>57</w:t>
        </w:r>
        <w:r w:rsidR="0009414A" w:rsidRPr="00F256FD">
          <w:rPr>
            <w:noProof/>
            <w:webHidden/>
          </w:rPr>
          <w:fldChar w:fldCharType="end"/>
        </w:r>
      </w:hyperlink>
    </w:p>
    <w:p w14:paraId="662BB9AB" w14:textId="588652E9" w:rsidR="0009414A" w:rsidRPr="00F256FD" w:rsidRDefault="00F256FD">
      <w:pPr>
        <w:pStyle w:val="TDC2"/>
        <w:tabs>
          <w:tab w:val="left" w:pos="880"/>
          <w:tab w:val="right" w:leader="dot" w:pos="8635"/>
        </w:tabs>
        <w:rPr>
          <w:rFonts w:asciiTheme="minorHAnsi" w:eastAsiaTheme="minorEastAsia" w:hAnsiTheme="minorHAnsi" w:cstheme="minorBidi"/>
          <w:noProof/>
          <w:sz w:val="22"/>
          <w:szCs w:val="22"/>
          <w:lang w:eastAsia="es-ES"/>
        </w:rPr>
      </w:pPr>
      <w:hyperlink w:anchor="_Toc21739042" w:history="1">
        <w:r w:rsidR="0009414A" w:rsidRPr="00F256FD">
          <w:rPr>
            <w:rStyle w:val="Hipervnculo"/>
            <w:noProof/>
            <w:lang w:val="es-ES_tradnl" w:bidi="he-IL"/>
          </w:rPr>
          <w:t>20.3</w:t>
        </w:r>
        <w:r w:rsidR="0009414A" w:rsidRPr="00F256FD">
          <w:rPr>
            <w:rFonts w:asciiTheme="minorHAnsi" w:eastAsiaTheme="minorEastAsia" w:hAnsiTheme="minorHAnsi" w:cstheme="minorBidi"/>
            <w:noProof/>
            <w:sz w:val="22"/>
            <w:szCs w:val="22"/>
            <w:lang w:eastAsia="es-ES"/>
          </w:rPr>
          <w:tab/>
        </w:r>
        <w:r w:rsidR="0009414A" w:rsidRPr="00F256FD">
          <w:rPr>
            <w:rStyle w:val="Hipervnculo"/>
            <w:rFonts w:eastAsia="Calibri"/>
            <w:noProof/>
            <w:lang w:val="es-ES_tradnl" w:bidi="he-IL"/>
          </w:rPr>
          <w:t>P</w:t>
        </w:r>
        <w:r w:rsidR="0009414A" w:rsidRPr="00F256FD">
          <w:rPr>
            <w:rStyle w:val="Hipervnculo"/>
            <w:noProof/>
            <w:lang w:val="es-ES_tradnl" w:bidi="he-IL"/>
          </w:rPr>
          <w:t xml:space="preserve">rotecciones </w:t>
        </w:r>
        <w:r w:rsidR="0009414A" w:rsidRPr="00F256FD">
          <w:rPr>
            <w:rStyle w:val="Hipervnculo"/>
            <w:noProof/>
            <w:lang w:bidi="he-IL"/>
          </w:rPr>
          <w:t>personales</w:t>
        </w:r>
        <w:r w:rsidR="0009414A" w:rsidRPr="00F256FD">
          <w:rPr>
            <w:rStyle w:val="Hipervnculo"/>
            <w:noProof/>
            <w:lang w:val="es-ES_tradnl" w:bidi="he-IL"/>
          </w:rPr>
          <w:t>.</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_Toc21739042 \h </w:instrText>
        </w:r>
        <w:r w:rsidR="0009414A" w:rsidRPr="00F256FD">
          <w:rPr>
            <w:noProof/>
            <w:webHidden/>
          </w:rPr>
        </w:r>
        <w:r w:rsidR="0009414A" w:rsidRPr="00F256FD">
          <w:rPr>
            <w:noProof/>
            <w:webHidden/>
          </w:rPr>
          <w:fldChar w:fldCharType="separate"/>
        </w:r>
        <w:r w:rsidR="0009414A" w:rsidRPr="00F256FD">
          <w:rPr>
            <w:noProof/>
            <w:webHidden/>
          </w:rPr>
          <w:t>57</w:t>
        </w:r>
        <w:r w:rsidR="0009414A" w:rsidRPr="00F256FD">
          <w:rPr>
            <w:noProof/>
            <w:webHidden/>
          </w:rPr>
          <w:fldChar w:fldCharType="end"/>
        </w:r>
      </w:hyperlink>
    </w:p>
    <w:p w14:paraId="367EC524" w14:textId="4354BF1E" w:rsidR="0009414A" w:rsidRPr="00F256FD" w:rsidRDefault="00F256FD">
      <w:pPr>
        <w:pStyle w:val="TDC2"/>
        <w:tabs>
          <w:tab w:val="left" w:pos="880"/>
          <w:tab w:val="right" w:leader="dot" w:pos="8635"/>
        </w:tabs>
        <w:rPr>
          <w:rFonts w:asciiTheme="minorHAnsi" w:eastAsiaTheme="minorEastAsia" w:hAnsiTheme="minorHAnsi" w:cstheme="minorBidi"/>
          <w:noProof/>
          <w:sz w:val="22"/>
          <w:szCs w:val="22"/>
          <w:lang w:eastAsia="es-ES"/>
        </w:rPr>
      </w:pPr>
      <w:hyperlink w:anchor="_Toc21739043" w:history="1">
        <w:r w:rsidR="0009414A" w:rsidRPr="00F256FD">
          <w:rPr>
            <w:rStyle w:val="Hipervnculo"/>
            <w:noProof/>
            <w:lang w:val="es-ES_tradnl" w:bidi="he-IL"/>
          </w:rPr>
          <w:t>20.4</w:t>
        </w:r>
        <w:r w:rsidR="0009414A" w:rsidRPr="00F256FD">
          <w:rPr>
            <w:rFonts w:asciiTheme="minorHAnsi" w:eastAsiaTheme="minorEastAsia" w:hAnsiTheme="minorHAnsi" w:cstheme="minorBidi"/>
            <w:noProof/>
            <w:sz w:val="22"/>
            <w:szCs w:val="22"/>
            <w:lang w:eastAsia="es-ES"/>
          </w:rPr>
          <w:tab/>
        </w:r>
        <w:r w:rsidR="0009414A" w:rsidRPr="00F256FD">
          <w:rPr>
            <w:rStyle w:val="Hipervnculo"/>
            <w:rFonts w:eastAsia="Calibri"/>
            <w:noProof/>
            <w:lang w:val="es-ES_tradnl" w:bidi="he-IL"/>
          </w:rPr>
          <w:t>P</w:t>
        </w:r>
        <w:r w:rsidR="0009414A" w:rsidRPr="00F256FD">
          <w:rPr>
            <w:rStyle w:val="Hipervnculo"/>
            <w:noProof/>
            <w:lang w:val="es-ES_tradnl" w:bidi="he-IL"/>
          </w:rPr>
          <w:t xml:space="preserve">rotecciones </w:t>
        </w:r>
        <w:r w:rsidR="0009414A" w:rsidRPr="00F256FD">
          <w:rPr>
            <w:rStyle w:val="Hipervnculo"/>
            <w:noProof/>
            <w:lang w:bidi="he-IL"/>
          </w:rPr>
          <w:t>colectivas</w:t>
        </w:r>
        <w:r w:rsidR="0009414A" w:rsidRPr="00F256FD">
          <w:rPr>
            <w:rStyle w:val="Hipervnculo"/>
            <w:noProof/>
            <w:lang w:val="es-ES_tradnl" w:bidi="he-IL"/>
          </w:rPr>
          <w:t>.</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_Toc21739043 \h </w:instrText>
        </w:r>
        <w:r w:rsidR="0009414A" w:rsidRPr="00F256FD">
          <w:rPr>
            <w:noProof/>
            <w:webHidden/>
          </w:rPr>
        </w:r>
        <w:r w:rsidR="0009414A" w:rsidRPr="00F256FD">
          <w:rPr>
            <w:noProof/>
            <w:webHidden/>
          </w:rPr>
          <w:fldChar w:fldCharType="separate"/>
        </w:r>
        <w:r w:rsidR="0009414A" w:rsidRPr="00F256FD">
          <w:rPr>
            <w:noProof/>
            <w:webHidden/>
          </w:rPr>
          <w:t>57</w:t>
        </w:r>
        <w:r w:rsidR="0009414A" w:rsidRPr="00F256FD">
          <w:rPr>
            <w:noProof/>
            <w:webHidden/>
          </w:rPr>
          <w:fldChar w:fldCharType="end"/>
        </w:r>
      </w:hyperlink>
    </w:p>
    <w:p w14:paraId="385DBEC2" w14:textId="6A234E81" w:rsidR="0009414A" w:rsidRPr="00F256FD" w:rsidRDefault="00F256FD">
      <w:pPr>
        <w:pStyle w:val="TDC2"/>
        <w:tabs>
          <w:tab w:val="left" w:pos="880"/>
          <w:tab w:val="right" w:leader="dot" w:pos="8635"/>
        </w:tabs>
        <w:rPr>
          <w:rFonts w:asciiTheme="minorHAnsi" w:eastAsiaTheme="minorEastAsia" w:hAnsiTheme="minorHAnsi" w:cstheme="minorBidi"/>
          <w:noProof/>
          <w:sz w:val="22"/>
          <w:szCs w:val="22"/>
          <w:lang w:eastAsia="es-ES"/>
        </w:rPr>
      </w:pPr>
      <w:hyperlink w:anchor="_Toc21739044" w:history="1">
        <w:r w:rsidR="0009414A" w:rsidRPr="00F256FD">
          <w:rPr>
            <w:rStyle w:val="Hipervnculo"/>
            <w:noProof/>
            <w:lang w:val="es-ES_tradnl" w:bidi="he-IL"/>
          </w:rPr>
          <w:t>20.5</w:t>
        </w:r>
        <w:r w:rsidR="0009414A" w:rsidRPr="00F256FD">
          <w:rPr>
            <w:rFonts w:asciiTheme="minorHAnsi" w:eastAsiaTheme="minorEastAsia" w:hAnsiTheme="minorHAnsi" w:cstheme="minorBidi"/>
            <w:noProof/>
            <w:sz w:val="22"/>
            <w:szCs w:val="22"/>
            <w:lang w:eastAsia="es-ES"/>
          </w:rPr>
          <w:tab/>
        </w:r>
        <w:r w:rsidR="0009414A" w:rsidRPr="00F256FD">
          <w:rPr>
            <w:rStyle w:val="Hipervnculo"/>
            <w:rFonts w:eastAsia="Calibri"/>
            <w:noProof/>
            <w:lang w:val="es-ES_tradnl" w:bidi="he-IL"/>
          </w:rPr>
          <w:t>P</w:t>
        </w:r>
        <w:r w:rsidR="0009414A" w:rsidRPr="00F256FD">
          <w:rPr>
            <w:rStyle w:val="Hipervnculo"/>
            <w:noProof/>
            <w:lang w:val="es-ES_tradnl" w:bidi="he-IL"/>
          </w:rPr>
          <w:t xml:space="preserve">revención </w:t>
        </w:r>
        <w:r w:rsidR="0009414A" w:rsidRPr="00F256FD">
          <w:rPr>
            <w:rStyle w:val="Hipervnculo"/>
            <w:noProof/>
            <w:lang w:bidi="he-IL"/>
          </w:rPr>
          <w:t>de</w:t>
        </w:r>
        <w:r w:rsidR="0009414A" w:rsidRPr="00F256FD">
          <w:rPr>
            <w:rStyle w:val="Hipervnculo"/>
            <w:noProof/>
            <w:lang w:val="es-ES_tradnl" w:bidi="he-IL"/>
          </w:rPr>
          <w:t xml:space="preserve"> riesgos.</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_Toc21739044 \h </w:instrText>
        </w:r>
        <w:r w:rsidR="0009414A" w:rsidRPr="00F256FD">
          <w:rPr>
            <w:noProof/>
            <w:webHidden/>
          </w:rPr>
        </w:r>
        <w:r w:rsidR="0009414A" w:rsidRPr="00F256FD">
          <w:rPr>
            <w:noProof/>
            <w:webHidden/>
          </w:rPr>
          <w:fldChar w:fldCharType="separate"/>
        </w:r>
        <w:r w:rsidR="0009414A" w:rsidRPr="00F256FD">
          <w:rPr>
            <w:noProof/>
            <w:webHidden/>
          </w:rPr>
          <w:t>58</w:t>
        </w:r>
        <w:r w:rsidR="0009414A" w:rsidRPr="00F256FD">
          <w:rPr>
            <w:noProof/>
            <w:webHidden/>
          </w:rPr>
          <w:fldChar w:fldCharType="end"/>
        </w:r>
      </w:hyperlink>
    </w:p>
    <w:p w14:paraId="7F6BF9A8" w14:textId="60DD709B" w:rsidR="0009414A" w:rsidRPr="00F256FD" w:rsidRDefault="00F256FD">
      <w:pPr>
        <w:pStyle w:val="TDC3"/>
        <w:tabs>
          <w:tab w:val="left" w:pos="1320"/>
          <w:tab w:val="right" w:leader="dot" w:pos="8635"/>
        </w:tabs>
        <w:rPr>
          <w:rFonts w:asciiTheme="minorHAnsi" w:eastAsiaTheme="minorEastAsia" w:hAnsiTheme="minorHAnsi" w:cstheme="minorBidi"/>
          <w:noProof/>
          <w:lang w:eastAsia="es-ES"/>
        </w:rPr>
      </w:pPr>
      <w:hyperlink w:anchor="_Toc21739045" w:history="1">
        <w:r w:rsidR="0009414A" w:rsidRPr="00F256FD">
          <w:rPr>
            <w:rStyle w:val="Hipervnculo"/>
            <w:rFonts w:ascii="Times New Roman" w:hAnsi="Times New Roman" w:cs="Times New Roman"/>
            <w:noProof/>
            <w:lang w:val="es-ES_tradnl"/>
          </w:rPr>
          <w:t>20.5.1</w:t>
        </w:r>
        <w:r w:rsidR="0009414A" w:rsidRPr="00F256FD">
          <w:rPr>
            <w:rFonts w:asciiTheme="minorHAnsi" w:eastAsiaTheme="minorEastAsia" w:hAnsiTheme="minorHAnsi" w:cstheme="minorBidi"/>
            <w:noProof/>
            <w:lang w:eastAsia="es-ES"/>
          </w:rPr>
          <w:tab/>
        </w:r>
        <w:r w:rsidR="0009414A" w:rsidRPr="00F256FD">
          <w:rPr>
            <w:rStyle w:val="Hipervnculo"/>
            <w:rFonts w:ascii="Times New Roman" w:hAnsi="Times New Roman" w:cs="Times New Roman"/>
            <w:noProof/>
            <w:lang w:val="es-ES_tradnl"/>
          </w:rPr>
          <w:t xml:space="preserve">Contra la electrocución. Procedimientos </w:t>
        </w:r>
        <w:r w:rsidR="0009414A" w:rsidRPr="00F256FD">
          <w:rPr>
            <w:rStyle w:val="Hipervnculo"/>
            <w:rFonts w:ascii="Times New Roman" w:hAnsi="Times New Roman" w:cs="Times New Roman"/>
            <w:noProof/>
          </w:rPr>
          <w:t>para</w:t>
        </w:r>
        <w:r w:rsidR="0009414A" w:rsidRPr="00F256FD">
          <w:rPr>
            <w:rStyle w:val="Hipervnculo"/>
            <w:rFonts w:ascii="Times New Roman" w:hAnsi="Times New Roman" w:cs="Times New Roman"/>
            <w:noProof/>
            <w:lang w:val="es-ES_tradnl"/>
          </w:rPr>
          <w:t xml:space="preserve"> la prueba de las actividades.</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_Toc21739045 \h </w:instrText>
        </w:r>
        <w:r w:rsidR="0009414A" w:rsidRPr="00F256FD">
          <w:rPr>
            <w:noProof/>
            <w:webHidden/>
          </w:rPr>
        </w:r>
        <w:r w:rsidR="0009414A" w:rsidRPr="00F256FD">
          <w:rPr>
            <w:noProof/>
            <w:webHidden/>
          </w:rPr>
          <w:fldChar w:fldCharType="separate"/>
        </w:r>
        <w:r w:rsidR="0009414A" w:rsidRPr="00F256FD">
          <w:rPr>
            <w:noProof/>
            <w:webHidden/>
          </w:rPr>
          <w:t>58</w:t>
        </w:r>
        <w:r w:rsidR="0009414A" w:rsidRPr="00F256FD">
          <w:rPr>
            <w:noProof/>
            <w:webHidden/>
          </w:rPr>
          <w:fldChar w:fldCharType="end"/>
        </w:r>
      </w:hyperlink>
    </w:p>
    <w:p w14:paraId="6C55926C" w14:textId="096FD56B" w:rsidR="0009414A" w:rsidRPr="00F256FD" w:rsidRDefault="00F256FD">
      <w:pPr>
        <w:pStyle w:val="TDC3"/>
        <w:tabs>
          <w:tab w:val="left" w:pos="1320"/>
          <w:tab w:val="right" w:leader="dot" w:pos="8635"/>
        </w:tabs>
        <w:rPr>
          <w:rFonts w:asciiTheme="minorHAnsi" w:eastAsiaTheme="minorEastAsia" w:hAnsiTheme="minorHAnsi" w:cstheme="minorBidi"/>
          <w:noProof/>
          <w:lang w:eastAsia="es-ES"/>
        </w:rPr>
      </w:pPr>
      <w:hyperlink w:anchor="_Toc21739046" w:history="1">
        <w:r w:rsidR="0009414A" w:rsidRPr="00F256FD">
          <w:rPr>
            <w:rStyle w:val="Hipervnculo"/>
            <w:rFonts w:ascii="Times New Roman" w:hAnsi="Times New Roman" w:cs="Times New Roman"/>
            <w:noProof/>
            <w:lang w:val="es-ES_tradnl"/>
          </w:rPr>
          <w:t>20.5.2</w:t>
        </w:r>
        <w:r w:rsidR="0009414A" w:rsidRPr="00F256FD">
          <w:rPr>
            <w:rFonts w:asciiTheme="minorHAnsi" w:eastAsiaTheme="minorEastAsia" w:hAnsiTheme="minorHAnsi" w:cstheme="minorBidi"/>
            <w:noProof/>
            <w:lang w:eastAsia="es-ES"/>
          </w:rPr>
          <w:tab/>
        </w:r>
        <w:r w:rsidR="0009414A" w:rsidRPr="00F256FD">
          <w:rPr>
            <w:rStyle w:val="Hipervnculo"/>
            <w:rFonts w:ascii="Times New Roman" w:hAnsi="Times New Roman" w:cs="Times New Roman"/>
            <w:noProof/>
            <w:lang w:val="es-ES_tradnl"/>
          </w:rPr>
          <w:t>Contra las caídas a media altura.</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_Toc21739046 \h </w:instrText>
        </w:r>
        <w:r w:rsidR="0009414A" w:rsidRPr="00F256FD">
          <w:rPr>
            <w:noProof/>
            <w:webHidden/>
          </w:rPr>
        </w:r>
        <w:r w:rsidR="0009414A" w:rsidRPr="00F256FD">
          <w:rPr>
            <w:noProof/>
            <w:webHidden/>
          </w:rPr>
          <w:fldChar w:fldCharType="separate"/>
        </w:r>
        <w:r w:rsidR="0009414A" w:rsidRPr="00F256FD">
          <w:rPr>
            <w:noProof/>
            <w:webHidden/>
          </w:rPr>
          <w:t>58</w:t>
        </w:r>
        <w:r w:rsidR="0009414A" w:rsidRPr="00F256FD">
          <w:rPr>
            <w:noProof/>
            <w:webHidden/>
          </w:rPr>
          <w:fldChar w:fldCharType="end"/>
        </w:r>
      </w:hyperlink>
    </w:p>
    <w:p w14:paraId="29DF24C2" w14:textId="08648489" w:rsidR="0009414A" w:rsidRPr="00F256FD" w:rsidRDefault="00F256FD">
      <w:pPr>
        <w:pStyle w:val="TDC3"/>
        <w:tabs>
          <w:tab w:val="left" w:pos="1320"/>
          <w:tab w:val="right" w:leader="dot" w:pos="8635"/>
        </w:tabs>
        <w:rPr>
          <w:rFonts w:asciiTheme="minorHAnsi" w:eastAsiaTheme="minorEastAsia" w:hAnsiTheme="minorHAnsi" w:cstheme="minorBidi"/>
          <w:noProof/>
          <w:lang w:eastAsia="es-ES"/>
        </w:rPr>
      </w:pPr>
      <w:hyperlink w:anchor="_Toc21739047" w:history="1">
        <w:r w:rsidR="0009414A" w:rsidRPr="00F256FD">
          <w:rPr>
            <w:rStyle w:val="Hipervnculo"/>
            <w:rFonts w:ascii="Times New Roman" w:hAnsi="Times New Roman" w:cs="Times New Roman"/>
            <w:noProof/>
            <w:lang w:val="es-ES_tradnl"/>
          </w:rPr>
          <w:t>20.5.3</w:t>
        </w:r>
        <w:r w:rsidR="0009414A" w:rsidRPr="00F256FD">
          <w:rPr>
            <w:rFonts w:asciiTheme="minorHAnsi" w:eastAsiaTheme="minorEastAsia" w:hAnsiTheme="minorHAnsi" w:cstheme="minorBidi"/>
            <w:noProof/>
            <w:lang w:eastAsia="es-ES"/>
          </w:rPr>
          <w:tab/>
        </w:r>
        <w:r w:rsidR="0009414A" w:rsidRPr="00F256FD">
          <w:rPr>
            <w:rStyle w:val="Hipervnculo"/>
            <w:rFonts w:ascii="Times New Roman" w:hAnsi="Times New Roman" w:cs="Times New Roman"/>
            <w:noProof/>
            <w:lang w:val="es-ES_tradnl"/>
          </w:rPr>
          <w:t xml:space="preserve">Contra las </w:t>
        </w:r>
        <w:r w:rsidR="0009414A" w:rsidRPr="00F256FD">
          <w:rPr>
            <w:rStyle w:val="Hipervnculo"/>
            <w:rFonts w:ascii="Times New Roman" w:hAnsi="Times New Roman" w:cs="Times New Roman"/>
            <w:noProof/>
          </w:rPr>
          <w:t>heridas</w:t>
        </w:r>
        <w:r w:rsidR="0009414A" w:rsidRPr="00F256FD">
          <w:rPr>
            <w:rStyle w:val="Hipervnculo"/>
            <w:rFonts w:ascii="Times New Roman" w:hAnsi="Times New Roman" w:cs="Times New Roman"/>
            <w:noProof/>
            <w:lang w:val="es-ES_tradnl"/>
          </w:rPr>
          <w:t xml:space="preserve"> manuales.</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_Toc21739047 \h </w:instrText>
        </w:r>
        <w:r w:rsidR="0009414A" w:rsidRPr="00F256FD">
          <w:rPr>
            <w:noProof/>
            <w:webHidden/>
          </w:rPr>
        </w:r>
        <w:r w:rsidR="0009414A" w:rsidRPr="00F256FD">
          <w:rPr>
            <w:noProof/>
            <w:webHidden/>
          </w:rPr>
          <w:fldChar w:fldCharType="separate"/>
        </w:r>
        <w:r w:rsidR="0009414A" w:rsidRPr="00F256FD">
          <w:rPr>
            <w:noProof/>
            <w:webHidden/>
          </w:rPr>
          <w:t>58</w:t>
        </w:r>
        <w:r w:rsidR="0009414A" w:rsidRPr="00F256FD">
          <w:rPr>
            <w:noProof/>
            <w:webHidden/>
          </w:rPr>
          <w:fldChar w:fldCharType="end"/>
        </w:r>
      </w:hyperlink>
    </w:p>
    <w:p w14:paraId="7091F320" w14:textId="12627FEC" w:rsidR="0009414A" w:rsidRPr="00F256FD" w:rsidRDefault="00F256FD">
      <w:pPr>
        <w:pStyle w:val="TDC3"/>
        <w:tabs>
          <w:tab w:val="left" w:pos="1320"/>
          <w:tab w:val="right" w:leader="dot" w:pos="8635"/>
        </w:tabs>
        <w:rPr>
          <w:rFonts w:asciiTheme="minorHAnsi" w:eastAsiaTheme="minorEastAsia" w:hAnsiTheme="minorHAnsi" w:cstheme="minorBidi"/>
          <w:noProof/>
          <w:lang w:eastAsia="es-ES"/>
        </w:rPr>
      </w:pPr>
      <w:hyperlink w:anchor="_Toc21739048" w:history="1">
        <w:r w:rsidR="0009414A" w:rsidRPr="00F256FD">
          <w:rPr>
            <w:rStyle w:val="Hipervnculo"/>
            <w:rFonts w:ascii="Times New Roman" w:hAnsi="Times New Roman" w:cs="Times New Roman"/>
            <w:noProof/>
            <w:lang w:val="es-ES_tradnl"/>
          </w:rPr>
          <w:t>20.5.4</w:t>
        </w:r>
        <w:r w:rsidR="0009414A" w:rsidRPr="00F256FD">
          <w:rPr>
            <w:rFonts w:asciiTheme="minorHAnsi" w:eastAsiaTheme="minorEastAsia" w:hAnsiTheme="minorHAnsi" w:cstheme="minorBidi"/>
            <w:noProof/>
            <w:lang w:eastAsia="es-ES"/>
          </w:rPr>
          <w:tab/>
        </w:r>
        <w:r w:rsidR="0009414A" w:rsidRPr="00F256FD">
          <w:rPr>
            <w:rStyle w:val="Hipervnculo"/>
            <w:rFonts w:ascii="Times New Roman" w:hAnsi="Times New Roman" w:cs="Times New Roman"/>
            <w:noProof/>
            <w:lang w:val="es-ES_tradnl"/>
          </w:rPr>
          <w:t xml:space="preserve">Contra la </w:t>
        </w:r>
        <w:r w:rsidR="0009414A" w:rsidRPr="00F256FD">
          <w:rPr>
            <w:rStyle w:val="Hipervnculo"/>
            <w:rFonts w:ascii="Times New Roman" w:hAnsi="Times New Roman" w:cs="Times New Roman"/>
            <w:noProof/>
          </w:rPr>
          <w:t>deflagración</w:t>
        </w:r>
        <w:r w:rsidR="0009414A" w:rsidRPr="00F256FD">
          <w:rPr>
            <w:rStyle w:val="Hipervnculo"/>
            <w:rFonts w:ascii="Times New Roman" w:hAnsi="Times New Roman" w:cs="Times New Roman"/>
            <w:noProof/>
            <w:lang w:val="es-ES_tradnl"/>
          </w:rPr>
          <w:t>.</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_Toc21739048 \h </w:instrText>
        </w:r>
        <w:r w:rsidR="0009414A" w:rsidRPr="00F256FD">
          <w:rPr>
            <w:noProof/>
            <w:webHidden/>
          </w:rPr>
        </w:r>
        <w:r w:rsidR="0009414A" w:rsidRPr="00F256FD">
          <w:rPr>
            <w:noProof/>
            <w:webHidden/>
          </w:rPr>
          <w:fldChar w:fldCharType="separate"/>
        </w:r>
        <w:r w:rsidR="0009414A" w:rsidRPr="00F256FD">
          <w:rPr>
            <w:noProof/>
            <w:webHidden/>
          </w:rPr>
          <w:t>58</w:t>
        </w:r>
        <w:r w:rsidR="0009414A" w:rsidRPr="00F256FD">
          <w:rPr>
            <w:noProof/>
            <w:webHidden/>
          </w:rPr>
          <w:fldChar w:fldCharType="end"/>
        </w:r>
      </w:hyperlink>
    </w:p>
    <w:p w14:paraId="2A290BDC" w14:textId="3F68607D" w:rsidR="0009414A" w:rsidRPr="00F256FD" w:rsidRDefault="00F256FD">
      <w:pPr>
        <w:pStyle w:val="TDC2"/>
        <w:tabs>
          <w:tab w:val="left" w:pos="880"/>
          <w:tab w:val="right" w:leader="dot" w:pos="8635"/>
        </w:tabs>
        <w:rPr>
          <w:rFonts w:asciiTheme="minorHAnsi" w:eastAsiaTheme="minorEastAsia" w:hAnsiTheme="minorHAnsi" w:cstheme="minorBidi"/>
          <w:noProof/>
          <w:sz w:val="22"/>
          <w:szCs w:val="22"/>
          <w:lang w:eastAsia="es-ES"/>
        </w:rPr>
      </w:pPr>
      <w:hyperlink w:anchor="_Toc21739049" w:history="1">
        <w:r w:rsidR="0009414A" w:rsidRPr="00F256FD">
          <w:rPr>
            <w:rStyle w:val="Hipervnculo"/>
            <w:noProof/>
            <w:snapToGrid w:val="0"/>
            <w:lang w:val="es-ES_tradnl" w:bidi="he-IL"/>
          </w:rPr>
          <w:t>20.6</w:t>
        </w:r>
        <w:r w:rsidR="0009414A" w:rsidRPr="00F256FD">
          <w:rPr>
            <w:rFonts w:asciiTheme="minorHAnsi" w:eastAsiaTheme="minorEastAsia" w:hAnsiTheme="minorHAnsi" w:cstheme="minorBidi"/>
            <w:noProof/>
            <w:sz w:val="22"/>
            <w:szCs w:val="22"/>
            <w:lang w:eastAsia="es-ES"/>
          </w:rPr>
          <w:tab/>
        </w:r>
        <w:r w:rsidR="0009414A" w:rsidRPr="00F256FD">
          <w:rPr>
            <w:rStyle w:val="Hipervnculo"/>
            <w:rFonts w:eastAsia="Calibri"/>
            <w:noProof/>
            <w:snapToGrid w:val="0"/>
            <w:lang w:val="es-ES_tradnl" w:bidi="he-IL"/>
          </w:rPr>
          <w:t>P</w:t>
        </w:r>
        <w:r w:rsidR="0009414A" w:rsidRPr="00F256FD">
          <w:rPr>
            <w:rStyle w:val="Hipervnculo"/>
            <w:noProof/>
            <w:snapToGrid w:val="0"/>
            <w:lang w:val="es-ES_tradnl" w:bidi="he-IL"/>
          </w:rPr>
          <w:t xml:space="preserve">rimeros </w:t>
        </w:r>
        <w:r w:rsidR="0009414A" w:rsidRPr="00F256FD">
          <w:rPr>
            <w:rStyle w:val="Hipervnculo"/>
            <w:noProof/>
            <w:lang w:bidi="he-IL"/>
          </w:rPr>
          <w:t>auxilios</w:t>
        </w:r>
        <w:r w:rsidR="0009414A" w:rsidRPr="00F256FD">
          <w:rPr>
            <w:rStyle w:val="Hipervnculo"/>
            <w:noProof/>
            <w:snapToGrid w:val="0"/>
            <w:lang w:val="es-ES_tradnl" w:bidi="he-IL"/>
          </w:rPr>
          <w:t>.</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_Toc21739049 \h </w:instrText>
        </w:r>
        <w:r w:rsidR="0009414A" w:rsidRPr="00F256FD">
          <w:rPr>
            <w:noProof/>
            <w:webHidden/>
          </w:rPr>
        </w:r>
        <w:r w:rsidR="0009414A" w:rsidRPr="00F256FD">
          <w:rPr>
            <w:noProof/>
            <w:webHidden/>
          </w:rPr>
          <w:fldChar w:fldCharType="separate"/>
        </w:r>
        <w:r w:rsidR="0009414A" w:rsidRPr="00F256FD">
          <w:rPr>
            <w:noProof/>
            <w:webHidden/>
          </w:rPr>
          <w:t>58</w:t>
        </w:r>
        <w:r w:rsidR="0009414A" w:rsidRPr="00F256FD">
          <w:rPr>
            <w:noProof/>
            <w:webHidden/>
          </w:rPr>
          <w:fldChar w:fldCharType="end"/>
        </w:r>
      </w:hyperlink>
    </w:p>
    <w:p w14:paraId="03B8CCDE" w14:textId="63A94119" w:rsidR="0009414A" w:rsidRPr="00F256FD" w:rsidRDefault="00F256FD">
      <w:pPr>
        <w:pStyle w:val="TDC3"/>
        <w:tabs>
          <w:tab w:val="left" w:pos="1320"/>
          <w:tab w:val="right" w:leader="dot" w:pos="8635"/>
        </w:tabs>
        <w:rPr>
          <w:rFonts w:asciiTheme="minorHAnsi" w:eastAsiaTheme="minorEastAsia" w:hAnsiTheme="minorHAnsi" w:cstheme="minorBidi"/>
          <w:noProof/>
          <w:lang w:eastAsia="es-ES"/>
        </w:rPr>
      </w:pPr>
      <w:hyperlink w:anchor="_Toc21739050" w:history="1">
        <w:r w:rsidR="0009414A" w:rsidRPr="00F256FD">
          <w:rPr>
            <w:rStyle w:val="Hipervnculo"/>
            <w:rFonts w:ascii="Times New Roman" w:hAnsi="Times New Roman" w:cs="Times New Roman"/>
            <w:noProof/>
            <w:snapToGrid w:val="0"/>
            <w:lang w:val="es-ES_tradnl"/>
          </w:rPr>
          <w:t>20.6.1</w:t>
        </w:r>
        <w:r w:rsidR="0009414A" w:rsidRPr="00F256FD">
          <w:rPr>
            <w:rFonts w:asciiTheme="minorHAnsi" w:eastAsiaTheme="minorEastAsia" w:hAnsiTheme="minorHAnsi" w:cstheme="minorBidi"/>
            <w:noProof/>
            <w:lang w:eastAsia="es-ES"/>
          </w:rPr>
          <w:tab/>
        </w:r>
        <w:r w:rsidR="0009414A" w:rsidRPr="00F256FD">
          <w:rPr>
            <w:rStyle w:val="Hipervnculo"/>
            <w:rFonts w:ascii="Times New Roman" w:hAnsi="Times New Roman" w:cs="Times New Roman"/>
            <w:noProof/>
            <w:snapToGrid w:val="0"/>
            <w:lang w:val="es-ES_tradnl"/>
          </w:rPr>
          <w:t xml:space="preserve">Asfixia o </w:t>
        </w:r>
        <w:r w:rsidR="0009414A" w:rsidRPr="00F256FD">
          <w:rPr>
            <w:rStyle w:val="Hipervnculo"/>
            <w:rFonts w:ascii="Times New Roman" w:hAnsi="Times New Roman" w:cs="Times New Roman"/>
            <w:noProof/>
          </w:rPr>
          <w:t>electrocución</w:t>
        </w:r>
        <w:r w:rsidR="0009414A" w:rsidRPr="00F256FD">
          <w:rPr>
            <w:rStyle w:val="Hipervnculo"/>
            <w:rFonts w:ascii="Times New Roman" w:hAnsi="Times New Roman" w:cs="Times New Roman"/>
            <w:noProof/>
            <w:snapToGrid w:val="0"/>
            <w:lang w:val="es-ES_tradnl"/>
          </w:rPr>
          <w:t>.</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_Toc21739050 \h </w:instrText>
        </w:r>
        <w:r w:rsidR="0009414A" w:rsidRPr="00F256FD">
          <w:rPr>
            <w:noProof/>
            <w:webHidden/>
          </w:rPr>
        </w:r>
        <w:r w:rsidR="0009414A" w:rsidRPr="00F256FD">
          <w:rPr>
            <w:noProof/>
            <w:webHidden/>
          </w:rPr>
          <w:fldChar w:fldCharType="separate"/>
        </w:r>
        <w:r w:rsidR="0009414A" w:rsidRPr="00F256FD">
          <w:rPr>
            <w:noProof/>
            <w:webHidden/>
          </w:rPr>
          <w:t>58</w:t>
        </w:r>
        <w:r w:rsidR="0009414A" w:rsidRPr="00F256FD">
          <w:rPr>
            <w:noProof/>
            <w:webHidden/>
          </w:rPr>
          <w:fldChar w:fldCharType="end"/>
        </w:r>
      </w:hyperlink>
    </w:p>
    <w:p w14:paraId="6398213C" w14:textId="6544A389" w:rsidR="0009414A" w:rsidRPr="00F256FD" w:rsidRDefault="00F256FD">
      <w:pPr>
        <w:pStyle w:val="TDC3"/>
        <w:tabs>
          <w:tab w:val="left" w:pos="1320"/>
          <w:tab w:val="right" w:leader="dot" w:pos="8635"/>
        </w:tabs>
        <w:rPr>
          <w:rFonts w:asciiTheme="minorHAnsi" w:eastAsiaTheme="minorEastAsia" w:hAnsiTheme="minorHAnsi" w:cstheme="minorBidi"/>
          <w:noProof/>
          <w:lang w:eastAsia="es-ES"/>
        </w:rPr>
      </w:pPr>
      <w:hyperlink w:anchor="_Toc21739051" w:history="1">
        <w:r w:rsidR="0009414A" w:rsidRPr="00F256FD">
          <w:rPr>
            <w:rStyle w:val="Hipervnculo"/>
            <w:rFonts w:ascii="Times New Roman" w:hAnsi="Times New Roman" w:cs="Times New Roman"/>
            <w:noProof/>
            <w:snapToGrid w:val="0"/>
            <w:lang w:val="es-ES_tradnl"/>
          </w:rPr>
          <w:t>20.6.2</w:t>
        </w:r>
        <w:r w:rsidR="0009414A" w:rsidRPr="00F256FD">
          <w:rPr>
            <w:rFonts w:asciiTheme="minorHAnsi" w:eastAsiaTheme="minorEastAsia" w:hAnsiTheme="minorHAnsi" w:cstheme="minorBidi"/>
            <w:noProof/>
            <w:lang w:eastAsia="es-ES"/>
          </w:rPr>
          <w:tab/>
        </w:r>
        <w:r w:rsidR="0009414A" w:rsidRPr="00F256FD">
          <w:rPr>
            <w:rStyle w:val="Hipervnculo"/>
            <w:rFonts w:ascii="Times New Roman" w:hAnsi="Times New Roman" w:cs="Times New Roman"/>
            <w:noProof/>
          </w:rPr>
          <w:t>Quemaduras</w:t>
        </w:r>
        <w:r w:rsidR="0009414A" w:rsidRPr="00F256FD">
          <w:rPr>
            <w:rStyle w:val="Hipervnculo"/>
            <w:rFonts w:ascii="Times New Roman" w:hAnsi="Times New Roman" w:cs="Times New Roman"/>
            <w:noProof/>
            <w:snapToGrid w:val="0"/>
            <w:lang w:val="es-ES_tradnl"/>
          </w:rPr>
          <w:t>.</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_Toc21739051 \h </w:instrText>
        </w:r>
        <w:r w:rsidR="0009414A" w:rsidRPr="00F256FD">
          <w:rPr>
            <w:noProof/>
            <w:webHidden/>
          </w:rPr>
        </w:r>
        <w:r w:rsidR="0009414A" w:rsidRPr="00F256FD">
          <w:rPr>
            <w:noProof/>
            <w:webHidden/>
          </w:rPr>
          <w:fldChar w:fldCharType="separate"/>
        </w:r>
        <w:r w:rsidR="0009414A" w:rsidRPr="00F256FD">
          <w:rPr>
            <w:noProof/>
            <w:webHidden/>
          </w:rPr>
          <w:t>58</w:t>
        </w:r>
        <w:r w:rsidR="0009414A" w:rsidRPr="00F256FD">
          <w:rPr>
            <w:noProof/>
            <w:webHidden/>
          </w:rPr>
          <w:fldChar w:fldCharType="end"/>
        </w:r>
      </w:hyperlink>
    </w:p>
    <w:p w14:paraId="5E3FEAAA" w14:textId="400CC3CB" w:rsidR="0009414A" w:rsidRPr="00F256FD" w:rsidRDefault="00F256FD">
      <w:pPr>
        <w:pStyle w:val="TDC3"/>
        <w:tabs>
          <w:tab w:val="left" w:pos="1320"/>
          <w:tab w:val="right" w:leader="dot" w:pos="8635"/>
        </w:tabs>
        <w:rPr>
          <w:rFonts w:asciiTheme="minorHAnsi" w:eastAsiaTheme="minorEastAsia" w:hAnsiTheme="minorHAnsi" w:cstheme="minorBidi"/>
          <w:noProof/>
          <w:lang w:eastAsia="es-ES"/>
        </w:rPr>
      </w:pPr>
      <w:hyperlink w:anchor="_Toc21739052" w:history="1">
        <w:r w:rsidR="0009414A" w:rsidRPr="00F256FD">
          <w:rPr>
            <w:rStyle w:val="Hipervnculo"/>
            <w:rFonts w:ascii="Times New Roman" w:hAnsi="Times New Roman" w:cs="Times New Roman"/>
            <w:noProof/>
            <w:snapToGrid w:val="0"/>
            <w:lang w:val="es-ES_tradnl"/>
          </w:rPr>
          <w:t>20.6.3</w:t>
        </w:r>
        <w:r w:rsidR="0009414A" w:rsidRPr="00F256FD">
          <w:rPr>
            <w:rFonts w:asciiTheme="minorHAnsi" w:eastAsiaTheme="minorEastAsia" w:hAnsiTheme="minorHAnsi" w:cstheme="minorBidi"/>
            <w:noProof/>
            <w:lang w:eastAsia="es-ES"/>
          </w:rPr>
          <w:tab/>
        </w:r>
        <w:r w:rsidR="0009414A" w:rsidRPr="00F256FD">
          <w:rPr>
            <w:rStyle w:val="Hipervnculo"/>
            <w:rFonts w:ascii="Times New Roman" w:hAnsi="Times New Roman" w:cs="Times New Roman"/>
            <w:noProof/>
            <w:snapToGrid w:val="0"/>
            <w:lang w:val="es-ES_tradnl"/>
          </w:rPr>
          <w:t>Heridas y cortes.</w:t>
        </w:r>
        <w:r w:rsidR="0009414A" w:rsidRPr="00F256FD">
          <w:rPr>
            <w:noProof/>
            <w:webHidden/>
          </w:rPr>
          <w:tab/>
        </w:r>
        <w:r w:rsidR="0009414A" w:rsidRPr="00F256FD">
          <w:rPr>
            <w:noProof/>
            <w:webHidden/>
          </w:rPr>
          <w:fldChar w:fldCharType="begin"/>
        </w:r>
        <w:r w:rsidR="0009414A" w:rsidRPr="00F256FD">
          <w:rPr>
            <w:noProof/>
            <w:webHidden/>
          </w:rPr>
          <w:instrText xml:space="preserve"> PAGEREF _Toc21739052 \h </w:instrText>
        </w:r>
        <w:r w:rsidR="0009414A" w:rsidRPr="00F256FD">
          <w:rPr>
            <w:noProof/>
            <w:webHidden/>
          </w:rPr>
        </w:r>
        <w:r w:rsidR="0009414A" w:rsidRPr="00F256FD">
          <w:rPr>
            <w:noProof/>
            <w:webHidden/>
          </w:rPr>
          <w:fldChar w:fldCharType="separate"/>
        </w:r>
        <w:r w:rsidR="0009414A" w:rsidRPr="00F256FD">
          <w:rPr>
            <w:noProof/>
            <w:webHidden/>
          </w:rPr>
          <w:t>59</w:t>
        </w:r>
        <w:r w:rsidR="0009414A" w:rsidRPr="00F256FD">
          <w:rPr>
            <w:noProof/>
            <w:webHidden/>
          </w:rPr>
          <w:fldChar w:fldCharType="end"/>
        </w:r>
      </w:hyperlink>
    </w:p>
    <w:p w14:paraId="01DD962B" w14:textId="5227BBDF" w:rsidR="005F60F6" w:rsidRPr="00FC0355" w:rsidRDefault="00A54DA1">
      <w:pPr>
        <w:pStyle w:val="Encabezado"/>
        <w:tabs>
          <w:tab w:val="clear" w:pos="4252"/>
          <w:tab w:val="clear" w:pos="8504"/>
        </w:tabs>
      </w:pPr>
      <w:r w:rsidRPr="00F256FD">
        <w:fldChar w:fldCharType="end"/>
      </w:r>
    </w:p>
    <w:p w14:paraId="2CD6A160" w14:textId="77777777" w:rsidR="005F60F6" w:rsidRPr="00FC0355" w:rsidRDefault="005F60F6">
      <w:pPr>
        <w:pStyle w:val="Encabezado"/>
        <w:tabs>
          <w:tab w:val="clear" w:pos="4252"/>
          <w:tab w:val="clear" w:pos="8504"/>
        </w:tabs>
      </w:pPr>
    </w:p>
    <w:p w14:paraId="40F9AABB" w14:textId="77777777" w:rsidR="005F60F6" w:rsidRPr="00FC0355" w:rsidRDefault="005F60F6">
      <w:pPr>
        <w:pStyle w:val="Encabezado"/>
        <w:tabs>
          <w:tab w:val="clear" w:pos="4252"/>
          <w:tab w:val="clear" w:pos="8504"/>
        </w:tabs>
      </w:pPr>
    </w:p>
    <w:p w14:paraId="4517A405" w14:textId="77777777" w:rsidR="005F60F6" w:rsidRPr="00FC0355" w:rsidRDefault="005F60F6">
      <w:pPr>
        <w:pStyle w:val="Encabezado"/>
        <w:tabs>
          <w:tab w:val="clear" w:pos="4252"/>
          <w:tab w:val="clear" w:pos="8504"/>
        </w:tabs>
      </w:pPr>
    </w:p>
    <w:p w14:paraId="36FC36B9" w14:textId="77777777" w:rsidR="005F60F6" w:rsidRPr="00FC0355" w:rsidRDefault="005F60F6">
      <w:pPr>
        <w:pStyle w:val="Encabezado"/>
        <w:tabs>
          <w:tab w:val="clear" w:pos="4252"/>
          <w:tab w:val="clear" w:pos="8504"/>
        </w:tabs>
      </w:pPr>
    </w:p>
    <w:p w14:paraId="04CC280F" w14:textId="77777777" w:rsidR="005F60F6" w:rsidRPr="00FC0355" w:rsidRDefault="005F60F6">
      <w:pPr>
        <w:pStyle w:val="Encabezado"/>
        <w:tabs>
          <w:tab w:val="clear" w:pos="4252"/>
          <w:tab w:val="clear" w:pos="8504"/>
        </w:tabs>
      </w:pPr>
    </w:p>
    <w:p w14:paraId="27297A8D" w14:textId="77777777" w:rsidR="001068FC" w:rsidRPr="00FC0355" w:rsidRDefault="001068FC">
      <w:pPr>
        <w:pStyle w:val="Encabezado"/>
        <w:tabs>
          <w:tab w:val="clear" w:pos="4252"/>
          <w:tab w:val="clear" w:pos="8504"/>
        </w:tabs>
      </w:pPr>
    </w:p>
    <w:p w14:paraId="7D4F486A" w14:textId="77777777" w:rsidR="001068FC" w:rsidRPr="00FC0355" w:rsidRDefault="001068FC">
      <w:pPr>
        <w:pStyle w:val="Encabezado"/>
        <w:tabs>
          <w:tab w:val="clear" w:pos="4252"/>
          <w:tab w:val="clear" w:pos="8504"/>
        </w:tabs>
      </w:pPr>
    </w:p>
    <w:p w14:paraId="6599F880" w14:textId="77777777" w:rsidR="001068FC" w:rsidRPr="00FC0355" w:rsidRDefault="001068FC">
      <w:pPr>
        <w:pStyle w:val="Encabezado"/>
        <w:tabs>
          <w:tab w:val="clear" w:pos="4252"/>
          <w:tab w:val="clear" w:pos="8504"/>
        </w:tabs>
      </w:pPr>
    </w:p>
    <w:p w14:paraId="5EDF3937" w14:textId="77777777" w:rsidR="004E59F2" w:rsidRDefault="004E59F2">
      <w:pPr>
        <w:pStyle w:val="Encabezado"/>
        <w:tabs>
          <w:tab w:val="clear" w:pos="4252"/>
          <w:tab w:val="clear" w:pos="8504"/>
        </w:tabs>
      </w:pPr>
    </w:p>
    <w:p w14:paraId="34A2D058" w14:textId="77777777" w:rsidR="003375D4" w:rsidRDefault="003375D4">
      <w:pPr>
        <w:pStyle w:val="Encabezado"/>
        <w:tabs>
          <w:tab w:val="clear" w:pos="4252"/>
          <w:tab w:val="clear" w:pos="8504"/>
        </w:tabs>
      </w:pPr>
    </w:p>
    <w:p w14:paraId="651F7FE1" w14:textId="77777777" w:rsidR="003375D4" w:rsidRDefault="003375D4">
      <w:pPr>
        <w:pStyle w:val="Encabezado"/>
        <w:tabs>
          <w:tab w:val="clear" w:pos="4252"/>
          <w:tab w:val="clear" w:pos="8504"/>
        </w:tabs>
      </w:pPr>
    </w:p>
    <w:p w14:paraId="0479D89F" w14:textId="77777777" w:rsidR="003375D4" w:rsidRDefault="003375D4">
      <w:pPr>
        <w:pStyle w:val="Encabezado"/>
        <w:tabs>
          <w:tab w:val="clear" w:pos="4252"/>
          <w:tab w:val="clear" w:pos="8504"/>
        </w:tabs>
      </w:pPr>
    </w:p>
    <w:p w14:paraId="5178053B" w14:textId="77777777" w:rsidR="003375D4" w:rsidRDefault="003375D4">
      <w:pPr>
        <w:pStyle w:val="Encabezado"/>
        <w:tabs>
          <w:tab w:val="clear" w:pos="4252"/>
          <w:tab w:val="clear" w:pos="8504"/>
        </w:tabs>
      </w:pPr>
    </w:p>
    <w:p w14:paraId="046D8E7D" w14:textId="77777777" w:rsidR="003375D4" w:rsidRDefault="003375D4">
      <w:pPr>
        <w:pStyle w:val="Encabezado"/>
        <w:tabs>
          <w:tab w:val="clear" w:pos="4252"/>
          <w:tab w:val="clear" w:pos="8504"/>
        </w:tabs>
      </w:pPr>
    </w:p>
    <w:p w14:paraId="7A001405" w14:textId="77777777" w:rsidR="003375D4" w:rsidRDefault="003375D4">
      <w:pPr>
        <w:pStyle w:val="Encabezado"/>
        <w:tabs>
          <w:tab w:val="clear" w:pos="4252"/>
          <w:tab w:val="clear" w:pos="8504"/>
        </w:tabs>
      </w:pPr>
    </w:p>
    <w:p w14:paraId="700CF003" w14:textId="77777777" w:rsidR="003375D4" w:rsidRDefault="003375D4">
      <w:pPr>
        <w:pStyle w:val="Encabezado"/>
        <w:tabs>
          <w:tab w:val="clear" w:pos="4252"/>
          <w:tab w:val="clear" w:pos="8504"/>
        </w:tabs>
      </w:pPr>
    </w:p>
    <w:p w14:paraId="3B608805" w14:textId="77777777" w:rsidR="003375D4" w:rsidRDefault="003375D4">
      <w:pPr>
        <w:pStyle w:val="Encabezado"/>
        <w:tabs>
          <w:tab w:val="clear" w:pos="4252"/>
          <w:tab w:val="clear" w:pos="8504"/>
        </w:tabs>
      </w:pPr>
    </w:p>
    <w:p w14:paraId="014EF512" w14:textId="77777777" w:rsidR="003375D4" w:rsidRDefault="003375D4">
      <w:pPr>
        <w:pStyle w:val="Encabezado"/>
        <w:tabs>
          <w:tab w:val="clear" w:pos="4252"/>
          <w:tab w:val="clear" w:pos="8504"/>
        </w:tabs>
      </w:pPr>
    </w:p>
    <w:p w14:paraId="4D1C716E" w14:textId="77777777" w:rsidR="003375D4" w:rsidRDefault="003375D4">
      <w:pPr>
        <w:pStyle w:val="Encabezado"/>
        <w:tabs>
          <w:tab w:val="clear" w:pos="4252"/>
          <w:tab w:val="clear" w:pos="8504"/>
        </w:tabs>
      </w:pPr>
    </w:p>
    <w:p w14:paraId="57386426" w14:textId="77777777" w:rsidR="003375D4" w:rsidRDefault="003375D4">
      <w:pPr>
        <w:pStyle w:val="Encabezado"/>
        <w:tabs>
          <w:tab w:val="clear" w:pos="4252"/>
          <w:tab w:val="clear" w:pos="8504"/>
        </w:tabs>
      </w:pPr>
    </w:p>
    <w:p w14:paraId="2966ED48" w14:textId="77777777" w:rsidR="003375D4" w:rsidRDefault="003375D4">
      <w:pPr>
        <w:pStyle w:val="Encabezado"/>
        <w:tabs>
          <w:tab w:val="clear" w:pos="4252"/>
          <w:tab w:val="clear" w:pos="8504"/>
        </w:tabs>
      </w:pPr>
    </w:p>
    <w:p w14:paraId="6CA9B713" w14:textId="77777777" w:rsidR="003375D4" w:rsidRDefault="003375D4">
      <w:pPr>
        <w:pStyle w:val="Encabezado"/>
        <w:tabs>
          <w:tab w:val="clear" w:pos="4252"/>
          <w:tab w:val="clear" w:pos="8504"/>
        </w:tabs>
      </w:pPr>
    </w:p>
    <w:p w14:paraId="45E13E86" w14:textId="77777777" w:rsidR="003375D4" w:rsidRDefault="003375D4">
      <w:pPr>
        <w:pStyle w:val="Encabezado"/>
        <w:tabs>
          <w:tab w:val="clear" w:pos="4252"/>
          <w:tab w:val="clear" w:pos="8504"/>
        </w:tabs>
      </w:pPr>
    </w:p>
    <w:p w14:paraId="6D2886CC" w14:textId="77777777" w:rsidR="003375D4" w:rsidRDefault="003375D4">
      <w:pPr>
        <w:pStyle w:val="Encabezado"/>
        <w:tabs>
          <w:tab w:val="clear" w:pos="4252"/>
          <w:tab w:val="clear" w:pos="8504"/>
        </w:tabs>
      </w:pPr>
    </w:p>
    <w:p w14:paraId="46C8446F" w14:textId="77777777" w:rsidR="00083773" w:rsidRDefault="00083773">
      <w:pPr>
        <w:pStyle w:val="Encabezado"/>
        <w:tabs>
          <w:tab w:val="clear" w:pos="4252"/>
          <w:tab w:val="clear" w:pos="8504"/>
        </w:tabs>
      </w:pPr>
    </w:p>
    <w:p w14:paraId="0BF627C6" w14:textId="77777777" w:rsidR="00083773" w:rsidRDefault="00083773">
      <w:pPr>
        <w:pStyle w:val="Encabezado"/>
        <w:tabs>
          <w:tab w:val="clear" w:pos="4252"/>
          <w:tab w:val="clear" w:pos="8504"/>
        </w:tabs>
      </w:pPr>
    </w:p>
    <w:p w14:paraId="7D609B69" w14:textId="77777777" w:rsidR="003375D4" w:rsidRDefault="003375D4">
      <w:pPr>
        <w:pStyle w:val="Encabezado"/>
        <w:tabs>
          <w:tab w:val="clear" w:pos="4252"/>
          <w:tab w:val="clear" w:pos="8504"/>
        </w:tabs>
      </w:pPr>
    </w:p>
    <w:p w14:paraId="7E370C18" w14:textId="77777777" w:rsidR="003375D4" w:rsidRDefault="003375D4">
      <w:pPr>
        <w:pStyle w:val="Encabezado"/>
        <w:tabs>
          <w:tab w:val="clear" w:pos="4252"/>
          <w:tab w:val="clear" w:pos="8504"/>
        </w:tabs>
      </w:pPr>
    </w:p>
    <w:p w14:paraId="20D7E5CA" w14:textId="77777777" w:rsidR="008527D6" w:rsidRPr="003D565D" w:rsidRDefault="003D565D" w:rsidP="003D565D">
      <w:pPr>
        <w:pStyle w:val="Ttulo1"/>
        <w:jc w:val="both"/>
        <w:rPr>
          <w:rFonts w:ascii="Times New Roman" w:hAnsi="Times New Roman" w:cs="Times New Roman"/>
          <w:sz w:val="24"/>
        </w:rPr>
      </w:pPr>
      <w:bookmarkStart w:id="1" w:name="_Toc21738993"/>
      <w:r w:rsidRPr="003D565D">
        <w:rPr>
          <w:rFonts w:ascii="Times New Roman" w:hAnsi="Times New Roman" w:cs="Times New Roman"/>
          <w:sz w:val="24"/>
        </w:rPr>
        <w:t>INTRODUCCIÓN.</w:t>
      </w:r>
      <w:bookmarkEnd w:id="1"/>
    </w:p>
    <w:p w14:paraId="15972D9C" w14:textId="77777777" w:rsidR="003D565D" w:rsidRPr="00FC0355" w:rsidRDefault="003D565D">
      <w:pPr>
        <w:pStyle w:val="Encabezado"/>
        <w:tabs>
          <w:tab w:val="clear" w:pos="4252"/>
          <w:tab w:val="clear" w:pos="8504"/>
        </w:tabs>
      </w:pPr>
    </w:p>
    <w:p w14:paraId="63BD6820" w14:textId="77777777" w:rsidR="00284C21" w:rsidRPr="001846AE" w:rsidRDefault="00284C21" w:rsidP="001846AE">
      <w:pPr>
        <w:pStyle w:val="Encabezado"/>
        <w:tabs>
          <w:tab w:val="clear" w:pos="4252"/>
          <w:tab w:val="clear" w:pos="8504"/>
        </w:tabs>
        <w:spacing w:before="240" w:after="240"/>
        <w:jc w:val="both"/>
        <w:rPr>
          <w:b/>
          <w:color w:val="231F20"/>
        </w:rPr>
      </w:pPr>
      <w:r w:rsidRPr="00FC0355">
        <w:t xml:space="preserve">Esta programación está dirigida a la Formación Profesional Específica de Grado </w:t>
      </w:r>
      <w:r w:rsidR="00C229F1">
        <w:t>superior</w:t>
      </w:r>
      <w:r w:rsidRPr="00FC0355">
        <w:t>. En concreto, es la programación del módul</w:t>
      </w:r>
      <w:r w:rsidR="00CE086C" w:rsidRPr="00FC0355">
        <w:t xml:space="preserve">o profesional, </w:t>
      </w:r>
      <w:r w:rsidR="00CE086C" w:rsidRPr="00FC0355">
        <w:rPr>
          <w:bCs/>
          <w:i/>
          <w:iCs/>
        </w:rPr>
        <w:t>“</w:t>
      </w:r>
      <w:r w:rsidR="00C229F1">
        <w:rPr>
          <w:b/>
        </w:rPr>
        <w:t xml:space="preserve">Procesos en </w:t>
      </w:r>
      <w:r w:rsidR="001846AE" w:rsidRPr="001846AE">
        <w:rPr>
          <w:b/>
          <w:color w:val="231F20"/>
        </w:rPr>
        <w:t>Infraestructuras Comunes de Telecomunicación</w:t>
      </w:r>
      <w:r w:rsidRPr="00FC0355">
        <w:rPr>
          <w:bCs/>
          <w:i/>
          <w:iCs/>
        </w:rPr>
        <w:t>”</w:t>
      </w:r>
      <w:r w:rsidRPr="00FC0355">
        <w:t xml:space="preserve">, perteneciente al Ciclo Formativo de Grado </w:t>
      </w:r>
      <w:r w:rsidR="00C229F1">
        <w:t>superior</w:t>
      </w:r>
      <w:r w:rsidRPr="00FC0355">
        <w:t xml:space="preserve"> de </w:t>
      </w:r>
      <w:r w:rsidRPr="00FC0355">
        <w:rPr>
          <w:bCs/>
          <w:i/>
          <w:iCs/>
        </w:rPr>
        <w:t>“</w:t>
      </w:r>
      <w:r w:rsidR="00C229F1">
        <w:rPr>
          <w:bCs/>
          <w:i/>
          <w:iCs/>
        </w:rPr>
        <w:t>Sistemas electrotécnicos y</w:t>
      </w:r>
      <w:r w:rsidR="001C5089" w:rsidRPr="00FC0355">
        <w:rPr>
          <w:bCs/>
          <w:i/>
          <w:iCs/>
        </w:rPr>
        <w:t xml:space="preserve"> Autom</w:t>
      </w:r>
      <w:r w:rsidR="0054710C">
        <w:rPr>
          <w:bCs/>
          <w:i/>
          <w:iCs/>
        </w:rPr>
        <w:t>atizados</w:t>
      </w:r>
      <w:r w:rsidRPr="00FC0355">
        <w:rPr>
          <w:bCs/>
          <w:i/>
          <w:iCs/>
        </w:rPr>
        <w:t>”</w:t>
      </w:r>
      <w:r w:rsidRPr="00FC0355">
        <w:t xml:space="preserve">, </w:t>
      </w:r>
      <w:r w:rsidR="00514416" w:rsidRPr="00FC0355">
        <w:t>correspondiente a</w:t>
      </w:r>
      <w:r w:rsidRPr="00FC0355">
        <w:t xml:space="preserve"> la Familia Profesional de “Electricidad-Electrónica”.</w:t>
      </w:r>
    </w:p>
    <w:p w14:paraId="74508523" w14:textId="77777777" w:rsidR="00514416" w:rsidRPr="00FC0355" w:rsidRDefault="00514416" w:rsidP="00325969">
      <w:pPr>
        <w:jc w:val="both"/>
      </w:pPr>
    </w:p>
    <w:p w14:paraId="50109709" w14:textId="77777777" w:rsidR="00284C21" w:rsidRPr="00FC0355" w:rsidRDefault="00284C21" w:rsidP="00325969">
      <w:pPr>
        <w:jc w:val="both"/>
      </w:pPr>
      <w:r w:rsidRPr="00FC0355">
        <w:t xml:space="preserve">Este ciclo tiene una </w:t>
      </w:r>
      <w:r w:rsidRPr="00FC0355">
        <w:rPr>
          <w:bCs/>
        </w:rPr>
        <w:t>duración</w:t>
      </w:r>
      <w:r w:rsidRPr="00FC0355">
        <w:t xml:space="preserve"> total de 2000 horas repartidas en dos cursos académicos, equivalente a 5 trimestres de formación en Centro Educativo como máximo, más la formación en Centro de trabajo correspondiente. En el primer curso se desarrollan módulos profesionales en el centro educativo, y el segundo curso está dedicado tanto a módulos profesionales en el centro educativo (dos trimestres) como al módulo profesional de Formación en Centros de Trabajo. </w:t>
      </w:r>
    </w:p>
    <w:p w14:paraId="277F0FE9" w14:textId="2BB2EF43" w:rsidR="00514416" w:rsidRDefault="00514416" w:rsidP="00325969">
      <w:pPr>
        <w:jc w:val="both"/>
      </w:pPr>
    </w:p>
    <w:p w14:paraId="38566ABD" w14:textId="77777777" w:rsidR="00372ECB" w:rsidRDefault="00372ECB" w:rsidP="00372ECB">
      <w:pPr>
        <w:ind w:right="-7"/>
        <w:jc w:val="both"/>
      </w:pPr>
      <w:r>
        <w:rPr>
          <w:rFonts w:eastAsia="Arial"/>
          <w:color w:val="000000"/>
        </w:rPr>
        <w:t>El Instituto Nacional de las Cualificaciones (INCUAL) tiene la misión de </w:t>
      </w:r>
      <w:r>
        <w:rPr>
          <w:rFonts w:eastAsia="Arial"/>
          <w:b/>
          <w:bCs/>
          <w:iCs/>
          <w:color w:val="000000"/>
        </w:rPr>
        <w:t>aproximar el mundo profesional al formativo</w:t>
      </w:r>
      <w:r>
        <w:rPr>
          <w:rFonts w:eastAsia="Arial"/>
          <w:iCs/>
          <w:color w:val="000000"/>
        </w:rPr>
        <w:t>, </w:t>
      </w:r>
      <w:r>
        <w:rPr>
          <w:rFonts w:eastAsia="Arial"/>
          <w:b/>
          <w:bCs/>
          <w:iCs/>
          <w:color w:val="000000"/>
        </w:rPr>
        <w:t>mediante la observación e identificación de referentes en el sistema productivo.</w:t>
      </w:r>
    </w:p>
    <w:p w14:paraId="6649A07C" w14:textId="77777777" w:rsidR="00372ECB" w:rsidRDefault="00372ECB" w:rsidP="00372ECB">
      <w:pPr>
        <w:ind w:right="-7"/>
        <w:jc w:val="both"/>
        <w:rPr>
          <w:rFonts w:eastAsia="Arial"/>
          <w:color w:val="000000"/>
        </w:rPr>
      </w:pPr>
    </w:p>
    <w:p w14:paraId="319EAE5B" w14:textId="77777777" w:rsidR="00372ECB" w:rsidRDefault="00F256FD" w:rsidP="00372ECB">
      <w:pPr>
        <w:ind w:right="-7"/>
        <w:jc w:val="both"/>
      </w:pPr>
      <w:hyperlink r:id="rId10" w:anchor="_blank" w:history="1">
        <w:r w:rsidR="00372ECB">
          <w:rPr>
            <w:rStyle w:val="Nmerodepgina"/>
            <w:rFonts w:eastAsia="Arial"/>
          </w:rPr>
          <w:t>La Ley Orgánica 5/2002, de las Cualificaciones y de la Formación Profesional</w:t>
        </w:r>
      </w:hyperlink>
      <w:r w:rsidR="00372ECB">
        <w:rPr>
          <w:rFonts w:eastAsia="Arial"/>
          <w:color w:val="000000"/>
        </w:rPr>
        <w:t>, atribuye al INCUAL la responsabilidad de definir, elaborar y mantener actualizado el Catálogo Nacional de las Cualificaciones Profesionales (CNCP) y el correspondiente Catálogo Modular de Formación Profesional. A través del Observatorio Profesional, se encarga de analizar la evolución de la demandas y oferta de las profesiones, ocupaciones y perfiles en el mercado de trabajo. Además, el Observatorio Profesional, como parte integrante del INCUAL, participa en la definición, elaboración y mantenimiento actualizado del CNCP.</w:t>
      </w:r>
    </w:p>
    <w:p w14:paraId="2F93B5D2" w14:textId="77777777" w:rsidR="00372ECB" w:rsidRDefault="00372ECB" w:rsidP="00372ECB">
      <w:pPr>
        <w:jc w:val="both"/>
        <w:rPr>
          <w:b/>
          <w:bCs/>
        </w:rPr>
      </w:pPr>
    </w:p>
    <w:p w14:paraId="50B30E2F" w14:textId="77777777" w:rsidR="00372ECB" w:rsidRDefault="00372ECB" w:rsidP="00372ECB">
      <w:pPr>
        <w:ind w:right="-7"/>
        <w:jc w:val="both"/>
      </w:pPr>
      <w:r>
        <w:rPr>
          <w:rFonts w:eastAsia="Arial"/>
          <w:color w:val="000000"/>
        </w:rPr>
        <w:t>El CNCP determina, entre otras, las cualificaciones profesionales más significativas del sistema productivo español, organizadas en familias profesionales y niveles, siendo estas la base y el referente para elaborar la oferta formativa de los títulos de formación profesional y los certificados de profesionalidad.</w:t>
      </w:r>
    </w:p>
    <w:p w14:paraId="0033F333" w14:textId="77777777" w:rsidR="00372ECB" w:rsidRDefault="00372ECB" w:rsidP="00372ECB">
      <w:pPr>
        <w:ind w:right="-7"/>
        <w:jc w:val="both"/>
        <w:rPr>
          <w:rFonts w:eastAsia="Arial"/>
          <w:color w:val="000000"/>
        </w:rPr>
      </w:pPr>
    </w:p>
    <w:p w14:paraId="6405A200" w14:textId="77777777" w:rsidR="00372ECB" w:rsidRDefault="00372ECB" w:rsidP="00372ECB">
      <w:pPr>
        <w:ind w:right="-7"/>
        <w:jc w:val="both"/>
      </w:pPr>
      <w:r>
        <w:rPr>
          <w:rFonts w:eastAsia="Arial"/>
          <w:color w:val="000000"/>
        </w:rPr>
        <w:t>La cualificación profesional es el conjunto de competencias profesionales (conocimientos y capacidades) que permiten dar respuesta a ocupaciones y puestos de trabajo, lo que el trabajador debe saber hacer en su puesto de trabajo. Estas competencias se dividen en unidades de competencia, que se definen como el agregado mínimo de competencias profesionales, susceptible de reconocimiento y acreditación parcial.</w:t>
      </w:r>
    </w:p>
    <w:p w14:paraId="0A91A619" w14:textId="15145145" w:rsidR="00372ECB" w:rsidRDefault="00372ECB" w:rsidP="00325969">
      <w:pPr>
        <w:jc w:val="both"/>
      </w:pPr>
    </w:p>
    <w:p w14:paraId="509216BD" w14:textId="77777777" w:rsidR="0054710C" w:rsidRPr="00372ECB" w:rsidRDefault="0054710C" w:rsidP="00325969">
      <w:pPr>
        <w:jc w:val="both"/>
        <w:rPr>
          <w:b/>
          <w:bCs/>
          <w:i/>
          <w:iCs/>
        </w:rPr>
      </w:pPr>
      <w:r w:rsidRPr="00FA58D3">
        <w:t xml:space="preserve">La competencia general de este título consiste en </w:t>
      </w:r>
      <w:r w:rsidRPr="00372ECB">
        <w:rPr>
          <w:b/>
          <w:bCs/>
          <w:i/>
          <w:iCs/>
        </w:rPr>
        <w:t>desarrollar proyectos y en gestionar y supervisar el montaje y mantenimiento de instalaciones electrotécnicas en el ámbito del reglamento electrotécnico para baja tensión (REBT).También consiste en supervisar el mantenimiento de instalaciones de infraestructuras comunes de telecomunicaciones, a partir de la documentación técnica, especificaciones, normativa y procedimientos establecidos, asegurando el funcionamiento, la calidad, la seguridad, y la conservación del medio ambiente.</w:t>
      </w:r>
    </w:p>
    <w:p w14:paraId="0F7F3A3D" w14:textId="77777777" w:rsidR="0054710C" w:rsidRPr="00FC0355" w:rsidRDefault="0054710C" w:rsidP="00325969">
      <w:pPr>
        <w:jc w:val="both"/>
      </w:pPr>
    </w:p>
    <w:p w14:paraId="1EE9E704" w14:textId="77777777" w:rsidR="00514416" w:rsidRPr="00FC0355" w:rsidRDefault="00514416" w:rsidP="00827D8C">
      <w:pPr>
        <w:jc w:val="both"/>
      </w:pPr>
      <w:r w:rsidRPr="00FC0355">
        <w:lastRenderedPageBreak/>
        <w:t xml:space="preserve">Este módulo profesional asociado a la competencia comprende una duración de </w:t>
      </w:r>
      <w:r w:rsidRPr="00CC4CDA">
        <w:rPr>
          <w:b/>
          <w:bCs/>
          <w:u w:val="single"/>
        </w:rPr>
        <w:t>1</w:t>
      </w:r>
      <w:r w:rsidR="00FA58D3" w:rsidRPr="00CC4CDA">
        <w:rPr>
          <w:b/>
          <w:bCs/>
          <w:u w:val="single"/>
        </w:rPr>
        <w:t>28</w:t>
      </w:r>
      <w:r w:rsidRPr="00CC4CDA">
        <w:rPr>
          <w:b/>
          <w:bCs/>
          <w:u w:val="single"/>
        </w:rPr>
        <w:t xml:space="preserve"> horas</w:t>
      </w:r>
      <w:r w:rsidR="00827D8C" w:rsidRPr="00FC0355">
        <w:t xml:space="preserve"> </w:t>
      </w:r>
      <w:r w:rsidRPr="00FC0355">
        <w:t xml:space="preserve">impartidas durante el </w:t>
      </w:r>
      <w:r w:rsidR="0054710C">
        <w:t>primer</w:t>
      </w:r>
      <w:r w:rsidRPr="00FC0355">
        <w:t xml:space="preserve"> curso del Ciclo Formativo. El módulo cuenta con una carga horaria de </w:t>
      </w:r>
      <w:r w:rsidR="0054710C">
        <w:t>4</w:t>
      </w:r>
      <w:r w:rsidRPr="00FC0355">
        <w:t xml:space="preserve"> horas/semana, lo que supone un peso del </w:t>
      </w:r>
      <w:r w:rsidR="00FA58D3">
        <w:t>13,3</w:t>
      </w:r>
      <w:r w:rsidRPr="00FC0355">
        <w:t xml:space="preserve">% del horario </w:t>
      </w:r>
      <w:r w:rsidR="00FA58D3">
        <w:t xml:space="preserve">semanal </w:t>
      </w:r>
      <w:r w:rsidRPr="00FC0355">
        <w:t xml:space="preserve">del alumno. </w:t>
      </w:r>
    </w:p>
    <w:p w14:paraId="0E50486B" w14:textId="77777777" w:rsidR="00827D8C" w:rsidRPr="00FC0355" w:rsidRDefault="00827D8C" w:rsidP="00514416">
      <w:pPr>
        <w:pStyle w:val="Encabezado"/>
        <w:tabs>
          <w:tab w:val="clear" w:pos="4252"/>
          <w:tab w:val="clear" w:pos="8504"/>
        </w:tabs>
        <w:jc w:val="both"/>
      </w:pPr>
    </w:p>
    <w:p w14:paraId="38F6DAAF" w14:textId="4BA6B426" w:rsidR="00284C21" w:rsidRPr="007F087B" w:rsidRDefault="00514416" w:rsidP="00514416">
      <w:pPr>
        <w:pStyle w:val="Encabezado"/>
        <w:tabs>
          <w:tab w:val="clear" w:pos="4252"/>
          <w:tab w:val="clear" w:pos="8504"/>
        </w:tabs>
        <w:jc w:val="both"/>
      </w:pPr>
      <w:r w:rsidRPr="007F087B">
        <w:t xml:space="preserve">Para el presente curso escolar el desarrollo de las sesiones se realizará en agrupaciones horarias de </w:t>
      </w:r>
      <w:r w:rsidR="00F256FD">
        <w:t>2</w:t>
      </w:r>
      <w:r w:rsidR="00FA58D3" w:rsidRPr="007F087B">
        <w:t xml:space="preserve">h los </w:t>
      </w:r>
      <w:r w:rsidR="00F256FD">
        <w:t>martes</w:t>
      </w:r>
      <w:r w:rsidR="00FA58D3" w:rsidRPr="007F087B">
        <w:t xml:space="preserve"> </w:t>
      </w:r>
      <w:r w:rsidR="00FA58D3">
        <w:t xml:space="preserve">y </w:t>
      </w:r>
      <w:r w:rsidR="00F256FD">
        <w:t>2</w:t>
      </w:r>
      <w:r w:rsidRPr="007F087B">
        <w:t>h los</w:t>
      </w:r>
      <w:r w:rsidR="00FA58D3">
        <w:t xml:space="preserve"> </w:t>
      </w:r>
      <w:proofErr w:type="spellStart"/>
      <w:r w:rsidR="00F256FD">
        <w:t>miercoles</w:t>
      </w:r>
      <w:proofErr w:type="spellEnd"/>
      <w:r w:rsidRPr="007F087B">
        <w:t>.</w:t>
      </w:r>
    </w:p>
    <w:p w14:paraId="71302CAF" w14:textId="77777777" w:rsidR="00514416" w:rsidRPr="007F087B" w:rsidRDefault="00514416" w:rsidP="0056562C">
      <w:pPr>
        <w:pStyle w:val="Encabezado"/>
        <w:tabs>
          <w:tab w:val="clear" w:pos="4252"/>
          <w:tab w:val="clear" w:pos="8504"/>
        </w:tabs>
        <w:jc w:val="both"/>
      </w:pPr>
    </w:p>
    <w:p w14:paraId="602F2FDB" w14:textId="55B59AE9" w:rsidR="00997908" w:rsidRPr="00FC0355" w:rsidRDefault="007F087B" w:rsidP="0056562C">
      <w:pPr>
        <w:pStyle w:val="Encabezado"/>
        <w:tabs>
          <w:tab w:val="clear" w:pos="4252"/>
          <w:tab w:val="clear" w:pos="8504"/>
        </w:tabs>
        <w:jc w:val="both"/>
        <w:rPr>
          <w:sz w:val="32"/>
        </w:rPr>
      </w:pPr>
      <w:r w:rsidRPr="00372ECB">
        <w:t xml:space="preserve">Este curso </w:t>
      </w:r>
      <w:r w:rsidR="00FA58D3" w:rsidRPr="00372ECB">
        <w:t>comienza con 1</w:t>
      </w:r>
      <w:r w:rsidR="00F256FD">
        <w:t>2</w:t>
      </w:r>
      <w:r w:rsidR="00047AD9" w:rsidRPr="00372ECB">
        <w:t xml:space="preserve"> alumnos</w:t>
      </w:r>
      <w:r w:rsidR="00FA58D3" w:rsidRPr="00372ECB">
        <w:t xml:space="preserve"> a la espera de las siguientes adscripciones</w:t>
      </w:r>
      <w:r w:rsidR="00047AD9" w:rsidRPr="00372ECB">
        <w:t xml:space="preserve">. En principio la disposición de todos parece </w:t>
      </w:r>
      <w:r w:rsidR="00C318C8" w:rsidRPr="00372ECB">
        <w:t>aceptable</w:t>
      </w:r>
      <w:r w:rsidR="00047AD9" w:rsidRPr="00372ECB">
        <w:t xml:space="preserve">, en una primera valoración </w:t>
      </w:r>
      <w:r w:rsidR="0056562C" w:rsidRPr="00372ECB">
        <w:t>inicial</w:t>
      </w:r>
      <w:r w:rsidR="00047AD9" w:rsidRPr="00372ECB">
        <w:t>.</w:t>
      </w:r>
      <w:r w:rsidR="0056562C" w:rsidRPr="00372ECB">
        <w:t xml:space="preserve"> La prueba inicial dictamina</w:t>
      </w:r>
      <w:r w:rsidR="0056562C" w:rsidRPr="007F087B">
        <w:t xml:space="preserve"> </w:t>
      </w:r>
      <w:r w:rsidRPr="007F087B">
        <w:t>que poseen</w:t>
      </w:r>
      <w:r w:rsidR="0056562C" w:rsidRPr="007F087B">
        <w:t xml:space="preserve"> una base </w:t>
      </w:r>
      <w:r w:rsidR="00C318C8" w:rsidRPr="007F087B">
        <w:t xml:space="preserve">aceptable </w:t>
      </w:r>
      <w:r w:rsidR="0056562C" w:rsidRPr="007F087B">
        <w:t>para los contenidos y aprendizajes que han de asimilar.</w:t>
      </w:r>
    </w:p>
    <w:p w14:paraId="0D4BCF2F" w14:textId="77777777" w:rsidR="00997908" w:rsidRPr="00FC0355" w:rsidRDefault="00997908" w:rsidP="006E13E2">
      <w:pPr>
        <w:jc w:val="both"/>
      </w:pPr>
    </w:p>
    <w:p w14:paraId="305803C2" w14:textId="77777777" w:rsidR="00827D8C" w:rsidRDefault="00827D8C" w:rsidP="006E13E2">
      <w:pPr>
        <w:jc w:val="both"/>
      </w:pPr>
    </w:p>
    <w:p w14:paraId="3B950078" w14:textId="77777777" w:rsidR="003D565D" w:rsidRPr="003D565D" w:rsidRDefault="003D565D" w:rsidP="003D565D">
      <w:pPr>
        <w:pStyle w:val="Ttulo1"/>
        <w:jc w:val="both"/>
        <w:rPr>
          <w:sz w:val="24"/>
        </w:rPr>
      </w:pPr>
      <w:bookmarkStart w:id="2" w:name="_Hlk19315047"/>
      <w:bookmarkStart w:id="3" w:name="_Toc21738994"/>
      <w:r w:rsidRPr="003D565D">
        <w:rPr>
          <w:rFonts w:ascii="Times New Roman" w:hAnsi="Times New Roman" w:cs="Times New Roman"/>
          <w:sz w:val="24"/>
        </w:rPr>
        <w:t>CONTEXTUALIZACIÓN.</w:t>
      </w:r>
      <w:bookmarkEnd w:id="2"/>
      <w:bookmarkEnd w:id="3"/>
    </w:p>
    <w:p w14:paraId="5E3FD103" w14:textId="301C018C" w:rsidR="003D565D" w:rsidRDefault="003D565D" w:rsidP="006E13E2">
      <w:pPr>
        <w:jc w:val="both"/>
      </w:pPr>
    </w:p>
    <w:p w14:paraId="2CB7BC4E" w14:textId="77777777" w:rsidR="00372ECB" w:rsidRDefault="00372ECB" w:rsidP="00372ECB">
      <w:pPr>
        <w:jc w:val="both"/>
      </w:pPr>
      <w:bookmarkStart w:id="4" w:name="_Hlk21450852"/>
      <w:r>
        <w:rPr>
          <w:color w:val="000000"/>
        </w:rPr>
        <w:t>Antes de abordar una programación didáctica debemos pensar donde se va a producir el proceso de enseñanza aprendizaje ya que debemos adecuar nuestra forma de enseñar el lugar, el entorno y recursos disponibles para conseguir un aprendizaje útil y cercano que motivará al alumnado y logrará un conocimiento adquirido de forma permanente.</w:t>
      </w:r>
    </w:p>
    <w:p w14:paraId="1FBFCE62" w14:textId="77777777" w:rsidR="00372ECB" w:rsidRDefault="00372ECB" w:rsidP="00372ECB">
      <w:pPr>
        <w:jc w:val="both"/>
      </w:pPr>
    </w:p>
    <w:p w14:paraId="1C5D5B79" w14:textId="77777777" w:rsidR="00372ECB" w:rsidRDefault="00372ECB" w:rsidP="00372ECB">
      <w:pPr>
        <w:jc w:val="both"/>
      </w:pPr>
      <w:r>
        <w:rPr>
          <w:color w:val="000000"/>
        </w:rPr>
        <w:t>El entorno debemos entenderlo como un recurso más dentro de mi proceso de enseñanza aprendizaje y deberemos analizarlo en 3 vertientes: centro educativo, alumnado y entorno productivo englobando la localidad.</w:t>
      </w:r>
    </w:p>
    <w:p w14:paraId="448AEA94" w14:textId="77777777" w:rsidR="00372ECB" w:rsidRPr="00FC0355" w:rsidRDefault="00372ECB" w:rsidP="00372ECB">
      <w:pPr>
        <w:jc w:val="both"/>
      </w:pPr>
    </w:p>
    <w:p w14:paraId="2055FD65" w14:textId="77777777" w:rsidR="00372ECB" w:rsidRPr="00FC0355" w:rsidRDefault="00372ECB" w:rsidP="00372ECB">
      <w:pPr>
        <w:pStyle w:val="Ttulo2"/>
        <w:ind w:firstLine="0"/>
        <w:rPr>
          <w:sz w:val="24"/>
        </w:rPr>
      </w:pPr>
      <w:bookmarkStart w:id="5" w:name="_Toc466897030"/>
      <w:bookmarkStart w:id="6" w:name="_Toc19323421"/>
      <w:bookmarkStart w:id="7" w:name="_Toc19362667"/>
      <w:bookmarkStart w:id="8" w:name="_Toc19462428"/>
      <w:bookmarkStart w:id="9" w:name="_Toc21387244"/>
      <w:bookmarkStart w:id="10" w:name="_Toc21634629"/>
      <w:bookmarkStart w:id="11" w:name="_Toc21738995"/>
      <w:bookmarkStart w:id="12" w:name="_Hlk21386282"/>
      <w:r w:rsidRPr="00FC0355">
        <w:rPr>
          <w:sz w:val="24"/>
        </w:rPr>
        <w:t>Características del centro y de su entorno.</w:t>
      </w:r>
      <w:bookmarkEnd w:id="5"/>
      <w:bookmarkEnd w:id="6"/>
      <w:bookmarkEnd w:id="7"/>
      <w:bookmarkEnd w:id="8"/>
      <w:bookmarkEnd w:id="9"/>
      <w:bookmarkEnd w:id="10"/>
      <w:bookmarkEnd w:id="11"/>
    </w:p>
    <w:bookmarkEnd w:id="12"/>
    <w:p w14:paraId="1DE6C610" w14:textId="77777777" w:rsidR="00372ECB" w:rsidRPr="00FC0355" w:rsidRDefault="00372ECB" w:rsidP="00372ECB">
      <w:pPr>
        <w:jc w:val="both"/>
      </w:pPr>
    </w:p>
    <w:p w14:paraId="39491A65" w14:textId="77777777" w:rsidR="00372ECB" w:rsidRPr="00FC0355" w:rsidRDefault="00372ECB" w:rsidP="00372ECB">
      <w:pPr>
        <w:jc w:val="both"/>
      </w:pPr>
      <w:r w:rsidRPr="00FC0355">
        <w:t>El Instituto es un centro que se ha ido adaptando a las necesidades del entorno. Actualmente se imparten las siguientes enseñanzas:</w:t>
      </w:r>
    </w:p>
    <w:p w14:paraId="44867294" w14:textId="77777777" w:rsidR="00372ECB" w:rsidRPr="00FC0355" w:rsidRDefault="00372ECB" w:rsidP="00372ECB">
      <w:pPr>
        <w:jc w:val="both"/>
      </w:pPr>
    </w:p>
    <w:p w14:paraId="74E66217" w14:textId="77777777" w:rsidR="00372ECB" w:rsidRPr="00FC0355" w:rsidRDefault="00372ECB" w:rsidP="00372ECB">
      <w:pPr>
        <w:pStyle w:val="Prrafodelista"/>
        <w:numPr>
          <w:ilvl w:val="0"/>
          <w:numId w:val="26"/>
        </w:numPr>
        <w:jc w:val="both"/>
      </w:pPr>
      <w:r w:rsidRPr="00FC0355">
        <w:t>Educación Secundaria Obligatoria</w:t>
      </w:r>
    </w:p>
    <w:p w14:paraId="454E13C0" w14:textId="77777777" w:rsidR="00372ECB" w:rsidRPr="00FC0355" w:rsidRDefault="00372ECB" w:rsidP="00372ECB">
      <w:pPr>
        <w:pStyle w:val="Prrafodelista"/>
        <w:numPr>
          <w:ilvl w:val="0"/>
          <w:numId w:val="26"/>
        </w:numPr>
        <w:jc w:val="both"/>
      </w:pPr>
      <w:r w:rsidRPr="00FC0355">
        <w:t>Bachillerato. (Ciencias, Humanidades y Ciencias Sociales)</w:t>
      </w:r>
    </w:p>
    <w:p w14:paraId="5F588F47" w14:textId="77777777" w:rsidR="00372ECB" w:rsidRPr="00FC0355" w:rsidRDefault="00372ECB" w:rsidP="00372ECB">
      <w:pPr>
        <w:pStyle w:val="Prrafodelista"/>
        <w:numPr>
          <w:ilvl w:val="0"/>
          <w:numId w:val="26"/>
        </w:numPr>
        <w:jc w:val="both"/>
      </w:pPr>
      <w:r w:rsidRPr="00FC0355">
        <w:t>F.P.I.G.M. Gestión Administrativa</w:t>
      </w:r>
    </w:p>
    <w:p w14:paraId="637D9186" w14:textId="77777777" w:rsidR="00372ECB" w:rsidRPr="00FC0355" w:rsidRDefault="00372ECB" w:rsidP="00372ECB">
      <w:pPr>
        <w:pStyle w:val="Prrafodelista"/>
        <w:numPr>
          <w:ilvl w:val="0"/>
          <w:numId w:val="26"/>
        </w:numPr>
        <w:jc w:val="both"/>
      </w:pPr>
      <w:r w:rsidRPr="00FC0355">
        <w:t>F.P.I.G.M. Instalaciones Eléctricas y Automáticas</w:t>
      </w:r>
    </w:p>
    <w:p w14:paraId="6344AFBF" w14:textId="77777777" w:rsidR="00372ECB" w:rsidRPr="00FC0355" w:rsidRDefault="00372ECB" w:rsidP="00372ECB">
      <w:pPr>
        <w:pStyle w:val="Prrafodelista"/>
        <w:numPr>
          <w:ilvl w:val="0"/>
          <w:numId w:val="26"/>
        </w:numPr>
        <w:jc w:val="both"/>
      </w:pPr>
      <w:r w:rsidRPr="00FC0355">
        <w:t>F.P.I.G.M. Sistemas Microinformáticos y Redes</w:t>
      </w:r>
    </w:p>
    <w:p w14:paraId="5D172C12" w14:textId="77777777" w:rsidR="00372ECB" w:rsidRPr="00FC0355" w:rsidRDefault="00372ECB" w:rsidP="00372ECB">
      <w:pPr>
        <w:pStyle w:val="Prrafodelista"/>
        <w:numPr>
          <w:ilvl w:val="0"/>
          <w:numId w:val="26"/>
        </w:numPr>
        <w:jc w:val="both"/>
      </w:pPr>
      <w:r w:rsidRPr="00FC0355">
        <w:t>F.P.I.G.S. Administración y Finanzas</w:t>
      </w:r>
    </w:p>
    <w:p w14:paraId="5D0287C7" w14:textId="77777777" w:rsidR="00372ECB" w:rsidRPr="00FC0355" w:rsidRDefault="00372ECB" w:rsidP="00372ECB">
      <w:pPr>
        <w:pStyle w:val="Prrafodelista"/>
        <w:numPr>
          <w:ilvl w:val="0"/>
          <w:numId w:val="26"/>
        </w:numPr>
        <w:jc w:val="both"/>
      </w:pPr>
      <w:r w:rsidRPr="00FC0355">
        <w:t>F.P.I.G.S. Sistemas de Telecomunicaciones e Informáticos</w:t>
      </w:r>
    </w:p>
    <w:p w14:paraId="451FC3F2" w14:textId="77777777" w:rsidR="00372ECB" w:rsidRPr="00FC0355" w:rsidRDefault="00372ECB" w:rsidP="00372ECB">
      <w:pPr>
        <w:pStyle w:val="Prrafodelista"/>
        <w:numPr>
          <w:ilvl w:val="0"/>
          <w:numId w:val="26"/>
        </w:numPr>
        <w:jc w:val="both"/>
      </w:pPr>
      <w:r w:rsidRPr="00FC0355">
        <w:t>F.P.I.G.S. Sistemas Electrotécnicos y Automatizados</w:t>
      </w:r>
    </w:p>
    <w:p w14:paraId="6EACEEE8" w14:textId="77777777" w:rsidR="00372ECB" w:rsidRPr="00FC0355" w:rsidRDefault="00372ECB" w:rsidP="00372ECB">
      <w:pPr>
        <w:pStyle w:val="Prrafodelista"/>
        <w:numPr>
          <w:ilvl w:val="0"/>
          <w:numId w:val="26"/>
        </w:numPr>
        <w:jc w:val="both"/>
      </w:pPr>
      <w:r w:rsidRPr="00FC0355">
        <w:t>F.P.B. Electricidad y Electrónica.</w:t>
      </w:r>
    </w:p>
    <w:p w14:paraId="7B562BDF" w14:textId="77777777" w:rsidR="00372ECB" w:rsidRDefault="00372ECB" w:rsidP="00372ECB">
      <w:pPr>
        <w:jc w:val="both"/>
        <w:rPr>
          <w:color w:val="000000"/>
        </w:rPr>
      </w:pPr>
    </w:p>
    <w:p w14:paraId="33DDF1F0" w14:textId="77777777" w:rsidR="00372ECB" w:rsidRDefault="00372ECB" w:rsidP="00372ECB">
      <w:pPr>
        <w:jc w:val="both"/>
      </w:pPr>
      <w:r>
        <w:rPr>
          <w:color w:val="000000"/>
        </w:rPr>
        <w:t>Entre los documentos del centro nos encontramos con el Plan de Centro que incluye el Proyecto Educativo, este debe ser uno de los puntos de partida de nuestra programación ya que en él se especifican las finalidades educativas del centro, así como las líneas generales de actuación pedagógica, el tratamiento de los contenidos transversales, la forma de evaluar en la F.P. y los proyectos y planes de centro.</w:t>
      </w:r>
    </w:p>
    <w:p w14:paraId="64975BA0" w14:textId="77777777" w:rsidR="00372ECB" w:rsidRDefault="00372ECB" w:rsidP="00372ECB">
      <w:pPr>
        <w:jc w:val="both"/>
      </w:pPr>
      <w:r>
        <w:rPr>
          <w:color w:val="000000"/>
        </w:rPr>
        <w:t xml:space="preserve"> </w:t>
      </w:r>
    </w:p>
    <w:p w14:paraId="1DA3085B" w14:textId="77777777" w:rsidR="00372ECB" w:rsidRDefault="00372ECB" w:rsidP="00372ECB">
      <w:pPr>
        <w:jc w:val="both"/>
      </w:pPr>
      <w:r>
        <w:rPr>
          <w:color w:val="000000"/>
        </w:rPr>
        <w:t>En el caso de mi centro dentro de las líneas generales de actuación pedagógica podemos resaltar las siguientes, que como posteriormente veremos tendrán su influencia en la metodología empleada:</w:t>
      </w:r>
    </w:p>
    <w:p w14:paraId="12844EDF" w14:textId="77777777" w:rsidR="00372ECB" w:rsidRDefault="00372ECB" w:rsidP="00372ECB">
      <w:pPr>
        <w:jc w:val="both"/>
        <w:rPr>
          <w:color w:val="000000"/>
        </w:rPr>
      </w:pPr>
    </w:p>
    <w:p w14:paraId="78D2833F" w14:textId="77777777" w:rsidR="00372ECB" w:rsidRDefault="00372ECB" w:rsidP="00372ECB">
      <w:pPr>
        <w:numPr>
          <w:ilvl w:val="0"/>
          <w:numId w:val="94"/>
        </w:numPr>
        <w:jc w:val="both"/>
      </w:pPr>
      <w:r>
        <w:rPr>
          <w:color w:val="000000"/>
        </w:rPr>
        <w:lastRenderedPageBreak/>
        <w:t>Fomento de la lectura.</w:t>
      </w:r>
    </w:p>
    <w:p w14:paraId="3F01F79B" w14:textId="77777777" w:rsidR="00372ECB" w:rsidRDefault="00372ECB" w:rsidP="00372ECB">
      <w:pPr>
        <w:numPr>
          <w:ilvl w:val="0"/>
          <w:numId w:val="94"/>
        </w:numPr>
        <w:jc w:val="both"/>
      </w:pPr>
      <w:r>
        <w:rPr>
          <w:color w:val="000000"/>
        </w:rPr>
        <w:t>Incorporación de tecnologías de la información y de la comunicación (</w:t>
      </w:r>
      <w:proofErr w:type="spellStart"/>
      <w:r>
        <w:rPr>
          <w:color w:val="000000"/>
        </w:rPr>
        <w:t>TICs</w:t>
      </w:r>
      <w:proofErr w:type="spellEnd"/>
      <w:r>
        <w:rPr>
          <w:color w:val="000000"/>
        </w:rPr>
        <w:t xml:space="preserve"> y </w:t>
      </w:r>
      <w:proofErr w:type="spellStart"/>
      <w:r>
        <w:rPr>
          <w:color w:val="000000"/>
        </w:rPr>
        <w:t>TACs</w:t>
      </w:r>
      <w:proofErr w:type="spellEnd"/>
      <w:r>
        <w:rPr>
          <w:color w:val="000000"/>
        </w:rPr>
        <w:t xml:space="preserve">) a las actividades del alumnado. </w:t>
      </w:r>
    </w:p>
    <w:p w14:paraId="4984C88E" w14:textId="77777777" w:rsidR="00372ECB" w:rsidRDefault="00372ECB" w:rsidP="00372ECB">
      <w:pPr>
        <w:numPr>
          <w:ilvl w:val="0"/>
          <w:numId w:val="94"/>
        </w:numPr>
        <w:jc w:val="both"/>
      </w:pPr>
      <w:r>
        <w:rPr>
          <w:color w:val="000000"/>
        </w:rPr>
        <w:t>Utilización de un catálogo amplio y variado de recursos didácticos.</w:t>
      </w:r>
    </w:p>
    <w:p w14:paraId="060EC1DC" w14:textId="77777777" w:rsidR="00372ECB" w:rsidRDefault="00372ECB" w:rsidP="00372ECB">
      <w:pPr>
        <w:numPr>
          <w:ilvl w:val="0"/>
          <w:numId w:val="94"/>
        </w:numPr>
        <w:jc w:val="both"/>
      </w:pPr>
      <w:r>
        <w:rPr>
          <w:color w:val="000000"/>
        </w:rPr>
        <w:t>Organización de las actividades extraescolares y complementarias ligadas al currículum.</w:t>
      </w:r>
    </w:p>
    <w:p w14:paraId="7F2FD954" w14:textId="77777777" w:rsidR="00372ECB" w:rsidRDefault="00372ECB" w:rsidP="00372ECB">
      <w:pPr>
        <w:ind w:left="720"/>
        <w:jc w:val="both"/>
        <w:rPr>
          <w:color w:val="000000"/>
        </w:rPr>
      </w:pPr>
    </w:p>
    <w:p w14:paraId="69B1657F" w14:textId="77777777" w:rsidR="00372ECB" w:rsidRDefault="00372ECB" w:rsidP="00372ECB">
      <w:pPr>
        <w:jc w:val="both"/>
      </w:pPr>
      <w:r>
        <w:rPr>
          <w:color w:val="000000"/>
        </w:rPr>
        <w:t>Asimismo, también debemos prestar atención a los planes, proyectos y programas educativos que tendrán su influencia en nuestra programación, especialmente el plan de cultura emprendedora, de coeducación y el plan de cultura andaluza. Estos planes se verán reflejados en el apartado de contenidos, como contenidos transversales, cuando tratemos la educación en valores y las actividades de las distintas unidades didácticas.</w:t>
      </w:r>
    </w:p>
    <w:p w14:paraId="558FAE40" w14:textId="77777777" w:rsidR="00372ECB" w:rsidRDefault="00372ECB" w:rsidP="00372ECB">
      <w:pPr>
        <w:jc w:val="both"/>
        <w:rPr>
          <w:color w:val="000000"/>
        </w:rPr>
      </w:pPr>
    </w:p>
    <w:p w14:paraId="433FB23F" w14:textId="77777777" w:rsidR="00372ECB" w:rsidRDefault="00372ECB" w:rsidP="00372ECB">
      <w:pPr>
        <w:jc w:val="both"/>
      </w:pPr>
      <w:r>
        <w:rPr>
          <w:color w:val="000000"/>
        </w:rPr>
        <w:t>A su vez los acuerdos de departamento también deben tenerse en cuenta, ya que nuestra programación es una programación del departamento por lo que en nuestro caso hay acuerdo para realizar la evaluación de igual forma en todos los módulos del ciclo y debemos reflejarlo aquí.</w:t>
      </w:r>
    </w:p>
    <w:p w14:paraId="610987FE" w14:textId="77777777" w:rsidR="00372ECB" w:rsidRDefault="00372ECB" w:rsidP="00372ECB">
      <w:pPr>
        <w:jc w:val="both"/>
      </w:pPr>
    </w:p>
    <w:p w14:paraId="395E744A" w14:textId="7DA5E9DC" w:rsidR="00372ECB" w:rsidRPr="00FC0355" w:rsidRDefault="00372ECB" w:rsidP="00372ECB">
      <w:pPr>
        <w:jc w:val="both"/>
      </w:pPr>
      <w:r w:rsidRPr="00FC0355">
        <w:t>Recursos de interés:</w:t>
      </w:r>
    </w:p>
    <w:p w14:paraId="77A01D1C" w14:textId="77777777" w:rsidR="00372ECB" w:rsidRPr="00FC0355" w:rsidRDefault="00372ECB" w:rsidP="00372ECB">
      <w:pPr>
        <w:pStyle w:val="Prrafodelista"/>
        <w:numPr>
          <w:ilvl w:val="0"/>
          <w:numId w:val="26"/>
        </w:numPr>
        <w:jc w:val="both"/>
      </w:pPr>
      <w:r w:rsidRPr="00FC0355">
        <w:t>Es un centro TIC.</w:t>
      </w:r>
    </w:p>
    <w:p w14:paraId="5489C065" w14:textId="6EC75B01" w:rsidR="00372ECB" w:rsidRPr="00FC0355" w:rsidRDefault="00372ECB" w:rsidP="00372ECB">
      <w:pPr>
        <w:pStyle w:val="Prrafodelista"/>
        <w:numPr>
          <w:ilvl w:val="0"/>
          <w:numId w:val="26"/>
        </w:numPr>
        <w:jc w:val="both"/>
      </w:pPr>
      <w:r w:rsidRPr="00FC0355">
        <w:t>Entre sus instalaciones c</w:t>
      </w:r>
      <w:r w:rsidR="00F256FD">
        <w:t>uenta con: biblioteca, gimnasio</w:t>
      </w:r>
      <w:r>
        <w:t>…</w:t>
      </w:r>
    </w:p>
    <w:p w14:paraId="43A6BB08" w14:textId="77777777" w:rsidR="00372ECB" w:rsidRPr="00FC0355" w:rsidRDefault="00372ECB" w:rsidP="00372ECB">
      <w:pPr>
        <w:pStyle w:val="Prrafodelista"/>
        <w:numPr>
          <w:ilvl w:val="0"/>
          <w:numId w:val="26"/>
        </w:numPr>
        <w:jc w:val="both"/>
      </w:pPr>
      <w:r w:rsidRPr="00FC0355">
        <w:t>Hay proyectores digitales, TV, videos y DVD.</w:t>
      </w:r>
    </w:p>
    <w:p w14:paraId="6E6201A9" w14:textId="218487F9" w:rsidR="00372ECB" w:rsidRPr="00FC0355" w:rsidRDefault="00372ECB" w:rsidP="00372ECB">
      <w:pPr>
        <w:pStyle w:val="Prrafodelista"/>
        <w:numPr>
          <w:ilvl w:val="0"/>
          <w:numId w:val="26"/>
        </w:numPr>
        <w:jc w:val="both"/>
      </w:pPr>
      <w:r w:rsidRPr="00FC0355">
        <w:t>Este módulo se impartirá en el aula-taller</w:t>
      </w:r>
      <w:r>
        <w:t xml:space="preserve"> 10</w:t>
      </w:r>
      <w:r w:rsidRPr="00FC0355">
        <w:t>.</w:t>
      </w:r>
    </w:p>
    <w:p w14:paraId="40E6B5D8" w14:textId="77777777" w:rsidR="00372ECB" w:rsidRPr="00FC0355" w:rsidRDefault="00372ECB" w:rsidP="00372ECB">
      <w:pPr>
        <w:pStyle w:val="Ttulo2"/>
        <w:numPr>
          <w:ilvl w:val="0"/>
          <w:numId w:val="0"/>
        </w:numPr>
        <w:ind w:left="576"/>
      </w:pPr>
      <w:bookmarkStart w:id="13" w:name="_Toc466897031"/>
    </w:p>
    <w:p w14:paraId="6DDAE646" w14:textId="77777777" w:rsidR="00372ECB" w:rsidRPr="00FC0355" w:rsidRDefault="00372ECB" w:rsidP="00372ECB">
      <w:pPr>
        <w:pStyle w:val="Ttulo2"/>
        <w:ind w:firstLine="0"/>
        <w:rPr>
          <w:sz w:val="24"/>
        </w:rPr>
      </w:pPr>
      <w:bookmarkStart w:id="14" w:name="_Toc19323422"/>
      <w:bookmarkStart w:id="15" w:name="_Toc19362668"/>
      <w:bookmarkStart w:id="16" w:name="_Toc19462429"/>
      <w:bookmarkStart w:id="17" w:name="_Toc21387245"/>
      <w:bookmarkStart w:id="18" w:name="_Toc21634630"/>
      <w:bookmarkStart w:id="19" w:name="_Toc21738996"/>
      <w:r w:rsidRPr="00FC0355">
        <w:rPr>
          <w:sz w:val="24"/>
        </w:rPr>
        <w:t>Características del alumnado.</w:t>
      </w:r>
      <w:bookmarkEnd w:id="13"/>
      <w:bookmarkEnd w:id="14"/>
      <w:bookmarkEnd w:id="15"/>
      <w:bookmarkEnd w:id="16"/>
      <w:bookmarkEnd w:id="17"/>
      <w:bookmarkEnd w:id="18"/>
      <w:bookmarkEnd w:id="19"/>
    </w:p>
    <w:p w14:paraId="01C0FE39" w14:textId="77777777" w:rsidR="00372ECB" w:rsidRPr="00FC0355" w:rsidRDefault="00372ECB" w:rsidP="00372ECB">
      <w:pPr>
        <w:jc w:val="both"/>
      </w:pPr>
    </w:p>
    <w:p w14:paraId="63E58EAC" w14:textId="551E11B9" w:rsidR="00372ECB" w:rsidRPr="00FC0355" w:rsidRDefault="00372ECB" w:rsidP="00372ECB">
      <w:pPr>
        <w:jc w:val="both"/>
      </w:pPr>
      <w:r w:rsidRPr="00FC0355">
        <w:t xml:space="preserve">De acuerdo con las diferentes posibilidades establecidas para el acceso de los alumnos/as a los ciclos formativos, existe en principio, una diversidad potencial en cuanto al alumno/a que pueda cursar estas enseñanzas. De forma general, el alumnado plantea una dificultad, cada vez más generalizada, como es la falta de esfuerzo y de valoración del estudio. </w:t>
      </w:r>
    </w:p>
    <w:p w14:paraId="789F3EA4" w14:textId="77777777" w:rsidR="00372ECB" w:rsidRPr="00FC0355" w:rsidRDefault="00372ECB" w:rsidP="00372ECB">
      <w:pPr>
        <w:jc w:val="both"/>
      </w:pPr>
    </w:p>
    <w:p w14:paraId="1033087A" w14:textId="516CF216" w:rsidR="00372ECB" w:rsidRPr="00FC0355" w:rsidRDefault="00372ECB" w:rsidP="00372ECB">
      <w:pPr>
        <w:jc w:val="both"/>
      </w:pPr>
      <w:r w:rsidRPr="00FC0355">
        <w:t xml:space="preserve">En relación al grupo señalar que está compuesto por </w:t>
      </w:r>
      <w:r>
        <w:t>13</w:t>
      </w:r>
      <w:r w:rsidRPr="00FC0355">
        <w:t xml:space="preserve"> alumnos, los cuales no presentan grandes dificultades, si bien es conveniente señalar que algunos care</w:t>
      </w:r>
      <w:r w:rsidR="005D5AF7">
        <w:t>cen de conocimientos tecnológicos por no provenir con estos conocimientos del bachillerato por haber cursado otra modalidad.</w:t>
      </w:r>
      <w:r w:rsidRPr="00FC0355">
        <w:t xml:space="preserve"> Las diferentes motivaciones e intereses determinarán el ritmo del proceso de enseñanza-aprendizaje.</w:t>
      </w:r>
    </w:p>
    <w:p w14:paraId="10D8DD35" w14:textId="77777777" w:rsidR="00372ECB" w:rsidRDefault="00372ECB" w:rsidP="00372ECB">
      <w:pPr>
        <w:pStyle w:val="Encabezado"/>
        <w:tabs>
          <w:tab w:val="clear" w:pos="4252"/>
          <w:tab w:val="clear" w:pos="8504"/>
        </w:tabs>
      </w:pPr>
    </w:p>
    <w:p w14:paraId="6AAAE629" w14:textId="77777777" w:rsidR="00372ECB" w:rsidRPr="007E1E1D" w:rsidRDefault="00372ECB" w:rsidP="00372ECB">
      <w:pPr>
        <w:pStyle w:val="Ttulo2"/>
        <w:ind w:firstLine="0"/>
        <w:rPr>
          <w:sz w:val="24"/>
        </w:rPr>
      </w:pPr>
      <w:bookmarkStart w:id="20" w:name="_Toc21387246"/>
      <w:bookmarkStart w:id="21" w:name="_Toc21634631"/>
      <w:bookmarkStart w:id="22" w:name="_Toc21738997"/>
      <w:r w:rsidRPr="007E1E1D">
        <w:rPr>
          <w:sz w:val="24"/>
        </w:rPr>
        <w:t>Características del entorno</w:t>
      </w:r>
      <w:r>
        <w:rPr>
          <w:sz w:val="24"/>
        </w:rPr>
        <w:t xml:space="preserve"> productivo</w:t>
      </w:r>
      <w:r w:rsidRPr="007E1E1D">
        <w:rPr>
          <w:sz w:val="24"/>
        </w:rPr>
        <w:t>.</w:t>
      </w:r>
      <w:bookmarkEnd w:id="20"/>
      <w:bookmarkEnd w:id="21"/>
      <w:bookmarkEnd w:id="22"/>
    </w:p>
    <w:p w14:paraId="394C9DAB" w14:textId="77777777" w:rsidR="00372ECB" w:rsidRDefault="00372ECB" w:rsidP="00372ECB">
      <w:pPr>
        <w:jc w:val="both"/>
        <w:rPr>
          <w:color w:val="000000"/>
        </w:rPr>
      </w:pPr>
    </w:p>
    <w:p w14:paraId="4B497CBE" w14:textId="77777777" w:rsidR="00372ECB" w:rsidRDefault="00372ECB" w:rsidP="00372ECB">
      <w:pPr>
        <w:jc w:val="both"/>
      </w:pPr>
      <w:r>
        <w:rPr>
          <w:color w:val="000000"/>
        </w:rPr>
        <w:t xml:space="preserve">Es importante ya que mi alumnado realizará las prácticas en él y en un futuro cercano puede ser lugar para su primera experiencia laboral. </w:t>
      </w:r>
    </w:p>
    <w:p w14:paraId="5D4353C6" w14:textId="77777777" w:rsidR="00372ECB" w:rsidRDefault="00372ECB" w:rsidP="00372ECB">
      <w:pPr>
        <w:jc w:val="both"/>
        <w:rPr>
          <w:color w:val="000000"/>
        </w:rPr>
      </w:pPr>
    </w:p>
    <w:p w14:paraId="7AF1A918" w14:textId="77777777" w:rsidR="00372ECB" w:rsidRDefault="00372ECB" w:rsidP="00372ECB">
      <w:pPr>
        <w:jc w:val="both"/>
      </w:pPr>
      <w:r>
        <w:rPr>
          <w:color w:val="000000"/>
        </w:rPr>
        <w:t xml:space="preserve">El término municipal de Lora del Río se encuentra en la Vega Alta de Sevilla, en el Valle del Guadalquivir sevillano. Esto es en la parte oriental de la provincia de Sevilla, de la que dista unos 58 kilómetros. Su posición geográfica se enmarca entre los 5º 23´ 5´´ de longitud oeste, y los 37º 35´ y 37º 46´ de latitud norte. El núcleo de población principal, a una altitud de unos 38 metros sobre el nivel del mar, se sitúa en la confluencia del Guadalquivir con su afluente el arroyo Churre, en una posición casi central respecto a su territorio, que tiene una extensión superficial de 293,90 kilómetros cuadrados. Además de la localidad principal también existen varias pedanías, entre las que destacan las de </w:t>
      </w:r>
      <w:proofErr w:type="spellStart"/>
      <w:r>
        <w:rPr>
          <w:color w:val="000000"/>
        </w:rPr>
        <w:t>Setefilla</w:t>
      </w:r>
      <w:proofErr w:type="spellEnd"/>
      <w:r>
        <w:rPr>
          <w:color w:val="000000"/>
        </w:rPr>
        <w:t xml:space="preserve"> y El Priorato. </w:t>
      </w:r>
    </w:p>
    <w:p w14:paraId="23F0F994" w14:textId="77777777" w:rsidR="00372ECB" w:rsidRDefault="00372ECB" w:rsidP="00372ECB">
      <w:pPr>
        <w:jc w:val="both"/>
        <w:rPr>
          <w:color w:val="000000"/>
        </w:rPr>
      </w:pPr>
    </w:p>
    <w:p w14:paraId="6EA35FFB" w14:textId="77777777" w:rsidR="00372ECB" w:rsidRDefault="00372ECB" w:rsidP="00372ECB">
      <w:pPr>
        <w:jc w:val="both"/>
      </w:pPr>
      <w:r>
        <w:rPr>
          <w:color w:val="000000"/>
        </w:rPr>
        <w:t>El partido Judicial al que pertenece es el de Lora del Río. Es un territorio muy heterogéneo y disfruta de los tres paisajes, La Vega, La Sierra y La Campiña. Este territorio está cargado de singularidades, con un decrecimiento de población lento, tiene su principal exponente en los jóvenes, muchos de ellos sin alternativa, desarrollo industrial lento donde predomina la escasa industria agroalimentaria y una economía representada por el sector agrícola y el comercio minorista.</w:t>
      </w:r>
    </w:p>
    <w:p w14:paraId="0CA60963" w14:textId="77777777" w:rsidR="00372ECB" w:rsidRDefault="00372ECB" w:rsidP="00372ECB">
      <w:pPr>
        <w:jc w:val="both"/>
        <w:rPr>
          <w:color w:val="000000"/>
        </w:rPr>
      </w:pPr>
    </w:p>
    <w:p w14:paraId="58C2CF57" w14:textId="77777777" w:rsidR="00372ECB" w:rsidRDefault="00372ECB" w:rsidP="00372ECB">
      <w:pPr>
        <w:jc w:val="both"/>
      </w:pPr>
      <w:r>
        <w:rPr>
          <w:color w:val="000000"/>
        </w:rPr>
        <w:t>Posee una población de 18.861 habitantes (según el Padrón a 01/01/2018 publicado en el INE). Por lo tanto, la densidad de población es de 64,17 hab./km2</w:t>
      </w:r>
    </w:p>
    <w:p w14:paraId="4499152C" w14:textId="77777777" w:rsidR="00372ECB" w:rsidRDefault="00372ECB" w:rsidP="00372ECB">
      <w:pPr>
        <w:jc w:val="both"/>
        <w:rPr>
          <w:color w:val="000000"/>
        </w:rPr>
      </w:pPr>
    </w:p>
    <w:p w14:paraId="3FCE0749" w14:textId="77777777" w:rsidR="00372ECB" w:rsidRDefault="00372ECB" w:rsidP="00372ECB">
      <w:pPr>
        <w:jc w:val="both"/>
      </w:pPr>
      <w:r>
        <w:rPr>
          <w:color w:val="000000"/>
        </w:rPr>
        <w:t>Lora del Río y la Vega Alta de Sevilla se caracterizan por encontrarse a medio camino entre Sevilla y Córdoba. Los municipios que conforman esta Vega Alta están diseminados junto al Guadalquivir, lo que da un carácter diferenciador a su economía. Esta está basada principalmente en el sector agrícola, predominando el cultivo de cítricos como la naranja, así como maíz, trigo y algodón. Últimamente se están explotando nuevos cultivos para diversificar el sector como son los cultivos de almendros, paraguayos, caquis y olivar intensivo.</w:t>
      </w:r>
    </w:p>
    <w:p w14:paraId="5DFA4E3D" w14:textId="77777777" w:rsidR="00372ECB" w:rsidRDefault="00372ECB" w:rsidP="00372ECB">
      <w:pPr>
        <w:jc w:val="both"/>
        <w:rPr>
          <w:color w:val="000000"/>
        </w:rPr>
      </w:pPr>
    </w:p>
    <w:p w14:paraId="66986861" w14:textId="77777777" w:rsidR="00372ECB" w:rsidRDefault="00372ECB" w:rsidP="00372ECB">
      <w:pPr>
        <w:jc w:val="both"/>
        <w:rPr>
          <w:color w:val="000000"/>
        </w:rPr>
      </w:pPr>
      <w:r>
        <w:rPr>
          <w:color w:val="000000"/>
        </w:rPr>
        <w:t>Existe una cooperativa agrícola que distribuye naranjas, caquis, paraguayos y melocotones al extranjero, además de tres empresas exportadoras de naranjas y cebollas.</w:t>
      </w:r>
    </w:p>
    <w:p w14:paraId="7FE9327E" w14:textId="77777777" w:rsidR="00372ECB" w:rsidRDefault="00372ECB" w:rsidP="00372ECB">
      <w:pPr>
        <w:jc w:val="both"/>
        <w:rPr>
          <w:color w:val="000000"/>
        </w:rPr>
      </w:pPr>
    </w:p>
    <w:p w14:paraId="30430323" w14:textId="77777777" w:rsidR="00372ECB" w:rsidRDefault="00372ECB" w:rsidP="00372ECB">
      <w:pPr>
        <w:jc w:val="both"/>
      </w:pPr>
      <w:r w:rsidRPr="00FC0355">
        <w:t>Lora del Río dispone de diferentes empresas del sector eléctrico en las que los alumnos pueden realizar su Formación en Centros de Trabajo, procurando adaptar en lo posible las programaciones de nuestro ciclo formativo para que el alumnado adquiera el perfil profesional que necesita la zona.</w:t>
      </w:r>
    </w:p>
    <w:p w14:paraId="15DC16D5" w14:textId="77777777" w:rsidR="00372ECB" w:rsidRDefault="00372ECB" w:rsidP="00372ECB">
      <w:pPr>
        <w:jc w:val="both"/>
        <w:rPr>
          <w:color w:val="000000"/>
        </w:rPr>
      </w:pPr>
    </w:p>
    <w:p w14:paraId="376496F0" w14:textId="77777777" w:rsidR="00372ECB" w:rsidRDefault="00372ECB" w:rsidP="00372ECB">
      <w:pPr>
        <w:jc w:val="both"/>
      </w:pPr>
      <w:r>
        <w:rPr>
          <w:color w:val="000000"/>
        </w:rPr>
        <w:t>Posee buenas comunicaciones de la red secundaria con Sevilla y Córdoba mediante la A-431 así como con los enlaces de logística mediante la Autovía Sevilla – Córdoba. Aunque la lejanía con la capital, los emplazamientos industriales y los enlaces con otros nudos pueden alejar futuras inversiones.</w:t>
      </w:r>
    </w:p>
    <w:p w14:paraId="28FF3973" w14:textId="77777777" w:rsidR="00372ECB" w:rsidRDefault="00372ECB" w:rsidP="00372ECB">
      <w:pPr>
        <w:jc w:val="both"/>
        <w:rPr>
          <w:color w:val="000000"/>
        </w:rPr>
      </w:pPr>
    </w:p>
    <w:p w14:paraId="624BB675" w14:textId="77777777" w:rsidR="00372ECB" w:rsidRDefault="00372ECB" w:rsidP="00372ECB">
      <w:pPr>
        <w:jc w:val="both"/>
      </w:pPr>
      <w:r>
        <w:rPr>
          <w:color w:val="000000"/>
        </w:rPr>
        <w:t>Los límites del término municipal de Lora del Río:</w:t>
      </w:r>
    </w:p>
    <w:p w14:paraId="0DA3A3DD" w14:textId="77777777" w:rsidR="00372ECB" w:rsidRDefault="00372ECB" w:rsidP="00372ECB">
      <w:pPr>
        <w:jc w:val="both"/>
      </w:pPr>
      <w:r>
        <w:rPr>
          <w:color w:val="000000"/>
        </w:rPr>
        <w:t>- Norte: Constantina y La Puebla de los Infantes</w:t>
      </w:r>
    </w:p>
    <w:p w14:paraId="59D20457" w14:textId="77777777" w:rsidR="00372ECB" w:rsidRDefault="00372ECB" w:rsidP="00372ECB">
      <w:pPr>
        <w:jc w:val="both"/>
      </w:pPr>
      <w:r>
        <w:rPr>
          <w:color w:val="000000"/>
        </w:rPr>
        <w:t>- Sur: Carmona y La Campana.</w:t>
      </w:r>
    </w:p>
    <w:p w14:paraId="68FD5A24" w14:textId="77777777" w:rsidR="00372ECB" w:rsidRDefault="00372ECB" w:rsidP="00372ECB">
      <w:pPr>
        <w:jc w:val="both"/>
      </w:pPr>
      <w:r>
        <w:rPr>
          <w:color w:val="000000"/>
        </w:rPr>
        <w:t>- Este: Palma del Río (Córdoba) y Peñaflor.</w:t>
      </w:r>
    </w:p>
    <w:p w14:paraId="5A77FD6E" w14:textId="77777777" w:rsidR="00372ECB" w:rsidRDefault="00372ECB" w:rsidP="00372ECB">
      <w:pPr>
        <w:jc w:val="both"/>
      </w:pPr>
      <w:r>
        <w:rPr>
          <w:color w:val="000000"/>
        </w:rPr>
        <w:t>- Oeste: Alcolea del Río y Villanueva del Río y Minas.</w:t>
      </w:r>
    </w:p>
    <w:p w14:paraId="48424372" w14:textId="77777777" w:rsidR="00372ECB" w:rsidRDefault="00372ECB" w:rsidP="00372ECB">
      <w:pPr>
        <w:jc w:val="both"/>
        <w:rPr>
          <w:color w:val="000000"/>
        </w:rPr>
      </w:pPr>
    </w:p>
    <w:p w14:paraId="31224821" w14:textId="77777777" w:rsidR="00372ECB" w:rsidRDefault="00372ECB" w:rsidP="00372ECB">
      <w:pPr>
        <w:jc w:val="both"/>
      </w:pPr>
      <w:r>
        <w:rPr>
          <w:color w:val="000000"/>
        </w:rPr>
        <w:t>Lora del Río está comunicada también por tren, la línea C1 de cercanías de Sevilla comunica el municipio con la capital, así como con los demás pueblos de esta línea diariamente y con una frecuencia de media hora aproximadamente. Esto facilita que en los ciclos formativos se matriculen estudiantes de estas poblaciones cercanas utilizando el tren como medio de transporte.</w:t>
      </w:r>
    </w:p>
    <w:p w14:paraId="0B35DA0E" w14:textId="77777777" w:rsidR="00372ECB" w:rsidRDefault="00372ECB" w:rsidP="00372ECB">
      <w:pPr>
        <w:jc w:val="both"/>
        <w:rPr>
          <w:color w:val="000000"/>
        </w:rPr>
      </w:pPr>
    </w:p>
    <w:p w14:paraId="2BFB0A2D" w14:textId="77777777" w:rsidR="00372ECB" w:rsidRDefault="00372ECB" w:rsidP="00372ECB">
      <w:pPr>
        <w:jc w:val="both"/>
      </w:pPr>
      <w:r>
        <w:rPr>
          <w:color w:val="000000"/>
        </w:rPr>
        <w:t>En cuanto al desempleo, es una zona muy castigada, aunque hay que hacer notar que en el medio rural la agricultura y agroindustria emplean a mucha mano de obra femenina por lo que el desempleo femenino desciende durante las campañas agrícolas en esta zona frente a la media andaluza.</w:t>
      </w:r>
    </w:p>
    <w:p w14:paraId="58C237F0" w14:textId="77777777" w:rsidR="00372ECB" w:rsidRDefault="00372ECB" w:rsidP="00372ECB">
      <w:pPr>
        <w:jc w:val="both"/>
        <w:rPr>
          <w:color w:val="000000"/>
        </w:rPr>
      </w:pPr>
    </w:p>
    <w:p w14:paraId="2DE8D8FE" w14:textId="77777777" w:rsidR="00372ECB" w:rsidRDefault="00372ECB" w:rsidP="00372ECB">
      <w:pPr>
        <w:jc w:val="both"/>
      </w:pPr>
      <w:r>
        <w:rPr>
          <w:color w:val="000000"/>
        </w:rPr>
        <w:lastRenderedPageBreak/>
        <w:t>Las principales actividades económicas en Lora del Río, aparte de la agricultura, son: el pequeño comercio, la hostelería y la construcción. Todos ellos muy castigados por la crisis. El paro constituye un dato preocupante no sólo a nivel municipal sino provincial y</w:t>
      </w:r>
    </w:p>
    <w:p w14:paraId="58D943D7" w14:textId="77777777" w:rsidR="00372ECB" w:rsidRDefault="00372ECB" w:rsidP="00372ECB">
      <w:pPr>
        <w:jc w:val="both"/>
      </w:pPr>
      <w:r>
        <w:rPr>
          <w:color w:val="000000"/>
        </w:rPr>
        <w:t>nacional. La tasa de paro española supera la media europea. Es por ello que conocer los datos acerca de este indicador en el municipio de Lora del Río supone una herramienta indispensable para programar las distintas actuaciones educativas. Los jóvenes del entorno encuentran un difícil acceso al sector laboral.</w:t>
      </w:r>
    </w:p>
    <w:p w14:paraId="220C7875" w14:textId="77777777" w:rsidR="00372ECB" w:rsidRDefault="00372ECB" w:rsidP="00372ECB">
      <w:pPr>
        <w:jc w:val="both"/>
        <w:rPr>
          <w:color w:val="000000"/>
        </w:rPr>
      </w:pPr>
    </w:p>
    <w:p w14:paraId="5375E2D1" w14:textId="77777777" w:rsidR="00372ECB" w:rsidRDefault="00372ECB" w:rsidP="00372ECB">
      <w:pPr>
        <w:jc w:val="both"/>
      </w:pPr>
      <w:r>
        <w:rPr>
          <w:color w:val="000000"/>
        </w:rPr>
        <w:t>Hecho que aún es más acuciado entre aquellos que poseen una formación limitada o reducida a la secundaria obligatoria. Antes de que la crisis se endureciera hasta los límites que lo ha hecho hoy en día, muchos de los jóvenes del municipio encontraban una salida laboral en la agricultura o la construcción.</w:t>
      </w:r>
    </w:p>
    <w:p w14:paraId="6C8B3C3F" w14:textId="77777777" w:rsidR="00372ECB" w:rsidRDefault="00372ECB" w:rsidP="00372ECB">
      <w:pPr>
        <w:jc w:val="both"/>
        <w:rPr>
          <w:color w:val="000000"/>
        </w:rPr>
      </w:pPr>
    </w:p>
    <w:p w14:paraId="3493324D" w14:textId="77777777" w:rsidR="00372ECB" w:rsidRDefault="00372ECB" w:rsidP="00372ECB">
      <w:pPr>
        <w:jc w:val="both"/>
      </w:pPr>
      <w:r>
        <w:rPr>
          <w:color w:val="000000"/>
        </w:rPr>
        <w:t xml:space="preserve">En definitiva, el departamento de electricidad-electrónica tiene establecidas relaciones con las empresas del municipio para que nuestros alumnos realicen la FCT. Los alumnos de poblaciones cercanas realizan a menudo esta formación en sus localidades de origen, debemos inculcar a los discentes el emprendimiento como alternativa al empleo por cuenta ajena, tarea ardua pero que puede ser muy gratificante. </w:t>
      </w:r>
    </w:p>
    <w:bookmarkEnd w:id="4"/>
    <w:p w14:paraId="3D742B8E" w14:textId="77777777" w:rsidR="00372ECB" w:rsidRPr="00FC0355" w:rsidRDefault="00372ECB" w:rsidP="006E13E2">
      <w:pPr>
        <w:jc w:val="both"/>
      </w:pPr>
    </w:p>
    <w:p w14:paraId="64AD2F96" w14:textId="77777777" w:rsidR="006E13E2" w:rsidRPr="00FC0355" w:rsidRDefault="006E13E2" w:rsidP="006E13E2">
      <w:pPr>
        <w:jc w:val="both"/>
      </w:pPr>
    </w:p>
    <w:p w14:paraId="33639C61" w14:textId="77777777" w:rsidR="00827D8C" w:rsidRDefault="00827D8C">
      <w:pPr>
        <w:pStyle w:val="Encabezado"/>
        <w:tabs>
          <w:tab w:val="clear" w:pos="4252"/>
          <w:tab w:val="clear" w:pos="8504"/>
        </w:tabs>
      </w:pPr>
    </w:p>
    <w:p w14:paraId="0F7315E6" w14:textId="77777777" w:rsidR="003D565D" w:rsidRPr="003D565D" w:rsidRDefault="003D565D" w:rsidP="003D565D">
      <w:pPr>
        <w:pStyle w:val="Ttulo1"/>
        <w:jc w:val="both"/>
        <w:rPr>
          <w:sz w:val="24"/>
        </w:rPr>
      </w:pPr>
      <w:bookmarkStart w:id="23" w:name="_Toc21738998"/>
      <w:r w:rsidRPr="003D565D">
        <w:rPr>
          <w:rFonts w:ascii="Times New Roman" w:hAnsi="Times New Roman" w:cs="Times New Roman"/>
          <w:sz w:val="24"/>
        </w:rPr>
        <w:t>MARCO LEGISLATIVO.</w:t>
      </w:r>
      <w:bookmarkEnd w:id="23"/>
    </w:p>
    <w:p w14:paraId="4D1BD82B" w14:textId="77777777" w:rsidR="003D565D" w:rsidRPr="00FC0355" w:rsidRDefault="003D565D">
      <w:pPr>
        <w:pStyle w:val="Encabezado"/>
        <w:tabs>
          <w:tab w:val="clear" w:pos="4252"/>
          <w:tab w:val="clear" w:pos="8504"/>
        </w:tabs>
      </w:pPr>
    </w:p>
    <w:p w14:paraId="4040CBA1" w14:textId="77777777" w:rsidR="0098581F" w:rsidRPr="00FC0355" w:rsidRDefault="0098581F" w:rsidP="0098581F">
      <w:pPr>
        <w:jc w:val="both"/>
        <w:rPr>
          <w:rFonts w:eastAsia="Arial"/>
          <w:color w:val="000000" w:themeColor="text1"/>
        </w:rPr>
      </w:pPr>
      <w:r w:rsidRPr="00FC0355">
        <w:rPr>
          <w:rFonts w:eastAsia="Arial"/>
          <w:color w:val="000000" w:themeColor="text1"/>
        </w:rPr>
        <w:t xml:space="preserve">A nivel normativo, esta Programación didáctica está referenciada a los dos ámbitos normativos: tanto a la normativa Estatal como a la Normativa Autonómica. </w:t>
      </w:r>
      <w:r w:rsidR="00D914E5" w:rsidRPr="00FC0355">
        <w:rPr>
          <w:rFonts w:eastAsia="Arial"/>
          <w:color w:val="000000" w:themeColor="text1"/>
        </w:rPr>
        <w:t>Además,</w:t>
      </w:r>
      <w:r w:rsidRPr="00FC0355">
        <w:rPr>
          <w:rFonts w:eastAsia="Arial"/>
          <w:color w:val="000000" w:themeColor="text1"/>
        </w:rPr>
        <w:t xml:space="preserve"> tiene en cuenta los cuatro temas fundamentales: Ordenación, Perfil Profesional, Título y Evaluación.</w:t>
      </w:r>
    </w:p>
    <w:p w14:paraId="10D0A972" w14:textId="77777777" w:rsidR="0098581F" w:rsidRPr="00FC0355" w:rsidRDefault="0098581F" w:rsidP="0098581F">
      <w:pPr>
        <w:jc w:val="both"/>
        <w:rPr>
          <w:rFonts w:eastAsia="Arial"/>
          <w:color w:val="000000" w:themeColor="text1"/>
        </w:rPr>
      </w:pPr>
    </w:p>
    <w:p w14:paraId="3001389B" w14:textId="77777777" w:rsidR="0098581F" w:rsidRPr="00FC0355" w:rsidRDefault="0098581F" w:rsidP="0098581F">
      <w:pPr>
        <w:jc w:val="both"/>
        <w:rPr>
          <w:rFonts w:eastAsia="Arial"/>
          <w:color w:val="000000" w:themeColor="text1"/>
        </w:rPr>
      </w:pPr>
      <w:r w:rsidRPr="00FC0355">
        <w:rPr>
          <w:rFonts w:eastAsia="Arial"/>
          <w:color w:val="000000" w:themeColor="text1"/>
        </w:rPr>
        <w:t>Indicar antes de nada que no existe normativa relacionada con el Perfil Profesional a nivel autonómico puesto que la vinculación del Título con el Perfil Profesional es competencia exclusivamente nacional a través del Instituto Nacional de las Cualificaciones, dependiente del Ministerio de Educación.</w:t>
      </w:r>
    </w:p>
    <w:p w14:paraId="39E56302" w14:textId="77777777" w:rsidR="0098581F" w:rsidRPr="00FC0355" w:rsidRDefault="0098581F" w:rsidP="0098581F">
      <w:pPr>
        <w:jc w:val="both"/>
        <w:rPr>
          <w:rFonts w:eastAsia="Arial"/>
          <w:color w:val="000000" w:themeColor="text1"/>
        </w:rPr>
      </w:pPr>
    </w:p>
    <w:p w14:paraId="30140F41" w14:textId="77777777" w:rsidR="0098581F" w:rsidRPr="00FC0355" w:rsidRDefault="0098581F" w:rsidP="0098581F">
      <w:pPr>
        <w:jc w:val="both"/>
        <w:rPr>
          <w:rFonts w:eastAsia="Arial"/>
          <w:color w:val="000000" w:themeColor="text1"/>
        </w:rPr>
      </w:pPr>
      <w:r w:rsidRPr="00FC0355">
        <w:rPr>
          <w:rFonts w:eastAsia="Arial"/>
          <w:color w:val="000000" w:themeColor="text1"/>
        </w:rPr>
        <w:t>De la misma forma, no existe normativa de referencia a nivel estatal en el ámbito de la Evaluación, puesto que las competencias en esta materia recaen exclusivamente en la Consejería de Educación.</w:t>
      </w:r>
    </w:p>
    <w:p w14:paraId="0C9A0E0D" w14:textId="77777777" w:rsidR="0098581F" w:rsidRPr="00FC0355" w:rsidRDefault="0098581F" w:rsidP="0098581F">
      <w:pPr>
        <w:jc w:val="both"/>
        <w:rPr>
          <w:rFonts w:eastAsia="Arial"/>
          <w:color w:val="000000" w:themeColor="text1"/>
        </w:rPr>
      </w:pPr>
    </w:p>
    <w:p w14:paraId="0D19CF9C" w14:textId="7A1B67FB" w:rsidR="0098581F" w:rsidRDefault="0098581F" w:rsidP="0098581F">
      <w:pPr>
        <w:jc w:val="both"/>
        <w:rPr>
          <w:rFonts w:eastAsia="Arial"/>
          <w:color w:val="000000" w:themeColor="text1"/>
        </w:rPr>
      </w:pPr>
      <w:r w:rsidRPr="00FC0355">
        <w:rPr>
          <w:rFonts w:eastAsia="Arial"/>
          <w:color w:val="000000" w:themeColor="text1"/>
        </w:rPr>
        <w:t>De forma sintetizada la normativa de referencia para esta Programación Didáctica se encuentra recogida en la siguiente tabla:</w:t>
      </w:r>
    </w:p>
    <w:p w14:paraId="087101A5" w14:textId="21FAF52D" w:rsidR="0009414A" w:rsidRDefault="0009414A" w:rsidP="0098581F">
      <w:pPr>
        <w:jc w:val="both"/>
        <w:rPr>
          <w:rFonts w:eastAsia="Arial"/>
          <w:color w:val="000000" w:themeColor="text1"/>
        </w:rPr>
      </w:pPr>
    </w:p>
    <w:p w14:paraId="339C9584" w14:textId="1920BE73" w:rsidR="0009414A" w:rsidRDefault="0009414A" w:rsidP="0098581F">
      <w:pPr>
        <w:jc w:val="both"/>
        <w:rPr>
          <w:rFonts w:eastAsia="Arial"/>
          <w:color w:val="000000" w:themeColor="text1"/>
        </w:rPr>
      </w:pPr>
    </w:p>
    <w:p w14:paraId="1836FEEC" w14:textId="10DE5F9B" w:rsidR="0009414A" w:rsidRDefault="0009414A" w:rsidP="0098581F">
      <w:pPr>
        <w:jc w:val="both"/>
        <w:rPr>
          <w:rFonts w:eastAsia="Arial"/>
          <w:color w:val="000000" w:themeColor="text1"/>
        </w:rPr>
      </w:pPr>
    </w:p>
    <w:p w14:paraId="3E0675CE" w14:textId="18E23807" w:rsidR="0009414A" w:rsidRDefault="0009414A" w:rsidP="0098581F">
      <w:pPr>
        <w:jc w:val="both"/>
        <w:rPr>
          <w:rFonts w:eastAsia="Arial"/>
          <w:color w:val="000000" w:themeColor="text1"/>
        </w:rPr>
      </w:pPr>
    </w:p>
    <w:p w14:paraId="398C365E" w14:textId="530E751C" w:rsidR="0009414A" w:rsidRDefault="0009414A" w:rsidP="0098581F">
      <w:pPr>
        <w:jc w:val="both"/>
        <w:rPr>
          <w:rFonts w:eastAsia="Arial"/>
          <w:color w:val="000000" w:themeColor="text1"/>
        </w:rPr>
      </w:pPr>
    </w:p>
    <w:p w14:paraId="6CAF9F84" w14:textId="28877DD2" w:rsidR="0009414A" w:rsidRDefault="0009414A" w:rsidP="0098581F">
      <w:pPr>
        <w:jc w:val="both"/>
        <w:rPr>
          <w:rFonts w:eastAsia="Arial"/>
          <w:color w:val="000000" w:themeColor="text1"/>
        </w:rPr>
      </w:pPr>
    </w:p>
    <w:p w14:paraId="70F2A64C" w14:textId="27E2969D" w:rsidR="0009414A" w:rsidRDefault="0009414A" w:rsidP="0098581F">
      <w:pPr>
        <w:jc w:val="both"/>
        <w:rPr>
          <w:rFonts w:eastAsia="Arial"/>
          <w:color w:val="000000" w:themeColor="text1"/>
        </w:rPr>
      </w:pPr>
    </w:p>
    <w:p w14:paraId="3AB8D92E" w14:textId="607092E0" w:rsidR="0009414A" w:rsidRDefault="0009414A" w:rsidP="0098581F">
      <w:pPr>
        <w:jc w:val="both"/>
        <w:rPr>
          <w:rFonts w:eastAsia="Arial"/>
          <w:color w:val="000000" w:themeColor="text1"/>
        </w:rPr>
      </w:pPr>
    </w:p>
    <w:p w14:paraId="59BF7B0F" w14:textId="77777777" w:rsidR="0009414A" w:rsidRPr="00FC0355" w:rsidRDefault="0009414A" w:rsidP="0098581F">
      <w:pPr>
        <w:jc w:val="both"/>
        <w:rPr>
          <w:rFonts w:eastAsia="Arial"/>
          <w:color w:val="000000" w:themeColor="text1"/>
        </w:rPr>
      </w:pPr>
    </w:p>
    <w:p w14:paraId="323E40B4" w14:textId="77777777" w:rsidR="0098581F" w:rsidRPr="00FC0355" w:rsidRDefault="0098581F" w:rsidP="0098581F">
      <w:pPr>
        <w:rPr>
          <w:color w:val="000000" w:themeColor="text1"/>
          <w:lang w:val="es-ES_tradnl"/>
        </w:rPr>
      </w:pPr>
    </w:p>
    <w:tbl>
      <w:tblPr>
        <w:tblW w:w="9067" w:type="dxa"/>
        <w:tblInd w:w="10"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567"/>
        <w:gridCol w:w="4250"/>
        <w:gridCol w:w="4250"/>
      </w:tblGrid>
      <w:tr w:rsidR="0098581F" w:rsidRPr="00FC0355" w14:paraId="018454FE" w14:textId="77777777" w:rsidTr="007C0954">
        <w:trPr>
          <w:trHeight w:val="202"/>
        </w:trPr>
        <w:tc>
          <w:tcPr>
            <w:tcW w:w="567" w:type="dxa"/>
            <w:tcBorders>
              <w:bottom w:val="single" w:sz="4" w:space="0" w:color="auto"/>
            </w:tcBorders>
            <w:shd w:val="clear" w:color="auto" w:fill="FFFFFF" w:themeFill="background1"/>
            <w:tcMar>
              <w:top w:w="72" w:type="dxa"/>
              <w:left w:w="144" w:type="dxa"/>
              <w:bottom w:w="72" w:type="dxa"/>
              <w:right w:w="144" w:type="dxa"/>
            </w:tcMar>
            <w:hideMark/>
          </w:tcPr>
          <w:p w14:paraId="1945199A" w14:textId="77777777" w:rsidR="0098581F" w:rsidRPr="00FC0355" w:rsidRDefault="0098581F" w:rsidP="007C0954">
            <w:pPr>
              <w:spacing w:after="160" w:line="259" w:lineRule="auto"/>
              <w:rPr>
                <w:color w:val="000000" w:themeColor="text1"/>
              </w:rPr>
            </w:pPr>
          </w:p>
        </w:tc>
        <w:tc>
          <w:tcPr>
            <w:tcW w:w="4250" w:type="dxa"/>
            <w:tcBorders>
              <w:top w:val="single" w:sz="4" w:space="0" w:color="auto"/>
            </w:tcBorders>
            <w:shd w:val="clear" w:color="auto" w:fill="365F91" w:themeFill="accent1" w:themeFillShade="BF"/>
            <w:tcMar>
              <w:top w:w="72" w:type="dxa"/>
              <w:left w:w="144" w:type="dxa"/>
              <w:bottom w:w="72" w:type="dxa"/>
              <w:right w:w="144" w:type="dxa"/>
            </w:tcMar>
            <w:vAlign w:val="center"/>
            <w:hideMark/>
          </w:tcPr>
          <w:p w14:paraId="0AF3E51E" w14:textId="77777777" w:rsidR="0098581F" w:rsidRPr="00FC0355" w:rsidRDefault="0098581F" w:rsidP="007C0954">
            <w:pPr>
              <w:spacing w:line="259" w:lineRule="auto"/>
              <w:jc w:val="center"/>
              <w:rPr>
                <w:color w:val="000000" w:themeColor="text1"/>
              </w:rPr>
            </w:pPr>
            <w:r w:rsidRPr="00FC0355">
              <w:rPr>
                <w:bCs/>
                <w:color w:val="000000" w:themeColor="text1"/>
              </w:rPr>
              <w:t>Estatal</w:t>
            </w:r>
          </w:p>
        </w:tc>
        <w:tc>
          <w:tcPr>
            <w:tcW w:w="4250" w:type="dxa"/>
            <w:tcBorders>
              <w:top w:val="single" w:sz="4" w:space="0" w:color="auto"/>
            </w:tcBorders>
            <w:shd w:val="clear" w:color="auto" w:fill="31849B" w:themeFill="accent5" w:themeFillShade="BF"/>
            <w:tcMar>
              <w:top w:w="72" w:type="dxa"/>
              <w:left w:w="144" w:type="dxa"/>
              <w:bottom w:w="72" w:type="dxa"/>
              <w:right w:w="144" w:type="dxa"/>
            </w:tcMar>
            <w:vAlign w:val="center"/>
            <w:hideMark/>
          </w:tcPr>
          <w:p w14:paraId="49A95DE7" w14:textId="77777777" w:rsidR="0098581F" w:rsidRPr="00FC0355" w:rsidRDefault="0098581F" w:rsidP="007C0954">
            <w:pPr>
              <w:spacing w:line="259" w:lineRule="auto"/>
              <w:jc w:val="center"/>
              <w:rPr>
                <w:color w:val="000000" w:themeColor="text1"/>
              </w:rPr>
            </w:pPr>
            <w:r w:rsidRPr="00FC0355">
              <w:rPr>
                <w:bCs/>
                <w:color w:val="000000" w:themeColor="text1"/>
              </w:rPr>
              <w:t>Autonómica</w:t>
            </w:r>
          </w:p>
        </w:tc>
      </w:tr>
      <w:tr w:rsidR="0098581F" w:rsidRPr="00FC0355" w14:paraId="4BA393EB" w14:textId="77777777" w:rsidTr="007C0954">
        <w:trPr>
          <w:trHeight w:val="2156"/>
        </w:trPr>
        <w:tc>
          <w:tcPr>
            <w:tcW w:w="567" w:type="dxa"/>
            <w:tcBorders>
              <w:top w:val="single" w:sz="4" w:space="0" w:color="auto"/>
              <w:left w:val="single" w:sz="4" w:space="0" w:color="auto"/>
            </w:tcBorders>
            <w:shd w:val="clear" w:color="auto" w:fill="B8CCE4" w:themeFill="accent1" w:themeFillTint="66"/>
            <w:tcMar>
              <w:top w:w="72" w:type="dxa"/>
              <w:left w:w="144" w:type="dxa"/>
              <w:bottom w:w="72" w:type="dxa"/>
              <w:right w:w="144" w:type="dxa"/>
            </w:tcMar>
            <w:textDirection w:val="btLr"/>
            <w:vAlign w:val="center"/>
          </w:tcPr>
          <w:p w14:paraId="4CBD413B" w14:textId="77777777" w:rsidR="0098581F" w:rsidRPr="00FC0355" w:rsidRDefault="0098581F" w:rsidP="007C0954">
            <w:pPr>
              <w:spacing w:after="160" w:line="259" w:lineRule="auto"/>
              <w:jc w:val="center"/>
              <w:rPr>
                <w:b/>
                <w:bCs/>
                <w:color w:val="000000" w:themeColor="text1"/>
              </w:rPr>
            </w:pPr>
            <w:r w:rsidRPr="00FC0355">
              <w:rPr>
                <w:bCs/>
                <w:color w:val="000000" w:themeColor="text1"/>
              </w:rPr>
              <w:t>Ordenación</w:t>
            </w:r>
          </w:p>
        </w:tc>
        <w:tc>
          <w:tcPr>
            <w:tcW w:w="4250" w:type="dxa"/>
            <w:shd w:val="clear" w:color="auto" w:fill="auto"/>
            <w:tcMar>
              <w:top w:w="72" w:type="dxa"/>
              <w:left w:w="144" w:type="dxa"/>
              <w:bottom w:w="72" w:type="dxa"/>
              <w:right w:w="144" w:type="dxa"/>
            </w:tcMar>
          </w:tcPr>
          <w:p w14:paraId="137C4DAD" w14:textId="77777777" w:rsidR="0098581F" w:rsidRPr="00FC0355" w:rsidRDefault="0098581F" w:rsidP="007C0954">
            <w:pPr>
              <w:spacing w:after="120"/>
              <w:ind w:left="135" w:right="147"/>
              <w:jc w:val="both"/>
              <w:rPr>
                <w:color w:val="000000" w:themeColor="text1"/>
              </w:rPr>
            </w:pPr>
            <w:r w:rsidRPr="00FC0355">
              <w:rPr>
                <w:iCs/>
                <w:color w:val="000000" w:themeColor="text1"/>
              </w:rPr>
              <w:t>Ley Orgánica 2/2006, de 3 de mayo, de Educación</w:t>
            </w:r>
            <w:r w:rsidRPr="00FC0355">
              <w:rPr>
                <w:color w:val="000000" w:themeColor="text1"/>
              </w:rPr>
              <w:t xml:space="preserve"> modificada por ley Orgánica 8/2013, de 9 de diciembre, para la mejora de la calidad educativa.</w:t>
            </w:r>
          </w:p>
          <w:p w14:paraId="22BCB19A" w14:textId="77777777" w:rsidR="0098581F" w:rsidRPr="00FC0355" w:rsidRDefault="0098581F" w:rsidP="007C0954">
            <w:pPr>
              <w:spacing w:after="120"/>
              <w:ind w:left="135" w:right="147"/>
              <w:jc w:val="both"/>
              <w:rPr>
                <w:color w:val="000000" w:themeColor="text1"/>
              </w:rPr>
            </w:pPr>
            <w:r w:rsidRPr="00FC0355">
              <w:rPr>
                <w:color w:val="000000" w:themeColor="text1"/>
              </w:rPr>
              <w:t>Real Decreto 1147/2011, de 29 de julio, por el que se establece la ordenación general de la formación profesional del sistema educativo.</w:t>
            </w:r>
          </w:p>
        </w:tc>
        <w:tc>
          <w:tcPr>
            <w:tcW w:w="4250" w:type="dxa"/>
            <w:shd w:val="clear" w:color="auto" w:fill="auto"/>
            <w:tcMar>
              <w:top w:w="72" w:type="dxa"/>
              <w:left w:w="144" w:type="dxa"/>
              <w:bottom w:w="72" w:type="dxa"/>
              <w:right w:w="144" w:type="dxa"/>
            </w:tcMar>
          </w:tcPr>
          <w:p w14:paraId="3BF62CEC" w14:textId="77777777" w:rsidR="0098581F" w:rsidRPr="00FC0355" w:rsidRDefault="0098581F" w:rsidP="007C0954">
            <w:pPr>
              <w:spacing w:after="120"/>
              <w:ind w:left="132" w:right="151"/>
              <w:jc w:val="both"/>
              <w:rPr>
                <w:color w:val="000000" w:themeColor="text1"/>
              </w:rPr>
            </w:pPr>
            <w:r w:rsidRPr="00FC0355">
              <w:rPr>
                <w:color w:val="000000" w:themeColor="text1"/>
              </w:rPr>
              <w:t>Ley 17/2007, de 10 de diciembre, de Educación de Andalucía.</w:t>
            </w:r>
          </w:p>
          <w:p w14:paraId="6E263A9D" w14:textId="77777777" w:rsidR="0098581F" w:rsidRPr="00FC0355" w:rsidRDefault="0098581F" w:rsidP="007C0954">
            <w:pPr>
              <w:spacing w:after="120"/>
              <w:ind w:left="132" w:right="151"/>
              <w:jc w:val="both"/>
              <w:rPr>
                <w:color w:val="000000" w:themeColor="text1"/>
              </w:rPr>
            </w:pPr>
            <w:r w:rsidRPr="00FC0355">
              <w:rPr>
                <w:color w:val="000000" w:themeColor="text1"/>
              </w:rPr>
              <w:t>Decreto 327/2010, de 13 de julio, por el que se aprueba el Reglamento Orgánico de los Institutos de Educación Secundaria.</w:t>
            </w:r>
          </w:p>
        </w:tc>
      </w:tr>
      <w:tr w:rsidR="0098581F" w:rsidRPr="00FC0355" w14:paraId="7F84AE20" w14:textId="77777777" w:rsidTr="007C0954">
        <w:trPr>
          <w:trHeight w:val="2393"/>
        </w:trPr>
        <w:tc>
          <w:tcPr>
            <w:tcW w:w="567" w:type="dxa"/>
            <w:tcBorders>
              <w:top w:val="single" w:sz="4" w:space="0" w:color="auto"/>
              <w:left w:val="single" w:sz="4" w:space="0" w:color="auto"/>
            </w:tcBorders>
            <w:shd w:val="clear" w:color="auto" w:fill="B8CCE4" w:themeFill="accent1" w:themeFillTint="66"/>
            <w:tcMar>
              <w:top w:w="72" w:type="dxa"/>
              <w:left w:w="144" w:type="dxa"/>
              <w:bottom w:w="72" w:type="dxa"/>
              <w:right w:w="144" w:type="dxa"/>
            </w:tcMar>
            <w:textDirection w:val="btLr"/>
            <w:vAlign w:val="center"/>
          </w:tcPr>
          <w:p w14:paraId="5D6E7403" w14:textId="77777777" w:rsidR="0098581F" w:rsidRPr="00FC0355" w:rsidRDefault="0098581F" w:rsidP="007C0954">
            <w:pPr>
              <w:spacing w:after="160" w:line="259" w:lineRule="auto"/>
              <w:jc w:val="center"/>
              <w:rPr>
                <w:b/>
                <w:bCs/>
                <w:color w:val="000000" w:themeColor="text1"/>
              </w:rPr>
            </w:pPr>
            <w:r w:rsidRPr="00FC0355">
              <w:rPr>
                <w:bCs/>
                <w:color w:val="000000" w:themeColor="text1"/>
              </w:rPr>
              <w:t>Perfil Profesional</w:t>
            </w:r>
          </w:p>
        </w:tc>
        <w:tc>
          <w:tcPr>
            <w:tcW w:w="4250" w:type="dxa"/>
            <w:shd w:val="clear" w:color="auto" w:fill="auto"/>
            <w:tcMar>
              <w:top w:w="72" w:type="dxa"/>
              <w:left w:w="144" w:type="dxa"/>
              <w:bottom w:w="72" w:type="dxa"/>
              <w:right w:w="144" w:type="dxa"/>
            </w:tcMar>
          </w:tcPr>
          <w:p w14:paraId="71658887" w14:textId="77777777" w:rsidR="0098581F" w:rsidRPr="00FC0355" w:rsidRDefault="0098581F" w:rsidP="007C0954">
            <w:pPr>
              <w:spacing w:after="120"/>
              <w:ind w:left="135" w:right="147"/>
              <w:jc w:val="both"/>
              <w:rPr>
                <w:color w:val="000000" w:themeColor="text1"/>
              </w:rPr>
            </w:pPr>
            <w:r w:rsidRPr="00FC0355">
              <w:rPr>
                <w:color w:val="000000" w:themeColor="text1"/>
              </w:rPr>
              <w:t>Ley Orgánica 5/2002 de 19 de junio, de las Cualificaciones y de la Formación Profesional que pone en marcha del Sistema Nacional de Cualificaciones y Formación Profesional.</w:t>
            </w:r>
          </w:p>
          <w:p w14:paraId="5F33A365" w14:textId="77777777" w:rsidR="0098581F" w:rsidRPr="00FC0355" w:rsidRDefault="0098581F" w:rsidP="007C0954">
            <w:pPr>
              <w:spacing w:after="120"/>
              <w:ind w:left="135" w:right="147"/>
              <w:jc w:val="both"/>
              <w:rPr>
                <w:color w:val="000000" w:themeColor="text1"/>
              </w:rPr>
            </w:pPr>
            <w:r w:rsidRPr="00FC0355">
              <w:rPr>
                <w:color w:val="000000" w:themeColor="text1"/>
              </w:rPr>
              <w:t>Real Decreto 1416/2005 de 25 de noviembre, sobre el Catálogo Nacional de Cualificaciones Profesionales.</w:t>
            </w:r>
          </w:p>
          <w:p w14:paraId="5B103960" w14:textId="77777777" w:rsidR="0098581F" w:rsidRPr="00FC0355" w:rsidRDefault="00D914E5" w:rsidP="007C0954">
            <w:pPr>
              <w:spacing w:after="120"/>
              <w:ind w:left="135" w:right="147"/>
              <w:jc w:val="both"/>
              <w:rPr>
                <w:color w:val="000000" w:themeColor="text1"/>
              </w:rPr>
            </w:pPr>
            <w:r w:rsidRPr="00FC0355">
              <w:rPr>
                <w:color w:val="000000" w:themeColor="text1"/>
              </w:rPr>
              <w:t>Real Decreto</w:t>
            </w:r>
            <w:r w:rsidR="0098581F" w:rsidRPr="00FC0355">
              <w:rPr>
                <w:color w:val="000000" w:themeColor="text1"/>
              </w:rPr>
              <w:t xml:space="preserve"> 295/2004, de 20 de febrero, y modificada en el Real Decreto 109/2008, de 1 de febrero.</w:t>
            </w:r>
          </w:p>
        </w:tc>
        <w:tc>
          <w:tcPr>
            <w:tcW w:w="4250" w:type="dxa"/>
            <w:shd w:val="clear" w:color="auto" w:fill="auto"/>
            <w:tcMar>
              <w:top w:w="72" w:type="dxa"/>
              <w:left w:w="144" w:type="dxa"/>
              <w:bottom w:w="72" w:type="dxa"/>
              <w:right w:w="144" w:type="dxa"/>
            </w:tcMar>
          </w:tcPr>
          <w:p w14:paraId="1875EFFE" w14:textId="77777777" w:rsidR="0098581F" w:rsidRPr="00FC0355" w:rsidRDefault="0098581F" w:rsidP="007C0954">
            <w:pPr>
              <w:spacing w:after="120"/>
              <w:ind w:left="132" w:right="151"/>
              <w:jc w:val="both"/>
              <w:rPr>
                <w:i/>
                <w:color w:val="000000" w:themeColor="text1"/>
              </w:rPr>
            </w:pPr>
            <w:r w:rsidRPr="00FC0355">
              <w:rPr>
                <w:i/>
                <w:color w:val="000000" w:themeColor="text1"/>
              </w:rPr>
              <w:t xml:space="preserve"> (No existe normativa aplicable a nivel autonómico al no tener competencias nuestra Comunidad Autónoma).</w:t>
            </w:r>
          </w:p>
        </w:tc>
      </w:tr>
      <w:tr w:rsidR="0098581F" w:rsidRPr="00FC0355" w14:paraId="3CCDF082" w14:textId="77777777" w:rsidTr="00D20A77">
        <w:trPr>
          <w:trHeight w:val="1458"/>
        </w:trPr>
        <w:tc>
          <w:tcPr>
            <w:tcW w:w="567" w:type="dxa"/>
            <w:tcBorders>
              <w:top w:val="single" w:sz="4" w:space="0" w:color="auto"/>
              <w:left w:val="single" w:sz="4" w:space="0" w:color="auto"/>
            </w:tcBorders>
            <w:shd w:val="clear" w:color="auto" w:fill="B8CCE4" w:themeFill="accent1" w:themeFillTint="66"/>
            <w:tcMar>
              <w:top w:w="72" w:type="dxa"/>
              <w:left w:w="144" w:type="dxa"/>
              <w:bottom w:w="72" w:type="dxa"/>
              <w:right w:w="144" w:type="dxa"/>
            </w:tcMar>
            <w:textDirection w:val="btLr"/>
            <w:vAlign w:val="center"/>
          </w:tcPr>
          <w:p w14:paraId="2018ED13" w14:textId="77777777" w:rsidR="0098581F" w:rsidRPr="00FC0355" w:rsidRDefault="0098581F" w:rsidP="007C0954">
            <w:pPr>
              <w:spacing w:after="160" w:line="259" w:lineRule="auto"/>
              <w:jc w:val="center"/>
              <w:rPr>
                <w:b/>
                <w:bCs/>
                <w:color w:val="000000" w:themeColor="text1"/>
              </w:rPr>
            </w:pPr>
            <w:r w:rsidRPr="00FC0355">
              <w:rPr>
                <w:bCs/>
                <w:color w:val="000000" w:themeColor="text1"/>
              </w:rPr>
              <w:t>Título</w:t>
            </w:r>
          </w:p>
        </w:tc>
        <w:tc>
          <w:tcPr>
            <w:tcW w:w="4250" w:type="dxa"/>
            <w:shd w:val="clear" w:color="auto" w:fill="auto"/>
            <w:tcMar>
              <w:top w:w="72" w:type="dxa"/>
              <w:left w:w="144" w:type="dxa"/>
              <w:bottom w:w="72" w:type="dxa"/>
              <w:right w:w="144" w:type="dxa"/>
            </w:tcMar>
          </w:tcPr>
          <w:p w14:paraId="774BB7A8" w14:textId="77777777" w:rsidR="0098581F" w:rsidRPr="00D20A77" w:rsidRDefault="00FA58D3" w:rsidP="00D20A77">
            <w:pPr>
              <w:pStyle w:val="TableParagraph"/>
              <w:tabs>
                <w:tab w:val="left" w:pos="789"/>
              </w:tabs>
              <w:ind w:right="206"/>
              <w:jc w:val="both"/>
              <w:rPr>
                <w:color w:val="000000" w:themeColor="text1"/>
                <w:sz w:val="24"/>
                <w:szCs w:val="24"/>
                <w:lang w:bidi="ar-SA"/>
              </w:rPr>
            </w:pPr>
            <w:r w:rsidRPr="00D20A77">
              <w:rPr>
                <w:color w:val="000000" w:themeColor="text1"/>
                <w:sz w:val="24"/>
                <w:szCs w:val="24"/>
                <w:lang w:bidi="ar-SA"/>
              </w:rPr>
              <w:t xml:space="preserve">REAL DECRETO 1127/2010, de 10 de septiembre, por el que se establece el título de </w:t>
            </w:r>
            <w:bookmarkStart w:id="24" w:name="_Hlk20000774"/>
            <w:r w:rsidRPr="00D20A77">
              <w:rPr>
                <w:color w:val="000000" w:themeColor="text1"/>
                <w:sz w:val="24"/>
                <w:szCs w:val="24"/>
                <w:lang w:bidi="ar-SA"/>
              </w:rPr>
              <w:t xml:space="preserve">Técnico Superior en Sistemas Electrotécnicos y Automatizados </w:t>
            </w:r>
            <w:bookmarkEnd w:id="24"/>
            <w:r w:rsidRPr="00D20A77">
              <w:rPr>
                <w:color w:val="000000" w:themeColor="text1"/>
                <w:sz w:val="24"/>
                <w:szCs w:val="24"/>
                <w:lang w:bidi="ar-SA"/>
              </w:rPr>
              <w:t>y se fijan sus enseñanzas mínimas.</w:t>
            </w:r>
          </w:p>
        </w:tc>
        <w:tc>
          <w:tcPr>
            <w:tcW w:w="4250" w:type="dxa"/>
            <w:shd w:val="clear" w:color="auto" w:fill="auto"/>
            <w:tcMar>
              <w:top w:w="72" w:type="dxa"/>
              <w:left w:w="144" w:type="dxa"/>
              <w:bottom w:w="72" w:type="dxa"/>
              <w:right w:w="144" w:type="dxa"/>
            </w:tcMar>
          </w:tcPr>
          <w:p w14:paraId="2ED1AC5B" w14:textId="77777777" w:rsidR="0098581F" w:rsidRPr="00FC0355" w:rsidRDefault="00D20A77" w:rsidP="0098581F">
            <w:pPr>
              <w:spacing w:after="200"/>
              <w:jc w:val="both"/>
            </w:pPr>
            <w:r w:rsidRPr="00D20A77">
              <w:rPr>
                <w:color w:val="000000" w:themeColor="text1"/>
              </w:rPr>
              <w:t>ORDEN EDU/2890/2010, de 2 de noviembre, por la que se establece el currículo del ciclo formativo de Grado Superior correspondiente al título de Técnico Superior en Sistemas Electrotécnicos y Automatizados.</w:t>
            </w:r>
          </w:p>
        </w:tc>
      </w:tr>
      <w:tr w:rsidR="0098581F" w:rsidRPr="00FC0355" w14:paraId="5D02D324" w14:textId="77777777" w:rsidTr="007C0954">
        <w:trPr>
          <w:trHeight w:val="1767"/>
        </w:trPr>
        <w:tc>
          <w:tcPr>
            <w:tcW w:w="567" w:type="dxa"/>
            <w:tcBorders>
              <w:top w:val="single" w:sz="4" w:space="0" w:color="auto"/>
              <w:left w:val="single" w:sz="4" w:space="0" w:color="auto"/>
            </w:tcBorders>
            <w:shd w:val="clear" w:color="auto" w:fill="B8CCE4" w:themeFill="accent1" w:themeFillTint="66"/>
            <w:tcMar>
              <w:top w:w="72" w:type="dxa"/>
              <w:left w:w="144" w:type="dxa"/>
              <w:bottom w:w="72" w:type="dxa"/>
              <w:right w:w="144" w:type="dxa"/>
            </w:tcMar>
            <w:textDirection w:val="btLr"/>
            <w:vAlign w:val="center"/>
          </w:tcPr>
          <w:p w14:paraId="43906FB6" w14:textId="77777777" w:rsidR="0098581F" w:rsidRPr="00FC0355" w:rsidRDefault="0098581F" w:rsidP="007C0954">
            <w:pPr>
              <w:spacing w:after="160" w:line="259" w:lineRule="auto"/>
              <w:jc w:val="center"/>
              <w:rPr>
                <w:b/>
                <w:bCs/>
                <w:color w:val="000000" w:themeColor="text1"/>
              </w:rPr>
            </w:pPr>
            <w:r w:rsidRPr="00FC0355">
              <w:rPr>
                <w:bCs/>
                <w:color w:val="000000" w:themeColor="text1"/>
              </w:rPr>
              <w:t>Evaluación</w:t>
            </w:r>
          </w:p>
        </w:tc>
        <w:tc>
          <w:tcPr>
            <w:tcW w:w="4250" w:type="dxa"/>
            <w:shd w:val="clear" w:color="auto" w:fill="auto"/>
            <w:tcMar>
              <w:top w:w="72" w:type="dxa"/>
              <w:left w:w="144" w:type="dxa"/>
              <w:bottom w:w="72" w:type="dxa"/>
              <w:right w:w="144" w:type="dxa"/>
            </w:tcMar>
          </w:tcPr>
          <w:p w14:paraId="171A73B5" w14:textId="77777777" w:rsidR="0098581F" w:rsidRPr="00FC0355" w:rsidRDefault="0098581F" w:rsidP="007C0954">
            <w:pPr>
              <w:spacing w:after="120"/>
              <w:ind w:left="135" w:right="147"/>
              <w:jc w:val="both"/>
              <w:rPr>
                <w:color w:val="000000" w:themeColor="text1"/>
              </w:rPr>
            </w:pPr>
          </w:p>
        </w:tc>
        <w:tc>
          <w:tcPr>
            <w:tcW w:w="4250" w:type="dxa"/>
            <w:shd w:val="clear" w:color="auto" w:fill="auto"/>
            <w:tcMar>
              <w:top w:w="72" w:type="dxa"/>
              <w:left w:w="144" w:type="dxa"/>
              <w:bottom w:w="72" w:type="dxa"/>
              <w:right w:w="144" w:type="dxa"/>
            </w:tcMar>
          </w:tcPr>
          <w:p w14:paraId="6CD5B161" w14:textId="77777777" w:rsidR="0098581F" w:rsidRPr="00FC0355" w:rsidRDefault="0098581F" w:rsidP="007C0954">
            <w:pPr>
              <w:spacing w:after="120"/>
              <w:ind w:left="132" w:right="151"/>
              <w:jc w:val="both"/>
              <w:rPr>
                <w:color w:val="000000" w:themeColor="text1"/>
              </w:rPr>
            </w:pPr>
            <w:r w:rsidRPr="00FC0355">
              <w:rPr>
                <w:color w:val="000000" w:themeColor="text1"/>
              </w:rPr>
              <w:t>Orden de 29 de septiembre de 2010, por la que se regula la evaluación, certificación, acreditación y titulación académica del alumnado que cursa enseñanzas de formación profesional inicial que forma parte del sistema educativo en la Comunidad Autónoma de Andalucía.</w:t>
            </w:r>
          </w:p>
        </w:tc>
      </w:tr>
    </w:tbl>
    <w:p w14:paraId="506B047D" w14:textId="77777777" w:rsidR="0098581F" w:rsidRPr="00FC0355" w:rsidRDefault="0098581F" w:rsidP="0098581F">
      <w:pPr>
        <w:rPr>
          <w:b/>
          <w:color w:val="000000" w:themeColor="text1"/>
          <w:u w:val="single"/>
          <w:lang w:val="es-ES_tradnl"/>
        </w:rPr>
      </w:pPr>
    </w:p>
    <w:p w14:paraId="34980547" w14:textId="77777777" w:rsidR="0098581F" w:rsidRDefault="0098581F">
      <w:pPr>
        <w:pStyle w:val="Encabezado"/>
        <w:tabs>
          <w:tab w:val="clear" w:pos="4252"/>
          <w:tab w:val="clear" w:pos="8504"/>
        </w:tabs>
      </w:pPr>
    </w:p>
    <w:tbl>
      <w:tblPr>
        <w:tblStyle w:val="TableNormal"/>
        <w:tblW w:w="90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124"/>
        <w:gridCol w:w="6948"/>
      </w:tblGrid>
      <w:tr w:rsidR="00D20A77" w:rsidRPr="00D20A77" w14:paraId="1552CF1B" w14:textId="77777777" w:rsidTr="00D20A77">
        <w:trPr>
          <w:trHeight w:val="664"/>
        </w:trPr>
        <w:tc>
          <w:tcPr>
            <w:tcW w:w="2124" w:type="dxa"/>
            <w:tcBorders>
              <w:top w:val="single" w:sz="4" w:space="0" w:color="000000"/>
              <w:bottom w:val="single" w:sz="4" w:space="0" w:color="000000"/>
              <w:right w:val="single" w:sz="4" w:space="0" w:color="000000"/>
            </w:tcBorders>
            <w:shd w:val="clear" w:color="auto" w:fill="E6E6E6"/>
            <w:vAlign w:val="center"/>
          </w:tcPr>
          <w:p w14:paraId="470F54C7" w14:textId="77777777" w:rsidR="00D20A77" w:rsidRPr="00D20A77" w:rsidRDefault="00D20A77" w:rsidP="00D20A77">
            <w:pPr>
              <w:pStyle w:val="TableParagraph"/>
              <w:spacing w:line="271" w:lineRule="exact"/>
              <w:ind w:left="59"/>
              <w:jc w:val="both"/>
              <w:rPr>
                <w:rFonts w:ascii="Times New Roman" w:hAnsi="Times New Roman" w:cs="Times New Roman"/>
                <w:b/>
                <w:sz w:val="24"/>
                <w:szCs w:val="24"/>
              </w:rPr>
            </w:pPr>
            <w:proofErr w:type="spellStart"/>
            <w:r w:rsidRPr="00D20A77">
              <w:rPr>
                <w:rFonts w:ascii="Times New Roman" w:hAnsi="Times New Roman" w:cs="Times New Roman"/>
                <w:b/>
                <w:sz w:val="24"/>
                <w:szCs w:val="24"/>
              </w:rPr>
              <w:t>Referente</w:t>
            </w:r>
            <w:proofErr w:type="spellEnd"/>
            <w:r w:rsidRPr="00D20A77">
              <w:rPr>
                <w:rFonts w:ascii="Times New Roman" w:hAnsi="Times New Roman" w:cs="Times New Roman"/>
                <w:b/>
                <w:sz w:val="24"/>
                <w:szCs w:val="24"/>
              </w:rPr>
              <w:t xml:space="preserve"> </w:t>
            </w:r>
            <w:proofErr w:type="spellStart"/>
            <w:r w:rsidRPr="00D20A77">
              <w:rPr>
                <w:rFonts w:ascii="Times New Roman" w:hAnsi="Times New Roman" w:cs="Times New Roman"/>
                <w:b/>
                <w:sz w:val="24"/>
                <w:szCs w:val="24"/>
              </w:rPr>
              <w:t>europeo</w:t>
            </w:r>
            <w:proofErr w:type="spellEnd"/>
            <w:r w:rsidRPr="00D20A77">
              <w:rPr>
                <w:rFonts w:ascii="Times New Roman" w:hAnsi="Times New Roman" w:cs="Times New Roman"/>
                <w:b/>
                <w:sz w:val="24"/>
                <w:szCs w:val="24"/>
              </w:rPr>
              <w:t>:</w:t>
            </w:r>
          </w:p>
        </w:tc>
        <w:tc>
          <w:tcPr>
            <w:tcW w:w="6948" w:type="dxa"/>
            <w:tcBorders>
              <w:top w:val="single" w:sz="4" w:space="0" w:color="000000"/>
              <w:left w:val="single" w:sz="4" w:space="0" w:color="000000"/>
              <w:bottom w:val="single" w:sz="4" w:space="0" w:color="000000"/>
            </w:tcBorders>
            <w:vAlign w:val="center"/>
          </w:tcPr>
          <w:p w14:paraId="323423EB" w14:textId="77777777" w:rsidR="00D20A77" w:rsidRPr="00D20A77" w:rsidRDefault="00D20A77" w:rsidP="00D20A77">
            <w:pPr>
              <w:pStyle w:val="TableParagraph"/>
              <w:tabs>
                <w:tab w:val="left" w:pos="788"/>
                <w:tab w:val="left" w:pos="789"/>
              </w:tabs>
              <w:spacing w:line="237" w:lineRule="auto"/>
              <w:ind w:right="176"/>
              <w:jc w:val="both"/>
              <w:rPr>
                <w:rFonts w:ascii="Times New Roman" w:hAnsi="Times New Roman" w:cs="Times New Roman"/>
                <w:b/>
                <w:sz w:val="24"/>
                <w:szCs w:val="24"/>
              </w:rPr>
            </w:pPr>
            <w:r w:rsidRPr="00D20A77">
              <w:rPr>
                <w:rFonts w:ascii="Times New Roman" w:hAnsi="Times New Roman" w:cs="Times New Roman"/>
                <w:b/>
                <w:sz w:val="24"/>
                <w:szCs w:val="24"/>
              </w:rPr>
              <w:t>CINE – 5b (</w:t>
            </w:r>
            <w:proofErr w:type="spellStart"/>
            <w:r w:rsidRPr="00D20A77">
              <w:rPr>
                <w:rFonts w:ascii="Times New Roman" w:hAnsi="Times New Roman" w:cs="Times New Roman"/>
                <w:b/>
                <w:sz w:val="24"/>
                <w:szCs w:val="24"/>
              </w:rPr>
              <w:t>Clasificación</w:t>
            </w:r>
            <w:proofErr w:type="spellEnd"/>
            <w:r w:rsidRPr="00D20A77">
              <w:rPr>
                <w:rFonts w:ascii="Times New Roman" w:hAnsi="Times New Roman" w:cs="Times New Roman"/>
                <w:b/>
                <w:sz w:val="24"/>
                <w:szCs w:val="24"/>
              </w:rPr>
              <w:t xml:space="preserve"> </w:t>
            </w:r>
            <w:proofErr w:type="spellStart"/>
            <w:r w:rsidRPr="00D20A77">
              <w:rPr>
                <w:rFonts w:ascii="Times New Roman" w:hAnsi="Times New Roman" w:cs="Times New Roman"/>
                <w:b/>
                <w:sz w:val="24"/>
                <w:szCs w:val="24"/>
              </w:rPr>
              <w:t>Internacional</w:t>
            </w:r>
            <w:proofErr w:type="spellEnd"/>
            <w:r w:rsidRPr="00D20A77">
              <w:rPr>
                <w:rFonts w:ascii="Times New Roman" w:hAnsi="Times New Roman" w:cs="Times New Roman"/>
                <w:b/>
                <w:sz w:val="24"/>
                <w:szCs w:val="24"/>
              </w:rPr>
              <w:t xml:space="preserve"> </w:t>
            </w:r>
            <w:proofErr w:type="spellStart"/>
            <w:r w:rsidRPr="00D20A77">
              <w:rPr>
                <w:rFonts w:ascii="Times New Roman" w:hAnsi="Times New Roman" w:cs="Times New Roman"/>
                <w:b/>
                <w:sz w:val="24"/>
                <w:szCs w:val="24"/>
              </w:rPr>
              <w:t>Normalizada</w:t>
            </w:r>
            <w:proofErr w:type="spellEnd"/>
            <w:r w:rsidRPr="00D20A77">
              <w:rPr>
                <w:rFonts w:ascii="Times New Roman" w:hAnsi="Times New Roman" w:cs="Times New Roman"/>
                <w:b/>
                <w:sz w:val="24"/>
                <w:szCs w:val="24"/>
              </w:rPr>
              <w:t xml:space="preserve"> de la</w:t>
            </w:r>
            <w:r w:rsidRPr="00D20A77">
              <w:rPr>
                <w:rFonts w:ascii="Times New Roman" w:hAnsi="Times New Roman" w:cs="Times New Roman"/>
                <w:b/>
                <w:spacing w:val="-1"/>
                <w:sz w:val="24"/>
                <w:szCs w:val="24"/>
              </w:rPr>
              <w:t xml:space="preserve"> </w:t>
            </w:r>
            <w:proofErr w:type="spellStart"/>
            <w:r w:rsidRPr="00D20A77">
              <w:rPr>
                <w:rFonts w:ascii="Times New Roman" w:hAnsi="Times New Roman" w:cs="Times New Roman"/>
                <w:b/>
                <w:sz w:val="24"/>
                <w:szCs w:val="24"/>
              </w:rPr>
              <w:t>Educación</w:t>
            </w:r>
            <w:proofErr w:type="spellEnd"/>
            <w:r w:rsidRPr="00D20A77">
              <w:rPr>
                <w:rFonts w:ascii="Times New Roman" w:hAnsi="Times New Roman" w:cs="Times New Roman"/>
                <w:b/>
                <w:sz w:val="24"/>
                <w:szCs w:val="24"/>
              </w:rPr>
              <w:t>).</w:t>
            </w:r>
          </w:p>
        </w:tc>
      </w:tr>
    </w:tbl>
    <w:p w14:paraId="24E00565" w14:textId="77777777" w:rsidR="00D20A77" w:rsidRDefault="00D20A77">
      <w:pPr>
        <w:pStyle w:val="Encabezado"/>
        <w:tabs>
          <w:tab w:val="clear" w:pos="4252"/>
          <w:tab w:val="clear" w:pos="8504"/>
        </w:tabs>
      </w:pPr>
    </w:p>
    <w:p w14:paraId="413BAB37" w14:textId="77777777" w:rsidR="00D20A77" w:rsidRDefault="00D20A77">
      <w:pPr>
        <w:pStyle w:val="Encabezado"/>
        <w:tabs>
          <w:tab w:val="clear" w:pos="4252"/>
          <w:tab w:val="clear" w:pos="8504"/>
        </w:tabs>
      </w:pPr>
    </w:p>
    <w:p w14:paraId="29242750" w14:textId="77777777" w:rsidR="003D565D" w:rsidRPr="003D565D" w:rsidRDefault="003D565D" w:rsidP="003D565D">
      <w:pPr>
        <w:pStyle w:val="Ttulo1"/>
        <w:jc w:val="both"/>
        <w:rPr>
          <w:sz w:val="24"/>
        </w:rPr>
      </w:pPr>
      <w:bookmarkStart w:id="25" w:name="_Toc21738999"/>
      <w:r w:rsidRPr="003D565D">
        <w:rPr>
          <w:rFonts w:ascii="Times New Roman" w:hAnsi="Times New Roman" w:cs="Times New Roman"/>
          <w:sz w:val="24"/>
        </w:rPr>
        <w:lastRenderedPageBreak/>
        <w:t>COMPETENCIAS Y OBJETIVOS GENERALES</w:t>
      </w:r>
      <w:r w:rsidR="00D96729">
        <w:rPr>
          <w:rFonts w:ascii="Times New Roman" w:hAnsi="Times New Roman" w:cs="Times New Roman"/>
          <w:sz w:val="24"/>
        </w:rPr>
        <w:t xml:space="preserve"> DEL MÓDULO PROFESIONAL</w:t>
      </w:r>
      <w:r>
        <w:rPr>
          <w:rFonts w:ascii="Times New Roman" w:hAnsi="Times New Roman" w:cs="Times New Roman"/>
          <w:sz w:val="24"/>
        </w:rPr>
        <w:t>.</w:t>
      </w:r>
      <w:bookmarkEnd w:id="25"/>
    </w:p>
    <w:p w14:paraId="6B04E2BB" w14:textId="77777777" w:rsidR="00FD2496" w:rsidRPr="00FC0355" w:rsidRDefault="00FD2496">
      <w:pPr>
        <w:pStyle w:val="Encabezado"/>
        <w:tabs>
          <w:tab w:val="clear" w:pos="4252"/>
          <w:tab w:val="clear" w:pos="8504"/>
        </w:tabs>
      </w:pPr>
    </w:p>
    <w:p w14:paraId="357B0264" w14:textId="77777777" w:rsidR="00FD2496" w:rsidRPr="00FC0355" w:rsidRDefault="00FD2496" w:rsidP="00FD2496">
      <w:pPr>
        <w:jc w:val="both"/>
      </w:pPr>
      <w:r w:rsidRPr="00FC0355">
        <w:t>Las competencias están íntimamente relacionadas con la Cualificación Profesional puesto que forman parte de ella. Así, podemos entender la Cualificación Profesional como el conjunto de competencias profesionales (conocimientos y capacidades) que permiten dar respuesta a ocupaciones y puestos de trabajo con valor en mercado laboral, y que pueden adquirirse a través de formación o por experiencia laboral.</w:t>
      </w:r>
    </w:p>
    <w:p w14:paraId="4B1783E1" w14:textId="77777777" w:rsidR="00D96729" w:rsidRDefault="00D96729" w:rsidP="00FD2496">
      <w:pPr>
        <w:jc w:val="both"/>
      </w:pPr>
    </w:p>
    <w:p w14:paraId="602B2880" w14:textId="77777777" w:rsidR="00A50252" w:rsidRDefault="00FD2496" w:rsidP="00FD2496">
      <w:pPr>
        <w:jc w:val="both"/>
      </w:pPr>
      <w:r w:rsidRPr="00FC0355">
        <w:t xml:space="preserve">Para nuestro módulo la normativa nos indica </w:t>
      </w:r>
      <w:r w:rsidR="00721E1E" w:rsidRPr="00FC0355">
        <w:t>que,</w:t>
      </w:r>
      <w:r w:rsidRPr="00FC0355">
        <w:t xml:space="preserve"> de todas </w:t>
      </w:r>
      <w:r w:rsidRPr="00FC0355">
        <w:rPr>
          <w:bCs/>
        </w:rPr>
        <w:t xml:space="preserve">las </w:t>
      </w:r>
      <w:r w:rsidRPr="00D96729">
        <w:rPr>
          <w:b/>
        </w:rPr>
        <w:t>competencias</w:t>
      </w:r>
      <w:r w:rsidRPr="00FC0355">
        <w:t xml:space="preserve"> </w:t>
      </w:r>
      <w:r w:rsidR="00470FC8" w:rsidRPr="00470FC8">
        <w:rPr>
          <w:b/>
          <w:bCs/>
        </w:rPr>
        <w:t xml:space="preserve">profesionales </w:t>
      </w:r>
      <w:r w:rsidRPr="00FC0355">
        <w:t xml:space="preserve">del Título, las que han de ser alcanzadas a través </w:t>
      </w:r>
      <w:r w:rsidRPr="00FC0355">
        <w:rPr>
          <w:bCs/>
        </w:rPr>
        <w:t>de este módulo</w:t>
      </w:r>
      <w:r w:rsidRPr="00FC0355">
        <w:t xml:space="preserve"> son:</w:t>
      </w:r>
    </w:p>
    <w:p w14:paraId="72BDA790" w14:textId="77777777" w:rsidR="00470FC8" w:rsidRPr="00FC0355" w:rsidRDefault="00470FC8" w:rsidP="00FD2496">
      <w:pPr>
        <w:jc w:val="both"/>
      </w:pPr>
    </w:p>
    <w:p w14:paraId="70D2432F" w14:textId="77777777" w:rsidR="00077D1E" w:rsidRPr="00622FC8" w:rsidRDefault="00077D1E" w:rsidP="00922068">
      <w:pPr>
        <w:pStyle w:val="Prrafodelista"/>
        <w:widowControl w:val="0"/>
        <w:numPr>
          <w:ilvl w:val="0"/>
          <w:numId w:val="63"/>
        </w:numPr>
        <w:tabs>
          <w:tab w:val="left" w:pos="1298"/>
        </w:tabs>
        <w:autoSpaceDE w:val="0"/>
        <w:autoSpaceDN w:val="0"/>
        <w:spacing w:before="92"/>
        <w:ind w:right="700" w:hanging="286"/>
        <w:jc w:val="both"/>
        <w:rPr>
          <w:bCs/>
        </w:rPr>
      </w:pPr>
      <w:bookmarkStart w:id="26" w:name="_Hlk20778541"/>
      <w:r w:rsidRPr="00622FC8">
        <w:rPr>
          <w:bCs/>
        </w:rPr>
        <w:t>Elaborar el informe de especificaciones de instalaciones/sistemas obteniendo los datos para la elaboración de proyectos o memorias</w:t>
      </w:r>
      <w:r w:rsidRPr="00622FC8">
        <w:rPr>
          <w:bCs/>
          <w:spacing w:val="-7"/>
        </w:rPr>
        <w:t xml:space="preserve"> </w:t>
      </w:r>
      <w:r w:rsidRPr="00622FC8">
        <w:rPr>
          <w:bCs/>
        </w:rPr>
        <w:t>técnicas.</w:t>
      </w:r>
    </w:p>
    <w:p w14:paraId="4D68564A" w14:textId="77777777" w:rsidR="00077D1E" w:rsidRPr="00622FC8" w:rsidRDefault="00077D1E" w:rsidP="00922068">
      <w:pPr>
        <w:pStyle w:val="Prrafodelista"/>
        <w:widowControl w:val="0"/>
        <w:numPr>
          <w:ilvl w:val="0"/>
          <w:numId w:val="63"/>
        </w:numPr>
        <w:tabs>
          <w:tab w:val="left" w:pos="1291"/>
        </w:tabs>
        <w:autoSpaceDE w:val="0"/>
        <w:autoSpaceDN w:val="0"/>
        <w:ind w:right="702" w:hanging="286"/>
        <w:jc w:val="both"/>
        <w:rPr>
          <w:bCs/>
        </w:rPr>
      </w:pPr>
      <w:r w:rsidRPr="00622FC8">
        <w:rPr>
          <w:bCs/>
        </w:rPr>
        <w:t>Calcular las características técnicas de equipos y elementos y de las instalaciones, cumpliendo la normativa vigente y los requerimientos del</w:t>
      </w:r>
      <w:r w:rsidRPr="00622FC8">
        <w:rPr>
          <w:bCs/>
          <w:spacing w:val="-11"/>
        </w:rPr>
        <w:t xml:space="preserve"> </w:t>
      </w:r>
      <w:r w:rsidRPr="00622FC8">
        <w:rPr>
          <w:bCs/>
        </w:rPr>
        <w:t>cliente.</w:t>
      </w:r>
    </w:p>
    <w:p w14:paraId="36C3243C" w14:textId="77777777" w:rsidR="00077D1E" w:rsidRPr="00622FC8" w:rsidRDefault="00077D1E" w:rsidP="00922068">
      <w:pPr>
        <w:pStyle w:val="Prrafodelista"/>
        <w:widowControl w:val="0"/>
        <w:numPr>
          <w:ilvl w:val="0"/>
          <w:numId w:val="64"/>
        </w:numPr>
        <w:tabs>
          <w:tab w:val="left" w:pos="1337"/>
        </w:tabs>
        <w:autoSpaceDE w:val="0"/>
        <w:autoSpaceDN w:val="0"/>
        <w:spacing w:before="1"/>
        <w:ind w:right="700"/>
        <w:jc w:val="both"/>
        <w:rPr>
          <w:bCs/>
        </w:rPr>
      </w:pPr>
      <w:r w:rsidRPr="00622FC8">
        <w:rPr>
          <w:bCs/>
        </w:rPr>
        <w:t>Configurar instalaciones y sistemas de acuerdo con las especificaciones y las prescripciones</w:t>
      </w:r>
      <w:r w:rsidRPr="00622FC8">
        <w:rPr>
          <w:bCs/>
          <w:spacing w:val="-1"/>
        </w:rPr>
        <w:t xml:space="preserve"> </w:t>
      </w:r>
      <w:r w:rsidRPr="00622FC8">
        <w:rPr>
          <w:bCs/>
        </w:rPr>
        <w:t>reglamentarias.</w:t>
      </w:r>
    </w:p>
    <w:p w14:paraId="7751D2FB" w14:textId="77777777" w:rsidR="00077D1E" w:rsidRPr="00622FC8" w:rsidRDefault="00077D1E" w:rsidP="00922068">
      <w:pPr>
        <w:pStyle w:val="Prrafodelista"/>
        <w:widowControl w:val="0"/>
        <w:numPr>
          <w:ilvl w:val="0"/>
          <w:numId w:val="64"/>
        </w:numPr>
        <w:tabs>
          <w:tab w:val="left" w:pos="1267"/>
        </w:tabs>
        <w:autoSpaceDE w:val="0"/>
        <w:autoSpaceDN w:val="0"/>
        <w:ind w:right="693" w:hanging="286"/>
        <w:jc w:val="both"/>
        <w:rPr>
          <w:bCs/>
        </w:rPr>
      </w:pPr>
      <w:r w:rsidRPr="00622FC8">
        <w:rPr>
          <w:bCs/>
        </w:rPr>
        <w:t>Gestionar el suministro y almacenamiento de los materiales y equipos, definiendo la logística y controlando las</w:t>
      </w:r>
      <w:r w:rsidRPr="00622FC8">
        <w:rPr>
          <w:bCs/>
          <w:spacing w:val="-6"/>
        </w:rPr>
        <w:t xml:space="preserve"> </w:t>
      </w:r>
      <w:r w:rsidRPr="00622FC8">
        <w:rPr>
          <w:bCs/>
        </w:rPr>
        <w:t>existencias.</w:t>
      </w:r>
    </w:p>
    <w:p w14:paraId="1917E870" w14:textId="77777777" w:rsidR="00077D1E" w:rsidRPr="00622FC8" w:rsidRDefault="00077D1E" w:rsidP="00922068">
      <w:pPr>
        <w:pStyle w:val="Prrafodelista"/>
        <w:widowControl w:val="0"/>
        <w:numPr>
          <w:ilvl w:val="0"/>
          <w:numId w:val="64"/>
        </w:numPr>
        <w:tabs>
          <w:tab w:val="left" w:pos="1307"/>
        </w:tabs>
        <w:autoSpaceDE w:val="0"/>
        <w:autoSpaceDN w:val="0"/>
        <w:spacing w:before="1"/>
        <w:ind w:right="699" w:hanging="286"/>
        <w:jc w:val="both"/>
        <w:rPr>
          <w:bCs/>
        </w:rPr>
      </w:pPr>
      <w:r w:rsidRPr="00622FC8">
        <w:rPr>
          <w:bCs/>
        </w:rPr>
        <w:t>Planificar el montaje y pruebas de instalaciones y sistemas a partir de la documentación técnica o características de la</w:t>
      </w:r>
      <w:r w:rsidRPr="00622FC8">
        <w:rPr>
          <w:bCs/>
          <w:spacing w:val="-12"/>
        </w:rPr>
        <w:t xml:space="preserve"> </w:t>
      </w:r>
      <w:r w:rsidRPr="00622FC8">
        <w:rPr>
          <w:bCs/>
        </w:rPr>
        <w:t>obra.</w:t>
      </w:r>
    </w:p>
    <w:p w14:paraId="453CD0E7" w14:textId="77777777" w:rsidR="00077D1E" w:rsidRPr="00622FC8" w:rsidRDefault="00077D1E" w:rsidP="00922068">
      <w:pPr>
        <w:pStyle w:val="Prrafodelista"/>
        <w:widowControl w:val="0"/>
        <w:numPr>
          <w:ilvl w:val="0"/>
          <w:numId w:val="64"/>
        </w:numPr>
        <w:tabs>
          <w:tab w:val="left" w:pos="1288"/>
        </w:tabs>
        <w:autoSpaceDE w:val="0"/>
        <w:autoSpaceDN w:val="0"/>
        <w:ind w:right="693" w:hanging="286"/>
        <w:jc w:val="both"/>
        <w:rPr>
          <w:bCs/>
        </w:rPr>
      </w:pPr>
      <w:r w:rsidRPr="00622FC8">
        <w:rPr>
          <w:bCs/>
        </w:rPr>
        <w:t>Realizar el lanzamiento del montaje de las instalaciones partiendo del programa de montaje y del plan general de la</w:t>
      </w:r>
      <w:r w:rsidRPr="00622FC8">
        <w:rPr>
          <w:bCs/>
          <w:spacing w:val="-2"/>
        </w:rPr>
        <w:t xml:space="preserve"> </w:t>
      </w:r>
      <w:r w:rsidRPr="00622FC8">
        <w:rPr>
          <w:bCs/>
        </w:rPr>
        <w:t>obra.</w:t>
      </w:r>
    </w:p>
    <w:p w14:paraId="4926FAF2" w14:textId="77777777" w:rsidR="00077D1E" w:rsidRPr="00622FC8" w:rsidRDefault="00077D1E" w:rsidP="00922068">
      <w:pPr>
        <w:pStyle w:val="Prrafodelista"/>
        <w:widowControl w:val="0"/>
        <w:numPr>
          <w:ilvl w:val="0"/>
          <w:numId w:val="64"/>
        </w:numPr>
        <w:tabs>
          <w:tab w:val="left" w:pos="1284"/>
        </w:tabs>
        <w:autoSpaceDE w:val="0"/>
        <w:autoSpaceDN w:val="0"/>
        <w:ind w:right="697" w:hanging="286"/>
        <w:jc w:val="both"/>
        <w:rPr>
          <w:bCs/>
        </w:rPr>
      </w:pPr>
      <w:r w:rsidRPr="00622FC8">
        <w:rPr>
          <w:bCs/>
        </w:rPr>
        <w:t>Supervisar los procesos de montaje de las instalaciones, verificando su adecuación a las condiciones de obra y controlando su avance para cumplir con los objetivos de la</w:t>
      </w:r>
      <w:r w:rsidRPr="00622FC8">
        <w:rPr>
          <w:bCs/>
          <w:spacing w:val="-1"/>
        </w:rPr>
        <w:t xml:space="preserve"> </w:t>
      </w:r>
      <w:r w:rsidRPr="00622FC8">
        <w:rPr>
          <w:bCs/>
        </w:rPr>
        <w:t>empresa.</w:t>
      </w:r>
    </w:p>
    <w:p w14:paraId="7775E543" w14:textId="77777777" w:rsidR="00077D1E" w:rsidRPr="00622FC8" w:rsidRDefault="00077D1E" w:rsidP="00922068">
      <w:pPr>
        <w:pStyle w:val="Prrafodelista"/>
        <w:widowControl w:val="0"/>
        <w:numPr>
          <w:ilvl w:val="0"/>
          <w:numId w:val="64"/>
        </w:numPr>
        <w:tabs>
          <w:tab w:val="left" w:pos="1226"/>
        </w:tabs>
        <w:autoSpaceDE w:val="0"/>
        <w:autoSpaceDN w:val="0"/>
        <w:ind w:right="699" w:hanging="286"/>
        <w:jc w:val="both"/>
        <w:rPr>
          <w:bCs/>
        </w:rPr>
      </w:pPr>
      <w:r w:rsidRPr="00622FC8">
        <w:rPr>
          <w:bCs/>
        </w:rPr>
        <w:t>Planificar el mantenimiento a partir de la normativa, condiciones de la instalación y recomendaciones de los</w:t>
      </w:r>
      <w:r w:rsidRPr="00622FC8">
        <w:rPr>
          <w:bCs/>
          <w:spacing w:val="-3"/>
        </w:rPr>
        <w:t xml:space="preserve"> </w:t>
      </w:r>
      <w:r w:rsidRPr="00622FC8">
        <w:rPr>
          <w:bCs/>
        </w:rPr>
        <w:t>fabricantes.</w:t>
      </w:r>
    </w:p>
    <w:p w14:paraId="00E922E5" w14:textId="77777777" w:rsidR="00077D1E" w:rsidRPr="00622FC8" w:rsidRDefault="00077D1E" w:rsidP="00922068">
      <w:pPr>
        <w:pStyle w:val="Prrafodelista"/>
        <w:widowControl w:val="0"/>
        <w:numPr>
          <w:ilvl w:val="0"/>
          <w:numId w:val="65"/>
        </w:numPr>
        <w:tabs>
          <w:tab w:val="left" w:pos="1382"/>
        </w:tabs>
        <w:autoSpaceDE w:val="0"/>
        <w:autoSpaceDN w:val="0"/>
        <w:ind w:right="696"/>
        <w:jc w:val="both"/>
        <w:rPr>
          <w:bCs/>
        </w:rPr>
      </w:pPr>
      <w:r w:rsidRPr="00622FC8">
        <w:rPr>
          <w:bCs/>
        </w:rPr>
        <w:t>Poner en servicio las instalaciones, supervisando el cumplimiento de los requerimientos y asegurando las condiciones de calidad y</w:t>
      </w:r>
      <w:r w:rsidRPr="00622FC8">
        <w:rPr>
          <w:bCs/>
          <w:spacing w:val="-10"/>
        </w:rPr>
        <w:t xml:space="preserve"> </w:t>
      </w:r>
      <w:r w:rsidRPr="00622FC8">
        <w:rPr>
          <w:bCs/>
        </w:rPr>
        <w:t>seguridad.</w:t>
      </w:r>
    </w:p>
    <w:bookmarkEnd w:id="26"/>
    <w:p w14:paraId="0AEC5FDF" w14:textId="77777777" w:rsidR="00470FC8" w:rsidRDefault="00470FC8" w:rsidP="004A2AD7">
      <w:pPr>
        <w:tabs>
          <w:tab w:val="left" w:pos="940"/>
        </w:tabs>
        <w:rPr>
          <w:highlight w:val="yellow"/>
        </w:rPr>
      </w:pPr>
    </w:p>
    <w:p w14:paraId="292695BA" w14:textId="77777777" w:rsidR="00496768" w:rsidRPr="00496768" w:rsidRDefault="00FD2496" w:rsidP="00496768">
      <w:pPr>
        <w:jc w:val="both"/>
        <w:rPr>
          <w:color w:val="000000" w:themeColor="text1"/>
          <w:lang w:val="es-ES_tradnl"/>
        </w:rPr>
      </w:pPr>
      <w:r w:rsidRPr="00971B16">
        <w:t>Constituyen los logros que se espera sean alcanzados por el alumnado y expresados en forma de competencias contextualizadas. En concreto, para nuestro módulo la normativa nos</w:t>
      </w:r>
      <w:r w:rsidRPr="007F087B">
        <w:t xml:space="preserve"> indica que de todos los </w:t>
      </w:r>
      <w:r w:rsidRPr="007F087B">
        <w:rPr>
          <w:b/>
        </w:rPr>
        <w:t xml:space="preserve">Objetivos </w:t>
      </w:r>
      <w:r w:rsidRPr="007F087B">
        <w:rPr>
          <w:bCs/>
        </w:rPr>
        <w:t>Generales del Título</w:t>
      </w:r>
      <w:r w:rsidRPr="007F087B">
        <w:t>, los que han de ser alcanzados a través</w:t>
      </w:r>
      <w:r w:rsidRPr="00FC0355">
        <w:t xml:space="preserve"> de este módulo son:</w:t>
      </w:r>
      <w:r w:rsidRPr="00FC0355">
        <w:rPr>
          <w:color w:val="000000" w:themeColor="text1"/>
          <w:lang w:val="es-ES_tradnl"/>
        </w:rPr>
        <w:t xml:space="preserve"> </w:t>
      </w:r>
    </w:p>
    <w:p w14:paraId="484AC9E3" w14:textId="77777777" w:rsidR="00496768" w:rsidRDefault="00496768" w:rsidP="00496768">
      <w:pPr>
        <w:autoSpaceDE w:val="0"/>
        <w:autoSpaceDN w:val="0"/>
        <w:adjustRightInd w:val="0"/>
        <w:ind w:left="900" w:right="-136" w:hanging="360"/>
        <w:jc w:val="both"/>
        <w:rPr>
          <w:b/>
          <w:i/>
        </w:rPr>
      </w:pPr>
    </w:p>
    <w:p w14:paraId="782FEC54" w14:textId="77777777" w:rsidR="00077D1E" w:rsidRPr="00077D1E" w:rsidRDefault="00077D1E" w:rsidP="00922068">
      <w:pPr>
        <w:pStyle w:val="Prrafodelista"/>
        <w:widowControl w:val="0"/>
        <w:numPr>
          <w:ilvl w:val="0"/>
          <w:numId w:val="58"/>
        </w:numPr>
        <w:autoSpaceDE w:val="0"/>
        <w:autoSpaceDN w:val="0"/>
        <w:spacing w:before="92"/>
        <w:ind w:right="697"/>
        <w:jc w:val="both"/>
        <w:rPr>
          <w:bCs/>
        </w:rPr>
      </w:pPr>
      <w:bookmarkStart w:id="27" w:name="_Hlk20777730"/>
      <w:bookmarkStart w:id="28" w:name="_Toc493604597"/>
      <w:r w:rsidRPr="00077D1E">
        <w:rPr>
          <w:bCs/>
        </w:rPr>
        <w:t>Identificar las características de las instalaciones y sistemas, analizando esquemas y consultando catálogos y las prescripciones reglamentarias, para elaborar el informe de</w:t>
      </w:r>
      <w:r w:rsidRPr="00077D1E">
        <w:rPr>
          <w:bCs/>
          <w:spacing w:val="-3"/>
        </w:rPr>
        <w:t xml:space="preserve"> </w:t>
      </w:r>
      <w:r w:rsidRPr="00077D1E">
        <w:rPr>
          <w:bCs/>
        </w:rPr>
        <w:t>especificaciones.</w:t>
      </w:r>
    </w:p>
    <w:p w14:paraId="618A5963" w14:textId="77777777" w:rsidR="00077D1E" w:rsidRPr="00B52019" w:rsidRDefault="00077D1E" w:rsidP="00922068">
      <w:pPr>
        <w:pStyle w:val="Prrafodelista"/>
        <w:widowControl w:val="0"/>
        <w:numPr>
          <w:ilvl w:val="0"/>
          <w:numId w:val="59"/>
        </w:numPr>
        <w:tabs>
          <w:tab w:val="left" w:pos="1322"/>
        </w:tabs>
        <w:autoSpaceDE w:val="0"/>
        <w:autoSpaceDN w:val="0"/>
        <w:ind w:right="699"/>
        <w:jc w:val="both"/>
        <w:rPr>
          <w:bCs/>
        </w:rPr>
      </w:pPr>
      <w:r w:rsidRPr="00B52019">
        <w:rPr>
          <w:bCs/>
        </w:rPr>
        <w:t>Analizar sistemas electrotécnicos aplicando leyes y teoremas para calcular sus características.</w:t>
      </w:r>
    </w:p>
    <w:p w14:paraId="13940302" w14:textId="77777777" w:rsidR="00077D1E" w:rsidRPr="00B52019" w:rsidRDefault="00077D1E" w:rsidP="00922068">
      <w:pPr>
        <w:pStyle w:val="Prrafodelista"/>
        <w:widowControl w:val="0"/>
        <w:numPr>
          <w:ilvl w:val="0"/>
          <w:numId w:val="60"/>
        </w:numPr>
        <w:tabs>
          <w:tab w:val="left" w:pos="1281"/>
        </w:tabs>
        <w:autoSpaceDE w:val="0"/>
        <w:autoSpaceDN w:val="0"/>
        <w:ind w:right="692"/>
        <w:jc w:val="both"/>
        <w:rPr>
          <w:bCs/>
        </w:rPr>
      </w:pPr>
      <w:r w:rsidRPr="00B52019">
        <w:rPr>
          <w:bCs/>
        </w:rPr>
        <w:t>Seleccionar equipos y elementos de las instalaciones y sistemas, partiendo de los cálculos y utilizando catálogos comerciales para configurar</w:t>
      </w:r>
      <w:r w:rsidRPr="00B52019">
        <w:rPr>
          <w:bCs/>
          <w:spacing w:val="-9"/>
        </w:rPr>
        <w:t xml:space="preserve"> </w:t>
      </w:r>
      <w:r w:rsidRPr="00B52019">
        <w:rPr>
          <w:bCs/>
        </w:rPr>
        <w:t>instalaciones.</w:t>
      </w:r>
    </w:p>
    <w:p w14:paraId="3044279D" w14:textId="77777777" w:rsidR="00077D1E" w:rsidRPr="00B52019" w:rsidRDefault="00077D1E" w:rsidP="00922068">
      <w:pPr>
        <w:pStyle w:val="Prrafodelista"/>
        <w:widowControl w:val="0"/>
        <w:numPr>
          <w:ilvl w:val="0"/>
          <w:numId w:val="60"/>
        </w:numPr>
        <w:tabs>
          <w:tab w:val="left" w:pos="1238"/>
        </w:tabs>
        <w:autoSpaceDE w:val="0"/>
        <w:autoSpaceDN w:val="0"/>
        <w:spacing w:before="1"/>
        <w:ind w:right="699"/>
        <w:jc w:val="both"/>
        <w:rPr>
          <w:bCs/>
        </w:rPr>
      </w:pPr>
      <w:r w:rsidRPr="00B52019">
        <w:rPr>
          <w:bCs/>
        </w:rPr>
        <w:t xml:space="preserve">Dibujar los planos de trazado general y esquemas eléctricos, utilizando programas informáticos de diseño asistido, para configurar instalaciones </w:t>
      </w:r>
      <w:r w:rsidRPr="00B52019">
        <w:rPr>
          <w:bCs/>
        </w:rPr>
        <w:lastRenderedPageBreak/>
        <w:t>y</w:t>
      </w:r>
      <w:r w:rsidRPr="00B52019">
        <w:rPr>
          <w:bCs/>
          <w:spacing w:val="-13"/>
        </w:rPr>
        <w:t xml:space="preserve"> </w:t>
      </w:r>
      <w:r w:rsidRPr="00B52019">
        <w:rPr>
          <w:bCs/>
        </w:rPr>
        <w:t>sistemas.</w:t>
      </w:r>
    </w:p>
    <w:p w14:paraId="41B07B3E" w14:textId="77777777" w:rsidR="00077D1E" w:rsidRPr="00B52019" w:rsidRDefault="00077D1E" w:rsidP="00922068">
      <w:pPr>
        <w:pStyle w:val="Prrafodelista"/>
        <w:widowControl w:val="0"/>
        <w:numPr>
          <w:ilvl w:val="0"/>
          <w:numId w:val="60"/>
        </w:numPr>
        <w:tabs>
          <w:tab w:val="left" w:pos="1298"/>
        </w:tabs>
        <w:autoSpaceDE w:val="0"/>
        <w:autoSpaceDN w:val="0"/>
        <w:ind w:right="696"/>
        <w:jc w:val="both"/>
        <w:rPr>
          <w:bCs/>
        </w:rPr>
      </w:pPr>
      <w:r w:rsidRPr="00B52019">
        <w:rPr>
          <w:bCs/>
        </w:rPr>
        <w:t>Aplicar técnicas de control de almacén utilizando programas informáticos para gestionar el</w:t>
      </w:r>
      <w:r w:rsidRPr="00B52019">
        <w:rPr>
          <w:bCs/>
          <w:spacing w:val="-6"/>
        </w:rPr>
        <w:t xml:space="preserve"> </w:t>
      </w:r>
      <w:r w:rsidRPr="00B52019">
        <w:rPr>
          <w:bCs/>
        </w:rPr>
        <w:t>suministro.</w:t>
      </w:r>
    </w:p>
    <w:p w14:paraId="2A74BEC2" w14:textId="77777777" w:rsidR="00077D1E" w:rsidRPr="00B52019" w:rsidRDefault="00077D1E" w:rsidP="00922068">
      <w:pPr>
        <w:pStyle w:val="Prrafodelista"/>
        <w:widowControl w:val="0"/>
        <w:numPr>
          <w:ilvl w:val="0"/>
          <w:numId w:val="60"/>
        </w:numPr>
        <w:tabs>
          <w:tab w:val="left" w:pos="1332"/>
        </w:tabs>
        <w:autoSpaceDE w:val="0"/>
        <w:autoSpaceDN w:val="0"/>
        <w:ind w:right="699"/>
        <w:jc w:val="both"/>
        <w:rPr>
          <w:bCs/>
        </w:rPr>
      </w:pPr>
      <w:r w:rsidRPr="00B52019">
        <w:rPr>
          <w:bCs/>
        </w:rPr>
        <w:t>Identificar las fases y actividades del desarrollo de la obra, consultando la documentación y especificando los recursos necesarios, para planifica el montaje y las</w:t>
      </w:r>
      <w:r w:rsidRPr="00B52019">
        <w:rPr>
          <w:bCs/>
          <w:spacing w:val="-1"/>
        </w:rPr>
        <w:t xml:space="preserve"> </w:t>
      </w:r>
      <w:r w:rsidRPr="00B52019">
        <w:rPr>
          <w:bCs/>
        </w:rPr>
        <w:t>pruebas.</w:t>
      </w:r>
    </w:p>
    <w:p w14:paraId="5BC6EC05" w14:textId="77777777" w:rsidR="00077D1E" w:rsidRPr="00B52019" w:rsidRDefault="00077D1E" w:rsidP="00922068">
      <w:pPr>
        <w:pStyle w:val="Prrafodelista"/>
        <w:widowControl w:val="0"/>
        <w:numPr>
          <w:ilvl w:val="0"/>
          <w:numId w:val="60"/>
        </w:numPr>
        <w:tabs>
          <w:tab w:val="left" w:pos="1235"/>
        </w:tabs>
        <w:autoSpaceDE w:val="0"/>
        <w:autoSpaceDN w:val="0"/>
        <w:spacing w:line="242" w:lineRule="auto"/>
        <w:ind w:right="701"/>
        <w:jc w:val="both"/>
        <w:rPr>
          <w:bCs/>
        </w:rPr>
      </w:pPr>
      <w:r w:rsidRPr="00B52019">
        <w:rPr>
          <w:bCs/>
        </w:rPr>
        <w:t>Replantear la instalación, teniendo en cuenta los planos y esquemas y las posibles condiciones de la instalación para realizar el</w:t>
      </w:r>
      <w:r w:rsidRPr="00B52019">
        <w:rPr>
          <w:bCs/>
          <w:spacing w:val="-4"/>
        </w:rPr>
        <w:t xml:space="preserve"> </w:t>
      </w:r>
      <w:r w:rsidRPr="00B52019">
        <w:rPr>
          <w:bCs/>
        </w:rPr>
        <w:t>lanzamiento.</w:t>
      </w:r>
    </w:p>
    <w:p w14:paraId="795969F5" w14:textId="77777777" w:rsidR="00077D1E" w:rsidRPr="00B52019" w:rsidRDefault="00077D1E" w:rsidP="00922068">
      <w:pPr>
        <w:pStyle w:val="Prrafodelista"/>
        <w:widowControl w:val="0"/>
        <w:numPr>
          <w:ilvl w:val="0"/>
          <w:numId w:val="61"/>
        </w:numPr>
        <w:tabs>
          <w:tab w:val="left" w:pos="1377"/>
        </w:tabs>
        <w:autoSpaceDE w:val="0"/>
        <w:autoSpaceDN w:val="0"/>
        <w:ind w:right="698"/>
        <w:jc w:val="both"/>
        <w:rPr>
          <w:bCs/>
        </w:rPr>
      </w:pPr>
      <w:r w:rsidRPr="00B52019">
        <w:rPr>
          <w:bCs/>
        </w:rPr>
        <w:t>Ejecutar procesos de montaje de instalaciones, sistemas y sus elementos, aplicando técnicas e interpretando planos y esquemas para supervisar el montaje.</w:t>
      </w:r>
    </w:p>
    <w:p w14:paraId="7642DCA7" w14:textId="77777777" w:rsidR="00077D1E" w:rsidRPr="00B52019" w:rsidRDefault="00077D1E" w:rsidP="00922068">
      <w:pPr>
        <w:pStyle w:val="Prrafodelista"/>
        <w:widowControl w:val="0"/>
        <w:numPr>
          <w:ilvl w:val="0"/>
          <w:numId w:val="61"/>
        </w:numPr>
        <w:tabs>
          <w:tab w:val="left" w:pos="1269"/>
        </w:tabs>
        <w:autoSpaceDE w:val="0"/>
        <w:autoSpaceDN w:val="0"/>
        <w:ind w:right="693"/>
        <w:jc w:val="both"/>
        <w:rPr>
          <w:bCs/>
        </w:rPr>
      </w:pPr>
      <w:r w:rsidRPr="00B52019">
        <w:rPr>
          <w:bCs/>
        </w:rPr>
        <w:t>Verificar los aspectos técnicos y reglamentarios, controlando la calidad de las intervenciones y su avance para supervisar los procesos de</w:t>
      </w:r>
      <w:r w:rsidRPr="00B52019">
        <w:rPr>
          <w:bCs/>
          <w:spacing w:val="-7"/>
        </w:rPr>
        <w:t xml:space="preserve"> </w:t>
      </w:r>
      <w:r w:rsidRPr="00B52019">
        <w:rPr>
          <w:bCs/>
        </w:rPr>
        <w:t>montaje.</w:t>
      </w:r>
    </w:p>
    <w:p w14:paraId="7E17EE39" w14:textId="77777777" w:rsidR="00077D1E" w:rsidRPr="00B52019" w:rsidRDefault="00077D1E" w:rsidP="00922068">
      <w:pPr>
        <w:pStyle w:val="Prrafodelista"/>
        <w:widowControl w:val="0"/>
        <w:numPr>
          <w:ilvl w:val="0"/>
          <w:numId w:val="62"/>
        </w:numPr>
        <w:tabs>
          <w:tab w:val="left" w:pos="1327"/>
        </w:tabs>
        <w:autoSpaceDE w:val="0"/>
        <w:autoSpaceDN w:val="0"/>
        <w:ind w:right="700"/>
        <w:jc w:val="both"/>
        <w:rPr>
          <w:bCs/>
        </w:rPr>
      </w:pPr>
      <w:r w:rsidRPr="00B52019">
        <w:rPr>
          <w:bCs/>
        </w:rPr>
        <w:t>Diagnosticar disfunciones o averías en instalaciones y equipos, verificando los síntomas detectados para supervisar el</w:t>
      </w:r>
      <w:r w:rsidRPr="00B52019">
        <w:rPr>
          <w:bCs/>
          <w:spacing w:val="-7"/>
        </w:rPr>
        <w:t xml:space="preserve"> </w:t>
      </w:r>
      <w:r w:rsidRPr="00B52019">
        <w:rPr>
          <w:bCs/>
        </w:rPr>
        <w:t>mantenimiento.</w:t>
      </w:r>
    </w:p>
    <w:p w14:paraId="771AEEC6" w14:textId="77777777" w:rsidR="00077D1E" w:rsidRPr="00B52019" w:rsidRDefault="00077D1E" w:rsidP="00077D1E">
      <w:pPr>
        <w:widowControl w:val="0"/>
        <w:autoSpaceDE w:val="0"/>
        <w:autoSpaceDN w:val="0"/>
        <w:ind w:left="1134" w:right="700" w:hanging="283"/>
        <w:jc w:val="both"/>
        <w:rPr>
          <w:bCs/>
        </w:rPr>
      </w:pPr>
      <w:r w:rsidRPr="00B52019">
        <w:rPr>
          <w:b/>
        </w:rPr>
        <w:t>ñ)</w:t>
      </w:r>
      <w:r>
        <w:rPr>
          <w:b/>
        </w:rPr>
        <w:t xml:space="preserve"> </w:t>
      </w:r>
      <w:r w:rsidRPr="00B52019">
        <w:rPr>
          <w:bCs/>
        </w:rPr>
        <w:t>Aplicar técnicas de mantenimiento en sistemas e instalaciones, utilizando los instrumentos y herramientas apropiados para ejecutar los procesos de mantenimiento.</w:t>
      </w:r>
    </w:p>
    <w:p w14:paraId="5F471BB0" w14:textId="77777777" w:rsidR="00077D1E" w:rsidRDefault="00077D1E" w:rsidP="00922068">
      <w:pPr>
        <w:pStyle w:val="Prrafodelista"/>
        <w:widowControl w:val="0"/>
        <w:numPr>
          <w:ilvl w:val="0"/>
          <w:numId w:val="62"/>
        </w:numPr>
        <w:autoSpaceDE w:val="0"/>
        <w:autoSpaceDN w:val="0"/>
        <w:ind w:right="700"/>
        <w:jc w:val="both"/>
        <w:rPr>
          <w:bCs/>
        </w:rPr>
      </w:pPr>
      <w:r w:rsidRPr="00B52019">
        <w:rPr>
          <w:bCs/>
        </w:rPr>
        <w:t>Ejecutar pruebas de funcionamiento y seguridad, ajustando equipos y elementos para poner en servicio las</w:t>
      </w:r>
      <w:r w:rsidRPr="00B52019">
        <w:rPr>
          <w:bCs/>
          <w:spacing w:val="-3"/>
        </w:rPr>
        <w:t xml:space="preserve"> </w:t>
      </w:r>
      <w:r w:rsidRPr="00B52019">
        <w:rPr>
          <w:bCs/>
        </w:rPr>
        <w:t>instalaciones.</w:t>
      </w:r>
    </w:p>
    <w:p w14:paraId="45FE0F38" w14:textId="77777777" w:rsidR="00353C6D" w:rsidRDefault="00353C6D" w:rsidP="00353C6D">
      <w:pPr>
        <w:pStyle w:val="Ttulo1"/>
        <w:keepNext w:val="0"/>
        <w:spacing w:before="240" w:after="120"/>
        <w:ind w:left="357" w:hanging="357"/>
        <w:jc w:val="both"/>
        <w:rPr>
          <w:rFonts w:ascii="Times New Roman" w:hAnsi="Times New Roman" w:cs="Times New Roman"/>
          <w:sz w:val="24"/>
        </w:rPr>
      </w:pPr>
      <w:bookmarkStart w:id="29" w:name="_Toc21739000"/>
      <w:bookmarkEnd w:id="27"/>
      <w:r w:rsidRPr="00353C6D">
        <w:rPr>
          <w:rFonts w:ascii="Times New Roman" w:hAnsi="Times New Roman" w:cs="Times New Roman"/>
          <w:sz w:val="24"/>
        </w:rPr>
        <w:t>O</w:t>
      </w:r>
      <w:r w:rsidR="000219D9">
        <w:rPr>
          <w:rFonts w:ascii="Times New Roman" w:hAnsi="Times New Roman" w:cs="Times New Roman"/>
          <w:sz w:val="24"/>
        </w:rPr>
        <w:t>RIENTACIONES PEDAGÓGICAS.</w:t>
      </w:r>
      <w:bookmarkEnd w:id="28"/>
      <w:bookmarkEnd w:id="29"/>
    </w:p>
    <w:p w14:paraId="3E9AC0D8" w14:textId="77777777" w:rsidR="00971B16" w:rsidRDefault="00971B16" w:rsidP="00971B16">
      <w:r>
        <w:t>Este módulo profesional capacita para desempeñar las funciones de diseño, desarrollo, montaje, supervisión y mantenimiento de una instalación de recepción y distribución de señales de telefonía, radio y televisión.</w:t>
      </w:r>
    </w:p>
    <w:p w14:paraId="51E4EEB7" w14:textId="77777777" w:rsidR="00971B16" w:rsidRDefault="00971B16" w:rsidP="00971B16">
      <w:r>
        <w:t>La definición de estas funciones incluye aspectos como:</w:t>
      </w:r>
    </w:p>
    <w:p w14:paraId="56A6D0EC" w14:textId="77777777" w:rsidR="00971B16" w:rsidRDefault="00971B16" w:rsidP="00971B16"/>
    <w:p w14:paraId="58A9E3E5" w14:textId="77777777" w:rsidR="00971B16" w:rsidRDefault="00971B16" w:rsidP="00922068">
      <w:pPr>
        <w:pStyle w:val="Prrafodelista"/>
        <w:numPr>
          <w:ilvl w:val="0"/>
          <w:numId w:val="66"/>
        </w:numPr>
        <w:jc w:val="both"/>
      </w:pPr>
      <w:r>
        <w:t>Identificación de normativas.</w:t>
      </w:r>
    </w:p>
    <w:p w14:paraId="0898B331" w14:textId="77777777" w:rsidR="00971B16" w:rsidRDefault="00971B16" w:rsidP="00922068">
      <w:pPr>
        <w:pStyle w:val="Prrafodelista"/>
        <w:numPr>
          <w:ilvl w:val="0"/>
          <w:numId w:val="66"/>
        </w:numPr>
        <w:jc w:val="both"/>
      </w:pPr>
      <w:r>
        <w:t>Interpretación de croquis y planos.</w:t>
      </w:r>
    </w:p>
    <w:p w14:paraId="651F20F6" w14:textId="77777777" w:rsidR="00971B16" w:rsidRDefault="00971B16" w:rsidP="00922068">
      <w:pPr>
        <w:pStyle w:val="Prrafodelista"/>
        <w:numPr>
          <w:ilvl w:val="0"/>
          <w:numId w:val="66"/>
        </w:numPr>
        <w:jc w:val="both"/>
      </w:pPr>
      <w:r>
        <w:t>Configurar instalaciones de infraestructuras comunes de telecomunicaciones en edificios.</w:t>
      </w:r>
    </w:p>
    <w:p w14:paraId="7640661D" w14:textId="77777777" w:rsidR="00971B16" w:rsidRDefault="00971B16" w:rsidP="00922068">
      <w:pPr>
        <w:pStyle w:val="Prrafodelista"/>
        <w:numPr>
          <w:ilvl w:val="0"/>
          <w:numId w:val="66"/>
        </w:numPr>
        <w:jc w:val="both"/>
      </w:pPr>
      <w:r>
        <w:t>Identificación y selección de los equipos y elementos de la instalación.</w:t>
      </w:r>
    </w:p>
    <w:p w14:paraId="1F9A6431" w14:textId="77777777" w:rsidR="00971B16" w:rsidRDefault="00971B16" w:rsidP="00922068">
      <w:pPr>
        <w:pStyle w:val="Prrafodelista"/>
        <w:numPr>
          <w:ilvl w:val="0"/>
          <w:numId w:val="66"/>
        </w:numPr>
        <w:jc w:val="both"/>
      </w:pPr>
      <w:r>
        <w:t>Elaboración y planificación de memorias técnicas, planes de montaje, puesta en servicio y mantenimiento.</w:t>
      </w:r>
    </w:p>
    <w:p w14:paraId="010276CF" w14:textId="77777777" w:rsidR="00971B16" w:rsidRDefault="00971B16" w:rsidP="00922068">
      <w:pPr>
        <w:pStyle w:val="Prrafodelista"/>
        <w:numPr>
          <w:ilvl w:val="0"/>
          <w:numId w:val="66"/>
        </w:numPr>
        <w:jc w:val="both"/>
      </w:pPr>
      <w:r>
        <w:t>Redacción de estudios básicos de seguridad y salud laboral.</w:t>
      </w:r>
    </w:p>
    <w:p w14:paraId="56948FDB" w14:textId="77777777" w:rsidR="00971B16" w:rsidRPr="00971B16" w:rsidRDefault="00971B16" w:rsidP="00971B16"/>
    <w:p w14:paraId="1C5FA84B" w14:textId="77777777" w:rsidR="00353C6D" w:rsidRDefault="00353C6D" w:rsidP="00353C6D">
      <w:pPr>
        <w:pStyle w:val="Ttulo2"/>
        <w:rPr>
          <w:sz w:val="24"/>
        </w:rPr>
      </w:pPr>
      <w:bookmarkStart w:id="30" w:name="_Toc493604598"/>
      <w:bookmarkStart w:id="31" w:name="_Toc21739001"/>
      <w:r w:rsidRPr="00353C6D">
        <w:rPr>
          <w:sz w:val="24"/>
        </w:rPr>
        <w:t>Actividades profesionales asociadas.</w:t>
      </w:r>
      <w:bookmarkEnd w:id="30"/>
      <w:bookmarkEnd w:id="31"/>
    </w:p>
    <w:p w14:paraId="1CC7FB1F" w14:textId="77777777" w:rsidR="000219D9" w:rsidRPr="000219D9" w:rsidRDefault="000219D9" w:rsidP="000219D9">
      <w:pPr>
        <w:rPr>
          <w:lang w:bidi="he-IL"/>
        </w:rPr>
      </w:pPr>
    </w:p>
    <w:p w14:paraId="3EF99EBE" w14:textId="77777777" w:rsidR="00971B16" w:rsidRDefault="00971B16" w:rsidP="00971B16">
      <w:pPr>
        <w:jc w:val="both"/>
      </w:pPr>
      <w:r>
        <w:t>Las actividades profesionales asociadas a esta función se aplican en:</w:t>
      </w:r>
    </w:p>
    <w:p w14:paraId="094BA7A2" w14:textId="77777777" w:rsidR="00971B16" w:rsidRDefault="00971B16" w:rsidP="00922068">
      <w:pPr>
        <w:pStyle w:val="Prrafodelista"/>
        <w:numPr>
          <w:ilvl w:val="0"/>
          <w:numId w:val="67"/>
        </w:numPr>
        <w:jc w:val="both"/>
      </w:pPr>
      <w:r>
        <w:t>Definir las características de la instalación y ubicación de los equipos.</w:t>
      </w:r>
    </w:p>
    <w:p w14:paraId="366AA5B4" w14:textId="77777777" w:rsidR="00971B16" w:rsidRDefault="00971B16" w:rsidP="00922068">
      <w:pPr>
        <w:pStyle w:val="Prrafodelista"/>
        <w:numPr>
          <w:ilvl w:val="0"/>
          <w:numId w:val="67"/>
        </w:numPr>
        <w:jc w:val="both"/>
      </w:pPr>
      <w:r>
        <w:t>Gestionar los recursos y equipos de la instalación, de acuerdo con la normativa vigente y reconociendo el anteproyecto.</w:t>
      </w:r>
    </w:p>
    <w:p w14:paraId="3463B88B" w14:textId="77777777" w:rsidR="00971B16" w:rsidRDefault="00971B16" w:rsidP="00922068">
      <w:pPr>
        <w:pStyle w:val="Prrafodelista"/>
        <w:numPr>
          <w:ilvl w:val="0"/>
          <w:numId w:val="67"/>
        </w:numPr>
        <w:jc w:val="both"/>
      </w:pPr>
      <w:r>
        <w:t>Configurar, calcular y seleccionar los elementos y sistemas propios de las instalaciones comunes de telecomunicaciones.</w:t>
      </w:r>
    </w:p>
    <w:p w14:paraId="70AB7147" w14:textId="77777777" w:rsidR="00971B16" w:rsidRDefault="00971B16" w:rsidP="00922068">
      <w:pPr>
        <w:pStyle w:val="Prrafodelista"/>
        <w:numPr>
          <w:ilvl w:val="0"/>
          <w:numId w:val="67"/>
        </w:numPr>
        <w:jc w:val="both"/>
      </w:pPr>
      <w:r>
        <w:t>Organizar y montar instalaciones comunes de telecomunicaciones.</w:t>
      </w:r>
    </w:p>
    <w:p w14:paraId="7C25A740" w14:textId="77777777" w:rsidR="00971B16" w:rsidRDefault="00971B16" w:rsidP="00922068">
      <w:pPr>
        <w:pStyle w:val="Prrafodelista"/>
        <w:numPr>
          <w:ilvl w:val="0"/>
          <w:numId w:val="67"/>
        </w:numPr>
        <w:jc w:val="both"/>
      </w:pPr>
      <w:r>
        <w:t>Poner en marcha y verificar el funcionamiento de la instalación de telecomunicaciones.</w:t>
      </w:r>
    </w:p>
    <w:p w14:paraId="4B8E4932" w14:textId="77777777" w:rsidR="00971B16" w:rsidRDefault="00971B16" w:rsidP="00922068">
      <w:pPr>
        <w:pStyle w:val="Prrafodelista"/>
        <w:numPr>
          <w:ilvl w:val="0"/>
          <w:numId w:val="67"/>
        </w:numPr>
        <w:jc w:val="both"/>
      </w:pPr>
      <w:r>
        <w:lastRenderedPageBreak/>
        <w:t>Elaborar la documentación gráfica y los esquemas a partir de los datos obtenidos, cumpliendo la normativa y requerimientos del anteproyecto.</w:t>
      </w:r>
    </w:p>
    <w:p w14:paraId="2C9AE240" w14:textId="77777777" w:rsidR="00971B16" w:rsidRDefault="00971B16" w:rsidP="00922068">
      <w:pPr>
        <w:pStyle w:val="Prrafodelista"/>
        <w:numPr>
          <w:ilvl w:val="0"/>
          <w:numId w:val="67"/>
        </w:numPr>
        <w:jc w:val="both"/>
      </w:pPr>
      <w:r>
        <w:t>Desarrollar, coordinar y supervisar las intervenciones de montaje y/o mantenimiento de las</w:t>
      </w:r>
    </w:p>
    <w:p w14:paraId="4CE677FB" w14:textId="77777777" w:rsidR="00971B16" w:rsidRDefault="00971B16" w:rsidP="00922068">
      <w:pPr>
        <w:pStyle w:val="Prrafodelista"/>
        <w:numPr>
          <w:ilvl w:val="0"/>
          <w:numId w:val="67"/>
        </w:numPr>
        <w:jc w:val="both"/>
      </w:pPr>
      <w:r>
        <w:t>instalaciones y equipos.</w:t>
      </w:r>
    </w:p>
    <w:p w14:paraId="4095C401" w14:textId="77777777" w:rsidR="00994433" w:rsidRDefault="00971B16" w:rsidP="00922068">
      <w:pPr>
        <w:pStyle w:val="Prrafodelista"/>
        <w:numPr>
          <w:ilvl w:val="0"/>
          <w:numId w:val="67"/>
        </w:numPr>
        <w:jc w:val="both"/>
      </w:pPr>
      <w:r>
        <w:t>Documentar la gestión del mantenimiento y la reparación de instalaciones y equipos, diseñando</w:t>
      </w:r>
      <w:r w:rsidR="00534B24">
        <w:t xml:space="preserve"> </w:t>
      </w:r>
      <w:r>
        <w:t>las operaciones de comprobación, sustitución de sus elementos y ajustes de los equipos, en</w:t>
      </w:r>
      <w:r w:rsidR="00534B24">
        <w:t xml:space="preserve"> </w:t>
      </w:r>
      <w:r>
        <w:t>condiciones de calidad, seguridad y respeto al medio ambiente.</w:t>
      </w:r>
    </w:p>
    <w:p w14:paraId="4C8D42D0" w14:textId="77777777" w:rsidR="00534B24" w:rsidRPr="00534B24" w:rsidRDefault="00534B24" w:rsidP="00971B16">
      <w:pPr>
        <w:jc w:val="both"/>
      </w:pPr>
    </w:p>
    <w:p w14:paraId="62490758" w14:textId="77777777" w:rsidR="003D565D" w:rsidRPr="003D565D" w:rsidRDefault="003D565D" w:rsidP="003D565D">
      <w:pPr>
        <w:pStyle w:val="Ttulo1"/>
        <w:jc w:val="both"/>
        <w:rPr>
          <w:rFonts w:ascii="Times New Roman" w:hAnsi="Times New Roman" w:cs="Times New Roman"/>
          <w:color w:val="000000" w:themeColor="text1"/>
          <w:sz w:val="24"/>
          <w:lang w:val="es-ES_tradnl"/>
        </w:rPr>
      </w:pPr>
      <w:bookmarkStart w:id="32" w:name="_Toc21739002"/>
      <w:r w:rsidRPr="003D565D">
        <w:rPr>
          <w:rFonts w:ascii="Times New Roman" w:hAnsi="Times New Roman" w:cs="Times New Roman"/>
          <w:color w:val="000000" w:themeColor="text1"/>
          <w:sz w:val="24"/>
          <w:lang w:val="es-ES_tradnl"/>
        </w:rPr>
        <w:t>PERFIL PROFESIONAL.</w:t>
      </w:r>
      <w:bookmarkEnd w:id="32"/>
    </w:p>
    <w:p w14:paraId="26AB9662" w14:textId="77777777" w:rsidR="00994433" w:rsidRDefault="00994433" w:rsidP="00994433">
      <w:pPr>
        <w:jc w:val="both"/>
        <w:rPr>
          <w:color w:val="000000" w:themeColor="text1"/>
          <w:lang w:val="es-ES_tradnl"/>
        </w:rPr>
      </w:pPr>
    </w:p>
    <w:p w14:paraId="1FB4F828" w14:textId="77777777" w:rsidR="00994433" w:rsidRDefault="00994433" w:rsidP="00994433">
      <w:pPr>
        <w:jc w:val="both"/>
      </w:pPr>
      <w:r w:rsidRPr="00622FC8">
        <w:t xml:space="preserve">El perfil profesional del título de </w:t>
      </w:r>
      <w:r w:rsidR="00622FC8" w:rsidRPr="00622FC8">
        <w:rPr>
          <w:color w:val="000000" w:themeColor="text1"/>
        </w:rPr>
        <w:t>T</w:t>
      </w:r>
      <w:r w:rsidR="00622FC8" w:rsidRPr="00D20A77">
        <w:rPr>
          <w:color w:val="000000" w:themeColor="text1"/>
        </w:rPr>
        <w:t xml:space="preserve">écnico Superior en Sistemas Electrotécnicos y Automatizados </w:t>
      </w:r>
      <w:r>
        <w:t>queda determinado por su competencia general, sus competencias profesionales, personales y sociales, y por la relación de cualificaciones y, en su caso, unidades de competencia del Catálogo Nacional de Cualificaciones Profesionales incluidas en el título.</w:t>
      </w:r>
    </w:p>
    <w:p w14:paraId="7CA0E61A" w14:textId="77777777" w:rsidR="00994433" w:rsidRDefault="00994433" w:rsidP="00994433">
      <w:pPr>
        <w:jc w:val="both"/>
        <w:rPr>
          <w:color w:val="000000" w:themeColor="text1"/>
          <w:lang w:val="es-ES_tradnl"/>
        </w:rPr>
      </w:pPr>
    </w:p>
    <w:p w14:paraId="43A86FE7" w14:textId="77777777" w:rsidR="001B240D" w:rsidRDefault="001B240D" w:rsidP="00994433">
      <w:pPr>
        <w:jc w:val="both"/>
        <w:rPr>
          <w:color w:val="000000" w:themeColor="text1"/>
          <w:lang w:val="es-ES_tradnl"/>
        </w:rPr>
      </w:pPr>
    </w:p>
    <w:p w14:paraId="2FD9BF85" w14:textId="77777777" w:rsidR="001B240D" w:rsidRPr="003D565D" w:rsidRDefault="003D565D" w:rsidP="003D565D">
      <w:pPr>
        <w:pStyle w:val="Ttulo2"/>
        <w:rPr>
          <w:color w:val="000000" w:themeColor="text1"/>
          <w:sz w:val="24"/>
          <w:lang w:val="es-ES_tradnl"/>
        </w:rPr>
      </w:pPr>
      <w:bookmarkStart w:id="33" w:name="_Toc21739003"/>
      <w:r w:rsidRPr="003D565D">
        <w:rPr>
          <w:sz w:val="24"/>
        </w:rPr>
        <w:t>Relación del módulo</w:t>
      </w:r>
      <w:r>
        <w:rPr>
          <w:sz w:val="24"/>
        </w:rPr>
        <w:t>,</w:t>
      </w:r>
      <w:r w:rsidRPr="003D565D">
        <w:rPr>
          <w:sz w:val="24"/>
        </w:rPr>
        <w:t xml:space="preserve"> con sus unidades de competencia.</w:t>
      </w:r>
      <w:bookmarkEnd w:id="33"/>
    </w:p>
    <w:p w14:paraId="4F95198C" w14:textId="77777777" w:rsidR="00994433" w:rsidRDefault="00994433" w:rsidP="00994433">
      <w:pPr>
        <w:jc w:val="both"/>
        <w:rPr>
          <w:color w:val="000000" w:themeColor="text1"/>
          <w:lang w:val="es-ES_tradnl"/>
        </w:rPr>
      </w:pPr>
    </w:p>
    <w:p w14:paraId="2601ED99" w14:textId="77777777" w:rsidR="00921008" w:rsidRDefault="00B23AF4" w:rsidP="00994433">
      <w:pPr>
        <w:jc w:val="both"/>
      </w:pPr>
      <w:r>
        <w:t>Familia Profesional: Electricidad y Electrónica Nivel:   3 Código:   ELE258_3 Estado:   BOE Publicación:   RD 1115/2007</w:t>
      </w:r>
    </w:p>
    <w:p w14:paraId="3304C2FA" w14:textId="77777777" w:rsidR="00994433" w:rsidRDefault="00994433" w:rsidP="00994433">
      <w:pPr>
        <w:jc w:val="both"/>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75"/>
        <w:gridCol w:w="4740"/>
      </w:tblGrid>
      <w:tr w:rsidR="00994433" w:rsidRPr="00344131" w14:paraId="1D76DE06" w14:textId="77777777" w:rsidTr="00994433">
        <w:trPr>
          <w:cantSplit/>
          <w:trHeight w:val="712"/>
        </w:trPr>
        <w:tc>
          <w:tcPr>
            <w:tcW w:w="2249" w:type="pct"/>
            <w:tcBorders>
              <w:top w:val="double" w:sz="4" w:space="0" w:color="auto"/>
              <w:bottom w:val="double" w:sz="4" w:space="0" w:color="auto"/>
            </w:tcBorders>
            <w:shd w:val="pct15" w:color="auto" w:fill="auto"/>
            <w:vAlign w:val="center"/>
          </w:tcPr>
          <w:p w14:paraId="58B8B3BB" w14:textId="77777777" w:rsidR="00994433" w:rsidRPr="008071D9" w:rsidRDefault="00994433" w:rsidP="00994433">
            <w:pPr>
              <w:pStyle w:val="TXTMcGraw"/>
              <w:spacing w:before="60" w:after="60"/>
              <w:jc w:val="center"/>
              <w:rPr>
                <w:rFonts w:ascii="Arial" w:hAnsi="Arial" w:cs="Arial"/>
                <w:szCs w:val="20"/>
                <w:lang w:val="es-ES"/>
              </w:rPr>
            </w:pPr>
            <w:r w:rsidRPr="008071D9">
              <w:rPr>
                <w:rFonts w:ascii="Arial" w:hAnsi="Arial" w:cs="Arial"/>
                <w:szCs w:val="20"/>
                <w:lang w:val="es-ES"/>
              </w:rPr>
              <w:t>Unidades de Competencia acreditadas</w:t>
            </w:r>
          </w:p>
        </w:tc>
        <w:tc>
          <w:tcPr>
            <w:tcW w:w="2751" w:type="pct"/>
            <w:tcBorders>
              <w:top w:val="double" w:sz="4" w:space="0" w:color="auto"/>
              <w:bottom w:val="double" w:sz="4" w:space="0" w:color="auto"/>
            </w:tcBorders>
            <w:shd w:val="pct15" w:color="auto" w:fill="auto"/>
            <w:vAlign w:val="center"/>
          </w:tcPr>
          <w:p w14:paraId="40D3EEA4" w14:textId="77777777" w:rsidR="00994433" w:rsidRPr="008071D9" w:rsidRDefault="00994433" w:rsidP="00994433">
            <w:pPr>
              <w:pStyle w:val="TXTMcGraw"/>
              <w:spacing w:before="60" w:after="60"/>
              <w:jc w:val="center"/>
              <w:rPr>
                <w:rFonts w:ascii="Arial" w:hAnsi="Arial" w:cs="Arial"/>
                <w:szCs w:val="20"/>
                <w:lang w:val="es-ES"/>
              </w:rPr>
            </w:pPr>
            <w:r w:rsidRPr="008071D9">
              <w:rPr>
                <w:rFonts w:ascii="Arial" w:hAnsi="Arial" w:cs="Arial"/>
                <w:szCs w:val="20"/>
                <w:lang w:val="es-ES"/>
              </w:rPr>
              <w:t>Módulos profesionales convalidables</w:t>
            </w:r>
          </w:p>
        </w:tc>
      </w:tr>
      <w:tr w:rsidR="00994433" w:rsidRPr="00344131" w14:paraId="6389DCAA" w14:textId="77777777" w:rsidTr="00994433">
        <w:trPr>
          <w:cantSplit/>
          <w:trHeight w:val="712"/>
        </w:trPr>
        <w:tc>
          <w:tcPr>
            <w:tcW w:w="2249" w:type="pct"/>
            <w:tcBorders>
              <w:top w:val="double" w:sz="4" w:space="0" w:color="auto"/>
              <w:left w:val="double" w:sz="4" w:space="0" w:color="auto"/>
              <w:bottom w:val="double" w:sz="4" w:space="0" w:color="auto"/>
              <w:right w:val="single" w:sz="6" w:space="0" w:color="auto"/>
            </w:tcBorders>
            <w:shd w:val="clear" w:color="auto" w:fill="auto"/>
            <w:vAlign w:val="center"/>
          </w:tcPr>
          <w:p w14:paraId="74305ADA" w14:textId="77777777" w:rsidR="00210B32" w:rsidRDefault="00B23AF4" w:rsidP="00210B32">
            <w:pPr>
              <w:tabs>
                <w:tab w:val="center" w:pos="0"/>
                <w:tab w:val="center" w:pos="4252"/>
                <w:tab w:val="right" w:pos="8504"/>
              </w:tabs>
              <w:spacing w:before="240" w:after="240"/>
              <w:jc w:val="both"/>
            </w:pPr>
            <w:r w:rsidRPr="00B23AF4">
              <w:rPr>
                <w:b/>
                <w:bCs/>
              </w:rPr>
              <w:t>UC0826_3:</w:t>
            </w:r>
            <w:r>
              <w:t xml:space="preserve"> Desarrollar proyectos de instalaciones de telecomunicación para la recepción y distribución de señales de radio y televisión en el entorno de edificios.</w:t>
            </w:r>
          </w:p>
          <w:p w14:paraId="7E1A52C1" w14:textId="77777777" w:rsidR="00B23AF4" w:rsidRDefault="00B23AF4" w:rsidP="00210B32">
            <w:pPr>
              <w:tabs>
                <w:tab w:val="center" w:pos="0"/>
                <w:tab w:val="center" w:pos="4252"/>
                <w:tab w:val="right" w:pos="8504"/>
              </w:tabs>
              <w:spacing w:before="240" w:after="240"/>
              <w:jc w:val="both"/>
            </w:pPr>
            <w:r w:rsidRPr="00B23AF4">
              <w:rPr>
                <w:b/>
                <w:bCs/>
              </w:rPr>
              <w:t>UC0827_3:</w:t>
            </w:r>
            <w:r>
              <w:t xml:space="preserve"> Desarrollar proyectos de instalaciones de telefonía en el entorno de edificios.</w:t>
            </w:r>
          </w:p>
          <w:p w14:paraId="52E5B62A" w14:textId="77777777" w:rsidR="00B23AF4" w:rsidRDefault="00B23AF4" w:rsidP="00B23AF4">
            <w:pPr>
              <w:jc w:val="both"/>
            </w:pPr>
            <w:r w:rsidRPr="00B23AF4">
              <w:rPr>
                <w:b/>
                <w:bCs/>
              </w:rPr>
              <w:t>UC0828_3:</w:t>
            </w:r>
            <w:r>
              <w:t xml:space="preserve"> Desarrollar proyectos de infraestructuras de redes de voz y datos en el entorno de edificios.</w:t>
            </w:r>
          </w:p>
          <w:p w14:paraId="518A536E" w14:textId="77777777" w:rsidR="00994433" w:rsidRPr="00210B32" w:rsidRDefault="00994433" w:rsidP="00210B32">
            <w:pPr>
              <w:jc w:val="both"/>
            </w:pPr>
          </w:p>
        </w:tc>
        <w:tc>
          <w:tcPr>
            <w:tcW w:w="2751" w:type="pct"/>
            <w:tcBorders>
              <w:top w:val="double" w:sz="4" w:space="0" w:color="auto"/>
              <w:left w:val="single" w:sz="6" w:space="0" w:color="auto"/>
              <w:bottom w:val="double" w:sz="4" w:space="0" w:color="auto"/>
              <w:right w:val="double" w:sz="4" w:space="0" w:color="auto"/>
            </w:tcBorders>
            <w:shd w:val="clear" w:color="auto" w:fill="auto"/>
            <w:vAlign w:val="center"/>
          </w:tcPr>
          <w:p w14:paraId="42AF8B90" w14:textId="77777777" w:rsidR="00994433" w:rsidRPr="00B23AF4" w:rsidRDefault="00210B32" w:rsidP="00994433">
            <w:pPr>
              <w:pStyle w:val="TXTMcGraw"/>
              <w:spacing w:before="60" w:after="60"/>
              <w:rPr>
                <w:rFonts w:ascii="Times New Roman" w:hAnsi="Times New Roman" w:cs="Times New Roman"/>
                <w:sz w:val="24"/>
                <w:szCs w:val="24"/>
                <w:lang w:val="es-ES"/>
              </w:rPr>
            </w:pPr>
            <w:r w:rsidRPr="00B23AF4">
              <w:rPr>
                <w:rFonts w:ascii="Times New Roman" w:hAnsi="Times New Roman" w:cs="Times New Roman"/>
                <w:sz w:val="24"/>
                <w:szCs w:val="24"/>
                <w:lang w:val="es-ES"/>
              </w:rPr>
              <w:t>0</w:t>
            </w:r>
            <w:r w:rsidR="00B23AF4" w:rsidRPr="00B23AF4">
              <w:rPr>
                <w:rFonts w:ascii="Times New Roman" w:hAnsi="Times New Roman" w:cs="Times New Roman"/>
                <w:sz w:val="24"/>
                <w:szCs w:val="24"/>
                <w:lang w:val="es-ES"/>
              </w:rPr>
              <w:t>51</w:t>
            </w:r>
            <w:r w:rsidRPr="00B23AF4">
              <w:rPr>
                <w:rFonts w:ascii="Times New Roman" w:hAnsi="Times New Roman" w:cs="Times New Roman"/>
                <w:sz w:val="24"/>
                <w:szCs w:val="24"/>
                <w:lang w:val="es-ES"/>
              </w:rPr>
              <w:t xml:space="preserve">7. </w:t>
            </w:r>
            <w:r w:rsidR="00B23AF4" w:rsidRPr="00B23AF4">
              <w:rPr>
                <w:rFonts w:ascii="Times New Roman" w:hAnsi="Times New Roman" w:cs="Times New Roman"/>
                <w:sz w:val="24"/>
                <w:szCs w:val="24"/>
              </w:rPr>
              <w:t xml:space="preserve">Procesos en </w:t>
            </w:r>
            <w:r w:rsidR="00B23AF4" w:rsidRPr="00B23AF4">
              <w:rPr>
                <w:rFonts w:ascii="Times New Roman" w:hAnsi="Times New Roman" w:cs="Times New Roman"/>
                <w:color w:val="231F20"/>
                <w:sz w:val="24"/>
                <w:szCs w:val="24"/>
              </w:rPr>
              <w:t>Infraestructuras Comunes de Telecomunicación</w:t>
            </w:r>
            <w:r w:rsidR="00B23AF4" w:rsidRPr="00B23AF4">
              <w:rPr>
                <w:rFonts w:ascii="Times New Roman" w:hAnsi="Times New Roman" w:cs="Times New Roman"/>
                <w:sz w:val="24"/>
                <w:szCs w:val="24"/>
                <w:lang w:val="es-ES"/>
              </w:rPr>
              <w:t xml:space="preserve"> </w:t>
            </w:r>
          </w:p>
        </w:tc>
      </w:tr>
    </w:tbl>
    <w:p w14:paraId="3AE35F4B" w14:textId="77777777" w:rsidR="00994433" w:rsidRDefault="00994433" w:rsidP="00994433">
      <w:pPr>
        <w:jc w:val="both"/>
      </w:pPr>
    </w:p>
    <w:p w14:paraId="3FCB8B8D" w14:textId="77777777" w:rsidR="00994433" w:rsidRPr="003D565D" w:rsidRDefault="003D565D" w:rsidP="003D565D">
      <w:pPr>
        <w:pStyle w:val="Ttulo1"/>
        <w:jc w:val="both"/>
        <w:rPr>
          <w:rFonts w:ascii="Times New Roman" w:hAnsi="Times New Roman" w:cs="Times New Roman"/>
          <w:color w:val="000000" w:themeColor="text1"/>
          <w:sz w:val="24"/>
          <w:lang w:val="es-ES_tradnl"/>
        </w:rPr>
      </w:pPr>
      <w:bookmarkStart w:id="34" w:name="_Toc21739004"/>
      <w:r w:rsidRPr="003D565D">
        <w:rPr>
          <w:rFonts w:ascii="Times New Roman" w:hAnsi="Times New Roman" w:cs="Times New Roman"/>
          <w:sz w:val="24"/>
        </w:rPr>
        <w:t>RESULTADOS DE APRENDIZAJE.</w:t>
      </w:r>
      <w:bookmarkEnd w:id="34"/>
    </w:p>
    <w:p w14:paraId="7EB568C0" w14:textId="77777777" w:rsidR="008527D6" w:rsidRPr="00FC0355" w:rsidRDefault="008527D6">
      <w:pPr>
        <w:pStyle w:val="Encabezado"/>
        <w:tabs>
          <w:tab w:val="clear" w:pos="4252"/>
          <w:tab w:val="clear" w:pos="8504"/>
        </w:tabs>
        <w:rPr>
          <w:sz w:val="20"/>
        </w:rPr>
      </w:pPr>
    </w:p>
    <w:p w14:paraId="1080875D" w14:textId="77777777" w:rsidR="00E75C0C" w:rsidRPr="00FC0355" w:rsidRDefault="00E75C0C" w:rsidP="00E75C0C">
      <w:pPr>
        <w:jc w:val="both"/>
      </w:pPr>
      <w:r w:rsidRPr="00FC0355">
        <w:t xml:space="preserve">Los resultados de aprendizaje expresan cuáles son los resultados esperados del proceso de enseñanza-aprendizaje en cada uno de los módulos profesionales, </w:t>
      </w:r>
      <w:proofErr w:type="gramStart"/>
      <w:r w:rsidRPr="00FC0355">
        <w:t>y</w:t>
      </w:r>
      <w:proofErr w:type="gramEnd"/>
      <w:r w:rsidRPr="00FC0355">
        <w:t xml:space="preserve"> por tanto, necesarios para adquirir la cualificación profesional. Así pues, y atendiendo al currículo prescriptivo, es necesario que, para la buena práctica profesional, se alcancen en el módulo de </w:t>
      </w:r>
      <w:r w:rsidR="000333D1">
        <w:rPr>
          <w:b/>
        </w:rPr>
        <w:t xml:space="preserve">Procesos en </w:t>
      </w:r>
      <w:r w:rsidR="000333D1" w:rsidRPr="001846AE">
        <w:rPr>
          <w:b/>
          <w:color w:val="231F20"/>
        </w:rPr>
        <w:t>Infraestructuras Comunes de Telecomunicación</w:t>
      </w:r>
      <w:r w:rsidR="000333D1" w:rsidRPr="00FC0355">
        <w:rPr>
          <w:color w:val="000000"/>
        </w:rPr>
        <w:t xml:space="preserve"> </w:t>
      </w:r>
      <w:r w:rsidRPr="00D02ABC">
        <w:rPr>
          <w:color w:val="000000"/>
        </w:rPr>
        <w:t>s</w:t>
      </w:r>
      <w:r w:rsidR="00D02ABC" w:rsidRPr="00D02ABC">
        <w:rPr>
          <w:color w:val="000000"/>
        </w:rPr>
        <w:t>eis</w:t>
      </w:r>
      <w:r w:rsidRPr="00D02ABC">
        <w:t xml:space="preserve"> resultados de aprendizaje:</w:t>
      </w:r>
    </w:p>
    <w:p w14:paraId="2DD5A6C5" w14:textId="77777777" w:rsidR="00E75C0C" w:rsidRPr="00FC0355" w:rsidRDefault="00E75C0C" w:rsidP="00E75C0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74"/>
      </w:tblGrid>
      <w:tr w:rsidR="00E75C0C" w:rsidRPr="00FC0355" w14:paraId="53BD796A" w14:textId="77777777" w:rsidTr="00E75C0C">
        <w:tc>
          <w:tcPr>
            <w:tcW w:w="8474" w:type="dxa"/>
            <w:tcBorders>
              <w:top w:val="double" w:sz="4" w:space="0" w:color="auto"/>
              <w:left w:val="double" w:sz="4" w:space="0" w:color="auto"/>
              <w:bottom w:val="double" w:sz="4" w:space="0" w:color="auto"/>
              <w:right w:val="double" w:sz="4" w:space="0" w:color="auto"/>
            </w:tcBorders>
          </w:tcPr>
          <w:p w14:paraId="786B9EF1" w14:textId="77777777" w:rsidR="00E75C0C" w:rsidRPr="006A54CE" w:rsidRDefault="00A027CF" w:rsidP="006A54CE">
            <w:pPr>
              <w:spacing w:before="90"/>
              <w:ind w:right="56"/>
              <w:jc w:val="both"/>
              <w:rPr>
                <w:rFonts w:eastAsia="SimSun"/>
                <w:iCs/>
                <w:lang w:eastAsia="ar-SA"/>
              </w:rPr>
            </w:pPr>
            <w:bookmarkStart w:id="35" w:name="_Hlk20066615"/>
            <w:r w:rsidRPr="00A027CF">
              <w:rPr>
                <w:b/>
                <w:bCs/>
              </w:rPr>
              <w:lastRenderedPageBreak/>
              <w:t>RA1</w:t>
            </w:r>
            <w:r w:rsidR="006A54CE">
              <w:rPr>
                <w:b/>
                <w:bCs/>
              </w:rPr>
              <w:t xml:space="preserve">: </w:t>
            </w:r>
            <w:r w:rsidR="006A54CE" w:rsidRPr="006A54CE">
              <w:rPr>
                <w:rFonts w:eastAsia="SimSun"/>
                <w:iCs/>
                <w:lang w:eastAsia="ar-SA"/>
              </w:rPr>
              <w:t>Caracterización de instalaciones de infraestructuras comunes de telecomunicaciones, analizando las redes que la componen y describiendo la función y características de los equipos y elementos que las integran.</w:t>
            </w:r>
          </w:p>
        </w:tc>
      </w:tr>
      <w:tr w:rsidR="00E75C0C" w:rsidRPr="00FC0355" w14:paraId="1FF3475F" w14:textId="77777777" w:rsidTr="00E75C0C">
        <w:tc>
          <w:tcPr>
            <w:tcW w:w="8474" w:type="dxa"/>
            <w:tcBorders>
              <w:top w:val="double" w:sz="4" w:space="0" w:color="auto"/>
              <w:left w:val="double" w:sz="4" w:space="0" w:color="auto"/>
              <w:bottom w:val="double" w:sz="4" w:space="0" w:color="auto"/>
              <w:right w:val="double" w:sz="4" w:space="0" w:color="auto"/>
            </w:tcBorders>
          </w:tcPr>
          <w:p w14:paraId="26E7A6B5" w14:textId="77777777" w:rsidR="00E75C0C" w:rsidRPr="00A027CF" w:rsidRDefault="00A027CF" w:rsidP="00A027CF">
            <w:pPr>
              <w:pStyle w:val="Prrafodelista1"/>
              <w:ind w:left="0"/>
              <w:jc w:val="both"/>
            </w:pPr>
            <w:r w:rsidRPr="00A027CF">
              <w:rPr>
                <w:b/>
                <w:bCs/>
              </w:rPr>
              <w:t>RA2:</w:t>
            </w:r>
            <w:r w:rsidRPr="00A027CF">
              <w:rPr>
                <w:i/>
                <w:iCs/>
              </w:rPr>
              <w:t xml:space="preserve"> </w:t>
            </w:r>
            <w:r w:rsidR="006A54CE" w:rsidRPr="006A54CE">
              <w:rPr>
                <w:iCs/>
              </w:rPr>
              <w:t>Configura infraestructuras de telecomunicaciones, representando las instalaciones sobre planos y elaborando esquemas.</w:t>
            </w:r>
          </w:p>
        </w:tc>
      </w:tr>
      <w:tr w:rsidR="00E75C0C" w:rsidRPr="00FC0355" w14:paraId="1F47BD8C" w14:textId="77777777" w:rsidTr="00E75C0C">
        <w:tc>
          <w:tcPr>
            <w:tcW w:w="8474" w:type="dxa"/>
            <w:tcBorders>
              <w:top w:val="double" w:sz="4" w:space="0" w:color="auto"/>
              <w:left w:val="double" w:sz="4" w:space="0" w:color="auto"/>
              <w:bottom w:val="double" w:sz="4" w:space="0" w:color="auto"/>
              <w:right w:val="double" w:sz="4" w:space="0" w:color="auto"/>
            </w:tcBorders>
          </w:tcPr>
          <w:p w14:paraId="5305C447" w14:textId="77777777" w:rsidR="00E75C0C" w:rsidRPr="00A027CF" w:rsidRDefault="00A027CF" w:rsidP="00A027CF">
            <w:pPr>
              <w:pStyle w:val="Prrafodelista1"/>
              <w:ind w:left="0"/>
              <w:jc w:val="both"/>
            </w:pPr>
            <w:r w:rsidRPr="00A027CF">
              <w:rPr>
                <w:b/>
                <w:bCs/>
              </w:rPr>
              <w:t>RA3:</w:t>
            </w:r>
            <w:r w:rsidRPr="00A027CF">
              <w:t xml:space="preserve"> </w:t>
            </w:r>
            <w:r w:rsidR="006A54CE" w:rsidRPr="006A54CE">
              <w:rPr>
                <w:iCs/>
              </w:rPr>
              <w:t>Instala infraestructuras comunes de telecomunicaciones, aplicando técnicas y verificando la adecuación a la normativa y la calidad de las instalaciones.</w:t>
            </w:r>
          </w:p>
        </w:tc>
      </w:tr>
      <w:tr w:rsidR="00E75C0C" w:rsidRPr="00FC0355" w14:paraId="02DD63B0" w14:textId="77777777" w:rsidTr="00E75C0C">
        <w:tc>
          <w:tcPr>
            <w:tcW w:w="8474" w:type="dxa"/>
            <w:tcBorders>
              <w:top w:val="double" w:sz="4" w:space="0" w:color="auto"/>
              <w:left w:val="double" w:sz="4" w:space="0" w:color="auto"/>
              <w:bottom w:val="double" w:sz="4" w:space="0" w:color="auto"/>
              <w:right w:val="double" w:sz="4" w:space="0" w:color="auto"/>
            </w:tcBorders>
          </w:tcPr>
          <w:p w14:paraId="1E3F70F7" w14:textId="77777777" w:rsidR="00E75C0C" w:rsidRPr="00A027CF" w:rsidRDefault="00A027CF" w:rsidP="00A027CF">
            <w:pPr>
              <w:pStyle w:val="Prrafodelista1"/>
              <w:ind w:left="0"/>
              <w:jc w:val="both"/>
            </w:pPr>
            <w:r w:rsidRPr="00A027CF">
              <w:rPr>
                <w:b/>
                <w:bCs/>
                <w:iCs/>
              </w:rPr>
              <w:t>RA4:</w:t>
            </w:r>
            <w:r w:rsidRPr="00A027CF">
              <w:rPr>
                <w:i/>
              </w:rPr>
              <w:t xml:space="preserve"> </w:t>
            </w:r>
            <w:r w:rsidR="006A54CE" w:rsidRPr="006A54CE">
              <w:rPr>
                <w:iCs/>
              </w:rPr>
              <w:t>Verifica el funcionamiento de las instalaciones, midiendo parámetros y ajustando sus elementos.</w:t>
            </w:r>
          </w:p>
        </w:tc>
      </w:tr>
      <w:tr w:rsidR="00E75C0C" w:rsidRPr="00FC0355" w14:paraId="557A45A1" w14:textId="77777777" w:rsidTr="00E75C0C">
        <w:tc>
          <w:tcPr>
            <w:tcW w:w="8474" w:type="dxa"/>
            <w:tcBorders>
              <w:top w:val="double" w:sz="4" w:space="0" w:color="auto"/>
              <w:left w:val="double" w:sz="4" w:space="0" w:color="auto"/>
              <w:bottom w:val="double" w:sz="4" w:space="0" w:color="auto"/>
              <w:right w:val="double" w:sz="4" w:space="0" w:color="auto"/>
            </w:tcBorders>
          </w:tcPr>
          <w:p w14:paraId="02461402" w14:textId="77777777" w:rsidR="00E75C0C" w:rsidRPr="00A027CF" w:rsidRDefault="00A027CF" w:rsidP="00A027CF">
            <w:pPr>
              <w:pStyle w:val="Prrafodelista1"/>
              <w:ind w:left="0"/>
              <w:jc w:val="both"/>
            </w:pPr>
            <w:r w:rsidRPr="00A027CF">
              <w:rPr>
                <w:b/>
                <w:bCs/>
                <w:iCs/>
              </w:rPr>
              <w:t>RA5:</w:t>
            </w:r>
            <w:r w:rsidRPr="00A027CF">
              <w:rPr>
                <w:i/>
              </w:rPr>
              <w:t xml:space="preserve"> </w:t>
            </w:r>
            <w:r w:rsidR="006A54CE" w:rsidRPr="006A54CE">
              <w:rPr>
                <w:iCs/>
              </w:rPr>
              <w:t>Mantiene infraestructuras comunes de telecomunicaciones, asignando tareas y recursos y verificando la calidad de las intervenciones.</w:t>
            </w:r>
          </w:p>
        </w:tc>
      </w:tr>
      <w:tr w:rsidR="00E75C0C" w:rsidRPr="00FC0355" w14:paraId="50A6A3EA" w14:textId="77777777" w:rsidTr="00E75C0C">
        <w:tc>
          <w:tcPr>
            <w:tcW w:w="8474" w:type="dxa"/>
            <w:tcBorders>
              <w:top w:val="double" w:sz="4" w:space="0" w:color="auto"/>
              <w:left w:val="double" w:sz="4" w:space="0" w:color="auto"/>
              <w:bottom w:val="double" w:sz="4" w:space="0" w:color="auto"/>
              <w:right w:val="double" w:sz="4" w:space="0" w:color="auto"/>
            </w:tcBorders>
          </w:tcPr>
          <w:p w14:paraId="4ECE051A" w14:textId="77777777" w:rsidR="00E75C0C" w:rsidRPr="00A027CF" w:rsidRDefault="00A027CF" w:rsidP="00A027CF">
            <w:pPr>
              <w:pStyle w:val="Prrafodelista1"/>
              <w:ind w:left="0"/>
              <w:jc w:val="both"/>
            </w:pPr>
            <w:r w:rsidRPr="00A027CF">
              <w:rPr>
                <w:b/>
                <w:bCs/>
                <w:iCs/>
              </w:rPr>
              <w:t>RA6:</w:t>
            </w:r>
            <w:r w:rsidRPr="00A027CF">
              <w:rPr>
                <w:i/>
                <w:iCs/>
              </w:rPr>
              <w:t xml:space="preserve"> </w:t>
            </w:r>
            <w:r w:rsidR="006A54CE" w:rsidRPr="006A54CE">
              <w:rPr>
                <w:iCs/>
              </w:rPr>
              <w:t>Cumple las normas de prevención de riesgos laborales y de protección ambiental, identificando los riesgos asociados, las medidas y equipos para prevenirlos.</w:t>
            </w:r>
          </w:p>
        </w:tc>
      </w:tr>
      <w:bookmarkEnd w:id="35"/>
    </w:tbl>
    <w:p w14:paraId="23EB304F" w14:textId="77777777" w:rsidR="00E75C0C" w:rsidRPr="00FC0355" w:rsidRDefault="00E75C0C" w:rsidP="00E75C0C">
      <w:pPr>
        <w:jc w:val="both"/>
      </w:pPr>
    </w:p>
    <w:p w14:paraId="10A91A8C" w14:textId="77777777" w:rsidR="00E75C0C" w:rsidRDefault="00E75C0C" w:rsidP="00BF39BD">
      <w:pPr>
        <w:jc w:val="both"/>
      </w:pPr>
      <w:r w:rsidRPr="00A80764">
        <w:t>Cada una de estos resultados de aprendizaje, tiene asociados una serie de criterios de evaluación, para comprobar su nivel de adquisición, y sirven de guía para definir las actividades de evaluación.</w:t>
      </w:r>
    </w:p>
    <w:p w14:paraId="426C2A27" w14:textId="77777777" w:rsidR="00A80764" w:rsidRDefault="00A80764" w:rsidP="00BF39BD">
      <w:pPr>
        <w:jc w:val="both"/>
      </w:pPr>
    </w:p>
    <w:p w14:paraId="4A99E3F9" w14:textId="77777777" w:rsidR="00A80764" w:rsidRDefault="00A80764" w:rsidP="00A80764">
      <w:pPr>
        <w:pStyle w:val="Ttulo2"/>
        <w:rPr>
          <w:sz w:val="24"/>
        </w:rPr>
      </w:pPr>
      <w:bookmarkStart w:id="36" w:name="_Toc21739005"/>
      <w:r w:rsidRPr="00A80764">
        <w:rPr>
          <w:sz w:val="24"/>
        </w:rPr>
        <w:t>Competencias Profesionales y Generales que se desarrollan en cada Resultado de Aprendizaje.</w:t>
      </w:r>
      <w:bookmarkEnd w:id="36"/>
    </w:p>
    <w:p w14:paraId="0CCB9E14" w14:textId="77777777" w:rsidR="00A80764" w:rsidRPr="00A80764" w:rsidRDefault="00A80764" w:rsidP="00A80764">
      <w:pPr>
        <w:rPr>
          <w:lang w:bidi="he-IL"/>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1"/>
        <w:gridCol w:w="1710"/>
        <w:gridCol w:w="5149"/>
      </w:tblGrid>
      <w:tr w:rsidR="00A80764" w:rsidRPr="00CF4748" w14:paraId="52FA249E" w14:textId="77777777" w:rsidTr="006A54CE">
        <w:trPr>
          <w:trHeight w:val="255"/>
        </w:trPr>
        <w:tc>
          <w:tcPr>
            <w:tcW w:w="1721" w:type="dxa"/>
            <w:shd w:val="clear" w:color="auto" w:fill="8DB3E2" w:themeFill="text2" w:themeFillTint="66"/>
            <w:noWrap/>
            <w:vAlign w:val="center"/>
          </w:tcPr>
          <w:p w14:paraId="7A7C17D7" w14:textId="77777777" w:rsidR="00A80764" w:rsidRPr="00BE7B82" w:rsidRDefault="00A80764" w:rsidP="00A80764">
            <w:pPr>
              <w:jc w:val="center"/>
              <w:rPr>
                <w:b/>
                <w:bCs/>
              </w:rPr>
            </w:pPr>
            <w:r w:rsidRPr="00BE7B82">
              <w:rPr>
                <w:b/>
                <w:bCs/>
              </w:rPr>
              <w:t>Competencias Profesionales</w:t>
            </w:r>
          </w:p>
        </w:tc>
        <w:tc>
          <w:tcPr>
            <w:tcW w:w="1710" w:type="dxa"/>
            <w:shd w:val="clear" w:color="auto" w:fill="8DB3E2" w:themeFill="text2" w:themeFillTint="66"/>
            <w:noWrap/>
            <w:vAlign w:val="center"/>
          </w:tcPr>
          <w:p w14:paraId="05AB8440" w14:textId="77777777" w:rsidR="00A80764" w:rsidRPr="00BE7B82" w:rsidRDefault="00A80764" w:rsidP="00A80764">
            <w:pPr>
              <w:jc w:val="center"/>
              <w:rPr>
                <w:b/>
                <w:bCs/>
              </w:rPr>
            </w:pPr>
            <w:r w:rsidRPr="00BE7B82">
              <w:rPr>
                <w:b/>
                <w:bCs/>
              </w:rPr>
              <w:t>Objetivos Generales</w:t>
            </w:r>
          </w:p>
        </w:tc>
        <w:tc>
          <w:tcPr>
            <w:tcW w:w="5149" w:type="dxa"/>
            <w:shd w:val="clear" w:color="auto" w:fill="8DB3E2" w:themeFill="text2" w:themeFillTint="66"/>
            <w:noWrap/>
            <w:vAlign w:val="center"/>
          </w:tcPr>
          <w:p w14:paraId="1FFD4985" w14:textId="77777777" w:rsidR="00A80764" w:rsidRPr="00CF4748" w:rsidRDefault="00A80764" w:rsidP="00A80764">
            <w:pPr>
              <w:jc w:val="center"/>
              <w:rPr>
                <w:b/>
                <w:bCs/>
              </w:rPr>
            </w:pPr>
            <w:r w:rsidRPr="00CF4748">
              <w:rPr>
                <w:b/>
                <w:bCs/>
              </w:rPr>
              <w:t>Resultados de aprendizaje</w:t>
            </w:r>
          </w:p>
        </w:tc>
      </w:tr>
      <w:tr w:rsidR="006A54CE" w:rsidRPr="0038122F" w14:paraId="0AD141BB" w14:textId="77777777" w:rsidTr="006A54CE">
        <w:trPr>
          <w:trHeight w:val="765"/>
        </w:trPr>
        <w:tc>
          <w:tcPr>
            <w:tcW w:w="1721" w:type="dxa"/>
            <w:shd w:val="clear" w:color="auto" w:fill="auto"/>
            <w:noWrap/>
            <w:vAlign w:val="center"/>
          </w:tcPr>
          <w:p w14:paraId="615BAF2B" w14:textId="77777777" w:rsidR="006A54CE" w:rsidRPr="007B3EE5" w:rsidRDefault="00AF7765" w:rsidP="006A54CE">
            <w:pPr>
              <w:jc w:val="center"/>
            </w:pPr>
            <w:r>
              <w:t>a)</w:t>
            </w:r>
          </w:p>
        </w:tc>
        <w:tc>
          <w:tcPr>
            <w:tcW w:w="1710" w:type="dxa"/>
            <w:shd w:val="clear" w:color="auto" w:fill="auto"/>
            <w:noWrap/>
            <w:vAlign w:val="center"/>
          </w:tcPr>
          <w:p w14:paraId="155BE26F" w14:textId="77777777" w:rsidR="006A54CE" w:rsidRPr="007B3EE5" w:rsidRDefault="005921B0" w:rsidP="006A54CE">
            <w:pPr>
              <w:jc w:val="center"/>
            </w:pPr>
            <w:r>
              <w:t>a),b),e),f)</w:t>
            </w:r>
          </w:p>
        </w:tc>
        <w:tc>
          <w:tcPr>
            <w:tcW w:w="5149" w:type="dxa"/>
            <w:shd w:val="clear" w:color="auto" w:fill="auto"/>
          </w:tcPr>
          <w:p w14:paraId="010A7FB0" w14:textId="77777777" w:rsidR="006A54CE" w:rsidRPr="001C7639" w:rsidRDefault="006A54CE" w:rsidP="006A54CE">
            <w:pPr>
              <w:jc w:val="both"/>
            </w:pPr>
            <w:r w:rsidRPr="001C7639">
              <w:t>RA1: Caracterización de instalaciones de infraestructuras comunes de telecomunicaciones, analizando las redes que la componen y describiendo la función y características de los equipos y elementos que las integran.</w:t>
            </w:r>
          </w:p>
        </w:tc>
      </w:tr>
      <w:tr w:rsidR="006A54CE" w:rsidRPr="0038122F" w14:paraId="1C5DE849" w14:textId="77777777" w:rsidTr="006A54CE">
        <w:trPr>
          <w:trHeight w:val="765"/>
        </w:trPr>
        <w:tc>
          <w:tcPr>
            <w:tcW w:w="1721" w:type="dxa"/>
            <w:shd w:val="clear" w:color="auto" w:fill="auto"/>
            <w:noWrap/>
            <w:vAlign w:val="center"/>
          </w:tcPr>
          <w:p w14:paraId="18D35EA8" w14:textId="77777777" w:rsidR="006A54CE" w:rsidRPr="007B3EE5" w:rsidRDefault="00AF7765" w:rsidP="006A54CE">
            <w:pPr>
              <w:jc w:val="center"/>
            </w:pPr>
            <w:r>
              <w:t>a),b),d),g)</w:t>
            </w:r>
          </w:p>
        </w:tc>
        <w:tc>
          <w:tcPr>
            <w:tcW w:w="1710" w:type="dxa"/>
            <w:shd w:val="clear" w:color="auto" w:fill="auto"/>
            <w:noWrap/>
            <w:vAlign w:val="center"/>
          </w:tcPr>
          <w:p w14:paraId="7FE30917" w14:textId="77777777" w:rsidR="006A54CE" w:rsidRPr="007B3EE5" w:rsidRDefault="00854CBB" w:rsidP="006A54CE">
            <w:pPr>
              <w:jc w:val="center"/>
            </w:pPr>
            <w:r>
              <w:t>a),b),e),f),i),</w:t>
            </w:r>
          </w:p>
        </w:tc>
        <w:tc>
          <w:tcPr>
            <w:tcW w:w="5149" w:type="dxa"/>
            <w:shd w:val="clear" w:color="auto" w:fill="auto"/>
          </w:tcPr>
          <w:p w14:paraId="43E0A670" w14:textId="77777777" w:rsidR="006A54CE" w:rsidRPr="001C7639" w:rsidRDefault="006A54CE" w:rsidP="006A54CE">
            <w:pPr>
              <w:jc w:val="both"/>
            </w:pPr>
            <w:r w:rsidRPr="001C7639">
              <w:t>RA2: Configura infraestructuras de telecomunicaciones, representando las instalaciones sobre planos y elaborando esquemas.</w:t>
            </w:r>
          </w:p>
        </w:tc>
      </w:tr>
      <w:tr w:rsidR="006A54CE" w:rsidRPr="0038122F" w14:paraId="380F7353" w14:textId="77777777" w:rsidTr="006A54CE">
        <w:trPr>
          <w:trHeight w:val="510"/>
        </w:trPr>
        <w:tc>
          <w:tcPr>
            <w:tcW w:w="1721" w:type="dxa"/>
            <w:shd w:val="clear" w:color="auto" w:fill="auto"/>
            <w:noWrap/>
            <w:vAlign w:val="center"/>
          </w:tcPr>
          <w:p w14:paraId="59A50AF0" w14:textId="77777777" w:rsidR="006A54CE" w:rsidRPr="007B3EE5" w:rsidRDefault="00AF7765" w:rsidP="006A54CE">
            <w:pPr>
              <w:jc w:val="center"/>
            </w:pPr>
            <w:r>
              <w:t>f),e),g),h),</w:t>
            </w:r>
          </w:p>
        </w:tc>
        <w:tc>
          <w:tcPr>
            <w:tcW w:w="1710" w:type="dxa"/>
            <w:shd w:val="clear" w:color="auto" w:fill="auto"/>
            <w:noWrap/>
            <w:vAlign w:val="center"/>
          </w:tcPr>
          <w:p w14:paraId="2BA191E6" w14:textId="77777777" w:rsidR="006A54CE" w:rsidRPr="007B3EE5" w:rsidRDefault="00854CBB" w:rsidP="006A54CE">
            <w:pPr>
              <w:jc w:val="center"/>
            </w:pPr>
            <w:r>
              <w:t>g),h),i),k),</w:t>
            </w:r>
          </w:p>
        </w:tc>
        <w:tc>
          <w:tcPr>
            <w:tcW w:w="5149" w:type="dxa"/>
            <w:shd w:val="clear" w:color="auto" w:fill="auto"/>
          </w:tcPr>
          <w:p w14:paraId="7066EFEE" w14:textId="77777777" w:rsidR="006A54CE" w:rsidRPr="001C7639" w:rsidRDefault="006A54CE" w:rsidP="006A54CE">
            <w:pPr>
              <w:jc w:val="both"/>
            </w:pPr>
            <w:r w:rsidRPr="001C7639">
              <w:t>RA3: Instala infraestructuras comunes de telecomunicaciones, aplicando técnicas y verificando la adecuación a la normativa y la calidad de las instalaciones.</w:t>
            </w:r>
          </w:p>
        </w:tc>
      </w:tr>
      <w:tr w:rsidR="006A54CE" w:rsidRPr="0038122F" w14:paraId="0B6183D9" w14:textId="77777777" w:rsidTr="006A54CE">
        <w:trPr>
          <w:trHeight w:val="961"/>
        </w:trPr>
        <w:tc>
          <w:tcPr>
            <w:tcW w:w="1721" w:type="dxa"/>
            <w:shd w:val="clear" w:color="auto" w:fill="auto"/>
            <w:noWrap/>
            <w:vAlign w:val="center"/>
          </w:tcPr>
          <w:p w14:paraId="43C8065A" w14:textId="77777777" w:rsidR="006A54CE" w:rsidRPr="007B3EE5" w:rsidRDefault="00AF7765" w:rsidP="006A54CE">
            <w:pPr>
              <w:jc w:val="center"/>
            </w:pPr>
            <w:r>
              <w:t>k)</w:t>
            </w:r>
          </w:p>
        </w:tc>
        <w:tc>
          <w:tcPr>
            <w:tcW w:w="1710" w:type="dxa"/>
            <w:shd w:val="clear" w:color="auto" w:fill="auto"/>
            <w:noWrap/>
            <w:vAlign w:val="center"/>
          </w:tcPr>
          <w:p w14:paraId="6BA8844F" w14:textId="77777777" w:rsidR="006A54CE" w:rsidRPr="007B3EE5" w:rsidRDefault="00854CBB" w:rsidP="006A54CE">
            <w:pPr>
              <w:jc w:val="center"/>
            </w:pPr>
            <w:r>
              <w:t>l),o),</w:t>
            </w:r>
          </w:p>
        </w:tc>
        <w:tc>
          <w:tcPr>
            <w:tcW w:w="5149" w:type="dxa"/>
            <w:shd w:val="clear" w:color="auto" w:fill="auto"/>
          </w:tcPr>
          <w:p w14:paraId="3AE8ADD4" w14:textId="77777777" w:rsidR="006A54CE" w:rsidRPr="001C7639" w:rsidRDefault="006A54CE" w:rsidP="006A54CE">
            <w:pPr>
              <w:jc w:val="both"/>
            </w:pPr>
            <w:r w:rsidRPr="001C7639">
              <w:t>RA4: Verifica el funcionamiento de las instalaciones, midiendo parámetros y ajustando sus elementos.</w:t>
            </w:r>
          </w:p>
        </w:tc>
      </w:tr>
      <w:tr w:rsidR="006A54CE" w:rsidRPr="0038122F" w14:paraId="3786E088" w14:textId="77777777" w:rsidTr="006A54CE">
        <w:trPr>
          <w:trHeight w:val="1020"/>
        </w:trPr>
        <w:tc>
          <w:tcPr>
            <w:tcW w:w="1721" w:type="dxa"/>
            <w:shd w:val="clear" w:color="auto" w:fill="auto"/>
            <w:noWrap/>
            <w:vAlign w:val="center"/>
          </w:tcPr>
          <w:p w14:paraId="370BC98A" w14:textId="77777777" w:rsidR="006A54CE" w:rsidRPr="007B3EE5" w:rsidRDefault="00AF7765" w:rsidP="006A54CE">
            <w:pPr>
              <w:jc w:val="center"/>
            </w:pPr>
            <w:r>
              <w:t>e),i),k)</w:t>
            </w:r>
          </w:p>
        </w:tc>
        <w:tc>
          <w:tcPr>
            <w:tcW w:w="1710" w:type="dxa"/>
            <w:shd w:val="clear" w:color="auto" w:fill="auto"/>
            <w:noWrap/>
            <w:vAlign w:val="center"/>
          </w:tcPr>
          <w:p w14:paraId="5A3F8554" w14:textId="77777777" w:rsidR="006A54CE" w:rsidRPr="007B3EE5" w:rsidRDefault="00AF7765" w:rsidP="006A54CE">
            <w:pPr>
              <w:jc w:val="center"/>
            </w:pPr>
            <w:r>
              <w:t>g),l),n),ñ),</w:t>
            </w:r>
          </w:p>
        </w:tc>
        <w:tc>
          <w:tcPr>
            <w:tcW w:w="5149" w:type="dxa"/>
            <w:shd w:val="clear" w:color="auto" w:fill="auto"/>
          </w:tcPr>
          <w:p w14:paraId="51EACB52" w14:textId="77777777" w:rsidR="006A54CE" w:rsidRPr="001C7639" w:rsidRDefault="006A54CE" w:rsidP="006A54CE">
            <w:pPr>
              <w:jc w:val="both"/>
            </w:pPr>
            <w:r w:rsidRPr="001C7639">
              <w:t>RA5: Mantiene infraestructuras comunes de telecomunicaciones, asignando tareas y recursos y verificando la calidad de las intervenciones.</w:t>
            </w:r>
          </w:p>
        </w:tc>
      </w:tr>
      <w:tr w:rsidR="006A54CE" w:rsidRPr="0038122F" w14:paraId="3DAA8CCF" w14:textId="77777777" w:rsidTr="006A54CE">
        <w:trPr>
          <w:trHeight w:val="510"/>
        </w:trPr>
        <w:tc>
          <w:tcPr>
            <w:tcW w:w="1721" w:type="dxa"/>
            <w:shd w:val="clear" w:color="auto" w:fill="auto"/>
            <w:noWrap/>
            <w:vAlign w:val="center"/>
          </w:tcPr>
          <w:p w14:paraId="4C608FC8" w14:textId="77777777" w:rsidR="006A54CE" w:rsidRPr="007B3EE5" w:rsidRDefault="00F76BDB" w:rsidP="006A54CE">
            <w:pPr>
              <w:jc w:val="center"/>
            </w:pPr>
            <w:r>
              <w:t>f),g),i),k)</w:t>
            </w:r>
          </w:p>
        </w:tc>
        <w:tc>
          <w:tcPr>
            <w:tcW w:w="1710" w:type="dxa"/>
            <w:shd w:val="clear" w:color="auto" w:fill="auto"/>
            <w:noWrap/>
            <w:vAlign w:val="center"/>
          </w:tcPr>
          <w:p w14:paraId="2F78C559" w14:textId="77777777" w:rsidR="006A54CE" w:rsidRPr="007B3EE5" w:rsidRDefault="00AF7765" w:rsidP="006A54CE">
            <w:pPr>
              <w:jc w:val="center"/>
            </w:pPr>
            <w:r>
              <w:t>h),i),k),l)ñ)</w:t>
            </w:r>
          </w:p>
        </w:tc>
        <w:tc>
          <w:tcPr>
            <w:tcW w:w="5149" w:type="dxa"/>
            <w:shd w:val="clear" w:color="auto" w:fill="auto"/>
          </w:tcPr>
          <w:p w14:paraId="4737AB11" w14:textId="77777777" w:rsidR="006A54CE" w:rsidRDefault="006A54CE" w:rsidP="006A54CE">
            <w:pPr>
              <w:jc w:val="both"/>
            </w:pPr>
            <w:r w:rsidRPr="001C7639">
              <w:t>RA6: Cumple las normas de prevención de riesgos laborales y de protección ambiental, identificando los riesgos asociados, las medidas y equipos para prevenirlos.</w:t>
            </w:r>
          </w:p>
        </w:tc>
      </w:tr>
    </w:tbl>
    <w:p w14:paraId="52E8AEAD" w14:textId="77777777" w:rsidR="00A80764" w:rsidRDefault="00A80764" w:rsidP="00BF39BD">
      <w:pPr>
        <w:jc w:val="both"/>
      </w:pPr>
    </w:p>
    <w:p w14:paraId="4381F5A5" w14:textId="77777777" w:rsidR="00353C6D" w:rsidRPr="00FC0355" w:rsidRDefault="00353C6D" w:rsidP="00BF39BD">
      <w:pPr>
        <w:jc w:val="both"/>
      </w:pPr>
    </w:p>
    <w:p w14:paraId="6BB989C3" w14:textId="77777777" w:rsidR="0071162A" w:rsidRPr="00353C6D" w:rsidRDefault="0071162A" w:rsidP="00353C6D">
      <w:pPr>
        <w:pStyle w:val="Ttulo2"/>
        <w:jc w:val="both"/>
        <w:rPr>
          <w:sz w:val="24"/>
        </w:rPr>
      </w:pPr>
      <w:bookmarkStart w:id="37" w:name="_Toc21739006"/>
      <w:r w:rsidRPr="00353C6D">
        <w:rPr>
          <w:sz w:val="24"/>
        </w:rPr>
        <w:lastRenderedPageBreak/>
        <w:t>Resultados de aprendizajes y su relación con los criterios de evaluación.</w:t>
      </w:r>
      <w:bookmarkEnd w:id="37"/>
    </w:p>
    <w:p w14:paraId="47E70157" w14:textId="77777777" w:rsidR="00353C6D" w:rsidRPr="00353C6D" w:rsidRDefault="00353C6D" w:rsidP="00353C6D">
      <w:pPr>
        <w:jc w:val="both"/>
        <w:rPr>
          <w:lang w:bidi="he-IL"/>
        </w:rPr>
      </w:pPr>
    </w:p>
    <w:p w14:paraId="042B380E" w14:textId="77777777" w:rsidR="006A54CE" w:rsidRDefault="006A54CE" w:rsidP="006A54CE">
      <w:pPr>
        <w:pStyle w:val="Encabezado"/>
        <w:jc w:val="both"/>
      </w:pPr>
      <w:r w:rsidRPr="006A54CE">
        <w:rPr>
          <w:b/>
          <w:bCs/>
        </w:rPr>
        <w:t>RA1</w:t>
      </w:r>
      <w:r>
        <w:rPr>
          <w:b/>
          <w:bCs/>
        </w:rPr>
        <w:t>:</w:t>
      </w:r>
      <w:r>
        <w:t xml:space="preserve"> Caracterización de instalaciones de infraestructuras comunes de telecomunicaciones, analizando las redes que la componen y describiendo la función y características de los equipos y elementos que las integran.</w:t>
      </w:r>
    </w:p>
    <w:p w14:paraId="09123593" w14:textId="77777777" w:rsidR="006A54CE" w:rsidRDefault="006A54CE" w:rsidP="006A54CE">
      <w:pPr>
        <w:pStyle w:val="Encabezado"/>
      </w:pPr>
    </w:p>
    <w:p w14:paraId="1A9DFCA1" w14:textId="77777777" w:rsidR="006A54CE" w:rsidRDefault="006A54CE" w:rsidP="006A54CE">
      <w:pPr>
        <w:pStyle w:val="Encabezado"/>
      </w:pPr>
      <w:r>
        <w:t>Criterios de evaluación:</w:t>
      </w:r>
    </w:p>
    <w:p w14:paraId="39F1771E" w14:textId="77777777" w:rsidR="006A54CE" w:rsidRDefault="006A54CE" w:rsidP="006A54CE">
      <w:pPr>
        <w:pStyle w:val="Encabezado"/>
      </w:pPr>
    </w:p>
    <w:p w14:paraId="7F739070" w14:textId="77777777" w:rsidR="006A54CE" w:rsidRDefault="006A54CE" w:rsidP="00922068">
      <w:pPr>
        <w:pStyle w:val="Encabezado"/>
        <w:numPr>
          <w:ilvl w:val="0"/>
          <w:numId w:val="68"/>
        </w:numPr>
        <w:jc w:val="both"/>
      </w:pPr>
      <w:r>
        <w:t>Se han identificado los tipos de instalaciones de acuerdo a la normativa sobre infraestructuras comunes de telecomunicaciones en edificios.</w:t>
      </w:r>
    </w:p>
    <w:p w14:paraId="0F791107" w14:textId="77777777" w:rsidR="006A54CE" w:rsidRDefault="006A54CE" w:rsidP="00922068">
      <w:pPr>
        <w:pStyle w:val="Encabezado"/>
        <w:numPr>
          <w:ilvl w:val="0"/>
          <w:numId w:val="68"/>
        </w:numPr>
        <w:jc w:val="both"/>
      </w:pPr>
      <w:r>
        <w:t>Se ha relacionado la simbología con los elementos y equipos de la instalación.</w:t>
      </w:r>
    </w:p>
    <w:p w14:paraId="328EE23B" w14:textId="77777777" w:rsidR="006A54CE" w:rsidRDefault="006A54CE" w:rsidP="00922068">
      <w:pPr>
        <w:pStyle w:val="Encabezado"/>
        <w:numPr>
          <w:ilvl w:val="0"/>
          <w:numId w:val="68"/>
        </w:numPr>
        <w:jc w:val="both"/>
      </w:pPr>
      <w:r>
        <w:t>Se han reconocido los tipos y la función de recintos y registros de una Infraestructura Común de Telecomunicaciones (ITC).</w:t>
      </w:r>
    </w:p>
    <w:p w14:paraId="2E89BD1D" w14:textId="77777777" w:rsidR="006A54CE" w:rsidRDefault="006A54CE" w:rsidP="00922068">
      <w:pPr>
        <w:pStyle w:val="Encabezado"/>
        <w:numPr>
          <w:ilvl w:val="0"/>
          <w:numId w:val="68"/>
        </w:numPr>
        <w:jc w:val="both"/>
      </w:pPr>
      <w:r>
        <w:t>Se han identificado los tipos de canalizaciones.</w:t>
      </w:r>
    </w:p>
    <w:p w14:paraId="7528C68B" w14:textId="77777777" w:rsidR="006A54CE" w:rsidRDefault="006A54CE" w:rsidP="00922068">
      <w:pPr>
        <w:pStyle w:val="Encabezado"/>
        <w:numPr>
          <w:ilvl w:val="0"/>
          <w:numId w:val="68"/>
        </w:numPr>
        <w:jc w:val="both"/>
      </w:pPr>
      <w:r>
        <w:t>Se han identificado los tipos de redes que componen la ICT.</w:t>
      </w:r>
    </w:p>
    <w:p w14:paraId="3855A780" w14:textId="77777777" w:rsidR="006A54CE" w:rsidRDefault="006A54CE" w:rsidP="00922068">
      <w:pPr>
        <w:pStyle w:val="Encabezado"/>
        <w:numPr>
          <w:ilvl w:val="0"/>
          <w:numId w:val="68"/>
        </w:numPr>
        <w:jc w:val="both"/>
      </w:pPr>
      <w:r>
        <w:t>Se han identificado los equipos de cada sistema de una ICT.</w:t>
      </w:r>
    </w:p>
    <w:p w14:paraId="4907ADA5" w14:textId="77777777" w:rsidR="006A54CE" w:rsidRDefault="006A54CE" w:rsidP="00922068">
      <w:pPr>
        <w:pStyle w:val="Encabezado"/>
        <w:numPr>
          <w:ilvl w:val="0"/>
          <w:numId w:val="68"/>
        </w:numPr>
        <w:jc w:val="both"/>
      </w:pPr>
      <w:r>
        <w:t>Se ha reconocido la función de los elementos de la ICT.</w:t>
      </w:r>
    </w:p>
    <w:p w14:paraId="469D6C1B" w14:textId="77777777" w:rsidR="006A54CE" w:rsidRDefault="006A54CE" w:rsidP="00922068">
      <w:pPr>
        <w:pStyle w:val="Encabezado"/>
        <w:numPr>
          <w:ilvl w:val="0"/>
          <w:numId w:val="68"/>
        </w:numPr>
        <w:jc w:val="both"/>
      </w:pPr>
      <w:r>
        <w:t>Se han identificado las características técnicas de los dispositivos.</w:t>
      </w:r>
    </w:p>
    <w:p w14:paraId="2049277F" w14:textId="77777777" w:rsidR="006A54CE" w:rsidRDefault="006A54CE" w:rsidP="00922068">
      <w:pPr>
        <w:pStyle w:val="Encabezado"/>
        <w:numPr>
          <w:ilvl w:val="0"/>
          <w:numId w:val="68"/>
        </w:numPr>
        <w:jc w:val="both"/>
      </w:pPr>
      <w:r>
        <w:t>Se han considerado posibles evoluciones tecnológicas y normativas.</w:t>
      </w:r>
    </w:p>
    <w:p w14:paraId="317CE4E4" w14:textId="77777777" w:rsidR="006A54CE" w:rsidRDefault="006A54CE" w:rsidP="006A54CE">
      <w:pPr>
        <w:pStyle w:val="Encabezado"/>
      </w:pPr>
    </w:p>
    <w:p w14:paraId="1F65C9AF" w14:textId="77777777" w:rsidR="006A54CE" w:rsidRDefault="006A54CE" w:rsidP="006A54CE">
      <w:pPr>
        <w:pStyle w:val="Encabezado"/>
        <w:jc w:val="both"/>
      </w:pPr>
      <w:r w:rsidRPr="006A54CE">
        <w:rPr>
          <w:b/>
          <w:bCs/>
        </w:rPr>
        <w:t>RA 2:</w:t>
      </w:r>
      <w:r>
        <w:t xml:space="preserve"> Configura infraestructuras de telecomunicaciones, representando las instalaciones sobre planos y elaborando esquemas.</w:t>
      </w:r>
    </w:p>
    <w:p w14:paraId="1EF703A9" w14:textId="77777777" w:rsidR="006A54CE" w:rsidRDefault="006A54CE" w:rsidP="006A54CE">
      <w:pPr>
        <w:pStyle w:val="Encabezado"/>
      </w:pPr>
      <w:r>
        <w:t>Criterios de evaluación:</w:t>
      </w:r>
    </w:p>
    <w:p w14:paraId="05543002" w14:textId="77777777" w:rsidR="006A54CE" w:rsidRDefault="006A54CE" w:rsidP="006A54CE">
      <w:pPr>
        <w:pStyle w:val="Encabezado"/>
      </w:pPr>
    </w:p>
    <w:p w14:paraId="09C26664" w14:textId="77777777" w:rsidR="006A54CE" w:rsidRDefault="006A54CE" w:rsidP="00922068">
      <w:pPr>
        <w:pStyle w:val="Encabezado"/>
        <w:numPr>
          <w:ilvl w:val="0"/>
          <w:numId w:val="69"/>
        </w:numPr>
      </w:pPr>
      <w:r>
        <w:t>Se han identificado las especificaciones técnicas de las instalaciones.</w:t>
      </w:r>
    </w:p>
    <w:p w14:paraId="01DEBD82" w14:textId="77777777" w:rsidR="006A54CE" w:rsidRDefault="006A54CE" w:rsidP="00922068">
      <w:pPr>
        <w:pStyle w:val="Encabezado"/>
        <w:numPr>
          <w:ilvl w:val="0"/>
          <w:numId w:val="69"/>
        </w:numPr>
      </w:pPr>
      <w:r>
        <w:t>Se han verificado las características de ubicación de las instalaciones.</w:t>
      </w:r>
    </w:p>
    <w:p w14:paraId="5918DA06" w14:textId="77777777" w:rsidR="006A54CE" w:rsidRDefault="006A54CE" w:rsidP="00922068">
      <w:pPr>
        <w:pStyle w:val="Encabezado"/>
        <w:numPr>
          <w:ilvl w:val="0"/>
          <w:numId w:val="69"/>
        </w:numPr>
      </w:pPr>
      <w:r>
        <w:t>Se han representado sobre planos los trazados y elementos (cableados, arquetas y registros, entre otros) de la instalación.</w:t>
      </w:r>
    </w:p>
    <w:p w14:paraId="2971020F" w14:textId="77777777" w:rsidR="006A54CE" w:rsidRDefault="006A54CE" w:rsidP="00922068">
      <w:pPr>
        <w:pStyle w:val="Encabezado"/>
        <w:numPr>
          <w:ilvl w:val="0"/>
          <w:numId w:val="69"/>
        </w:numPr>
      </w:pPr>
      <w:r>
        <w:t>Se han calculado los parámetros de los elementos y equipos.</w:t>
      </w:r>
    </w:p>
    <w:p w14:paraId="6F68B6D0" w14:textId="77777777" w:rsidR="006A54CE" w:rsidRDefault="006A54CE" w:rsidP="00922068">
      <w:pPr>
        <w:pStyle w:val="Encabezado"/>
        <w:numPr>
          <w:ilvl w:val="0"/>
          <w:numId w:val="69"/>
        </w:numPr>
      </w:pPr>
      <w:r>
        <w:t>Se han elaborado los esquemas, con la simbología normalizada.</w:t>
      </w:r>
    </w:p>
    <w:p w14:paraId="1F3A40B3" w14:textId="77777777" w:rsidR="006A54CE" w:rsidRDefault="006A54CE" w:rsidP="00922068">
      <w:pPr>
        <w:pStyle w:val="Encabezado"/>
        <w:numPr>
          <w:ilvl w:val="0"/>
          <w:numId w:val="69"/>
        </w:numPr>
      </w:pPr>
      <w:r>
        <w:t>Se han dimensionado los elementos de la instalación.</w:t>
      </w:r>
    </w:p>
    <w:p w14:paraId="18D0E5AD" w14:textId="77777777" w:rsidR="006A54CE" w:rsidRDefault="006A54CE" w:rsidP="00922068">
      <w:pPr>
        <w:pStyle w:val="Encabezado"/>
        <w:numPr>
          <w:ilvl w:val="0"/>
          <w:numId w:val="69"/>
        </w:numPr>
      </w:pPr>
      <w:r>
        <w:t>Se han seleccionado elementos de las instalaciones de radio, televisión y telefonía.</w:t>
      </w:r>
    </w:p>
    <w:p w14:paraId="2107DEBD" w14:textId="77777777" w:rsidR="006A54CE" w:rsidRDefault="006A54CE" w:rsidP="00922068">
      <w:pPr>
        <w:pStyle w:val="Encabezado"/>
        <w:numPr>
          <w:ilvl w:val="0"/>
          <w:numId w:val="69"/>
        </w:numPr>
      </w:pPr>
      <w:r>
        <w:t>Se han dimensionado los elementos de la instalación eléctrica dedicada.</w:t>
      </w:r>
    </w:p>
    <w:p w14:paraId="45F8B7AD" w14:textId="77777777" w:rsidR="006A54CE" w:rsidRDefault="006A54CE" w:rsidP="00922068">
      <w:pPr>
        <w:pStyle w:val="Encabezado"/>
        <w:numPr>
          <w:ilvl w:val="0"/>
          <w:numId w:val="69"/>
        </w:numPr>
      </w:pPr>
      <w:r>
        <w:t>Se ha tenido en cuenta interferencias con otras instalaciones.</w:t>
      </w:r>
    </w:p>
    <w:p w14:paraId="71AB3878" w14:textId="77777777" w:rsidR="006A54CE" w:rsidRDefault="006A54CE" w:rsidP="00922068">
      <w:pPr>
        <w:pStyle w:val="Encabezado"/>
        <w:numPr>
          <w:ilvl w:val="0"/>
          <w:numId w:val="69"/>
        </w:numPr>
      </w:pPr>
      <w:r>
        <w:t>Se han configurado las instalaciones teniendo en cuenta la posibilidad de ampliaciones.</w:t>
      </w:r>
    </w:p>
    <w:p w14:paraId="50A23E84" w14:textId="77777777" w:rsidR="006A54CE" w:rsidRDefault="006A54CE" w:rsidP="00922068">
      <w:pPr>
        <w:pStyle w:val="Encabezado"/>
        <w:numPr>
          <w:ilvl w:val="0"/>
          <w:numId w:val="69"/>
        </w:numPr>
      </w:pPr>
      <w:r>
        <w:t>Se ha aplicado la normativa de ICT y el REBT en la configuración de la instalación.</w:t>
      </w:r>
    </w:p>
    <w:p w14:paraId="7B452F95" w14:textId="77777777" w:rsidR="006A54CE" w:rsidRDefault="006A54CE" w:rsidP="006A54CE">
      <w:pPr>
        <w:pStyle w:val="Encabezado"/>
      </w:pPr>
    </w:p>
    <w:p w14:paraId="283F5AF8" w14:textId="77777777" w:rsidR="006A54CE" w:rsidRDefault="006A54CE" w:rsidP="006A54CE">
      <w:pPr>
        <w:pStyle w:val="Encabezado"/>
      </w:pPr>
      <w:r w:rsidRPr="00167E5A">
        <w:rPr>
          <w:b/>
          <w:bCs/>
        </w:rPr>
        <w:t>RA 3</w:t>
      </w:r>
      <w:r w:rsidR="00167E5A" w:rsidRPr="00167E5A">
        <w:rPr>
          <w:b/>
          <w:bCs/>
        </w:rPr>
        <w:t>:</w:t>
      </w:r>
      <w:r w:rsidR="00167E5A">
        <w:t xml:space="preserve"> </w:t>
      </w:r>
      <w:r>
        <w:t>Instala infraestructuras comunes de telecomunicaciones, aplicando técnicas y verificando la adecuación a la normativa y la calidad de las instalaciones.</w:t>
      </w:r>
    </w:p>
    <w:p w14:paraId="2191AF0B" w14:textId="77777777" w:rsidR="006A54CE" w:rsidRDefault="006A54CE" w:rsidP="006A54CE">
      <w:pPr>
        <w:pStyle w:val="Encabezado"/>
      </w:pPr>
      <w:r>
        <w:t>Criterios de evaluación:</w:t>
      </w:r>
    </w:p>
    <w:p w14:paraId="6CF4EF64" w14:textId="77777777" w:rsidR="006A54CE" w:rsidRDefault="006A54CE" w:rsidP="006A54CE">
      <w:pPr>
        <w:pStyle w:val="Encabezado"/>
      </w:pPr>
    </w:p>
    <w:p w14:paraId="0B90CA97" w14:textId="77777777" w:rsidR="006A54CE" w:rsidRDefault="006A54CE" w:rsidP="00922068">
      <w:pPr>
        <w:pStyle w:val="Encabezado"/>
        <w:numPr>
          <w:ilvl w:val="0"/>
          <w:numId w:val="70"/>
        </w:numPr>
        <w:jc w:val="both"/>
      </w:pPr>
      <w:r>
        <w:t>Se ha aplicado el plan de montaje de la instalación de ICT.</w:t>
      </w:r>
    </w:p>
    <w:p w14:paraId="4CB8AEB0" w14:textId="77777777" w:rsidR="006A54CE" w:rsidRDefault="006A54CE" w:rsidP="00922068">
      <w:pPr>
        <w:pStyle w:val="Encabezado"/>
        <w:numPr>
          <w:ilvl w:val="0"/>
          <w:numId w:val="70"/>
        </w:numPr>
        <w:jc w:val="both"/>
      </w:pPr>
      <w:r>
        <w:t>Se han programado las actividades de montaje.</w:t>
      </w:r>
    </w:p>
    <w:p w14:paraId="641279BD" w14:textId="77777777" w:rsidR="006A54CE" w:rsidRDefault="006A54CE" w:rsidP="00922068">
      <w:pPr>
        <w:pStyle w:val="Encabezado"/>
        <w:numPr>
          <w:ilvl w:val="0"/>
          <w:numId w:val="70"/>
        </w:numPr>
        <w:jc w:val="both"/>
      </w:pPr>
      <w:r>
        <w:t>Se ha verificado o ejecutado el replanteo de la instalación.</w:t>
      </w:r>
    </w:p>
    <w:p w14:paraId="33D545C4" w14:textId="77777777" w:rsidR="006A54CE" w:rsidRDefault="006A54CE" w:rsidP="00922068">
      <w:pPr>
        <w:pStyle w:val="Encabezado"/>
        <w:numPr>
          <w:ilvl w:val="0"/>
          <w:numId w:val="70"/>
        </w:numPr>
        <w:jc w:val="both"/>
      </w:pPr>
      <w:r>
        <w:t>Se ha verificado o ejecutado el montaje y orientación de los elementos de captación de señales.</w:t>
      </w:r>
    </w:p>
    <w:p w14:paraId="17E23E95" w14:textId="77777777" w:rsidR="006A54CE" w:rsidRDefault="006A54CE" w:rsidP="00922068">
      <w:pPr>
        <w:pStyle w:val="Encabezado"/>
        <w:numPr>
          <w:ilvl w:val="0"/>
          <w:numId w:val="70"/>
        </w:numPr>
        <w:jc w:val="both"/>
      </w:pPr>
      <w:r>
        <w:t>Se ha verificado o ejecutado el montaje de canalizaciones y conductores.</w:t>
      </w:r>
    </w:p>
    <w:p w14:paraId="5D878D74" w14:textId="77777777" w:rsidR="006A54CE" w:rsidRDefault="006A54CE" w:rsidP="00922068">
      <w:pPr>
        <w:pStyle w:val="Encabezado"/>
        <w:numPr>
          <w:ilvl w:val="0"/>
          <w:numId w:val="70"/>
        </w:numPr>
        <w:jc w:val="both"/>
      </w:pPr>
      <w:r>
        <w:lastRenderedPageBreak/>
        <w:t>Se ha verificado o ejecutado el montaje y configuración de los equipos y elementos característicos de cada instalación.</w:t>
      </w:r>
    </w:p>
    <w:p w14:paraId="344A853D" w14:textId="77777777" w:rsidR="006A54CE" w:rsidRDefault="006A54CE" w:rsidP="00922068">
      <w:pPr>
        <w:pStyle w:val="Encabezado"/>
        <w:numPr>
          <w:ilvl w:val="0"/>
          <w:numId w:val="70"/>
        </w:numPr>
        <w:jc w:val="both"/>
      </w:pPr>
      <w:r>
        <w:t>Se ha verificado o ejecutado el montaje las instalaciones eléctricas dedicadas.</w:t>
      </w:r>
    </w:p>
    <w:p w14:paraId="29E656CB" w14:textId="77777777" w:rsidR="006A54CE" w:rsidRDefault="006A54CE" w:rsidP="006A54CE">
      <w:pPr>
        <w:pStyle w:val="Encabezado"/>
      </w:pPr>
    </w:p>
    <w:p w14:paraId="049C773A" w14:textId="77777777" w:rsidR="006A54CE" w:rsidRDefault="006A54CE" w:rsidP="00167E5A">
      <w:pPr>
        <w:pStyle w:val="Encabezado"/>
        <w:jc w:val="both"/>
      </w:pPr>
      <w:r w:rsidRPr="00167E5A">
        <w:rPr>
          <w:b/>
          <w:bCs/>
        </w:rPr>
        <w:t>RA 4</w:t>
      </w:r>
      <w:r w:rsidR="00167E5A" w:rsidRPr="00167E5A">
        <w:rPr>
          <w:b/>
          <w:bCs/>
        </w:rPr>
        <w:t>:</w:t>
      </w:r>
      <w:r w:rsidR="00167E5A">
        <w:t xml:space="preserve"> </w:t>
      </w:r>
      <w:r>
        <w:t>Verifica el funcionamiento de las instalaciones, midiendo parámetros y ajustando sus elementos.</w:t>
      </w:r>
    </w:p>
    <w:p w14:paraId="01969882" w14:textId="77777777" w:rsidR="006A54CE" w:rsidRDefault="006A54CE" w:rsidP="006A54CE">
      <w:pPr>
        <w:pStyle w:val="Encabezado"/>
      </w:pPr>
      <w:r>
        <w:t>Criterios de evaluación:</w:t>
      </w:r>
    </w:p>
    <w:p w14:paraId="09655BB1" w14:textId="77777777" w:rsidR="006A54CE" w:rsidRDefault="006A54CE" w:rsidP="006A54CE">
      <w:pPr>
        <w:pStyle w:val="Encabezado"/>
      </w:pPr>
    </w:p>
    <w:p w14:paraId="107B4C14" w14:textId="77777777" w:rsidR="006A54CE" w:rsidRDefault="006A54CE" w:rsidP="00922068">
      <w:pPr>
        <w:pStyle w:val="Encabezado"/>
        <w:numPr>
          <w:ilvl w:val="0"/>
          <w:numId w:val="71"/>
        </w:numPr>
        <w:jc w:val="both"/>
      </w:pPr>
      <w:r>
        <w:t>Se ha aplicado el plan de comprobación y puesta en servicio.</w:t>
      </w:r>
    </w:p>
    <w:p w14:paraId="652251C6" w14:textId="77777777" w:rsidR="006A54CE" w:rsidRDefault="006A54CE" w:rsidP="00922068">
      <w:pPr>
        <w:pStyle w:val="Encabezado"/>
        <w:numPr>
          <w:ilvl w:val="0"/>
          <w:numId w:val="71"/>
        </w:numPr>
        <w:jc w:val="both"/>
      </w:pPr>
      <w:r>
        <w:t>Se han utilizado los medios, instrumentos de medida y herramientas informáticas específicos para cada instalación.</w:t>
      </w:r>
    </w:p>
    <w:p w14:paraId="70A80B74" w14:textId="77777777" w:rsidR="006A54CE" w:rsidRDefault="006A54CE" w:rsidP="00922068">
      <w:pPr>
        <w:pStyle w:val="Encabezado"/>
        <w:numPr>
          <w:ilvl w:val="0"/>
          <w:numId w:val="71"/>
        </w:numPr>
        <w:jc w:val="both"/>
      </w:pPr>
      <w:r>
        <w:t>Se han ajustado los equipos de instalaciones de telecomunicaciones en local y de forma remota.</w:t>
      </w:r>
    </w:p>
    <w:p w14:paraId="79CC66A9" w14:textId="77777777" w:rsidR="006A54CE" w:rsidRDefault="006A54CE" w:rsidP="00922068">
      <w:pPr>
        <w:pStyle w:val="Encabezado"/>
        <w:numPr>
          <w:ilvl w:val="0"/>
          <w:numId w:val="71"/>
        </w:numPr>
        <w:jc w:val="both"/>
      </w:pPr>
      <w:r>
        <w:t>Se ha verificado que los resultados obtenidos en las medidas, cumplen la normativa o están dentro de los márgenes establecidos de funcionamiento.</w:t>
      </w:r>
    </w:p>
    <w:p w14:paraId="318B559C" w14:textId="77777777" w:rsidR="006A54CE" w:rsidRDefault="006A54CE" w:rsidP="00922068">
      <w:pPr>
        <w:pStyle w:val="Encabezado"/>
        <w:numPr>
          <w:ilvl w:val="0"/>
          <w:numId w:val="71"/>
        </w:numPr>
        <w:jc w:val="both"/>
      </w:pPr>
      <w:r>
        <w:t>Se han realizado medidas y pruebas de funcionamiento.</w:t>
      </w:r>
    </w:p>
    <w:p w14:paraId="49601105" w14:textId="77777777" w:rsidR="006A54CE" w:rsidRDefault="006A54CE" w:rsidP="00922068">
      <w:pPr>
        <w:pStyle w:val="Encabezado"/>
        <w:numPr>
          <w:ilvl w:val="0"/>
          <w:numId w:val="71"/>
        </w:numPr>
        <w:jc w:val="both"/>
      </w:pPr>
      <w:r>
        <w:t>Se han cumplimentado las hojas de pruebas de aceptación.</w:t>
      </w:r>
    </w:p>
    <w:p w14:paraId="0579D45F" w14:textId="77777777" w:rsidR="006A54CE" w:rsidRDefault="006A54CE" w:rsidP="006A54CE">
      <w:pPr>
        <w:pStyle w:val="Encabezado"/>
      </w:pPr>
    </w:p>
    <w:p w14:paraId="2DD4F50A" w14:textId="77777777" w:rsidR="006A54CE" w:rsidRDefault="006A54CE" w:rsidP="00167E5A">
      <w:pPr>
        <w:pStyle w:val="Encabezado"/>
        <w:jc w:val="both"/>
      </w:pPr>
      <w:r w:rsidRPr="00167E5A">
        <w:rPr>
          <w:b/>
          <w:bCs/>
        </w:rPr>
        <w:t>RA 5</w:t>
      </w:r>
      <w:r w:rsidR="00167E5A" w:rsidRPr="00167E5A">
        <w:rPr>
          <w:b/>
          <w:bCs/>
        </w:rPr>
        <w:t>:</w:t>
      </w:r>
      <w:r w:rsidR="00167E5A">
        <w:t xml:space="preserve"> </w:t>
      </w:r>
      <w:r>
        <w:t>Mantiene infraestructuras comunes de telecomunicaciones, asignando tareas y recursos y verificando la calidad de las intervenciones.</w:t>
      </w:r>
    </w:p>
    <w:p w14:paraId="5DC940C5" w14:textId="77777777" w:rsidR="006A54CE" w:rsidRDefault="006A54CE" w:rsidP="006A54CE">
      <w:pPr>
        <w:pStyle w:val="Encabezado"/>
      </w:pPr>
      <w:r>
        <w:t>Criterios de evaluación:</w:t>
      </w:r>
    </w:p>
    <w:p w14:paraId="0CC6B1FE" w14:textId="77777777" w:rsidR="006A54CE" w:rsidRDefault="006A54CE" w:rsidP="006A54CE">
      <w:pPr>
        <w:pStyle w:val="Encabezado"/>
      </w:pPr>
    </w:p>
    <w:p w14:paraId="3DA70A61" w14:textId="77777777" w:rsidR="006A54CE" w:rsidRDefault="006A54CE" w:rsidP="00922068">
      <w:pPr>
        <w:pStyle w:val="Encabezado"/>
        <w:numPr>
          <w:ilvl w:val="0"/>
          <w:numId w:val="72"/>
        </w:numPr>
        <w:jc w:val="both"/>
      </w:pPr>
      <w:r>
        <w:t>Se han programado las actividades de mantenimiento preventivo.</w:t>
      </w:r>
    </w:p>
    <w:p w14:paraId="4C46126A" w14:textId="77777777" w:rsidR="006A54CE" w:rsidRDefault="006A54CE" w:rsidP="00922068">
      <w:pPr>
        <w:pStyle w:val="Encabezado"/>
        <w:numPr>
          <w:ilvl w:val="0"/>
          <w:numId w:val="72"/>
        </w:numPr>
        <w:jc w:val="both"/>
      </w:pPr>
      <w:r>
        <w:t>Se han determinado los recursos para el mantenimiento de la ICT.</w:t>
      </w:r>
    </w:p>
    <w:p w14:paraId="373D4AEB" w14:textId="77777777" w:rsidR="006A54CE" w:rsidRDefault="006A54CE" w:rsidP="00922068">
      <w:pPr>
        <w:pStyle w:val="Encabezado"/>
        <w:numPr>
          <w:ilvl w:val="0"/>
          <w:numId w:val="72"/>
        </w:numPr>
        <w:jc w:val="both"/>
      </w:pPr>
      <w:r>
        <w:t>Se han tenido en cuenta las instrucciones de mantenimiento de los fabricantes.</w:t>
      </w:r>
    </w:p>
    <w:p w14:paraId="456FEE1D" w14:textId="77777777" w:rsidR="006A54CE" w:rsidRDefault="006A54CE" w:rsidP="00922068">
      <w:pPr>
        <w:pStyle w:val="Encabezado"/>
        <w:numPr>
          <w:ilvl w:val="0"/>
          <w:numId w:val="72"/>
        </w:numPr>
        <w:jc w:val="both"/>
      </w:pPr>
      <w:r>
        <w:t>Se ha elaborado un protocolo de intervención para operaciones de mantenimiento correctivo.</w:t>
      </w:r>
    </w:p>
    <w:p w14:paraId="720EB915" w14:textId="77777777" w:rsidR="006A54CE" w:rsidRDefault="006A54CE" w:rsidP="00922068">
      <w:pPr>
        <w:pStyle w:val="Encabezado"/>
        <w:numPr>
          <w:ilvl w:val="0"/>
          <w:numId w:val="72"/>
        </w:numPr>
        <w:jc w:val="both"/>
      </w:pPr>
      <w:r>
        <w:t>Se han aplicado las técnicas propias de cada instalación para la localización de averías.</w:t>
      </w:r>
    </w:p>
    <w:p w14:paraId="39DF3FB5" w14:textId="77777777" w:rsidR="006A54CE" w:rsidRDefault="006A54CE" w:rsidP="00922068">
      <w:pPr>
        <w:pStyle w:val="Encabezado"/>
        <w:numPr>
          <w:ilvl w:val="0"/>
          <w:numId w:val="72"/>
        </w:numPr>
        <w:jc w:val="both"/>
      </w:pPr>
      <w:r>
        <w:t>Se han diagnosticado las causas de averías en las distintas instalaciones.</w:t>
      </w:r>
    </w:p>
    <w:p w14:paraId="449BDDF1" w14:textId="77777777" w:rsidR="006A54CE" w:rsidRDefault="006A54CE" w:rsidP="00922068">
      <w:pPr>
        <w:pStyle w:val="Encabezado"/>
        <w:numPr>
          <w:ilvl w:val="0"/>
          <w:numId w:val="72"/>
        </w:numPr>
        <w:jc w:val="both"/>
      </w:pPr>
      <w:r>
        <w:t>Se ha restituido el funcionamiento de la instalación, sustituyendo equipos o elementos.</w:t>
      </w:r>
    </w:p>
    <w:p w14:paraId="2A9E4290" w14:textId="77777777" w:rsidR="006A54CE" w:rsidRDefault="006A54CE" w:rsidP="00922068">
      <w:pPr>
        <w:pStyle w:val="Encabezado"/>
        <w:numPr>
          <w:ilvl w:val="0"/>
          <w:numId w:val="72"/>
        </w:numPr>
        <w:jc w:val="both"/>
      </w:pPr>
      <w:r>
        <w:t>Se ha verificado que los parámetros normativos están dentro de los márgenes indicados.</w:t>
      </w:r>
    </w:p>
    <w:p w14:paraId="146C6A41" w14:textId="77777777" w:rsidR="006A54CE" w:rsidRDefault="006A54CE" w:rsidP="00922068">
      <w:pPr>
        <w:pStyle w:val="Encabezado"/>
        <w:numPr>
          <w:ilvl w:val="0"/>
          <w:numId w:val="72"/>
        </w:numPr>
        <w:jc w:val="both"/>
      </w:pPr>
      <w:r>
        <w:t>Se ha cumplimentado la documentación propia del mantenimiento (fichas de intervención, históricos de averías, diagramas, informes y memorias de mantenimiento, entre otros).</w:t>
      </w:r>
    </w:p>
    <w:p w14:paraId="1E34EE39" w14:textId="77777777" w:rsidR="006A54CE" w:rsidRDefault="006A54CE" w:rsidP="006A54CE">
      <w:pPr>
        <w:pStyle w:val="Encabezado"/>
      </w:pPr>
      <w:r>
        <w:t xml:space="preserve"> </w:t>
      </w:r>
    </w:p>
    <w:p w14:paraId="6FA3B36E" w14:textId="77777777" w:rsidR="006A54CE" w:rsidRDefault="006A54CE" w:rsidP="00167E5A">
      <w:pPr>
        <w:pStyle w:val="Encabezado"/>
        <w:jc w:val="both"/>
      </w:pPr>
      <w:r w:rsidRPr="00167E5A">
        <w:rPr>
          <w:b/>
          <w:bCs/>
        </w:rPr>
        <w:t>RA 6</w:t>
      </w:r>
      <w:r w:rsidR="00167E5A" w:rsidRPr="00167E5A">
        <w:rPr>
          <w:b/>
          <w:bCs/>
        </w:rPr>
        <w:t xml:space="preserve">: </w:t>
      </w:r>
      <w:r>
        <w:t>Cumple las normas de prevención de riesgos laborales y de protección ambiental, identificando los riesgos asociados, las medidas y equipos para prevenirlos.</w:t>
      </w:r>
    </w:p>
    <w:p w14:paraId="76278209" w14:textId="77777777" w:rsidR="006A54CE" w:rsidRDefault="006A54CE" w:rsidP="006A54CE">
      <w:pPr>
        <w:pStyle w:val="Encabezado"/>
      </w:pPr>
      <w:r>
        <w:t>Criterios de evaluación:</w:t>
      </w:r>
    </w:p>
    <w:p w14:paraId="64B495DE" w14:textId="77777777" w:rsidR="006A54CE" w:rsidRDefault="006A54CE" w:rsidP="006A54CE">
      <w:pPr>
        <w:pStyle w:val="Encabezado"/>
      </w:pPr>
    </w:p>
    <w:p w14:paraId="7EE65690" w14:textId="77777777" w:rsidR="006A54CE" w:rsidRDefault="006A54CE" w:rsidP="00922068">
      <w:pPr>
        <w:pStyle w:val="Encabezado"/>
        <w:numPr>
          <w:ilvl w:val="0"/>
          <w:numId w:val="73"/>
        </w:numPr>
        <w:jc w:val="both"/>
      </w:pPr>
      <w:r>
        <w:t>Se han identificado los riesgos y el nivel de peligrosidad que supone la manipulación de los materiales, herramientas, útiles, máquinas y medios de transporte.</w:t>
      </w:r>
    </w:p>
    <w:p w14:paraId="6593C83F" w14:textId="77777777" w:rsidR="006A54CE" w:rsidRDefault="006A54CE" w:rsidP="00922068">
      <w:pPr>
        <w:pStyle w:val="Encabezado"/>
        <w:numPr>
          <w:ilvl w:val="0"/>
          <w:numId w:val="73"/>
        </w:numPr>
        <w:jc w:val="both"/>
      </w:pPr>
      <w:r>
        <w:t>Se ha operado con máquinas y herramientas respetando las normas de seguridad.</w:t>
      </w:r>
    </w:p>
    <w:p w14:paraId="7176157D" w14:textId="77777777" w:rsidR="006A54CE" w:rsidRDefault="006A54CE" w:rsidP="00922068">
      <w:pPr>
        <w:pStyle w:val="Encabezado"/>
        <w:numPr>
          <w:ilvl w:val="0"/>
          <w:numId w:val="73"/>
        </w:numPr>
        <w:jc w:val="both"/>
      </w:pPr>
      <w:r>
        <w:t>Se han identificado las causas más frecuentes de accidentes en la manipulación de materiales, herramientas, máquinas de corte y conformado, entre otras.</w:t>
      </w:r>
    </w:p>
    <w:p w14:paraId="5A235F3C" w14:textId="77777777" w:rsidR="006A54CE" w:rsidRDefault="006A54CE" w:rsidP="00922068">
      <w:pPr>
        <w:pStyle w:val="Encabezado"/>
        <w:numPr>
          <w:ilvl w:val="0"/>
          <w:numId w:val="73"/>
        </w:numPr>
        <w:jc w:val="both"/>
      </w:pPr>
      <w:r>
        <w:lastRenderedPageBreak/>
        <w:t>Se han reconocido los elementos de seguridad, los equipos de protección individual y colectiva (calzado, protección ocular e indumentaria, entre otros) que se deben emplear en las distintas operaciones de montaje y mantenimiento.</w:t>
      </w:r>
    </w:p>
    <w:p w14:paraId="1A096055" w14:textId="77777777" w:rsidR="006A54CE" w:rsidRDefault="006A54CE" w:rsidP="00922068">
      <w:pPr>
        <w:pStyle w:val="Encabezado"/>
        <w:numPr>
          <w:ilvl w:val="0"/>
          <w:numId w:val="73"/>
        </w:numPr>
        <w:jc w:val="both"/>
      </w:pPr>
      <w:r>
        <w:t>Se ha identificado el uso correcto de los elementos de seguridad y de los equipos de protección individual y colectiva.</w:t>
      </w:r>
    </w:p>
    <w:p w14:paraId="74C1670E" w14:textId="77777777" w:rsidR="006A54CE" w:rsidRDefault="006A54CE" w:rsidP="00922068">
      <w:pPr>
        <w:pStyle w:val="Encabezado"/>
        <w:numPr>
          <w:ilvl w:val="0"/>
          <w:numId w:val="73"/>
        </w:numPr>
        <w:jc w:val="both"/>
      </w:pPr>
      <w:r>
        <w:t>Se ha relacionado la manipulación de materiales, herramientas y máquinas con las medidas de seguridad y protección personal requeridos.</w:t>
      </w:r>
    </w:p>
    <w:p w14:paraId="3A9B7D8C" w14:textId="77777777" w:rsidR="006A54CE" w:rsidRDefault="006A54CE" w:rsidP="00922068">
      <w:pPr>
        <w:pStyle w:val="Encabezado"/>
        <w:numPr>
          <w:ilvl w:val="0"/>
          <w:numId w:val="73"/>
        </w:numPr>
        <w:jc w:val="both"/>
      </w:pPr>
      <w:r>
        <w:t>Se han identificado las posibles fuentes de contaminación del entorno ambiental.</w:t>
      </w:r>
    </w:p>
    <w:p w14:paraId="7A2C2844" w14:textId="77777777" w:rsidR="006A54CE" w:rsidRDefault="006A54CE" w:rsidP="00922068">
      <w:pPr>
        <w:pStyle w:val="Encabezado"/>
        <w:numPr>
          <w:ilvl w:val="0"/>
          <w:numId w:val="73"/>
        </w:numPr>
        <w:jc w:val="both"/>
      </w:pPr>
      <w:r>
        <w:t>Se han clasificado los residuos generados para su retirada selectiva.</w:t>
      </w:r>
    </w:p>
    <w:p w14:paraId="0B11B2B1" w14:textId="77777777" w:rsidR="006A54CE" w:rsidRDefault="006A54CE" w:rsidP="00922068">
      <w:pPr>
        <w:pStyle w:val="Encabezado"/>
        <w:numPr>
          <w:ilvl w:val="0"/>
          <w:numId w:val="73"/>
        </w:numPr>
        <w:jc w:val="both"/>
      </w:pPr>
      <w:r>
        <w:t>Se ha valorado el orden y la limpieza de instalaciones y equipos como primer factor de prevención de riesgos.</w:t>
      </w:r>
    </w:p>
    <w:p w14:paraId="4100D8B0" w14:textId="77777777" w:rsidR="0032679D" w:rsidRDefault="0032679D" w:rsidP="00E75C0C">
      <w:pPr>
        <w:pStyle w:val="Encabezado"/>
        <w:tabs>
          <w:tab w:val="clear" w:pos="4252"/>
          <w:tab w:val="clear" w:pos="8504"/>
        </w:tabs>
      </w:pPr>
    </w:p>
    <w:p w14:paraId="5885AE1B" w14:textId="77777777" w:rsidR="00E75C0C" w:rsidRPr="0032679D" w:rsidRDefault="0032679D" w:rsidP="0032679D">
      <w:pPr>
        <w:pStyle w:val="Ttulo1"/>
        <w:jc w:val="both"/>
        <w:rPr>
          <w:sz w:val="24"/>
        </w:rPr>
      </w:pPr>
      <w:bookmarkStart w:id="38" w:name="_Toc21739007"/>
      <w:r w:rsidRPr="0032679D">
        <w:rPr>
          <w:rFonts w:ascii="Times New Roman" w:hAnsi="Times New Roman" w:cs="Times New Roman"/>
          <w:sz w:val="24"/>
        </w:rPr>
        <w:t>CONTENIDOS BÁSICOS</w:t>
      </w:r>
      <w:r>
        <w:rPr>
          <w:rFonts w:ascii="Times New Roman" w:hAnsi="Times New Roman" w:cs="Times New Roman"/>
          <w:sz w:val="24"/>
        </w:rPr>
        <w:t>.</w:t>
      </w:r>
      <w:bookmarkEnd w:id="38"/>
    </w:p>
    <w:p w14:paraId="1B75174E" w14:textId="77777777" w:rsidR="00ED225E" w:rsidRPr="00FC0355" w:rsidRDefault="00ED225E">
      <w:pPr>
        <w:pStyle w:val="Encabezado"/>
        <w:tabs>
          <w:tab w:val="clear" w:pos="4252"/>
          <w:tab w:val="clear" w:pos="8504"/>
        </w:tabs>
      </w:pPr>
    </w:p>
    <w:p w14:paraId="760BC879" w14:textId="77777777" w:rsidR="00BF39BD" w:rsidRPr="00FC0355" w:rsidRDefault="00BF39BD" w:rsidP="00BF39BD">
      <w:pPr>
        <w:pStyle w:val="Encabezado"/>
        <w:tabs>
          <w:tab w:val="clear" w:pos="4252"/>
          <w:tab w:val="clear" w:pos="8504"/>
        </w:tabs>
        <w:jc w:val="both"/>
      </w:pPr>
      <w:r w:rsidRPr="00FC0355">
        <w:rPr>
          <w:spacing w:val="4"/>
          <w:lang w:val="es-ES_tradnl" w:eastAsia="es-ES_tradnl"/>
        </w:rPr>
        <w:t xml:space="preserve">El desarrollo y la secuencia de las actividades que se proponen en este Módulo profesional han sido elaboradas teniendo en cuenta los </w:t>
      </w:r>
      <w:r w:rsidRPr="00FC0355">
        <w:rPr>
          <w:lang w:val="es-ES_tradnl" w:eastAsia="es-ES_tradnl"/>
        </w:rPr>
        <w:t xml:space="preserve">resultados de aprendizaje </w:t>
      </w:r>
      <w:r w:rsidRPr="00FC0355">
        <w:rPr>
          <w:spacing w:val="4"/>
          <w:lang w:val="es-ES_tradnl" w:eastAsia="es-ES_tradnl"/>
        </w:rPr>
        <w:t>que deben conseguir los alumnos a la finalización del mismo. Este conjunto de actividades, fundamentalmente de tipo procedimental, han de lograr que el alumno sea capaz de montar y mantener equipos y máquinas e intervenir sobre los mismos para lograr su correcto funcionamiento en condiciones de máxima eficacia y seguridad.</w:t>
      </w:r>
    </w:p>
    <w:p w14:paraId="3D16D28D" w14:textId="77777777" w:rsidR="00ED225E" w:rsidRPr="00FC0355" w:rsidRDefault="00ED225E">
      <w:pPr>
        <w:pStyle w:val="Encabezado"/>
        <w:tabs>
          <w:tab w:val="clear" w:pos="4252"/>
          <w:tab w:val="clear" w:pos="8504"/>
        </w:tabs>
      </w:pPr>
    </w:p>
    <w:p w14:paraId="2F984A28" w14:textId="77777777" w:rsidR="00BF39BD" w:rsidRPr="00FC0355" w:rsidRDefault="00BF39BD" w:rsidP="00BF39BD">
      <w:pPr>
        <w:jc w:val="both"/>
      </w:pPr>
      <w:r w:rsidRPr="00FC0355">
        <w:t xml:space="preserve">En las enseñanzas de Formación Profesional los contenidos del aprendizaje se configuran no sólo desde la tradicional vertiente del saber, sino también, y principalmente, desde la de saber hacer y del saber ser y estar, a las que se conceden una relevancia fundamental. </w:t>
      </w:r>
    </w:p>
    <w:p w14:paraId="0061BFB2" w14:textId="77777777" w:rsidR="00DC2446" w:rsidRPr="00FC0355" w:rsidRDefault="00DC2446" w:rsidP="00DC2446">
      <w:pPr>
        <w:jc w:val="both"/>
      </w:pPr>
    </w:p>
    <w:p w14:paraId="4103B700" w14:textId="77777777" w:rsidR="00BF39BD" w:rsidRDefault="00BF39BD" w:rsidP="00DC2446">
      <w:pPr>
        <w:jc w:val="both"/>
      </w:pPr>
      <w:r w:rsidRPr="00FC0355">
        <w:t xml:space="preserve">Según lo establecido en la Orden de </w:t>
      </w:r>
      <w:r w:rsidR="00167E5A">
        <w:t>2 de noviembre de 2011</w:t>
      </w:r>
      <w:r w:rsidRPr="00FC0355">
        <w:t xml:space="preserve">, los contenidos básicos que se deben desarrollar en el módulo de </w:t>
      </w:r>
      <w:r w:rsidR="00167E5A" w:rsidRPr="00167E5A">
        <w:rPr>
          <w:b/>
          <w:bCs/>
          <w:i/>
          <w:iCs/>
        </w:rPr>
        <w:t>Procesos de</w:t>
      </w:r>
      <w:r w:rsidR="00167E5A">
        <w:t xml:space="preserve"> </w:t>
      </w:r>
      <w:r w:rsidR="00A027CF" w:rsidRPr="00A027CF">
        <w:rPr>
          <w:b/>
          <w:bCs/>
          <w:i/>
          <w:iCs/>
        </w:rPr>
        <w:t>Infraestructuras Comunes de Telecomunicación</w:t>
      </w:r>
      <w:r w:rsidR="00A027CF">
        <w:t xml:space="preserve">, </w:t>
      </w:r>
      <w:r w:rsidRPr="00FC0355">
        <w:t>están estructurados en siete bloques:</w:t>
      </w:r>
    </w:p>
    <w:p w14:paraId="469062B4" w14:textId="77777777" w:rsidR="00A027CF" w:rsidRPr="00FC0355" w:rsidRDefault="00A027CF" w:rsidP="00DC2446">
      <w:pPr>
        <w:jc w:val="both"/>
        <w:rPr>
          <w:color w:val="000000"/>
        </w:rPr>
      </w:pPr>
    </w:p>
    <w:p w14:paraId="2C27643D" w14:textId="77777777" w:rsidR="00A027CF" w:rsidRDefault="00A027CF" w:rsidP="00A027CF">
      <w:pPr>
        <w:autoSpaceDE w:val="0"/>
        <w:autoSpaceDN w:val="0"/>
        <w:adjustRightInd w:val="0"/>
        <w:jc w:val="both"/>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A027CF" w14:paraId="11713C52" w14:textId="77777777" w:rsidTr="00FC01AD">
        <w:trPr>
          <w:trHeight w:val="153"/>
        </w:trPr>
        <w:tc>
          <w:tcPr>
            <w:tcW w:w="8460" w:type="dxa"/>
            <w:shd w:val="clear" w:color="auto" w:fill="E6E6E6"/>
          </w:tcPr>
          <w:p w14:paraId="7E3D519F" w14:textId="77777777" w:rsidR="00A027CF" w:rsidRPr="00167E5A" w:rsidRDefault="00167E5A" w:rsidP="00167E5A">
            <w:pPr>
              <w:pStyle w:val="Prrafodelista"/>
              <w:ind w:left="417"/>
              <w:jc w:val="both"/>
              <w:rPr>
                <w:rFonts w:ascii="Arial" w:hAnsi="Arial" w:cs="Arial"/>
                <w:b/>
                <w:i/>
              </w:rPr>
            </w:pPr>
            <w:r w:rsidRPr="00167E5A">
              <w:rPr>
                <w:rFonts w:ascii="Arial" w:hAnsi="Arial" w:cs="Arial"/>
                <w:b/>
                <w:i/>
              </w:rPr>
              <w:t>Caracterización</w:t>
            </w:r>
            <w:r w:rsidRPr="00167E5A">
              <w:rPr>
                <w:rFonts w:ascii="Arial" w:hAnsi="Arial" w:cs="Arial"/>
                <w:b/>
                <w:i/>
              </w:rPr>
              <w:tab/>
              <w:t>de</w:t>
            </w:r>
            <w:r w:rsidRPr="00167E5A">
              <w:rPr>
                <w:rFonts w:ascii="Arial" w:hAnsi="Arial" w:cs="Arial"/>
                <w:b/>
                <w:i/>
              </w:rPr>
              <w:tab/>
              <w:t>instalaciones</w:t>
            </w:r>
            <w:r w:rsidRPr="00167E5A">
              <w:rPr>
                <w:rFonts w:ascii="Arial" w:hAnsi="Arial" w:cs="Arial"/>
                <w:b/>
                <w:i/>
              </w:rPr>
              <w:tab/>
              <w:t>de</w:t>
            </w:r>
            <w:r w:rsidRPr="00167E5A">
              <w:rPr>
                <w:rFonts w:ascii="Arial" w:hAnsi="Arial" w:cs="Arial"/>
                <w:b/>
                <w:i/>
              </w:rPr>
              <w:tab/>
              <w:t>infraestructuras</w:t>
            </w:r>
            <w:r>
              <w:rPr>
                <w:rFonts w:ascii="Arial" w:hAnsi="Arial" w:cs="Arial"/>
                <w:b/>
                <w:i/>
              </w:rPr>
              <w:t xml:space="preserve"> </w:t>
            </w:r>
            <w:r w:rsidRPr="00167E5A">
              <w:rPr>
                <w:rFonts w:ascii="Arial" w:hAnsi="Arial" w:cs="Arial"/>
                <w:b/>
                <w:i/>
              </w:rPr>
              <w:t>comunes</w:t>
            </w:r>
            <w:r w:rsidRPr="00167E5A">
              <w:rPr>
                <w:rFonts w:ascii="Arial" w:hAnsi="Arial" w:cs="Arial"/>
                <w:b/>
                <w:i/>
              </w:rPr>
              <w:tab/>
              <w:t>de telecomunicaciones (ICT):</w:t>
            </w:r>
          </w:p>
        </w:tc>
      </w:tr>
    </w:tbl>
    <w:p w14:paraId="4023DD7F" w14:textId="77777777" w:rsidR="00A027CF" w:rsidRDefault="00A027CF" w:rsidP="00A027CF">
      <w:pPr>
        <w:autoSpaceDE w:val="0"/>
        <w:autoSpaceDN w:val="0"/>
        <w:adjustRightInd w:val="0"/>
        <w:ind w:left="540" w:hanging="180"/>
        <w:jc w:val="both"/>
      </w:pPr>
    </w:p>
    <w:p w14:paraId="3AF52475" w14:textId="77777777" w:rsidR="00167E5A" w:rsidRDefault="00167E5A" w:rsidP="00922068">
      <w:pPr>
        <w:pStyle w:val="Prrafodelista"/>
        <w:numPr>
          <w:ilvl w:val="0"/>
          <w:numId w:val="74"/>
        </w:numPr>
        <w:autoSpaceDE w:val="0"/>
        <w:autoSpaceDN w:val="0"/>
        <w:adjustRightInd w:val="0"/>
        <w:jc w:val="both"/>
      </w:pPr>
      <w:r>
        <w:t>Normativa de aplicación, instalación y mantenimiento de las ICT.</w:t>
      </w:r>
    </w:p>
    <w:p w14:paraId="698475BE" w14:textId="77777777" w:rsidR="00167E5A" w:rsidRDefault="00167E5A" w:rsidP="00922068">
      <w:pPr>
        <w:pStyle w:val="Prrafodelista"/>
        <w:numPr>
          <w:ilvl w:val="1"/>
          <w:numId w:val="74"/>
        </w:numPr>
        <w:autoSpaceDE w:val="0"/>
        <w:autoSpaceDN w:val="0"/>
        <w:adjustRightInd w:val="0"/>
        <w:jc w:val="both"/>
      </w:pPr>
      <w:r>
        <w:t>Norma técnica para RTV. Bandas de trabajo. Canales de RTV a distribuir.</w:t>
      </w:r>
    </w:p>
    <w:p w14:paraId="19A5E0AE" w14:textId="77777777" w:rsidR="00167E5A" w:rsidRDefault="00167E5A" w:rsidP="00922068">
      <w:pPr>
        <w:pStyle w:val="Prrafodelista"/>
        <w:numPr>
          <w:ilvl w:val="1"/>
          <w:numId w:val="74"/>
        </w:numPr>
        <w:autoSpaceDE w:val="0"/>
        <w:autoSpaceDN w:val="0"/>
        <w:adjustRightInd w:val="0"/>
        <w:jc w:val="both"/>
      </w:pPr>
      <w:r>
        <w:t>Normas de radiación e inmunidad.</w:t>
      </w:r>
    </w:p>
    <w:p w14:paraId="0BA920D9" w14:textId="77777777" w:rsidR="00167E5A" w:rsidRDefault="00167E5A" w:rsidP="00922068">
      <w:pPr>
        <w:pStyle w:val="Prrafodelista"/>
        <w:numPr>
          <w:ilvl w:val="1"/>
          <w:numId w:val="74"/>
        </w:numPr>
        <w:autoSpaceDE w:val="0"/>
        <w:autoSpaceDN w:val="0"/>
        <w:adjustRightInd w:val="0"/>
        <w:jc w:val="both"/>
      </w:pPr>
      <w:r>
        <w:t>Normas técnicas para telecomunicación por cable.</w:t>
      </w:r>
    </w:p>
    <w:p w14:paraId="725DC9B2" w14:textId="77777777" w:rsidR="00167E5A" w:rsidRDefault="00167E5A" w:rsidP="00922068">
      <w:pPr>
        <w:pStyle w:val="Prrafodelista"/>
        <w:numPr>
          <w:ilvl w:val="1"/>
          <w:numId w:val="74"/>
        </w:numPr>
        <w:autoSpaceDE w:val="0"/>
        <w:autoSpaceDN w:val="0"/>
        <w:adjustRightInd w:val="0"/>
        <w:jc w:val="both"/>
      </w:pPr>
      <w:r>
        <w:t>Norma técnica para telefonía.</w:t>
      </w:r>
    </w:p>
    <w:p w14:paraId="130F9998" w14:textId="77777777" w:rsidR="00167E5A" w:rsidRDefault="00167E5A" w:rsidP="00922068">
      <w:pPr>
        <w:pStyle w:val="Prrafodelista"/>
        <w:numPr>
          <w:ilvl w:val="1"/>
          <w:numId w:val="74"/>
        </w:numPr>
        <w:autoSpaceDE w:val="0"/>
        <w:autoSpaceDN w:val="0"/>
        <w:adjustRightInd w:val="0"/>
        <w:jc w:val="both"/>
      </w:pPr>
      <w:r>
        <w:t>Normativa</w:t>
      </w:r>
      <w:r>
        <w:tab/>
        <w:t>sobre</w:t>
      </w:r>
      <w:r>
        <w:tab/>
        <w:t>regulación</w:t>
      </w:r>
      <w:r>
        <w:tab/>
        <w:t>y</w:t>
      </w:r>
      <w:r>
        <w:tab/>
        <w:t>actualización</w:t>
      </w:r>
      <w:r>
        <w:tab/>
        <w:t>de</w:t>
      </w:r>
      <w:r>
        <w:tab/>
        <w:t>los</w:t>
      </w:r>
      <w:r>
        <w:tab/>
        <w:t>servicios de telecomunicaciones. Reglamento técnico.</w:t>
      </w:r>
    </w:p>
    <w:p w14:paraId="58840D4C" w14:textId="77777777" w:rsidR="00167E5A" w:rsidRDefault="00167E5A" w:rsidP="00922068">
      <w:pPr>
        <w:pStyle w:val="Prrafodelista"/>
        <w:numPr>
          <w:ilvl w:val="1"/>
          <w:numId w:val="74"/>
        </w:numPr>
        <w:autoSpaceDE w:val="0"/>
        <w:autoSpaceDN w:val="0"/>
        <w:adjustRightInd w:val="0"/>
        <w:jc w:val="both"/>
      </w:pPr>
      <w:r>
        <w:t>Normativa sobre equipos y materiales.</w:t>
      </w:r>
    </w:p>
    <w:p w14:paraId="5CFEF579" w14:textId="77777777" w:rsidR="00167E5A" w:rsidRDefault="00167E5A" w:rsidP="00922068">
      <w:pPr>
        <w:pStyle w:val="Prrafodelista"/>
        <w:numPr>
          <w:ilvl w:val="1"/>
          <w:numId w:val="74"/>
        </w:numPr>
        <w:autoSpaceDE w:val="0"/>
        <w:autoSpaceDN w:val="0"/>
        <w:adjustRightInd w:val="0"/>
        <w:jc w:val="both"/>
      </w:pPr>
      <w:r>
        <w:t>Normas técnicas de edificación.</w:t>
      </w:r>
    </w:p>
    <w:p w14:paraId="3C1C0D22" w14:textId="77777777" w:rsidR="00167E5A" w:rsidRDefault="00167E5A" w:rsidP="00922068">
      <w:pPr>
        <w:pStyle w:val="Prrafodelista"/>
        <w:numPr>
          <w:ilvl w:val="0"/>
          <w:numId w:val="74"/>
        </w:numPr>
        <w:autoSpaceDE w:val="0"/>
        <w:autoSpaceDN w:val="0"/>
        <w:adjustRightInd w:val="0"/>
        <w:jc w:val="both"/>
      </w:pPr>
      <w:r>
        <w:t>Tipos de Instalaciones de ICT.</w:t>
      </w:r>
    </w:p>
    <w:p w14:paraId="1B309397" w14:textId="77777777" w:rsidR="00167E5A" w:rsidRDefault="00167E5A" w:rsidP="00922068">
      <w:pPr>
        <w:pStyle w:val="Prrafodelista"/>
        <w:numPr>
          <w:ilvl w:val="1"/>
          <w:numId w:val="74"/>
        </w:numPr>
        <w:autoSpaceDE w:val="0"/>
        <w:autoSpaceDN w:val="0"/>
        <w:adjustRightInd w:val="0"/>
        <w:jc w:val="both"/>
      </w:pPr>
      <w:r>
        <w:t>Instalaciones de Recepción y distribución de televisión y radio.</w:t>
      </w:r>
    </w:p>
    <w:p w14:paraId="319AD136" w14:textId="77777777" w:rsidR="00167E5A" w:rsidRDefault="00167E5A" w:rsidP="00922068">
      <w:pPr>
        <w:pStyle w:val="Prrafodelista"/>
        <w:numPr>
          <w:ilvl w:val="1"/>
          <w:numId w:val="74"/>
        </w:numPr>
        <w:autoSpaceDE w:val="0"/>
        <w:autoSpaceDN w:val="0"/>
        <w:adjustRightInd w:val="0"/>
        <w:jc w:val="both"/>
      </w:pPr>
      <w:r>
        <w:t>Instalaciones de telefonía interior e intercomunicación.</w:t>
      </w:r>
    </w:p>
    <w:p w14:paraId="1B58D7CA" w14:textId="77777777" w:rsidR="00167E5A" w:rsidRDefault="00167E5A" w:rsidP="00922068">
      <w:pPr>
        <w:pStyle w:val="Prrafodelista"/>
        <w:numPr>
          <w:ilvl w:val="1"/>
          <w:numId w:val="74"/>
        </w:numPr>
        <w:autoSpaceDE w:val="0"/>
        <w:autoSpaceDN w:val="0"/>
        <w:adjustRightInd w:val="0"/>
        <w:jc w:val="both"/>
      </w:pPr>
      <w:r>
        <w:t>Redes de voz y datos.</w:t>
      </w:r>
    </w:p>
    <w:p w14:paraId="3A5B2BB0" w14:textId="77777777" w:rsidR="00167E5A" w:rsidRDefault="00167E5A" w:rsidP="00922068">
      <w:pPr>
        <w:pStyle w:val="Prrafodelista"/>
        <w:numPr>
          <w:ilvl w:val="0"/>
          <w:numId w:val="74"/>
        </w:numPr>
        <w:autoSpaceDE w:val="0"/>
        <w:autoSpaceDN w:val="0"/>
        <w:adjustRightInd w:val="0"/>
        <w:jc w:val="both"/>
      </w:pPr>
      <w:r>
        <w:t>Sistemas de telefonía.</w:t>
      </w:r>
    </w:p>
    <w:p w14:paraId="56A7C778" w14:textId="77777777" w:rsidR="00167E5A" w:rsidRDefault="00167E5A" w:rsidP="00922068">
      <w:pPr>
        <w:pStyle w:val="Prrafodelista"/>
        <w:numPr>
          <w:ilvl w:val="1"/>
          <w:numId w:val="74"/>
        </w:numPr>
        <w:autoSpaceDE w:val="0"/>
        <w:autoSpaceDN w:val="0"/>
        <w:adjustRightInd w:val="0"/>
        <w:jc w:val="both"/>
      </w:pPr>
      <w:r>
        <w:t>Centrales telefónicas.</w:t>
      </w:r>
    </w:p>
    <w:p w14:paraId="7D9C19D6" w14:textId="77777777" w:rsidR="00167E5A" w:rsidRDefault="00167E5A" w:rsidP="00922068">
      <w:pPr>
        <w:pStyle w:val="Prrafodelista"/>
        <w:numPr>
          <w:ilvl w:val="1"/>
          <w:numId w:val="74"/>
        </w:numPr>
        <w:autoSpaceDE w:val="0"/>
        <w:autoSpaceDN w:val="0"/>
        <w:adjustRightInd w:val="0"/>
        <w:jc w:val="both"/>
      </w:pPr>
      <w:r>
        <w:t>Sistemas de interponía.</w:t>
      </w:r>
    </w:p>
    <w:p w14:paraId="68981F60" w14:textId="77777777" w:rsidR="00167E5A" w:rsidRDefault="00167E5A" w:rsidP="00922068">
      <w:pPr>
        <w:pStyle w:val="Prrafodelista"/>
        <w:numPr>
          <w:ilvl w:val="0"/>
          <w:numId w:val="74"/>
        </w:numPr>
        <w:autoSpaceDE w:val="0"/>
        <w:autoSpaceDN w:val="0"/>
        <w:adjustRightInd w:val="0"/>
        <w:jc w:val="both"/>
      </w:pPr>
      <w:r>
        <w:t>Tipos de redes de comunicación en telefonía.</w:t>
      </w:r>
    </w:p>
    <w:p w14:paraId="2EF890CD" w14:textId="77777777" w:rsidR="00167E5A" w:rsidRDefault="00167E5A" w:rsidP="00922068">
      <w:pPr>
        <w:pStyle w:val="Prrafodelista"/>
        <w:numPr>
          <w:ilvl w:val="1"/>
          <w:numId w:val="74"/>
        </w:numPr>
        <w:autoSpaceDE w:val="0"/>
        <w:autoSpaceDN w:val="0"/>
        <w:adjustRightInd w:val="0"/>
        <w:jc w:val="both"/>
      </w:pPr>
      <w:r>
        <w:lastRenderedPageBreak/>
        <w:t>Red de acceso o bucle local.</w:t>
      </w:r>
    </w:p>
    <w:p w14:paraId="10D7C3AB" w14:textId="77777777" w:rsidR="00167E5A" w:rsidRDefault="00167E5A" w:rsidP="00922068">
      <w:pPr>
        <w:pStyle w:val="Prrafodelista"/>
        <w:numPr>
          <w:ilvl w:val="1"/>
          <w:numId w:val="74"/>
        </w:numPr>
        <w:autoSpaceDE w:val="0"/>
        <w:autoSpaceDN w:val="0"/>
        <w:adjustRightInd w:val="0"/>
        <w:jc w:val="both"/>
      </w:pPr>
      <w:r>
        <w:t>Red troncal.</w:t>
      </w:r>
    </w:p>
    <w:p w14:paraId="407A3DA1" w14:textId="77777777" w:rsidR="00167E5A" w:rsidRDefault="00167E5A" w:rsidP="00922068">
      <w:pPr>
        <w:pStyle w:val="Prrafodelista"/>
        <w:numPr>
          <w:ilvl w:val="1"/>
          <w:numId w:val="74"/>
        </w:numPr>
        <w:autoSpaceDE w:val="0"/>
        <w:autoSpaceDN w:val="0"/>
        <w:adjustRightInd w:val="0"/>
        <w:jc w:val="both"/>
      </w:pPr>
      <w:r>
        <w:t>Red complementaria.</w:t>
      </w:r>
    </w:p>
    <w:p w14:paraId="2C9B2068" w14:textId="77777777" w:rsidR="00167E5A" w:rsidRDefault="00167E5A" w:rsidP="00922068">
      <w:pPr>
        <w:pStyle w:val="Prrafodelista"/>
        <w:numPr>
          <w:ilvl w:val="1"/>
          <w:numId w:val="74"/>
        </w:numPr>
        <w:autoSpaceDE w:val="0"/>
        <w:autoSpaceDN w:val="0"/>
        <w:adjustRightInd w:val="0"/>
        <w:jc w:val="both"/>
      </w:pPr>
      <w:r>
        <w:t>Estructura de las redes de telefonía.</w:t>
      </w:r>
    </w:p>
    <w:p w14:paraId="5637043B" w14:textId="77777777" w:rsidR="00167E5A" w:rsidRDefault="00167E5A" w:rsidP="00922068">
      <w:pPr>
        <w:pStyle w:val="Prrafodelista"/>
        <w:numPr>
          <w:ilvl w:val="0"/>
          <w:numId w:val="74"/>
        </w:numPr>
        <w:autoSpaceDE w:val="0"/>
        <w:autoSpaceDN w:val="0"/>
        <w:adjustRightInd w:val="0"/>
        <w:jc w:val="both"/>
      </w:pPr>
      <w:r>
        <w:t>Recintos y registros de ICT.</w:t>
      </w:r>
    </w:p>
    <w:p w14:paraId="17AA2C18" w14:textId="77777777" w:rsidR="00167E5A" w:rsidRDefault="00167E5A" w:rsidP="00922068">
      <w:pPr>
        <w:pStyle w:val="Prrafodelista"/>
        <w:numPr>
          <w:ilvl w:val="0"/>
          <w:numId w:val="74"/>
        </w:numPr>
        <w:autoSpaceDE w:val="0"/>
        <w:autoSpaceDN w:val="0"/>
        <w:adjustRightInd w:val="0"/>
        <w:jc w:val="both"/>
      </w:pPr>
      <w:r>
        <w:t>Canalizaciones e infraestructura de distribución.</w:t>
      </w:r>
    </w:p>
    <w:p w14:paraId="766A5454" w14:textId="77777777" w:rsidR="00167E5A" w:rsidRDefault="00167E5A" w:rsidP="00922068">
      <w:pPr>
        <w:pStyle w:val="Prrafodelista"/>
        <w:numPr>
          <w:ilvl w:val="0"/>
          <w:numId w:val="74"/>
        </w:numPr>
        <w:autoSpaceDE w:val="0"/>
        <w:autoSpaceDN w:val="0"/>
        <w:adjustRightInd w:val="0"/>
        <w:jc w:val="both"/>
      </w:pPr>
      <w:r>
        <w:t>Elementos de captación.</w:t>
      </w:r>
    </w:p>
    <w:p w14:paraId="683222E2" w14:textId="77777777" w:rsidR="00167E5A" w:rsidRDefault="00167E5A" w:rsidP="00922068">
      <w:pPr>
        <w:pStyle w:val="Prrafodelista"/>
        <w:numPr>
          <w:ilvl w:val="1"/>
          <w:numId w:val="74"/>
        </w:numPr>
        <w:autoSpaceDE w:val="0"/>
        <w:autoSpaceDN w:val="0"/>
        <w:adjustRightInd w:val="0"/>
        <w:jc w:val="both"/>
      </w:pPr>
      <w:r>
        <w:t>Elementos de cabecera, Componentes. Captación y distribución de radiodifusión sonora y televisión terrenales.</w:t>
      </w:r>
    </w:p>
    <w:p w14:paraId="6671286B" w14:textId="77777777" w:rsidR="00167E5A" w:rsidRDefault="00167E5A" w:rsidP="00922068">
      <w:pPr>
        <w:pStyle w:val="Prrafodelista"/>
        <w:numPr>
          <w:ilvl w:val="1"/>
          <w:numId w:val="74"/>
        </w:numPr>
        <w:autoSpaceDE w:val="0"/>
        <w:autoSpaceDN w:val="0"/>
        <w:adjustRightInd w:val="0"/>
        <w:jc w:val="both"/>
      </w:pPr>
      <w:r>
        <w:t>Recintos de instalaciones de telecomunicaciones superior e inferior.</w:t>
      </w:r>
    </w:p>
    <w:p w14:paraId="1E28756D" w14:textId="77777777" w:rsidR="00167E5A" w:rsidRDefault="00167E5A" w:rsidP="00922068">
      <w:pPr>
        <w:pStyle w:val="Prrafodelista"/>
        <w:numPr>
          <w:ilvl w:val="1"/>
          <w:numId w:val="74"/>
        </w:numPr>
        <w:autoSpaceDE w:val="0"/>
        <w:autoSpaceDN w:val="0"/>
        <w:adjustRightInd w:val="0"/>
        <w:jc w:val="both"/>
      </w:pPr>
      <w:r>
        <w:t>Distribución de radiodifusión sonora y televisión por satélite.</w:t>
      </w:r>
    </w:p>
    <w:p w14:paraId="112DA74C" w14:textId="77777777" w:rsidR="00167E5A" w:rsidRDefault="00167E5A" w:rsidP="00922068">
      <w:pPr>
        <w:pStyle w:val="Prrafodelista"/>
        <w:numPr>
          <w:ilvl w:val="0"/>
          <w:numId w:val="74"/>
        </w:numPr>
        <w:autoSpaceDE w:val="0"/>
        <w:autoSpaceDN w:val="0"/>
        <w:adjustRightInd w:val="0"/>
        <w:jc w:val="both"/>
      </w:pPr>
      <w:r>
        <w:t>Antenas.</w:t>
      </w:r>
    </w:p>
    <w:p w14:paraId="1F77DA24" w14:textId="77777777" w:rsidR="00167E5A" w:rsidRDefault="00167E5A" w:rsidP="00922068">
      <w:pPr>
        <w:pStyle w:val="Prrafodelista"/>
        <w:numPr>
          <w:ilvl w:val="1"/>
          <w:numId w:val="74"/>
        </w:numPr>
        <w:autoSpaceDE w:val="0"/>
        <w:autoSpaceDN w:val="0"/>
        <w:adjustRightInd w:val="0"/>
        <w:jc w:val="both"/>
      </w:pPr>
      <w:r>
        <w:t>Principios y parámetros de antenas.</w:t>
      </w:r>
    </w:p>
    <w:p w14:paraId="53F84E26" w14:textId="77777777" w:rsidR="00167E5A" w:rsidRDefault="00167E5A" w:rsidP="00922068">
      <w:pPr>
        <w:pStyle w:val="Prrafodelista"/>
        <w:numPr>
          <w:ilvl w:val="1"/>
          <w:numId w:val="74"/>
        </w:numPr>
        <w:autoSpaceDE w:val="0"/>
        <w:autoSpaceDN w:val="0"/>
        <w:adjustRightInd w:val="0"/>
        <w:jc w:val="both"/>
      </w:pPr>
      <w:r>
        <w:t>Antenas terrestres para radio y televisión.</w:t>
      </w:r>
    </w:p>
    <w:p w14:paraId="77DAF50C" w14:textId="77777777" w:rsidR="00167E5A" w:rsidRDefault="00167E5A" w:rsidP="00922068">
      <w:pPr>
        <w:pStyle w:val="Prrafodelista"/>
        <w:numPr>
          <w:ilvl w:val="1"/>
          <w:numId w:val="74"/>
        </w:numPr>
        <w:autoSpaceDE w:val="0"/>
        <w:autoSpaceDN w:val="0"/>
        <w:adjustRightInd w:val="0"/>
        <w:jc w:val="both"/>
      </w:pPr>
      <w:r>
        <w:t>Tipos y características</w:t>
      </w:r>
      <w:r w:rsidR="001D0100">
        <w:t xml:space="preserve"> </w:t>
      </w:r>
      <w:r>
        <w:t>técnicas.</w:t>
      </w:r>
    </w:p>
    <w:p w14:paraId="25F7C71F" w14:textId="77777777" w:rsidR="00167E5A" w:rsidRDefault="00167E5A" w:rsidP="00922068">
      <w:pPr>
        <w:pStyle w:val="Prrafodelista"/>
        <w:numPr>
          <w:ilvl w:val="1"/>
          <w:numId w:val="74"/>
        </w:numPr>
        <w:autoSpaceDE w:val="0"/>
        <w:autoSpaceDN w:val="0"/>
        <w:adjustRightInd w:val="0"/>
        <w:jc w:val="both"/>
      </w:pPr>
      <w:r>
        <w:t>Antenas para televisión</w:t>
      </w:r>
      <w:r w:rsidR="001D0100">
        <w:t xml:space="preserve"> </w:t>
      </w:r>
      <w:r>
        <w:t>vía</w:t>
      </w:r>
      <w:r w:rsidR="001D0100">
        <w:t xml:space="preserve"> </w:t>
      </w:r>
      <w:r>
        <w:t>satélite.</w:t>
      </w:r>
    </w:p>
    <w:p w14:paraId="2D9EAA2F" w14:textId="77777777" w:rsidR="00167E5A" w:rsidRDefault="00167E5A" w:rsidP="00922068">
      <w:pPr>
        <w:pStyle w:val="Prrafodelista"/>
        <w:numPr>
          <w:ilvl w:val="1"/>
          <w:numId w:val="74"/>
        </w:numPr>
        <w:autoSpaceDE w:val="0"/>
        <w:autoSpaceDN w:val="0"/>
        <w:adjustRightInd w:val="0"/>
        <w:jc w:val="both"/>
      </w:pPr>
      <w:r>
        <w:t>Apuntamiento.</w:t>
      </w:r>
    </w:p>
    <w:p w14:paraId="3AF39036" w14:textId="77777777" w:rsidR="00167E5A" w:rsidRDefault="00167E5A" w:rsidP="00922068">
      <w:pPr>
        <w:pStyle w:val="Prrafodelista"/>
        <w:numPr>
          <w:ilvl w:val="1"/>
          <w:numId w:val="74"/>
        </w:numPr>
        <w:autoSpaceDE w:val="0"/>
        <w:autoSpaceDN w:val="0"/>
        <w:adjustRightInd w:val="0"/>
        <w:jc w:val="both"/>
      </w:pPr>
      <w:r>
        <w:t>Selección del emplazamiento y parámetros de las antenas receptoras. Tipos y características</w:t>
      </w:r>
      <w:r w:rsidR="001D0100">
        <w:t xml:space="preserve"> </w:t>
      </w:r>
      <w:r>
        <w:t>técnicas.</w:t>
      </w:r>
    </w:p>
    <w:p w14:paraId="2CF037DE" w14:textId="77777777" w:rsidR="00167E5A" w:rsidRDefault="00167E5A" w:rsidP="00922068">
      <w:pPr>
        <w:pStyle w:val="Prrafodelista"/>
        <w:numPr>
          <w:ilvl w:val="1"/>
          <w:numId w:val="74"/>
        </w:numPr>
        <w:autoSpaceDE w:val="0"/>
        <w:autoSpaceDN w:val="0"/>
        <w:adjustRightInd w:val="0"/>
        <w:jc w:val="both"/>
      </w:pPr>
      <w:r>
        <w:t>Asociación de antenas. Tipos y características</w:t>
      </w:r>
      <w:r w:rsidR="001D0100">
        <w:t xml:space="preserve"> </w:t>
      </w:r>
      <w:r>
        <w:t>técnicas.</w:t>
      </w:r>
    </w:p>
    <w:p w14:paraId="169C07BB" w14:textId="77777777" w:rsidR="00167E5A" w:rsidRDefault="00167E5A" w:rsidP="00922068">
      <w:pPr>
        <w:pStyle w:val="Prrafodelista"/>
        <w:numPr>
          <w:ilvl w:val="1"/>
          <w:numId w:val="74"/>
        </w:numPr>
        <w:autoSpaceDE w:val="0"/>
        <w:autoSpaceDN w:val="0"/>
        <w:adjustRightInd w:val="0"/>
        <w:jc w:val="both"/>
      </w:pPr>
      <w:r>
        <w:t>Tipos de soportes y accesorios mecánicos.</w:t>
      </w:r>
    </w:p>
    <w:p w14:paraId="7AE160BB" w14:textId="77777777" w:rsidR="00167E5A" w:rsidRDefault="00167E5A" w:rsidP="00922068">
      <w:pPr>
        <w:pStyle w:val="Prrafodelista"/>
        <w:numPr>
          <w:ilvl w:val="1"/>
          <w:numId w:val="74"/>
        </w:numPr>
        <w:autoSpaceDE w:val="0"/>
        <w:autoSpaceDN w:val="0"/>
        <w:adjustRightInd w:val="0"/>
        <w:jc w:val="both"/>
      </w:pPr>
      <w:r>
        <w:t>Criterios de selección del emplazamiento y tipo de sistema captador.</w:t>
      </w:r>
    </w:p>
    <w:p w14:paraId="3348D0EF" w14:textId="77777777" w:rsidR="00167E5A" w:rsidRDefault="00167E5A" w:rsidP="00922068">
      <w:pPr>
        <w:pStyle w:val="Prrafodelista"/>
        <w:numPr>
          <w:ilvl w:val="1"/>
          <w:numId w:val="74"/>
        </w:numPr>
        <w:autoSpaceDE w:val="0"/>
        <w:autoSpaceDN w:val="0"/>
        <w:adjustRightInd w:val="0"/>
        <w:jc w:val="both"/>
      </w:pPr>
      <w:r>
        <w:t>Plan de frecuencias.</w:t>
      </w:r>
    </w:p>
    <w:p w14:paraId="0B8422FD" w14:textId="77777777" w:rsidR="00167E5A" w:rsidRDefault="00167E5A" w:rsidP="00922068">
      <w:pPr>
        <w:pStyle w:val="Prrafodelista"/>
        <w:numPr>
          <w:ilvl w:val="1"/>
          <w:numId w:val="74"/>
        </w:numPr>
        <w:autoSpaceDE w:val="0"/>
        <w:autoSpaceDN w:val="0"/>
        <w:adjustRightInd w:val="0"/>
        <w:jc w:val="both"/>
      </w:pPr>
      <w:r>
        <w:t>Tomas de tierra.</w:t>
      </w:r>
    </w:p>
    <w:p w14:paraId="673F064B" w14:textId="77777777" w:rsidR="00167E5A" w:rsidRDefault="00167E5A" w:rsidP="00922068">
      <w:pPr>
        <w:pStyle w:val="Prrafodelista"/>
        <w:numPr>
          <w:ilvl w:val="0"/>
          <w:numId w:val="74"/>
        </w:numPr>
        <w:autoSpaceDE w:val="0"/>
        <w:autoSpaceDN w:val="0"/>
        <w:adjustRightInd w:val="0"/>
        <w:jc w:val="both"/>
      </w:pPr>
      <w:r>
        <w:t>Equipo de cabecera.</w:t>
      </w:r>
    </w:p>
    <w:p w14:paraId="77E168E6" w14:textId="77777777" w:rsidR="00167E5A" w:rsidRDefault="00167E5A" w:rsidP="00922068">
      <w:pPr>
        <w:pStyle w:val="Prrafodelista"/>
        <w:numPr>
          <w:ilvl w:val="1"/>
          <w:numId w:val="74"/>
        </w:numPr>
        <w:autoSpaceDE w:val="0"/>
        <w:autoSpaceDN w:val="0"/>
        <w:adjustRightInd w:val="0"/>
        <w:jc w:val="both"/>
      </w:pPr>
      <w:r>
        <w:t>Equipamiento eléctrico: protecciones y toma de tierra.</w:t>
      </w:r>
    </w:p>
    <w:p w14:paraId="1D8230D9" w14:textId="77777777" w:rsidR="00167E5A" w:rsidRDefault="00167E5A" w:rsidP="00922068">
      <w:pPr>
        <w:pStyle w:val="Prrafodelista"/>
        <w:numPr>
          <w:ilvl w:val="1"/>
          <w:numId w:val="74"/>
        </w:numPr>
        <w:autoSpaceDE w:val="0"/>
        <w:autoSpaceDN w:val="0"/>
        <w:adjustRightInd w:val="0"/>
        <w:jc w:val="both"/>
      </w:pPr>
      <w:r>
        <w:t>Fuente de alimentación.</w:t>
      </w:r>
    </w:p>
    <w:p w14:paraId="2698C0E3" w14:textId="77777777" w:rsidR="00167E5A" w:rsidRDefault="00167E5A" w:rsidP="00922068">
      <w:pPr>
        <w:pStyle w:val="Prrafodelista"/>
        <w:numPr>
          <w:ilvl w:val="1"/>
          <w:numId w:val="74"/>
        </w:numPr>
        <w:autoSpaceDE w:val="0"/>
        <w:autoSpaceDN w:val="0"/>
        <w:adjustRightInd w:val="0"/>
        <w:jc w:val="both"/>
      </w:pPr>
      <w:r>
        <w:t>Amplificadores de FI.</w:t>
      </w:r>
    </w:p>
    <w:p w14:paraId="4D2C85F4" w14:textId="77777777" w:rsidR="00167E5A" w:rsidRDefault="00167E5A" w:rsidP="00922068">
      <w:pPr>
        <w:pStyle w:val="Prrafodelista"/>
        <w:numPr>
          <w:ilvl w:val="1"/>
          <w:numId w:val="74"/>
        </w:numPr>
        <w:autoSpaceDE w:val="0"/>
        <w:autoSpaceDN w:val="0"/>
        <w:adjustRightInd w:val="0"/>
        <w:jc w:val="both"/>
      </w:pPr>
      <w:r>
        <w:t>Conversores.</w:t>
      </w:r>
    </w:p>
    <w:p w14:paraId="401BB20A" w14:textId="77777777" w:rsidR="00167E5A" w:rsidRDefault="00167E5A" w:rsidP="00922068">
      <w:pPr>
        <w:pStyle w:val="Prrafodelista"/>
        <w:numPr>
          <w:ilvl w:val="1"/>
          <w:numId w:val="74"/>
        </w:numPr>
        <w:autoSpaceDE w:val="0"/>
        <w:autoSpaceDN w:val="0"/>
        <w:adjustRightInd w:val="0"/>
        <w:jc w:val="both"/>
      </w:pPr>
      <w:r>
        <w:t xml:space="preserve"> Moduladores.</w:t>
      </w:r>
    </w:p>
    <w:p w14:paraId="0189FFA8" w14:textId="77777777" w:rsidR="00167E5A" w:rsidRDefault="00167E5A" w:rsidP="00922068">
      <w:pPr>
        <w:pStyle w:val="Prrafodelista"/>
        <w:numPr>
          <w:ilvl w:val="1"/>
          <w:numId w:val="74"/>
        </w:numPr>
        <w:autoSpaceDE w:val="0"/>
        <w:autoSpaceDN w:val="0"/>
        <w:adjustRightInd w:val="0"/>
        <w:jc w:val="both"/>
      </w:pPr>
      <w:proofErr w:type="spellStart"/>
      <w:r>
        <w:t>Transmoduladores</w:t>
      </w:r>
      <w:proofErr w:type="spellEnd"/>
      <w:r>
        <w:t xml:space="preserve">. De banda ancha, </w:t>
      </w:r>
      <w:proofErr w:type="spellStart"/>
      <w:r>
        <w:t>monocanales</w:t>
      </w:r>
      <w:proofErr w:type="spellEnd"/>
      <w:r>
        <w:t>, de FI, entre otros.</w:t>
      </w:r>
    </w:p>
    <w:p w14:paraId="2621713A" w14:textId="77777777" w:rsidR="00167E5A" w:rsidRDefault="00167E5A" w:rsidP="00922068">
      <w:pPr>
        <w:pStyle w:val="Prrafodelista"/>
        <w:numPr>
          <w:ilvl w:val="0"/>
          <w:numId w:val="74"/>
        </w:numPr>
        <w:autoSpaceDE w:val="0"/>
        <w:autoSpaceDN w:val="0"/>
        <w:adjustRightInd w:val="0"/>
        <w:jc w:val="both"/>
      </w:pPr>
      <w:r>
        <w:t>Distribución de señales.</w:t>
      </w:r>
    </w:p>
    <w:p w14:paraId="6C018374" w14:textId="77777777" w:rsidR="00167E5A" w:rsidRDefault="00167E5A" w:rsidP="00922068">
      <w:pPr>
        <w:pStyle w:val="Prrafodelista"/>
        <w:numPr>
          <w:ilvl w:val="1"/>
          <w:numId w:val="74"/>
        </w:numPr>
        <w:autoSpaceDE w:val="0"/>
        <w:autoSpaceDN w:val="0"/>
        <w:adjustRightInd w:val="0"/>
        <w:jc w:val="both"/>
      </w:pPr>
      <w:r>
        <w:t>Red de distribución.</w:t>
      </w:r>
    </w:p>
    <w:p w14:paraId="111CE621" w14:textId="77777777" w:rsidR="00167E5A" w:rsidRDefault="00167E5A" w:rsidP="00922068">
      <w:pPr>
        <w:pStyle w:val="Prrafodelista"/>
        <w:numPr>
          <w:ilvl w:val="1"/>
          <w:numId w:val="74"/>
        </w:numPr>
        <w:autoSpaceDE w:val="0"/>
        <w:autoSpaceDN w:val="0"/>
        <w:adjustRightInd w:val="0"/>
        <w:jc w:val="both"/>
      </w:pPr>
      <w:r>
        <w:t>Red de dispersión</w:t>
      </w:r>
    </w:p>
    <w:p w14:paraId="1CB527ED" w14:textId="77777777" w:rsidR="00167E5A" w:rsidRDefault="00167E5A" w:rsidP="00922068">
      <w:pPr>
        <w:pStyle w:val="Prrafodelista"/>
        <w:numPr>
          <w:ilvl w:val="1"/>
          <w:numId w:val="74"/>
        </w:numPr>
        <w:autoSpaceDE w:val="0"/>
        <w:autoSpaceDN w:val="0"/>
        <w:adjustRightInd w:val="0"/>
        <w:jc w:val="both"/>
      </w:pPr>
      <w:r>
        <w:t>Red interior de usuario.</w:t>
      </w:r>
    </w:p>
    <w:p w14:paraId="6CC981D1" w14:textId="77777777" w:rsidR="00167E5A" w:rsidRDefault="00167E5A" w:rsidP="00922068">
      <w:pPr>
        <w:pStyle w:val="Prrafodelista"/>
        <w:numPr>
          <w:ilvl w:val="0"/>
          <w:numId w:val="74"/>
        </w:numPr>
        <w:autoSpaceDE w:val="0"/>
        <w:autoSpaceDN w:val="0"/>
        <w:adjustRightInd w:val="0"/>
        <w:jc w:val="both"/>
      </w:pPr>
      <w:r>
        <w:t>Sistemas de distribución y equipamientos.</w:t>
      </w:r>
    </w:p>
    <w:p w14:paraId="09861D26" w14:textId="77777777" w:rsidR="00167E5A" w:rsidRDefault="00167E5A" w:rsidP="00922068">
      <w:pPr>
        <w:pStyle w:val="Prrafodelista"/>
        <w:numPr>
          <w:ilvl w:val="1"/>
          <w:numId w:val="74"/>
        </w:numPr>
        <w:autoSpaceDE w:val="0"/>
        <w:autoSpaceDN w:val="0"/>
        <w:adjustRightInd w:val="0"/>
        <w:jc w:val="both"/>
      </w:pPr>
      <w:r>
        <w:t>Distribución por repartidores.</w:t>
      </w:r>
    </w:p>
    <w:p w14:paraId="7918F5C5" w14:textId="77777777" w:rsidR="00167E5A" w:rsidRDefault="00167E5A" w:rsidP="00922068">
      <w:pPr>
        <w:pStyle w:val="Prrafodelista"/>
        <w:numPr>
          <w:ilvl w:val="1"/>
          <w:numId w:val="74"/>
        </w:numPr>
        <w:autoSpaceDE w:val="0"/>
        <w:autoSpaceDN w:val="0"/>
        <w:adjustRightInd w:val="0"/>
        <w:jc w:val="both"/>
      </w:pPr>
      <w:r>
        <w:t>Distribución por derivadores.</w:t>
      </w:r>
    </w:p>
    <w:p w14:paraId="4D9984E5" w14:textId="77777777" w:rsidR="00167E5A" w:rsidRDefault="00167E5A" w:rsidP="00922068">
      <w:pPr>
        <w:pStyle w:val="Prrafodelista"/>
        <w:numPr>
          <w:ilvl w:val="1"/>
          <w:numId w:val="74"/>
        </w:numPr>
        <w:autoSpaceDE w:val="0"/>
        <w:autoSpaceDN w:val="0"/>
        <w:adjustRightInd w:val="0"/>
        <w:jc w:val="both"/>
      </w:pPr>
      <w:r>
        <w:t>Distribución por cajas de paso.</w:t>
      </w:r>
    </w:p>
    <w:p w14:paraId="158C28A0" w14:textId="77777777" w:rsidR="00167E5A" w:rsidRDefault="00167E5A" w:rsidP="00922068">
      <w:pPr>
        <w:pStyle w:val="Prrafodelista"/>
        <w:numPr>
          <w:ilvl w:val="1"/>
          <w:numId w:val="74"/>
        </w:numPr>
        <w:autoSpaceDE w:val="0"/>
        <w:autoSpaceDN w:val="0"/>
        <w:adjustRightInd w:val="0"/>
        <w:jc w:val="both"/>
      </w:pPr>
      <w:r>
        <w:t>Distribución mixta.</w:t>
      </w:r>
    </w:p>
    <w:p w14:paraId="3CFF3706" w14:textId="77777777" w:rsidR="00167E5A" w:rsidRDefault="00167E5A" w:rsidP="00922068">
      <w:pPr>
        <w:pStyle w:val="Prrafodelista"/>
        <w:numPr>
          <w:ilvl w:val="1"/>
          <w:numId w:val="74"/>
        </w:numPr>
        <w:autoSpaceDE w:val="0"/>
        <w:autoSpaceDN w:val="0"/>
        <w:adjustRightInd w:val="0"/>
        <w:jc w:val="both"/>
      </w:pPr>
      <w:r>
        <w:t>Repartidores. Derivadores. Cajas de toma. Atenuadores. Otros.</w:t>
      </w:r>
    </w:p>
    <w:p w14:paraId="25EEC429" w14:textId="77777777" w:rsidR="00167E5A" w:rsidRDefault="00167E5A" w:rsidP="00922068">
      <w:pPr>
        <w:pStyle w:val="Prrafodelista"/>
        <w:numPr>
          <w:ilvl w:val="0"/>
          <w:numId w:val="74"/>
        </w:numPr>
        <w:autoSpaceDE w:val="0"/>
        <w:autoSpaceDN w:val="0"/>
        <w:adjustRightInd w:val="0"/>
        <w:jc w:val="both"/>
      </w:pPr>
      <w:r>
        <w:t>Líneas de transmisión.</w:t>
      </w:r>
    </w:p>
    <w:p w14:paraId="53E830B6" w14:textId="77777777" w:rsidR="00167E5A" w:rsidRDefault="00167E5A" w:rsidP="00922068">
      <w:pPr>
        <w:pStyle w:val="Prrafodelista"/>
        <w:numPr>
          <w:ilvl w:val="1"/>
          <w:numId w:val="74"/>
        </w:numPr>
        <w:autoSpaceDE w:val="0"/>
        <w:autoSpaceDN w:val="0"/>
        <w:adjustRightInd w:val="0"/>
        <w:jc w:val="both"/>
      </w:pPr>
      <w:r>
        <w:t>Fibra óptica</w:t>
      </w:r>
    </w:p>
    <w:p w14:paraId="0DA18B77" w14:textId="77777777" w:rsidR="00167E5A" w:rsidRDefault="00167E5A" w:rsidP="00922068">
      <w:pPr>
        <w:pStyle w:val="Prrafodelista"/>
        <w:numPr>
          <w:ilvl w:val="1"/>
          <w:numId w:val="74"/>
        </w:numPr>
        <w:autoSpaceDE w:val="0"/>
        <w:autoSpaceDN w:val="0"/>
        <w:adjustRightInd w:val="0"/>
        <w:jc w:val="both"/>
      </w:pPr>
      <w:r>
        <w:t>Cable coaxial</w:t>
      </w:r>
    </w:p>
    <w:p w14:paraId="09700370" w14:textId="77777777" w:rsidR="00167E5A" w:rsidRDefault="00167E5A" w:rsidP="00922068">
      <w:pPr>
        <w:pStyle w:val="Prrafodelista"/>
        <w:numPr>
          <w:ilvl w:val="1"/>
          <w:numId w:val="74"/>
        </w:numPr>
        <w:autoSpaceDE w:val="0"/>
        <w:autoSpaceDN w:val="0"/>
        <w:adjustRightInd w:val="0"/>
        <w:jc w:val="both"/>
      </w:pPr>
      <w:r>
        <w:t>Par trenzado</w:t>
      </w:r>
    </w:p>
    <w:p w14:paraId="2940A3CD" w14:textId="77777777" w:rsidR="00167E5A" w:rsidRDefault="00167E5A" w:rsidP="00922068">
      <w:pPr>
        <w:pStyle w:val="Prrafodelista"/>
        <w:numPr>
          <w:ilvl w:val="1"/>
          <w:numId w:val="74"/>
        </w:numPr>
        <w:autoSpaceDE w:val="0"/>
        <w:autoSpaceDN w:val="0"/>
        <w:adjustRightInd w:val="0"/>
        <w:jc w:val="both"/>
      </w:pPr>
      <w:r>
        <w:t>Guías de ondas.</w:t>
      </w:r>
    </w:p>
    <w:p w14:paraId="2FD8A738" w14:textId="77777777" w:rsidR="00167E5A" w:rsidRDefault="00167E5A" w:rsidP="00922068">
      <w:pPr>
        <w:pStyle w:val="Prrafodelista"/>
        <w:numPr>
          <w:ilvl w:val="1"/>
          <w:numId w:val="74"/>
        </w:numPr>
        <w:autoSpaceDE w:val="0"/>
        <w:autoSpaceDN w:val="0"/>
        <w:adjustRightInd w:val="0"/>
        <w:jc w:val="both"/>
      </w:pPr>
      <w:r>
        <w:t>Otros posibles.</w:t>
      </w:r>
    </w:p>
    <w:p w14:paraId="2593EE94" w14:textId="77777777" w:rsidR="00167E5A" w:rsidRDefault="00167E5A" w:rsidP="00922068">
      <w:pPr>
        <w:pStyle w:val="Prrafodelista"/>
        <w:numPr>
          <w:ilvl w:val="0"/>
          <w:numId w:val="74"/>
        </w:numPr>
        <w:autoSpaceDE w:val="0"/>
        <w:autoSpaceDN w:val="0"/>
        <w:adjustRightInd w:val="0"/>
        <w:jc w:val="both"/>
      </w:pPr>
      <w:r>
        <w:t>Conductores.</w:t>
      </w:r>
    </w:p>
    <w:p w14:paraId="3734786F" w14:textId="77777777" w:rsidR="00167E5A" w:rsidRDefault="00167E5A" w:rsidP="00922068">
      <w:pPr>
        <w:pStyle w:val="Prrafodelista"/>
        <w:numPr>
          <w:ilvl w:val="1"/>
          <w:numId w:val="74"/>
        </w:numPr>
        <w:autoSpaceDE w:val="0"/>
        <w:autoSpaceDN w:val="0"/>
        <w:adjustRightInd w:val="0"/>
        <w:jc w:val="both"/>
      </w:pPr>
      <w:r>
        <w:t>Cable coaxial. Elementos pasivos. Elementos activos.</w:t>
      </w:r>
    </w:p>
    <w:p w14:paraId="72FD1DE7" w14:textId="77777777" w:rsidR="00167E5A" w:rsidRDefault="00167E5A" w:rsidP="00922068">
      <w:pPr>
        <w:pStyle w:val="Prrafodelista"/>
        <w:numPr>
          <w:ilvl w:val="0"/>
          <w:numId w:val="74"/>
        </w:numPr>
        <w:autoSpaceDE w:val="0"/>
        <w:autoSpaceDN w:val="0"/>
        <w:adjustRightInd w:val="0"/>
        <w:jc w:val="both"/>
      </w:pPr>
      <w:r>
        <w:t>Redes digitales y tecnologías emergentes.</w:t>
      </w:r>
    </w:p>
    <w:p w14:paraId="7371101D" w14:textId="77777777" w:rsidR="00167E5A" w:rsidRDefault="00167E5A" w:rsidP="00922068">
      <w:pPr>
        <w:pStyle w:val="Prrafodelista"/>
        <w:numPr>
          <w:ilvl w:val="0"/>
          <w:numId w:val="74"/>
        </w:numPr>
        <w:autoSpaceDE w:val="0"/>
        <w:autoSpaceDN w:val="0"/>
        <w:adjustRightInd w:val="0"/>
        <w:jc w:val="both"/>
      </w:pPr>
      <w:r>
        <w:lastRenderedPageBreak/>
        <w:t>Simbología en las instalaciones de ICT.</w:t>
      </w:r>
    </w:p>
    <w:p w14:paraId="538429A3" w14:textId="77777777" w:rsidR="00167E5A" w:rsidRDefault="00167E5A" w:rsidP="00922068">
      <w:pPr>
        <w:pStyle w:val="Prrafodelista"/>
        <w:numPr>
          <w:ilvl w:val="1"/>
          <w:numId w:val="74"/>
        </w:numPr>
        <w:autoSpaceDE w:val="0"/>
        <w:autoSpaceDN w:val="0"/>
        <w:adjustRightInd w:val="0"/>
        <w:jc w:val="both"/>
      </w:pPr>
      <w:r>
        <w:t>Telefonía interior e intercomunicación.</w:t>
      </w:r>
    </w:p>
    <w:p w14:paraId="103E2ADC" w14:textId="77777777" w:rsidR="00167E5A" w:rsidRDefault="00167E5A" w:rsidP="00922068">
      <w:pPr>
        <w:pStyle w:val="Prrafodelista"/>
        <w:numPr>
          <w:ilvl w:val="1"/>
          <w:numId w:val="74"/>
        </w:numPr>
        <w:autoSpaceDE w:val="0"/>
        <w:autoSpaceDN w:val="0"/>
        <w:adjustRightInd w:val="0"/>
        <w:jc w:val="both"/>
      </w:pPr>
      <w:r>
        <w:t>Sistemas de telefonía: conceptos básicos y ámbito de aplicación.</w:t>
      </w:r>
    </w:p>
    <w:p w14:paraId="3BFEE8D4" w14:textId="77777777" w:rsidR="00167E5A" w:rsidRDefault="00167E5A" w:rsidP="00922068">
      <w:pPr>
        <w:pStyle w:val="Prrafodelista"/>
        <w:numPr>
          <w:ilvl w:val="1"/>
          <w:numId w:val="74"/>
        </w:numPr>
        <w:autoSpaceDE w:val="0"/>
        <w:autoSpaceDN w:val="0"/>
        <w:adjustRightInd w:val="0"/>
        <w:jc w:val="both"/>
      </w:pPr>
      <w:r>
        <w:t>Centrales telefónicas: topología, características y jerarquías.</w:t>
      </w:r>
    </w:p>
    <w:p w14:paraId="3D36DB9E" w14:textId="77777777" w:rsidR="00167E5A" w:rsidRDefault="00167E5A" w:rsidP="00922068">
      <w:pPr>
        <w:pStyle w:val="Prrafodelista"/>
        <w:numPr>
          <w:ilvl w:val="1"/>
          <w:numId w:val="74"/>
        </w:numPr>
        <w:autoSpaceDE w:val="0"/>
        <w:autoSpaceDN w:val="0"/>
        <w:adjustRightInd w:val="0"/>
        <w:jc w:val="both"/>
      </w:pPr>
      <w:r>
        <w:t>Sistemas de interponía: conceptos básicos y ámbito de aplicación.</w:t>
      </w:r>
    </w:p>
    <w:p w14:paraId="7C9404A0" w14:textId="77777777" w:rsidR="00A027CF" w:rsidRDefault="00167E5A" w:rsidP="00922068">
      <w:pPr>
        <w:pStyle w:val="Prrafodelista"/>
        <w:numPr>
          <w:ilvl w:val="1"/>
          <w:numId w:val="74"/>
        </w:numPr>
        <w:autoSpaceDE w:val="0"/>
        <w:autoSpaceDN w:val="0"/>
        <w:adjustRightInd w:val="0"/>
        <w:jc w:val="both"/>
      </w:pPr>
      <w:r>
        <w:t>Redes de voz y datos.</w:t>
      </w:r>
    </w:p>
    <w:p w14:paraId="55827239" w14:textId="77777777" w:rsidR="001D0100" w:rsidRPr="00DE3EFC" w:rsidRDefault="001D0100" w:rsidP="00167E5A">
      <w:pPr>
        <w:autoSpaceDE w:val="0"/>
        <w:autoSpaceDN w:val="0"/>
        <w:adjustRightInd w:val="0"/>
        <w:jc w:val="both"/>
      </w:pPr>
    </w:p>
    <w:tbl>
      <w:tblPr>
        <w:tblW w:w="88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tblGrid>
      <w:tr w:rsidR="00A027CF" w14:paraId="1FAD9304" w14:textId="77777777" w:rsidTr="00FC01AD">
        <w:trPr>
          <w:trHeight w:val="519"/>
        </w:trPr>
        <w:tc>
          <w:tcPr>
            <w:tcW w:w="8820" w:type="dxa"/>
            <w:shd w:val="clear" w:color="auto" w:fill="E6E6E6"/>
          </w:tcPr>
          <w:p w14:paraId="0864D78B" w14:textId="77777777" w:rsidR="00A027CF" w:rsidRPr="00EB072E" w:rsidRDefault="00EB072E" w:rsidP="00922068">
            <w:pPr>
              <w:pStyle w:val="Prrafodelista"/>
              <w:numPr>
                <w:ilvl w:val="0"/>
                <w:numId w:val="44"/>
              </w:numPr>
              <w:rPr>
                <w:rFonts w:ascii="Arial" w:hAnsi="Arial" w:cs="Arial"/>
                <w:b/>
                <w:i/>
              </w:rPr>
            </w:pPr>
            <w:r w:rsidRPr="00EB072E">
              <w:rPr>
                <w:rFonts w:ascii="Arial" w:hAnsi="Arial" w:cs="Arial"/>
                <w:b/>
                <w:i/>
              </w:rPr>
              <w:t>Configuración de Instalaciones de ICT:</w:t>
            </w:r>
          </w:p>
        </w:tc>
      </w:tr>
    </w:tbl>
    <w:p w14:paraId="60EDB7AC" w14:textId="77777777" w:rsidR="00A027CF" w:rsidRPr="00DE3EFC" w:rsidRDefault="00A027CF" w:rsidP="00A027CF">
      <w:pPr>
        <w:autoSpaceDE w:val="0"/>
        <w:autoSpaceDN w:val="0"/>
        <w:adjustRightInd w:val="0"/>
        <w:jc w:val="both"/>
        <w:rPr>
          <w:b/>
        </w:rPr>
      </w:pPr>
    </w:p>
    <w:p w14:paraId="1AAC3CAB" w14:textId="77777777" w:rsidR="00EB072E" w:rsidRDefault="00EB072E" w:rsidP="00922068">
      <w:pPr>
        <w:pStyle w:val="Prrafodelista"/>
        <w:widowControl w:val="0"/>
        <w:numPr>
          <w:ilvl w:val="1"/>
          <w:numId w:val="75"/>
        </w:numPr>
        <w:autoSpaceDE w:val="0"/>
        <w:autoSpaceDN w:val="0"/>
        <w:spacing w:line="269" w:lineRule="exact"/>
        <w:ind w:left="567"/>
        <w:jc w:val="both"/>
      </w:pPr>
      <w:r>
        <w:t>Especificaciones técnicas de las ICT. Magnitudes y unidades</w:t>
      </w:r>
      <w:r>
        <w:rPr>
          <w:spacing w:val="-7"/>
        </w:rPr>
        <w:t xml:space="preserve"> </w:t>
      </w:r>
      <w:r>
        <w:t>fundamentales.</w:t>
      </w:r>
    </w:p>
    <w:p w14:paraId="5CA03746" w14:textId="77777777" w:rsidR="00EB072E" w:rsidRDefault="00EB072E" w:rsidP="00922068">
      <w:pPr>
        <w:pStyle w:val="Prrafodelista"/>
        <w:widowControl w:val="0"/>
        <w:numPr>
          <w:ilvl w:val="1"/>
          <w:numId w:val="75"/>
        </w:numPr>
        <w:autoSpaceDE w:val="0"/>
        <w:autoSpaceDN w:val="0"/>
        <w:spacing w:line="269" w:lineRule="exact"/>
        <w:ind w:left="567"/>
        <w:jc w:val="both"/>
      </w:pPr>
      <w:r>
        <w:t>Normativa de ICT y REBT. Aplicación a la configuración de las</w:t>
      </w:r>
      <w:r>
        <w:rPr>
          <w:spacing w:val="-11"/>
        </w:rPr>
        <w:t xml:space="preserve"> </w:t>
      </w:r>
      <w:r>
        <w:t>instalaciones.</w:t>
      </w:r>
    </w:p>
    <w:p w14:paraId="09755964" w14:textId="77777777" w:rsidR="00EB072E" w:rsidRDefault="00EB072E" w:rsidP="00922068">
      <w:pPr>
        <w:pStyle w:val="Prrafodelista"/>
        <w:numPr>
          <w:ilvl w:val="1"/>
          <w:numId w:val="74"/>
        </w:numPr>
        <w:autoSpaceDE w:val="0"/>
        <w:autoSpaceDN w:val="0"/>
        <w:adjustRightInd w:val="0"/>
        <w:jc w:val="both"/>
      </w:pPr>
      <w:r>
        <w:t>Niveles de señal en las tomas de</w:t>
      </w:r>
      <w:r w:rsidRPr="00EB072E">
        <w:t xml:space="preserve"> </w:t>
      </w:r>
      <w:r>
        <w:t>usuario.</w:t>
      </w:r>
    </w:p>
    <w:p w14:paraId="75F30673" w14:textId="77777777" w:rsidR="00EB072E" w:rsidRDefault="00EB072E" w:rsidP="00922068">
      <w:pPr>
        <w:pStyle w:val="Prrafodelista"/>
        <w:numPr>
          <w:ilvl w:val="1"/>
          <w:numId w:val="74"/>
        </w:numPr>
        <w:autoSpaceDE w:val="0"/>
        <w:autoSpaceDN w:val="0"/>
        <w:adjustRightInd w:val="0"/>
        <w:jc w:val="both"/>
      </w:pPr>
      <w:r>
        <w:t>Elección del sistema de</w:t>
      </w:r>
      <w:r w:rsidRPr="00EB072E">
        <w:t xml:space="preserve"> </w:t>
      </w:r>
      <w:r>
        <w:t>distribución.</w:t>
      </w:r>
    </w:p>
    <w:p w14:paraId="074B61AB" w14:textId="77777777" w:rsidR="00EB072E" w:rsidRDefault="00EB072E" w:rsidP="00922068">
      <w:pPr>
        <w:pStyle w:val="Prrafodelista"/>
        <w:numPr>
          <w:ilvl w:val="1"/>
          <w:numId w:val="74"/>
        </w:numPr>
        <w:autoSpaceDE w:val="0"/>
        <w:autoSpaceDN w:val="0"/>
        <w:adjustRightInd w:val="0"/>
        <w:jc w:val="both"/>
      </w:pPr>
      <w:r>
        <w:t>Respuesta</w:t>
      </w:r>
      <w:r w:rsidRPr="00EB072E">
        <w:t xml:space="preserve"> </w:t>
      </w:r>
      <w:r>
        <w:t>amplitud/frecuencia.</w:t>
      </w:r>
    </w:p>
    <w:p w14:paraId="71EE8235" w14:textId="77777777" w:rsidR="00EB072E" w:rsidRDefault="00EB072E" w:rsidP="00922068">
      <w:pPr>
        <w:pStyle w:val="Prrafodelista"/>
        <w:numPr>
          <w:ilvl w:val="1"/>
          <w:numId w:val="74"/>
        </w:numPr>
        <w:autoSpaceDE w:val="0"/>
        <w:autoSpaceDN w:val="0"/>
        <w:adjustRightInd w:val="0"/>
        <w:jc w:val="both"/>
      </w:pPr>
      <w:r>
        <w:t>Atenuación de la red de distribución y</w:t>
      </w:r>
      <w:r w:rsidRPr="00EB072E">
        <w:t xml:space="preserve"> </w:t>
      </w:r>
      <w:r>
        <w:t>dispersión.</w:t>
      </w:r>
    </w:p>
    <w:p w14:paraId="66062815" w14:textId="77777777" w:rsidR="00EB072E" w:rsidRDefault="00EB072E" w:rsidP="00922068">
      <w:pPr>
        <w:pStyle w:val="Prrafodelista"/>
        <w:numPr>
          <w:ilvl w:val="1"/>
          <w:numId w:val="74"/>
        </w:numPr>
        <w:autoSpaceDE w:val="0"/>
        <w:autoSpaceDN w:val="0"/>
        <w:adjustRightInd w:val="0"/>
        <w:jc w:val="both"/>
      </w:pPr>
      <w:r>
        <w:t>Elección del equipamiento de la</w:t>
      </w:r>
      <w:r w:rsidRPr="00EB072E">
        <w:t xml:space="preserve"> </w:t>
      </w:r>
      <w:r>
        <w:t>red.</w:t>
      </w:r>
    </w:p>
    <w:p w14:paraId="153C9F26" w14:textId="77777777" w:rsidR="00EB072E" w:rsidRDefault="00EB072E" w:rsidP="00922068">
      <w:pPr>
        <w:pStyle w:val="Prrafodelista"/>
        <w:numPr>
          <w:ilvl w:val="1"/>
          <w:numId w:val="74"/>
        </w:numPr>
        <w:autoSpaceDE w:val="0"/>
        <w:autoSpaceDN w:val="0"/>
        <w:adjustRightInd w:val="0"/>
        <w:jc w:val="both"/>
      </w:pPr>
      <w:r>
        <w:t>Relación</w:t>
      </w:r>
      <w:r w:rsidRPr="00EB072E">
        <w:t xml:space="preserve"> </w:t>
      </w:r>
      <w:r>
        <w:t>señal/ruido.</w:t>
      </w:r>
    </w:p>
    <w:p w14:paraId="51B22F66" w14:textId="77777777" w:rsidR="00EB072E" w:rsidRDefault="00EB072E" w:rsidP="00922068">
      <w:pPr>
        <w:pStyle w:val="Prrafodelista"/>
        <w:numPr>
          <w:ilvl w:val="1"/>
          <w:numId w:val="74"/>
        </w:numPr>
        <w:autoSpaceDE w:val="0"/>
        <w:autoSpaceDN w:val="0"/>
        <w:adjustRightInd w:val="0"/>
        <w:jc w:val="both"/>
      </w:pPr>
      <w:r>
        <w:t>Amplificación</w:t>
      </w:r>
      <w:r w:rsidRPr="00EB072E">
        <w:t xml:space="preserve"> </w:t>
      </w:r>
      <w:r>
        <w:t>necesaria.</w:t>
      </w:r>
    </w:p>
    <w:p w14:paraId="3BD1378B" w14:textId="77777777" w:rsidR="00EB072E" w:rsidRDefault="00EB072E" w:rsidP="00922068">
      <w:pPr>
        <w:pStyle w:val="Prrafodelista"/>
        <w:numPr>
          <w:ilvl w:val="1"/>
          <w:numId w:val="74"/>
        </w:numPr>
        <w:autoSpaceDE w:val="0"/>
        <w:autoSpaceDN w:val="0"/>
        <w:adjustRightInd w:val="0"/>
        <w:jc w:val="both"/>
      </w:pPr>
      <w:r>
        <w:t>Elección de</w:t>
      </w:r>
      <w:r>
        <w:rPr>
          <w:spacing w:val="-2"/>
        </w:rPr>
        <w:t xml:space="preserve"> </w:t>
      </w:r>
      <w:r>
        <w:t>amplificadores.</w:t>
      </w:r>
    </w:p>
    <w:p w14:paraId="644CA104" w14:textId="77777777" w:rsidR="00EB072E" w:rsidRDefault="00EB072E" w:rsidP="00922068">
      <w:pPr>
        <w:pStyle w:val="Prrafodelista"/>
        <w:widowControl w:val="0"/>
        <w:numPr>
          <w:ilvl w:val="1"/>
          <w:numId w:val="75"/>
        </w:numPr>
        <w:autoSpaceDE w:val="0"/>
        <w:autoSpaceDN w:val="0"/>
        <w:ind w:left="567"/>
        <w:jc w:val="both"/>
      </w:pPr>
      <w:r>
        <w:t>Esquemas de instalaciones de</w:t>
      </w:r>
      <w:r>
        <w:rPr>
          <w:spacing w:val="-5"/>
        </w:rPr>
        <w:t xml:space="preserve"> </w:t>
      </w:r>
      <w:r>
        <w:t>ICT.</w:t>
      </w:r>
    </w:p>
    <w:p w14:paraId="6ACA0844" w14:textId="77777777" w:rsidR="00EB072E" w:rsidRDefault="00EB072E" w:rsidP="00922068">
      <w:pPr>
        <w:pStyle w:val="Prrafodelista"/>
        <w:numPr>
          <w:ilvl w:val="1"/>
          <w:numId w:val="74"/>
        </w:numPr>
        <w:autoSpaceDE w:val="0"/>
        <w:autoSpaceDN w:val="0"/>
        <w:adjustRightInd w:val="0"/>
        <w:jc w:val="both"/>
      </w:pPr>
      <w:r>
        <w:t>Interpretación, topología y</w:t>
      </w:r>
      <w:r w:rsidRPr="00EB072E">
        <w:t xml:space="preserve"> </w:t>
      </w:r>
      <w:r>
        <w:t>características.</w:t>
      </w:r>
    </w:p>
    <w:p w14:paraId="63AC1588" w14:textId="77777777" w:rsidR="00EB072E" w:rsidRDefault="00EB072E" w:rsidP="00922068">
      <w:pPr>
        <w:pStyle w:val="Prrafodelista"/>
        <w:numPr>
          <w:ilvl w:val="1"/>
          <w:numId w:val="74"/>
        </w:numPr>
        <w:autoSpaceDE w:val="0"/>
        <w:autoSpaceDN w:val="0"/>
        <w:adjustRightInd w:val="0"/>
        <w:jc w:val="both"/>
      </w:pPr>
      <w:r>
        <w:t>Convencionalismos de</w:t>
      </w:r>
      <w:r>
        <w:rPr>
          <w:spacing w:val="-1"/>
        </w:rPr>
        <w:t xml:space="preserve"> </w:t>
      </w:r>
      <w:r>
        <w:t>representación.</w:t>
      </w:r>
    </w:p>
    <w:p w14:paraId="5BC2F3EC" w14:textId="77777777" w:rsidR="00EB072E" w:rsidRDefault="00EB072E" w:rsidP="00922068">
      <w:pPr>
        <w:pStyle w:val="Prrafodelista"/>
        <w:numPr>
          <w:ilvl w:val="1"/>
          <w:numId w:val="74"/>
        </w:numPr>
        <w:autoSpaceDE w:val="0"/>
        <w:autoSpaceDN w:val="0"/>
        <w:adjustRightInd w:val="0"/>
        <w:jc w:val="both"/>
      </w:pPr>
      <w:r>
        <w:t>Simbología normalizada en las instalaciones de</w:t>
      </w:r>
      <w:r>
        <w:rPr>
          <w:spacing w:val="-3"/>
        </w:rPr>
        <w:t xml:space="preserve"> </w:t>
      </w:r>
      <w:r>
        <w:t>ICT.</w:t>
      </w:r>
    </w:p>
    <w:p w14:paraId="611485B1" w14:textId="77777777" w:rsidR="00EB072E" w:rsidRDefault="00EB072E" w:rsidP="00922068">
      <w:pPr>
        <w:pStyle w:val="Prrafodelista"/>
        <w:widowControl w:val="0"/>
        <w:numPr>
          <w:ilvl w:val="1"/>
          <w:numId w:val="75"/>
        </w:numPr>
        <w:autoSpaceDE w:val="0"/>
        <w:autoSpaceDN w:val="0"/>
        <w:ind w:left="567"/>
        <w:jc w:val="both"/>
      </w:pPr>
      <w:r>
        <w:t>Cálculo de los parámetros de las infraestructuras comunes de</w:t>
      </w:r>
      <w:r>
        <w:rPr>
          <w:spacing w:val="-13"/>
        </w:rPr>
        <w:t xml:space="preserve"> </w:t>
      </w:r>
      <w:r>
        <w:t>telecomunicaciones.</w:t>
      </w:r>
    </w:p>
    <w:p w14:paraId="6B59B2C9" w14:textId="77777777" w:rsidR="00EB072E" w:rsidRDefault="00EB072E" w:rsidP="00922068">
      <w:pPr>
        <w:pStyle w:val="Prrafodelista"/>
        <w:numPr>
          <w:ilvl w:val="1"/>
          <w:numId w:val="74"/>
        </w:numPr>
        <w:autoSpaceDE w:val="0"/>
        <w:autoSpaceDN w:val="0"/>
        <w:adjustRightInd w:val="0"/>
        <w:jc w:val="both"/>
      </w:pPr>
      <w:r>
        <w:t>Espectro radioeléctrico. Bandas y servicios de</w:t>
      </w:r>
      <w:r w:rsidRPr="00EB072E">
        <w:t xml:space="preserve"> </w:t>
      </w:r>
      <w:r>
        <w:t>comunicaciones.</w:t>
      </w:r>
    </w:p>
    <w:p w14:paraId="6B2CC0E7" w14:textId="77777777" w:rsidR="00EB072E" w:rsidRDefault="00EB072E" w:rsidP="00922068">
      <w:pPr>
        <w:pStyle w:val="Prrafodelista"/>
        <w:numPr>
          <w:ilvl w:val="1"/>
          <w:numId w:val="74"/>
        </w:numPr>
        <w:autoSpaceDE w:val="0"/>
        <w:autoSpaceDN w:val="0"/>
        <w:adjustRightInd w:val="0"/>
        <w:jc w:val="both"/>
      </w:pPr>
      <w:r>
        <w:t>Ganancia necesaria en las antenas. Elección del sistema captador. Calculo de soportes.</w:t>
      </w:r>
    </w:p>
    <w:p w14:paraId="2EF14FBC" w14:textId="77777777" w:rsidR="00EB072E" w:rsidRDefault="00EB072E" w:rsidP="00922068">
      <w:pPr>
        <w:pStyle w:val="Prrafodelista"/>
        <w:numPr>
          <w:ilvl w:val="1"/>
          <w:numId w:val="74"/>
        </w:numPr>
        <w:autoSpaceDE w:val="0"/>
        <w:autoSpaceDN w:val="0"/>
        <w:adjustRightInd w:val="0"/>
        <w:jc w:val="both"/>
      </w:pPr>
      <w:r>
        <w:t>Software de aplicación. Tablas y gráficos.</w:t>
      </w:r>
    </w:p>
    <w:p w14:paraId="7A8CB5D6" w14:textId="77777777" w:rsidR="00EB072E" w:rsidRDefault="00EB072E" w:rsidP="00922068">
      <w:pPr>
        <w:pStyle w:val="Prrafodelista"/>
        <w:widowControl w:val="0"/>
        <w:numPr>
          <w:ilvl w:val="1"/>
          <w:numId w:val="75"/>
        </w:numPr>
        <w:autoSpaceDE w:val="0"/>
        <w:autoSpaceDN w:val="0"/>
        <w:ind w:left="567"/>
        <w:jc w:val="both"/>
      </w:pPr>
      <w:r>
        <w:t>Selección de equipos y elementos para el montaje de</w:t>
      </w:r>
      <w:r>
        <w:rPr>
          <w:spacing w:val="-10"/>
        </w:rPr>
        <w:t xml:space="preserve"> </w:t>
      </w:r>
      <w:r>
        <w:t>ICT.</w:t>
      </w:r>
    </w:p>
    <w:p w14:paraId="0328CB15" w14:textId="77777777" w:rsidR="00EB072E" w:rsidRDefault="00EB072E" w:rsidP="00922068">
      <w:pPr>
        <w:pStyle w:val="Prrafodelista"/>
        <w:numPr>
          <w:ilvl w:val="1"/>
          <w:numId w:val="74"/>
        </w:numPr>
        <w:autoSpaceDE w:val="0"/>
        <w:autoSpaceDN w:val="0"/>
        <w:adjustRightInd w:val="0"/>
        <w:jc w:val="both"/>
      </w:pPr>
      <w:r>
        <w:t>Criterios mecánicos de selección de equipos de</w:t>
      </w:r>
      <w:r w:rsidRPr="00EB072E">
        <w:t xml:space="preserve"> </w:t>
      </w:r>
      <w:r>
        <w:t>montaje.</w:t>
      </w:r>
    </w:p>
    <w:p w14:paraId="4F038D50" w14:textId="77777777" w:rsidR="00EB072E" w:rsidRDefault="00EB072E" w:rsidP="00922068">
      <w:pPr>
        <w:pStyle w:val="Prrafodelista"/>
        <w:numPr>
          <w:ilvl w:val="1"/>
          <w:numId w:val="74"/>
        </w:numPr>
        <w:autoSpaceDE w:val="0"/>
        <w:autoSpaceDN w:val="0"/>
        <w:adjustRightInd w:val="0"/>
        <w:jc w:val="both"/>
      </w:pPr>
      <w:r>
        <w:t>Criterios medioambientales de selección de equipos y</w:t>
      </w:r>
      <w:r>
        <w:rPr>
          <w:spacing w:val="-6"/>
        </w:rPr>
        <w:t xml:space="preserve"> </w:t>
      </w:r>
      <w:r>
        <w:t>elementos.</w:t>
      </w:r>
    </w:p>
    <w:p w14:paraId="5651281B" w14:textId="77777777" w:rsidR="00EB072E" w:rsidRDefault="00EB072E" w:rsidP="00922068">
      <w:pPr>
        <w:pStyle w:val="Prrafodelista"/>
        <w:widowControl w:val="0"/>
        <w:numPr>
          <w:ilvl w:val="1"/>
          <w:numId w:val="75"/>
        </w:numPr>
        <w:autoSpaceDE w:val="0"/>
        <w:autoSpaceDN w:val="0"/>
        <w:spacing w:line="268" w:lineRule="exact"/>
        <w:ind w:left="567"/>
        <w:jc w:val="both"/>
      </w:pPr>
      <w:r>
        <w:t>Software para diseño de sistemas de distribución de radio y</w:t>
      </w:r>
      <w:r>
        <w:rPr>
          <w:spacing w:val="-8"/>
        </w:rPr>
        <w:t xml:space="preserve"> </w:t>
      </w:r>
      <w:r>
        <w:t>televisión.</w:t>
      </w:r>
    </w:p>
    <w:p w14:paraId="027C6FD3" w14:textId="77777777" w:rsidR="00EB072E" w:rsidRDefault="00EB072E" w:rsidP="00922068">
      <w:pPr>
        <w:pStyle w:val="Prrafodelista"/>
        <w:widowControl w:val="0"/>
        <w:numPr>
          <w:ilvl w:val="1"/>
          <w:numId w:val="75"/>
        </w:numPr>
        <w:autoSpaceDE w:val="0"/>
        <w:autoSpaceDN w:val="0"/>
        <w:spacing w:before="96"/>
        <w:ind w:left="567" w:right="700"/>
        <w:jc w:val="both"/>
      </w:pPr>
      <w:r>
        <w:t>Configuración y dimensionado de elementos y equipos de instalaciones de radio y televisión. Catálogos de fabricantes.</w:t>
      </w:r>
    </w:p>
    <w:p w14:paraId="7ADAA739" w14:textId="77777777" w:rsidR="00EB072E" w:rsidRDefault="00EB072E" w:rsidP="00922068">
      <w:pPr>
        <w:pStyle w:val="Prrafodelista"/>
        <w:widowControl w:val="0"/>
        <w:numPr>
          <w:ilvl w:val="1"/>
          <w:numId w:val="75"/>
        </w:numPr>
        <w:autoSpaceDE w:val="0"/>
        <w:autoSpaceDN w:val="0"/>
        <w:ind w:left="567" w:right="700"/>
        <w:jc w:val="both"/>
      </w:pPr>
      <w:r>
        <w:t xml:space="preserve">Configuración y dimensionado de elementos y equipos de instalaciones comunes de telefonía. </w:t>
      </w:r>
      <w:proofErr w:type="spellStart"/>
      <w:r>
        <w:t>Redde</w:t>
      </w:r>
      <w:proofErr w:type="spellEnd"/>
      <w:r>
        <w:t xml:space="preserve"> voz y datos. Catálogos de</w:t>
      </w:r>
      <w:r>
        <w:rPr>
          <w:spacing w:val="-7"/>
        </w:rPr>
        <w:t xml:space="preserve"> </w:t>
      </w:r>
      <w:r>
        <w:t>fabricantes.</w:t>
      </w:r>
    </w:p>
    <w:p w14:paraId="314E310B" w14:textId="77777777" w:rsidR="00EB072E" w:rsidRDefault="00EB072E" w:rsidP="00922068">
      <w:pPr>
        <w:pStyle w:val="Prrafodelista"/>
        <w:widowControl w:val="0"/>
        <w:numPr>
          <w:ilvl w:val="1"/>
          <w:numId w:val="75"/>
        </w:numPr>
        <w:autoSpaceDE w:val="0"/>
        <w:autoSpaceDN w:val="0"/>
        <w:ind w:left="567"/>
        <w:jc w:val="both"/>
      </w:pPr>
      <w:r>
        <w:t>Documentación técnica. Presupuesto. Guía de usuario.</w:t>
      </w:r>
    </w:p>
    <w:p w14:paraId="1FBC3CCE" w14:textId="77777777" w:rsidR="00A027CF" w:rsidRDefault="00A027CF" w:rsidP="00EB072E">
      <w:pPr>
        <w:autoSpaceDE w:val="0"/>
        <w:autoSpaceDN w:val="0"/>
        <w:adjustRightInd w:val="0"/>
        <w:ind w:left="567"/>
        <w:jc w:val="both"/>
        <w:rPr>
          <w:rFonts w:ascii="Arial" w:hAnsi="Arial" w:cs="Arial"/>
          <w:b/>
        </w:rPr>
      </w:pPr>
    </w:p>
    <w:tbl>
      <w:tblPr>
        <w:tblW w:w="88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tblGrid>
      <w:tr w:rsidR="00A027CF" w:rsidRPr="00941F8F" w14:paraId="18345A4C" w14:textId="77777777" w:rsidTr="00FC01AD">
        <w:trPr>
          <w:trHeight w:val="360"/>
        </w:trPr>
        <w:tc>
          <w:tcPr>
            <w:tcW w:w="8820" w:type="dxa"/>
            <w:shd w:val="clear" w:color="auto" w:fill="E6E6E6"/>
          </w:tcPr>
          <w:p w14:paraId="13755B18" w14:textId="77777777" w:rsidR="00A027CF" w:rsidRPr="00EB072E" w:rsidRDefault="00EB072E" w:rsidP="00922068">
            <w:pPr>
              <w:pStyle w:val="Prrafodelista"/>
              <w:widowControl w:val="0"/>
              <w:numPr>
                <w:ilvl w:val="0"/>
                <w:numId w:val="44"/>
              </w:numPr>
              <w:tabs>
                <w:tab w:val="left" w:pos="1185"/>
                <w:tab w:val="left" w:pos="1186"/>
              </w:tabs>
              <w:autoSpaceDE w:val="0"/>
              <w:autoSpaceDN w:val="0"/>
              <w:rPr>
                <w:b/>
              </w:rPr>
            </w:pPr>
            <w:r>
              <w:rPr>
                <w:b/>
              </w:rPr>
              <w:t>Instalación de infraestructuras de</w:t>
            </w:r>
            <w:r>
              <w:rPr>
                <w:b/>
                <w:spacing w:val="-4"/>
              </w:rPr>
              <w:t xml:space="preserve"> </w:t>
            </w:r>
            <w:r>
              <w:rPr>
                <w:b/>
              </w:rPr>
              <w:t>telecomunicaciones:</w:t>
            </w:r>
          </w:p>
        </w:tc>
      </w:tr>
    </w:tbl>
    <w:p w14:paraId="2B78E064" w14:textId="77777777" w:rsidR="00A027CF" w:rsidRPr="00DE3EFC" w:rsidRDefault="00A027CF" w:rsidP="00A027CF">
      <w:pPr>
        <w:autoSpaceDE w:val="0"/>
        <w:autoSpaceDN w:val="0"/>
        <w:adjustRightInd w:val="0"/>
        <w:jc w:val="both"/>
        <w:rPr>
          <w:b/>
        </w:rPr>
      </w:pPr>
    </w:p>
    <w:p w14:paraId="57451A71" w14:textId="77777777" w:rsidR="00EB072E" w:rsidRDefault="00EB072E" w:rsidP="00922068">
      <w:pPr>
        <w:pStyle w:val="Prrafodelista"/>
        <w:widowControl w:val="0"/>
        <w:numPr>
          <w:ilvl w:val="1"/>
          <w:numId w:val="75"/>
        </w:numPr>
        <w:autoSpaceDE w:val="0"/>
        <w:autoSpaceDN w:val="0"/>
        <w:ind w:left="567"/>
      </w:pPr>
      <w:r>
        <w:t>Planes de montaje de instalaciones de</w:t>
      </w:r>
      <w:r>
        <w:rPr>
          <w:spacing w:val="-1"/>
        </w:rPr>
        <w:t xml:space="preserve"> </w:t>
      </w:r>
      <w:r>
        <w:t>ICT.</w:t>
      </w:r>
    </w:p>
    <w:p w14:paraId="11145126" w14:textId="77777777" w:rsidR="00EB072E" w:rsidRDefault="00EB072E" w:rsidP="00922068">
      <w:pPr>
        <w:pStyle w:val="Prrafodelista"/>
        <w:numPr>
          <w:ilvl w:val="1"/>
          <w:numId w:val="74"/>
        </w:numPr>
        <w:autoSpaceDE w:val="0"/>
        <w:autoSpaceDN w:val="0"/>
        <w:adjustRightInd w:val="0"/>
        <w:jc w:val="both"/>
      </w:pPr>
      <w:r>
        <w:t>Revisión de documentación: Proyecto técnico,</w:t>
      </w:r>
      <w:r>
        <w:rPr>
          <w:spacing w:val="-1"/>
        </w:rPr>
        <w:t xml:space="preserve"> </w:t>
      </w:r>
      <w:r>
        <w:t>memoria</w:t>
      </w:r>
    </w:p>
    <w:p w14:paraId="5379C817" w14:textId="77777777" w:rsidR="00EB072E" w:rsidRDefault="00EB072E" w:rsidP="00922068">
      <w:pPr>
        <w:pStyle w:val="Prrafodelista"/>
        <w:widowControl w:val="0"/>
        <w:numPr>
          <w:ilvl w:val="1"/>
          <w:numId w:val="75"/>
        </w:numPr>
        <w:autoSpaceDE w:val="0"/>
        <w:autoSpaceDN w:val="0"/>
        <w:spacing w:line="268" w:lineRule="exact"/>
        <w:ind w:left="567"/>
      </w:pPr>
      <w:r>
        <w:t>Programación de actividades de</w:t>
      </w:r>
      <w:r>
        <w:rPr>
          <w:spacing w:val="-2"/>
        </w:rPr>
        <w:t xml:space="preserve"> </w:t>
      </w:r>
      <w:r>
        <w:t>montaje.</w:t>
      </w:r>
    </w:p>
    <w:p w14:paraId="01FDF76C" w14:textId="77777777" w:rsidR="00EB072E" w:rsidRDefault="00EB072E" w:rsidP="00922068">
      <w:pPr>
        <w:pStyle w:val="Prrafodelista"/>
        <w:numPr>
          <w:ilvl w:val="1"/>
          <w:numId w:val="74"/>
        </w:numPr>
        <w:autoSpaceDE w:val="0"/>
        <w:autoSpaceDN w:val="0"/>
        <w:adjustRightInd w:val="0"/>
        <w:jc w:val="both"/>
      </w:pPr>
      <w:r>
        <w:t>Procesos de</w:t>
      </w:r>
      <w:r w:rsidRPr="00EB072E">
        <w:t xml:space="preserve"> </w:t>
      </w:r>
      <w:r>
        <w:t>montaje.</w:t>
      </w:r>
    </w:p>
    <w:p w14:paraId="07098E47" w14:textId="77777777" w:rsidR="00EB072E" w:rsidRDefault="00EB072E" w:rsidP="00922068">
      <w:pPr>
        <w:pStyle w:val="Prrafodelista"/>
        <w:numPr>
          <w:ilvl w:val="1"/>
          <w:numId w:val="74"/>
        </w:numPr>
        <w:autoSpaceDE w:val="0"/>
        <w:autoSpaceDN w:val="0"/>
        <w:adjustRightInd w:val="0"/>
        <w:jc w:val="both"/>
      </w:pPr>
      <w:r>
        <w:t>Procedimientos técnicos</w:t>
      </w:r>
      <w:r>
        <w:rPr>
          <w:spacing w:val="-4"/>
        </w:rPr>
        <w:t xml:space="preserve"> </w:t>
      </w:r>
      <w:r>
        <w:t>fundamentales.</w:t>
      </w:r>
    </w:p>
    <w:p w14:paraId="14A3FB6F" w14:textId="77777777" w:rsidR="00EB072E" w:rsidRDefault="00EB072E" w:rsidP="00922068">
      <w:pPr>
        <w:pStyle w:val="Prrafodelista"/>
        <w:widowControl w:val="0"/>
        <w:numPr>
          <w:ilvl w:val="1"/>
          <w:numId w:val="75"/>
        </w:numPr>
        <w:autoSpaceDE w:val="0"/>
        <w:autoSpaceDN w:val="0"/>
        <w:ind w:left="567" w:right="695"/>
      </w:pPr>
      <w:r>
        <w:t>Técnicas de montaje de instalaciones de antenas y distribución de redes de Televisión y</w:t>
      </w:r>
      <w:r>
        <w:rPr>
          <w:spacing w:val="-2"/>
        </w:rPr>
        <w:t xml:space="preserve"> </w:t>
      </w:r>
      <w:r>
        <w:t>Radio.</w:t>
      </w:r>
    </w:p>
    <w:p w14:paraId="71F1A049" w14:textId="77777777" w:rsidR="00EB072E" w:rsidRDefault="00EB072E" w:rsidP="00922068">
      <w:pPr>
        <w:pStyle w:val="Prrafodelista"/>
        <w:numPr>
          <w:ilvl w:val="1"/>
          <w:numId w:val="74"/>
        </w:numPr>
        <w:autoSpaceDE w:val="0"/>
        <w:autoSpaceDN w:val="0"/>
        <w:adjustRightInd w:val="0"/>
        <w:jc w:val="both"/>
      </w:pPr>
      <w:r>
        <w:t>Elementos a</w:t>
      </w:r>
      <w:r w:rsidRPr="00EB072E">
        <w:t xml:space="preserve"> </w:t>
      </w:r>
      <w:r>
        <w:t>instalar.</w:t>
      </w:r>
    </w:p>
    <w:p w14:paraId="5D9F12B5" w14:textId="77777777" w:rsidR="00EB072E" w:rsidRDefault="00EB072E" w:rsidP="00922068">
      <w:pPr>
        <w:pStyle w:val="Prrafodelista"/>
        <w:numPr>
          <w:ilvl w:val="1"/>
          <w:numId w:val="74"/>
        </w:numPr>
        <w:autoSpaceDE w:val="0"/>
        <w:autoSpaceDN w:val="0"/>
        <w:adjustRightInd w:val="0"/>
        <w:jc w:val="both"/>
      </w:pPr>
      <w:r>
        <w:t>El replanteo de instalaciones de</w:t>
      </w:r>
      <w:r w:rsidRPr="00EB072E">
        <w:t xml:space="preserve"> </w:t>
      </w:r>
      <w:r>
        <w:t>telecomunicaciones.</w:t>
      </w:r>
    </w:p>
    <w:p w14:paraId="3A9D877D" w14:textId="77777777" w:rsidR="00EB072E" w:rsidRDefault="00EB072E" w:rsidP="00922068">
      <w:pPr>
        <w:pStyle w:val="Prrafodelista"/>
        <w:widowControl w:val="0"/>
        <w:numPr>
          <w:ilvl w:val="1"/>
          <w:numId w:val="75"/>
        </w:numPr>
        <w:autoSpaceDE w:val="0"/>
        <w:autoSpaceDN w:val="0"/>
        <w:spacing w:line="268" w:lineRule="exact"/>
        <w:ind w:left="567"/>
      </w:pPr>
      <w:r>
        <w:lastRenderedPageBreak/>
        <w:t>Montaje de elementos de</w:t>
      </w:r>
      <w:r>
        <w:rPr>
          <w:spacing w:val="-3"/>
        </w:rPr>
        <w:t xml:space="preserve"> </w:t>
      </w:r>
      <w:r>
        <w:t>captación.</w:t>
      </w:r>
    </w:p>
    <w:p w14:paraId="4863A92A" w14:textId="77777777" w:rsidR="00EB072E" w:rsidRDefault="00EB072E" w:rsidP="00922068">
      <w:pPr>
        <w:pStyle w:val="Prrafodelista"/>
        <w:numPr>
          <w:ilvl w:val="1"/>
          <w:numId w:val="74"/>
        </w:numPr>
        <w:autoSpaceDE w:val="0"/>
        <w:autoSpaceDN w:val="0"/>
        <w:adjustRightInd w:val="0"/>
        <w:jc w:val="both"/>
      </w:pPr>
      <w:r>
        <w:t>Montaje de elementos de</w:t>
      </w:r>
      <w:r w:rsidRPr="00EB072E">
        <w:t xml:space="preserve"> </w:t>
      </w:r>
      <w:r>
        <w:t>cabecera.</w:t>
      </w:r>
    </w:p>
    <w:p w14:paraId="325D9989" w14:textId="77777777" w:rsidR="00EB072E" w:rsidRDefault="00EB072E" w:rsidP="00922068">
      <w:pPr>
        <w:pStyle w:val="Prrafodelista"/>
        <w:numPr>
          <w:ilvl w:val="1"/>
          <w:numId w:val="74"/>
        </w:numPr>
        <w:autoSpaceDE w:val="0"/>
        <w:autoSpaceDN w:val="0"/>
        <w:adjustRightInd w:val="0"/>
        <w:jc w:val="both"/>
      </w:pPr>
      <w:r>
        <w:t>Montaje de elementos de</w:t>
      </w:r>
      <w:r w:rsidRPr="00EB072E">
        <w:t xml:space="preserve"> </w:t>
      </w:r>
      <w:r>
        <w:t>distribución.</w:t>
      </w:r>
    </w:p>
    <w:p w14:paraId="4BD7D81D" w14:textId="77777777" w:rsidR="00EB072E" w:rsidRDefault="00EB072E" w:rsidP="00922068">
      <w:pPr>
        <w:pStyle w:val="Prrafodelista"/>
        <w:numPr>
          <w:ilvl w:val="1"/>
          <w:numId w:val="74"/>
        </w:numPr>
        <w:autoSpaceDE w:val="0"/>
        <w:autoSpaceDN w:val="0"/>
        <w:adjustRightInd w:val="0"/>
        <w:jc w:val="both"/>
      </w:pPr>
      <w:r>
        <w:t>Repartidores y</w:t>
      </w:r>
      <w:r w:rsidRPr="00EB072E">
        <w:t xml:space="preserve"> </w:t>
      </w:r>
      <w:r>
        <w:t>derivadores.</w:t>
      </w:r>
    </w:p>
    <w:p w14:paraId="328AA4FB" w14:textId="77777777" w:rsidR="00EB072E" w:rsidRDefault="00EB072E" w:rsidP="00922068">
      <w:pPr>
        <w:pStyle w:val="Prrafodelista"/>
        <w:numPr>
          <w:ilvl w:val="1"/>
          <w:numId w:val="74"/>
        </w:numPr>
        <w:autoSpaceDE w:val="0"/>
        <w:autoSpaceDN w:val="0"/>
        <w:adjustRightInd w:val="0"/>
        <w:jc w:val="both"/>
      </w:pPr>
      <w:r>
        <w:t>Amplificadores.</w:t>
      </w:r>
    </w:p>
    <w:p w14:paraId="0BE7FFDD" w14:textId="77777777" w:rsidR="00EB072E" w:rsidRDefault="00EB072E" w:rsidP="00922068">
      <w:pPr>
        <w:pStyle w:val="Prrafodelista"/>
        <w:widowControl w:val="0"/>
        <w:numPr>
          <w:ilvl w:val="1"/>
          <w:numId w:val="75"/>
        </w:numPr>
        <w:autoSpaceDE w:val="0"/>
        <w:autoSpaceDN w:val="0"/>
        <w:ind w:left="567"/>
      </w:pPr>
      <w:r>
        <w:t>Técnicas especificas del montaje de instalaciones de telefonía y</w:t>
      </w:r>
      <w:r>
        <w:rPr>
          <w:spacing w:val="-4"/>
        </w:rPr>
        <w:t xml:space="preserve"> </w:t>
      </w:r>
      <w:r>
        <w:t>comunicación.</w:t>
      </w:r>
    </w:p>
    <w:p w14:paraId="5E4F6A1F" w14:textId="77777777" w:rsidR="00EB072E" w:rsidRDefault="00EB072E" w:rsidP="00922068">
      <w:pPr>
        <w:pStyle w:val="Prrafodelista"/>
        <w:numPr>
          <w:ilvl w:val="1"/>
          <w:numId w:val="74"/>
        </w:numPr>
        <w:autoSpaceDE w:val="0"/>
        <w:autoSpaceDN w:val="0"/>
        <w:adjustRightInd w:val="0"/>
        <w:jc w:val="both"/>
      </w:pPr>
      <w:r>
        <w:t>Elementos a</w:t>
      </w:r>
      <w:r w:rsidRPr="00EB072E">
        <w:t xml:space="preserve"> </w:t>
      </w:r>
      <w:r>
        <w:t>instalar.</w:t>
      </w:r>
    </w:p>
    <w:p w14:paraId="27A700E1" w14:textId="77777777" w:rsidR="00EB072E" w:rsidRDefault="00EB072E" w:rsidP="00922068">
      <w:pPr>
        <w:pStyle w:val="Prrafodelista"/>
        <w:numPr>
          <w:ilvl w:val="1"/>
          <w:numId w:val="74"/>
        </w:numPr>
        <w:autoSpaceDE w:val="0"/>
        <w:autoSpaceDN w:val="0"/>
        <w:adjustRightInd w:val="0"/>
        <w:jc w:val="both"/>
      </w:pPr>
      <w:r>
        <w:t>Instalación de Porteros</w:t>
      </w:r>
      <w:r w:rsidRPr="00EB072E">
        <w:t xml:space="preserve"> </w:t>
      </w:r>
      <w:r>
        <w:t>automáticos.</w:t>
      </w:r>
    </w:p>
    <w:p w14:paraId="4CD97481" w14:textId="77777777" w:rsidR="00EB072E" w:rsidRDefault="00EB072E" w:rsidP="00922068">
      <w:pPr>
        <w:pStyle w:val="Prrafodelista"/>
        <w:numPr>
          <w:ilvl w:val="1"/>
          <w:numId w:val="74"/>
        </w:numPr>
        <w:autoSpaceDE w:val="0"/>
        <w:autoSpaceDN w:val="0"/>
        <w:adjustRightInd w:val="0"/>
        <w:jc w:val="both"/>
      </w:pPr>
      <w:r>
        <w:t>Instalación de</w:t>
      </w:r>
      <w:r w:rsidRPr="00EB072E">
        <w:t xml:space="preserve"> </w:t>
      </w:r>
      <w:r>
        <w:t>video-porteros.</w:t>
      </w:r>
    </w:p>
    <w:p w14:paraId="4D575E9E" w14:textId="77777777" w:rsidR="00EB072E" w:rsidRDefault="00EB072E" w:rsidP="00922068">
      <w:pPr>
        <w:pStyle w:val="Prrafodelista"/>
        <w:numPr>
          <w:ilvl w:val="1"/>
          <w:numId w:val="74"/>
        </w:numPr>
        <w:autoSpaceDE w:val="0"/>
        <w:autoSpaceDN w:val="0"/>
        <w:adjustRightInd w:val="0"/>
        <w:jc w:val="both"/>
      </w:pPr>
      <w:r>
        <w:t>Armarios.</w:t>
      </w:r>
      <w:r w:rsidRPr="00EB072E">
        <w:t xml:space="preserve"> </w:t>
      </w:r>
      <w:r>
        <w:t>Accesorios.</w:t>
      </w:r>
    </w:p>
    <w:p w14:paraId="2BD5A080" w14:textId="77777777" w:rsidR="00EB072E" w:rsidRDefault="00EB072E" w:rsidP="00922068">
      <w:pPr>
        <w:pStyle w:val="Prrafodelista"/>
        <w:widowControl w:val="0"/>
        <w:numPr>
          <w:ilvl w:val="1"/>
          <w:numId w:val="75"/>
        </w:numPr>
        <w:autoSpaceDE w:val="0"/>
        <w:autoSpaceDN w:val="0"/>
        <w:spacing w:line="268" w:lineRule="exact"/>
        <w:ind w:left="567"/>
      </w:pPr>
      <w:r>
        <w:t>Montaje de las canalizaciones y cajas de</w:t>
      </w:r>
      <w:r>
        <w:rPr>
          <w:spacing w:val="-11"/>
        </w:rPr>
        <w:t xml:space="preserve"> </w:t>
      </w:r>
      <w:r>
        <w:t>registro.</w:t>
      </w:r>
    </w:p>
    <w:p w14:paraId="3D7B24D1" w14:textId="77777777" w:rsidR="00EB072E" w:rsidRDefault="00EB072E" w:rsidP="00922068">
      <w:pPr>
        <w:pStyle w:val="Prrafodelista"/>
        <w:numPr>
          <w:ilvl w:val="1"/>
          <w:numId w:val="74"/>
        </w:numPr>
        <w:autoSpaceDE w:val="0"/>
        <w:autoSpaceDN w:val="0"/>
        <w:adjustRightInd w:val="0"/>
        <w:jc w:val="both"/>
      </w:pPr>
      <w:r>
        <w:t>Colocación y ubicación de elementos</w:t>
      </w:r>
      <w:r w:rsidRPr="00EB072E">
        <w:t xml:space="preserve"> </w:t>
      </w:r>
      <w:r>
        <w:t>comunes.</w:t>
      </w:r>
    </w:p>
    <w:p w14:paraId="3840495B" w14:textId="77777777" w:rsidR="00EB072E" w:rsidRDefault="00EB072E" w:rsidP="00922068">
      <w:pPr>
        <w:pStyle w:val="Prrafodelista"/>
        <w:numPr>
          <w:ilvl w:val="1"/>
          <w:numId w:val="74"/>
        </w:numPr>
        <w:autoSpaceDE w:val="0"/>
        <w:autoSpaceDN w:val="0"/>
        <w:adjustRightInd w:val="0"/>
        <w:jc w:val="both"/>
      </w:pPr>
      <w:r>
        <w:t>Herramientas y útiles para el</w:t>
      </w:r>
      <w:r w:rsidRPr="00EB072E">
        <w:t xml:space="preserve"> </w:t>
      </w:r>
      <w:r>
        <w:t>montaje.</w:t>
      </w:r>
    </w:p>
    <w:p w14:paraId="154B0353" w14:textId="77777777" w:rsidR="00EB072E" w:rsidRDefault="00EB072E" w:rsidP="00922068">
      <w:pPr>
        <w:pStyle w:val="Prrafodelista"/>
        <w:numPr>
          <w:ilvl w:val="1"/>
          <w:numId w:val="74"/>
        </w:numPr>
        <w:autoSpaceDE w:val="0"/>
        <w:autoSpaceDN w:val="0"/>
        <w:adjustRightInd w:val="0"/>
        <w:jc w:val="both"/>
      </w:pPr>
      <w:r>
        <w:t>Tiempos de</w:t>
      </w:r>
      <w:r w:rsidRPr="00EB072E">
        <w:t xml:space="preserve"> </w:t>
      </w:r>
      <w:r>
        <w:t>ejecución.</w:t>
      </w:r>
    </w:p>
    <w:p w14:paraId="79CB43C4" w14:textId="77777777" w:rsidR="00EB072E" w:rsidRDefault="00EB072E" w:rsidP="00922068">
      <w:pPr>
        <w:pStyle w:val="Prrafodelista"/>
        <w:numPr>
          <w:ilvl w:val="1"/>
          <w:numId w:val="74"/>
        </w:numPr>
        <w:autoSpaceDE w:val="0"/>
        <w:autoSpaceDN w:val="0"/>
        <w:adjustRightInd w:val="0"/>
        <w:jc w:val="both"/>
      </w:pPr>
      <w:r>
        <w:t>Recursos.</w:t>
      </w:r>
    </w:p>
    <w:p w14:paraId="05F3B463" w14:textId="77777777" w:rsidR="00EB072E" w:rsidRDefault="00EB072E" w:rsidP="00922068">
      <w:pPr>
        <w:pStyle w:val="Prrafodelista"/>
        <w:numPr>
          <w:ilvl w:val="1"/>
          <w:numId w:val="74"/>
        </w:numPr>
        <w:autoSpaceDE w:val="0"/>
        <w:autoSpaceDN w:val="0"/>
        <w:adjustRightInd w:val="0"/>
        <w:jc w:val="both"/>
      </w:pPr>
      <w:r>
        <w:t>Condiciones de</w:t>
      </w:r>
      <w:r w:rsidRPr="00EB072E">
        <w:t xml:space="preserve"> </w:t>
      </w:r>
      <w:r>
        <w:t>seguridad.</w:t>
      </w:r>
    </w:p>
    <w:p w14:paraId="715BE8F1" w14:textId="77777777" w:rsidR="00EB072E" w:rsidRDefault="00EB072E" w:rsidP="00922068">
      <w:pPr>
        <w:pStyle w:val="Prrafodelista"/>
        <w:numPr>
          <w:ilvl w:val="1"/>
          <w:numId w:val="74"/>
        </w:numPr>
        <w:autoSpaceDE w:val="0"/>
        <w:autoSpaceDN w:val="0"/>
        <w:adjustRightInd w:val="0"/>
        <w:jc w:val="both"/>
      </w:pPr>
      <w:r>
        <w:t>Identificación de caminos críticos en la ejecución del</w:t>
      </w:r>
      <w:r>
        <w:rPr>
          <w:spacing w:val="-5"/>
        </w:rPr>
        <w:t xml:space="preserve"> </w:t>
      </w:r>
      <w:r>
        <w:t>montaje.</w:t>
      </w:r>
    </w:p>
    <w:p w14:paraId="6E04617B" w14:textId="77777777" w:rsidR="00EB072E" w:rsidRDefault="00EB072E" w:rsidP="00922068">
      <w:pPr>
        <w:pStyle w:val="Prrafodelista"/>
        <w:widowControl w:val="0"/>
        <w:numPr>
          <w:ilvl w:val="1"/>
          <w:numId w:val="75"/>
        </w:numPr>
        <w:autoSpaceDE w:val="0"/>
        <w:autoSpaceDN w:val="0"/>
        <w:ind w:left="567"/>
      </w:pPr>
      <w:r>
        <w:t>Tendido de</w:t>
      </w:r>
      <w:r>
        <w:rPr>
          <w:spacing w:val="-3"/>
        </w:rPr>
        <w:t xml:space="preserve"> </w:t>
      </w:r>
      <w:r>
        <w:t>conductores.</w:t>
      </w:r>
    </w:p>
    <w:p w14:paraId="391C964F" w14:textId="77777777" w:rsidR="00EB072E" w:rsidRDefault="00EB072E" w:rsidP="00922068">
      <w:pPr>
        <w:pStyle w:val="Prrafodelista"/>
        <w:numPr>
          <w:ilvl w:val="1"/>
          <w:numId w:val="74"/>
        </w:numPr>
        <w:autoSpaceDE w:val="0"/>
        <w:autoSpaceDN w:val="0"/>
        <w:adjustRightInd w:val="0"/>
        <w:jc w:val="both"/>
      </w:pPr>
      <w:r>
        <w:t>Técnicas de conexionado de cable coaxial y par trenzado apantallado y no apantallado.</w:t>
      </w:r>
    </w:p>
    <w:p w14:paraId="18BF1A76" w14:textId="77777777" w:rsidR="00EB072E" w:rsidRDefault="00EB072E" w:rsidP="00922068">
      <w:pPr>
        <w:pStyle w:val="Prrafodelista"/>
        <w:numPr>
          <w:ilvl w:val="1"/>
          <w:numId w:val="74"/>
        </w:numPr>
        <w:autoSpaceDE w:val="0"/>
        <w:autoSpaceDN w:val="0"/>
        <w:adjustRightInd w:val="0"/>
        <w:jc w:val="both"/>
      </w:pPr>
      <w:r>
        <w:t>Técnicas de conexionado de fibra</w:t>
      </w:r>
      <w:r w:rsidRPr="00EB072E">
        <w:t xml:space="preserve"> </w:t>
      </w:r>
      <w:r>
        <w:t>óptica.</w:t>
      </w:r>
    </w:p>
    <w:p w14:paraId="7666D876" w14:textId="77777777" w:rsidR="00EB072E" w:rsidRDefault="00EB072E" w:rsidP="00922068">
      <w:pPr>
        <w:pStyle w:val="Prrafodelista"/>
        <w:numPr>
          <w:ilvl w:val="1"/>
          <w:numId w:val="74"/>
        </w:numPr>
        <w:autoSpaceDE w:val="0"/>
        <w:autoSpaceDN w:val="0"/>
        <w:adjustRightInd w:val="0"/>
        <w:jc w:val="both"/>
      </w:pPr>
      <w:r>
        <w:t>Características de</w:t>
      </w:r>
      <w:r w:rsidRPr="00EB072E">
        <w:t xml:space="preserve"> </w:t>
      </w:r>
      <w:r>
        <w:t>trabajo.</w:t>
      </w:r>
    </w:p>
    <w:p w14:paraId="628B1E87" w14:textId="77777777" w:rsidR="00EB072E" w:rsidRDefault="00EB072E" w:rsidP="00922068">
      <w:pPr>
        <w:pStyle w:val="Prrafodelista"/>
        <w:numPr>
          <w:ilvl w:val="1"/>
          <w:numId w:val="74"/>
        </w:numPr>
        <w:autoSpaceDE w:val="0"/>
        <w:autoSpaceDN w:val="0"/>
        <w:adjustRightInd w:val="0"/>
        <w:jc w:val="both"/>
      </w:pPr>
      <w:r>
        <w:t>Terminales, punteros y</w:t>
      </w:r>
      <w:r w:rsidRPr="00EB072E">
        <w:t xml:space="preserve"> </w:t>
      </w:r>
      <w:r>
        <w:t>adaptadores.</w:t>
      </w:r>
    </w:p>
    <w:p w14:paraId="0E1EFE08" w14:textId="77777777" w:rsidR="00EB072E" w:rsidRDefault="00EB072E" w:rsidP="00922068">
      <w:pPr>
        <w:pStyle w:val="Prrafodelista"/>
        <w:numPr>
          <w:ilvl w:val="1"/>
          <w:numId w:val="74"/>
        </w:numPr>
        <w:autoSpaceDE w:val="0"/>
        <w:autoSpaceDN w:val="0"/>
        <w:adjustRightInd w:val="0"/>
        <w:jc w:val="both"/>
      </w:pPr>
      <w:r>
        <w:t xml:space="preserve">Pequeñas maquinas-herramientas, </w:t>
      </w:r>
      <w:proofErr w:type="spellStart"/>
      <w:r>
        <w:t>Crimpadoras</w:t>
      </w:r>
      <w:proofErr w:type="spellEnd"/>
      <w:r>
        <w:t>, entre</w:t>
      </w:r>
      <w:r>
        <w:rPr>
          <w:spacing w:val="-1"/>
        </w:rPr>
        <w:t xml:space="preserve"> </w:t>
      </w:r>
      <w:r>
        <w:t>otras.</w:t>
      </w:r>
    </w:p>
    <w:p w14:paraId="56043C57" w14:textId="77777777" w:rsidR="00EB072E" w:rsidRDefault="00EB072E" w:rsidP="00922068">
      <w:pPr>
        <w:pStyle w:val="Prrafodelista"/>
        <w:widowControl w:val="0"/>
        <w:numPr>
          <w:ilvl w:val="1"/>
          <w:numId w:val="75"/>
        </w:numPr>
        <w:autoSpaceDE w:val="0"/>
        <w:autoSpaceDN w:val="0"/>
        <w:spacing w:line="268" w:lineRule="exact"/>
        <w:ind w:left="567"/>
      </w:pPr>
      <w:r>
        <w:t>Condiciones de</w:t>
      </w:r>
      <w:r>
        <w:rPr>
          <w:spacing w:val="-1"/>
        </w:rPr>
        <w:t xml:space="preserve"> </w:t>
      </w:r>
      <w:r>
        <w:t>obra.</w:t>
      </w:r>
    </w:p>
    <w:p w14:paraId="7B8BC1B9" w14:textId="77777777" w:rsidR="00EB072E" w:rsidRDefault="00EB072E" w:rsidP="00922068">
      <w:pPr>
        <w:pStyle w:val="Prrafodelista"/>
        <w:widowControl w:val="0"/>
        <w:numPr>
          <w:ilvl w:val="1"/>
          <w:numId w:val="75"/>
        </w:numPr>
        <w:autoSpaceDE w:val="0"/>
        <w:autoSpaceDN w:val="0"/>
        <w:spacing w:line="269" w:lineRule="exact"/>
        <w:ind w:left="567"/>
      </w:pPr>
      <w:r>
        <w:t>Prevención de riesgos laborales en los procesos de</w:t>
      </w:r>
      <w:r>
        <w:rPr>
          <w:spacing w:val="-8"/>
        </w:rPr>
        <w:t xml:space="preserve"> </w:t>
      </w:r>
      <w:r>
        <w:t>montaje.</w:t>
      </w:r>
    </w:p>
    <w:p w14:paraId="3B93DA88" w14:textId="77777777" w:rsidR="00EB072E" w:rsidRDefault="00EB072E" w:rsidP="00922068">
      <w:pPr>
        <w:pStyle w:val="Prrafodelista"/>
        <w:numPr>
          <w:ilvl w:val="1"/>
          <w:numId w:val="74"/>
        </w:numPr>
        <w:autoSpaceDE w:val="0"/>
        <w:autoSpaceDN w:val="0"/>
        <w:adjustRightInd w:val="0"/>
        <w:jc w:val="both"/>
      </w:pPr>
      <w:r>
        <w:t>Normas de seguridad personal y de los</w:t>
      </w:r>
      <w:r w:rsidRPr="00EB072E">
        <w:t xml:space="preserve"> </w:t>
      </w:r>
      <w:r>
        <w:t>equipos.</w:t>
      </w:r>
    </w:p>
    <w:p w14:paraId="323364DB" w14:textId="77777777" w:rsidR="00EB072E" w:rsidRDefault="00EB072E" w:rsidP="00922068">
      <w:pPr>
        <w:pStyle w:val="Prrafodelista"/>
        <w:numPr>
          <w:ilvl w:val="1"/>
          <w:numId w:val="74"/>
        </w:numPr>
        <w:autoSpaceDE w:val="0"/>
        <w:autoSpaceDN w:val="0"/>
        <w:adjustRightInd w:val="0"/>
        <w:jc w:val="both"/>
      </w:pPr>
      <w:r>
        <w:t>Normas de edificación aplicadas a instalaciones</w:t>
      </w:r>
      <w:r>
        <w:rPr>
          <w:spacing w:val="-15"/>
        </w:rPr>
        <w:t xml:space="preserve"> </w:t>
      </w:r>
      <w:r>
        <w:t>comunes.</w:t>
      </w:r>
    </w:p>
    <w:p w14:paraId="78B0EA0A" w14:textId="77777777" w:rsidR="00EB072E" w:rsidRDefault="00EB072E" w:rsidP="00922068">
      <w:pPr>
        <w:pStyle w:val="Prrafodelista"/>
        <w:widowControl w:val="0"/>
        <w:numPr>
          <w:ilvl w:val="1"/>
          <w:numId w:val="75"/>
        </w:numPr>
        <w:autoSpaceDE w:val="0"/>
        <w:autoSpaceDN w:val="0"/>
        <w:spacing w:line="268" w:lineRule="exact"/>
        <w:ind w:left="567"/>
      </w:pPr>
      <w:r>
        <w:t>Norma especifica de las instalaciones comunes en</w:t>
      </w:r>
      <w:r>
        <w:rPr>
          <w:spacing w:val="-17"/>
        </w:rPr>
        <w:t xml:space="preserve"> </w:t>
      </w:r>
      <w:r>
        <w:t>edificios.</w:t>
      </w:r>
    </w:p>
    <w:p w14:paraId="360F8296" w14:textId="77777777" w:rsidR="00A027CF" w:rsidRPr="00DE3EFC" w:rsidRDefault="00A027CF" w:rsidP="00A027CF">
      <w:pPr>
        <w:autoSpaceDE w:val="0"/>
        <w:autoSpaceDN w:val="0"/>
        <w:adjustRightInd w:val="0"/>
        <w:jc w:val="both"/>
        <w:rPr>
          <w:b/>
        </w:rPr>
      </w:pPr>
    </w:p>
    <w:tbl>
      <w:tblPr>
        <w:tblW w:w="90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027CF" w14:paraId="16497EAD" w14:textId="77777777" w:rsidTr="00EB072E">
        <w:trPr>
          <w:trHeight w:val="390"/>
        </w:trPr>
        <w:tc>
          <w:tcPr>
            <w:tcW w:w="9000" w:type="dxa"/>
            <w:shd w:val="clear" w:color="auto" w:fill="E6E6E6"/>
          </w:tcPr>
          <w:p w14:paraId="0C117F33" w14:textId="77777777" w:rsidR="00A027CF" w:rsidRPr="00EB072E" w:rsidRDefault="00EB072E" w:rsidP="00922068">
            <w:pPr>
              <w:pStyle w:val="Prrafodelista"/>
              <w:widowControl w:val="0"/>
              <w:numPr>
                <w:ilvl w:val="0"/>
                <w:numId w:val="44"/>
              </w:numPr>
              <w:tabs>
                <w:tab w:val="left" w:pos="1185"/>
                <w:tab w:val="left" w:pos="1186"/>
              </w:tabs>
              <w:autoSpaceDE w:val="0"/>
              <w:autoSpaceDN w:val="0"/>
              <w:rPr>
                <w:b/>
              </w:rPr>
            </w:pPr>
            <w:r>
              <w:rPr>
                <w:b/>
              </w:rPr>
              <w:t>Verificación del funcionamiento de las instalaciones de</w:t>
            </w:r>
            <w:r>
              <w:rPr>
                <w:b/>
                <w:spacing w:val="-6"/>
              </w:rPr>
              <w:t xml:space="preserve"> </w:t>
            </w:r>
            <w:r>
              <w:rPr>
                <w:b/>
              </w:rPr>
              <w:t>ICT:</w:t>
            </w:r>
          </w:p>
        </w:tc>
      </w:tr>
    </w:tbl>
    <w:p w14:paraId="1C8D80B3" w14:textId="77777777" w:rsidR="00A027CF" w:rsidRPr="00DE3EFC" w:rsidRDefault="00A027CF" w:rsidP="00A027CF">
      <w:pPr>
        <w:autoSpaceDE w:val="0"/>
        <w:autoSpaceDN w:val="0"/>
        <w:adjustRightInd w:val="0"/>
        <w:jc w:val="both"/>
        <w:rPr>
          <w:b/>
        </w:rPr>
      </w:pPr>
    </w:p>
    <w:p w14:paraId="7B8F224C" w14:textId="77777777" w:rsidR="00EB072E" w:rsidRDefault="00EB072E" w:rsidP="00922068">
      <w:pPr>
        <w:pStyle w:val="Prrafodelista"/>
        <w:widowControl w:val="0"/>
        <w:numPr>
          <w:ilvl w:val="1"/>
          <w:numId w:val="75"/>
        </w:numPr>
        <w:autoSpaceDE w:val="0"/>
        <w:autoSpaceDN w:val="0"/>
        <w:spacing w:before="1"/>
        <w:ind w:left="567"/>
      </w:pPr>
      <w:r>
        <w:t>Puesta en servicio de la instalación de</w:t>
      </w:r>
      <w:r>
        <w:rPr>
          <w:spacing w:val="-4"/>
        </w:rPr>
        <w:t xml:space="preserve"> </w:t>
      </w:r>
      <w:r>
        <w:t>ICT.</w:t>
      </w:r>
    </w:p>
    <w:p w14:paraId="3D23C48E" w14:textId="77777777" w:rsidR="00EB072E" w:rsidRDefault="00EB072E" w:rsidP="00922068">
      <w:pPr>
        <w:pStyle w:val="Prrafodelista"/>
        <w:numPr>
          <w:ilvl w:val="1"/>
          <w:numId w:val="74"/>
        </w:numPr>
        <w:autoSpaceDE w:val="0"/>
        <w:autoSpaceDN w:val="0"/>
        <w:adjustRightInd w:val="0"/>
        <w:jc w:val="both"/>
      </w:pPr>
      <w:r>
        <w:t>Plan de puesta en</w:t>
      </w:r>
      <w:r w:rsidRPr="00EB072E">
        <w:t xml:space="preserve"> </w:t>
      </w:r>
      <w:r>
        <w:t>servicio.</w:t>
      </w:r>
    </w:p>
    <w:p w14:paraId="20385AAC" w14:textId="77777777" w:rsidR="00EB072E" w:rsidRDefault="00EB072E" w:rsidP="00922068">
      <w:pPr>
        <w:pStyle w:val="Prrafodelista"/>
        <w:numPr>
          <w:ilvl w:val="1"/>
          <w:numId w:val="74"/>
        </w:numPr>
        <w:autoSpaceDE w:val="0"/>
        <w:autoSpaceDN w:val="0"/>
        <w:adjustRightInd w:val="0"/>
        <w:jc w:val="both"/>
      </w:pPr>
      <w:r>
        <w:t>Protocolo de</w:t>
      </w:r>
      <w:r>
        <w:rPr>
          <w:spacing w:val="1"/>
        </w:rPr>
        <w:t xml:space="preserve"> </w:t>
      </w:r>
      <w:r>
        <w:t>medidas.</w:t>
      </w:r>
    </w:p>
    <w:p w14:paraId="2CFB3F38" w14:textId="77777777" w:rsidR="00EB072E" w:rsidRDefault="00EB072E" w:rsidP="00922068">
      <w:pPr>
        <w:pStyle w:val="Prrafodelista"/>
        <w:widowControl w:val="0"/>
        <w:numPr>
          <w:ilvl w:val="1"/>
          <w:numId w:val="75"/>
        </w:numPr>
        <w:autoSpaceDE w:val="0"/>
        <w:autoSpaceDN w:val="0"/>
        <w:spacing w:before="96"/>
        <w:ind w:left="567" w:right="702"/>
      </w:pPr>
      <w:r>
        <w:t>Instrumentos y procedimientos de medida en instalaciones de ICT. Herramientas informáticas</w:t>
      </w:r>
    </w:p>
    <w:p w14:paraId="3DB50CCE" w14:textId="77777777" w:rsidR="00EB072E" w:rsidRDefault="00EB072E" w:rsidP="00922068">
      <w:pPr>
        <w:pStyle w:val="Prrafodelista"/>
        <w:widowControl w:val="0"/>
        <w:numPr>
          <w:ilvl w:val="1"/>
          <w:numId w:val="75"/>
        </w:numPr>
        <w:autoSpaceDE w:val="0"/>
        <w:autoSpaceDN w:val="0"/>
        <w:spacing w:line="268" w:lineRule="exact"/>
        <w:ind w:left="567"/>
      </w:pPr>
      <w:r>
        <w:t>Ajustes y puesta a</w:t>
      </w:r>
      <w:r>
        <w:rPr>
          <w:spacing w:val="-6"/>
        </w:rPr>
        <w:t xml:space="preserve"> </w:t>
      </w:r>
      <w:r>
        <w:t>punto.</w:t>
      </w:r>
    </w:p>
    <w:p w14:paraId="65B8FCEC" w14:textId="77777777" w:rsidR="00EB072E" w:rsidRDefault="00EB072E" w:rsidP="00922068">
      <w:pPr>
        <w:pStyle w:val="Prrafodelista"/>
        <w:numPr>
          <w:ilvl w:val="1"/>
          <w:numId w:val="74"/>
        </w:numPr>
        <w:autoSpaceDE w:val="0"/>
        <w:autoSpaceDN w:val="0"/>
        <w:adjustRightInd w:val="0"/>
        <w:jc w:val="both"/>
      </w:pPr>
      <w:r>
        <w:t>Medidas SMAT/CATV</w:t>
      </w:r>
    </w:p>
    <w:p w14:paraId="04CBCB85" w14:textId="77777777" w:rsidR="00EB072E" w:rsidRDefault="00EB072E" w:rsidP="00922068">
      <w:pPr>
        <w:pStyle w:val="Prrafodelista"/>
        <w:numPr>
          <w:ilvl w:val="1"/>
          <w:numId w:val="74"/>
        </w:numPr>
        <w:autoSpaceDE w:val="0"/>
        <w:autoSpaceDN w:val="0"/>
        <w:adjustRightInd w:val="0"/>
        <w:jc w:val="both"/>
      </w:pPr>
      <w:r>
        <w:t>Parámetros. Nivel de</w:t>
      </w:r>
      <w:r w:rsidRPr="00EB072E">
        <w:t xml:space="preserve"> </w:t>
      </w:r>
      <w:r>
        <w:t>señal.</w:t>
      </w:r>
    </w:p>
    <w:p w14:paraId="194B625E" w14:textId="77777777" w:rsidR="00EB072E" w:rsidRDefault="00EB072E" w:rsidP="00922068">
      <w:pPr>
        <w:pStyle w:val="Prrafodelista"/>
        <w:numPr>
          <w:ilvl w:val="1"/>
          <w:numId w:val="74"/>
        </w:numPr>
        <w:autoSpaceDE w:val="0"/>
        <w:autoSpaceDN w:val="0"/>
        <w:adjustRightInd w:val="0"/>
        <w:jc w:val="both"/>
      </w:pPr>
      <w:r>
        <w:t>Respuesta de amplitud/frecuencia en</w:t>
      </w:r>
      <w:r w:rsidRPr="00EB072E">
        <w:t xml:space="preserve"> </w:t>
      </w:r>
      <w:r>
        <w:t>canal.</w:t>
      </w:r>
    </w:p>
    <w:p w14:paraId="7C097AB3" w14:textId="77777777" w:rsidR="00EB072E" w:rsidRDefault="00EB072E" w:rsidP="00922068">
      <w:pPr>
        <w:pStyle w:val="Prrafodelista"/>
        <w:numPr>
          <w:ilvl w:val="1"/>
          <w:numId w:val="74"/>
        </w:numPr>
        <w:autoSpaceDE w:val="0"/>
        <w:autoSpaceDN w:val="0"/>
        <w:adjustRightInd w:val="0"/>
        <w:jc w:val="both"/>
      </w:pPr>
      <w:r>
        <w:t>Respuesta de amplitud/frecuencia en red.</w:t>
      </w:r>
    </w:p>
    <w:p w14:paraId="12B51AF8" w14:textId="77777777" w:rsidR="00EB072E" w:rsidRDefault="00EB072E" w:rsidP="00922068">
      <w:pPr>
        <w:pStyle w:val="Prrafodelista"/>
        <w:numPr>
          <w:ilvl w:val="1"/>
          <w:numId w:val="74"/>
        </w:numPr>
        <w:autoSpaceDE w:val="0"/>
        <w:autoSpaceDN w:val="0"/>
        <w:adjustRightInd w:val="0"/>
        <w:jc w:val="both"/>
      </w:pPr>
      <w:r>
        <w:t>S/N y</w:t>
      </w:r>
      <w:r w:rsidRPr="00EB072E">
        <w:t xml:space="preserve"> </w:t>
      </w:r>
      <w:r>
        <w:t>C/N.</w:t>
      </w:r>
    </w:p>
    <w:p w14:paraId="48D84BF9" w14:textId="77777777" w:rsidR="00EB072E" w:rsidRDefault="00EB072E" w:rsidP="00922068">
      <w:pPr>
        <w:pStyle w:val="Prrafodelista"/>
        <w:numPr>
          <w:ilvl w:val="1"/>
          <w:numId w:val="74"/>
        </w:numPr>
        <w:autoSpaceDE w:val="0"/>
        <w:autoSpaceDN w:val="0"/>
        <w:adjustRightInd w:val="0"/>
        <w:jc w:val="both"/>
      </w:pPr>
      <w:r>
        <w:t>Medidas de señales de televisión digital (BER, MER, ecos, constelaciones, entre otras).</w:t>
      </w:r>
    </w:p>
    <w:p w14:paraId="2CE76BEC" w14:textId="77777777" w:rsidR="00EB072E" w:rsidRDefault="00EB072E" w:rsidP="00922068">
      <w:pPr>
        <w:pStyle w:val="Prrafodelista"/>
        <w:numPr>
          <w:ilvl w:val="1"/>
          <w:numId w:val="74"/>
        </w:numPr>
        <w:autoSpaceDE w:val="0"/>
        <w:autoSpaceDN w:val="0"/>
        <w:adjustRightInd w:val="0"/>
        <w:jc w:val="both"/>
      </w:pPr>
      <w:r>
        <w:t>Medidas en instalaciones de Telefonía y</w:t>
      </w:r>
      <w:r w:rsidRPr="00EB072E">
        <w:t xml:space="preserve"> </w:t>
      </w:r>
      <w:r>
        <w:t>comunicación.</w:t>
      </w:r>
    </w:p>
    <w:p w14:paraId="4523F5C1" w14:textId="77777777" w:rsidR="00EB072E" w:rsidRDefault="00EB072E" w:rsidP="00922068">
      <w:pPr>
        <w:pStyle w:val="Prrafodelista"/>
        <w:widowControl w:val="0"/>
        <w:numPr>
          <w:ilvl w:val="1"/>
          <w:numId w:val="75"/>
        </w:numPr>
        <w:autoSpaceDE w:val="0"/>
        <w:autoSpaceDN w:val="0"/>
        <w:spacing w:line="269" w:lineRule="exact"/>
        <w:ind w:left="567"/>
      </w:pPr>
      <w:r>
        <w:t>Orientación de los elementos de captación de señales.</w:t>
      </w:r>
      <w:r>
        <w:rPr>
          <w:spacing w:val="-15"/>
        </w:rPr>
        <w:t xml:space="preserve"> </w:t>
      </w:r>
      <w:r>
        <w:t>Medidas.</w:t>
      </w:r>
    </w:p>
    <w:p w14:paraId="0F97CFB9" w14:textId="77777777" w:rsidR="00EB072E" w:rsidRDefault="00EB072E" w:rsidP="00922068">
      <w:pPr>
        <w:pStyle w:val="Prrafodelista"/>
        <w:numPr>
          <w:ilvl w:val="1"/>
          <w:numId w:val="74"/>
        </w:numPr>
        <w:autoSpaceDE w:val="0"/>
        <w:autoSpaceDN w:val="0"/>
        <w:adjustRightInd w:val="0"/>
        <w:jc w:val="both"/>
      </w:pPr>
      <w:r>
        <w:t>Parámetros significativos en el ajuste de instalaciones de</w:t>
      </w:r>
      <w:r>
        <w:rPr>
          <w:spacing w:val="-15"/>
        </w:rPr>
        <w:t xml:space="preserve"> </w:t>
      </w:r>
      <w:r>
        <w:t>ICT.</w:t>
      </w:r>
    </w:p>
    <w:p w14:paraId="4E08A12E" w14:textId="77777777" w:rsidR="00EB072E" w:rsidRDefault="00EB072E" w:rsidP="00922068">
      <w:pPr>
        <w:pStyle w:val="Prrafodelista"/>
        <w:widowControl w:val="0"/>
        <w:numPr>
          <w:ilvl w:val="1"/>
          <w:numId w:val="75"/>
        </w:numPr>
        <w:autoSpaceDE w:val="0"/>
        <w:autoSpaceDN w:val="0"/>
        <w:ind w:left="567"/>
      </w:pPr>
      <w:r>
        <w:t>Comprobación de los materiales utilizados.</w:t>
      </w:r>
    </w:p>
    <w:p w14:paraId="3C1C4BA9" w14:textId="77777777" w:rsidR="00EB072E" w:rsidRDefault="00EB072E" w:rsidP="00922068">
      <w:pPr>
        <w:pStyle w:val="Prrafodelista"/>
        <w:numPr>
          <w:ilvl w:val="1"/>
          <w:numId w:val="74"/>
        </w:numPr>
        <w:autoSpaceDE w:val="0"/>
        <w:autoSpaceDN w:val="0"/>
        <w:adjustRightInd w:val="0"/>
        <w:jc w:val="both"/>
      </w:pPr>
      <w:r>
        <w:t>Verificación de la correcta instalación de la</w:t>
      </w:r>
      <w:r>
        <w:rPr>
          <w:spacing w:val="-5"/>
        </w:rPr>
        <w:t xml:space="preserve"> </w:t>
      </w:r>
      <w:r>
        <w:t>infraestructura.</w:t>
      </w:r>
    </w:p>
    <w:p w14:paraId="248F6617" w14:textId="77777777" w:rsidR="00EB072E" w:rsidRDefault="00EB072E" w:rsidP="00922068">
      <w:pPr>
        <w:pStyle w:val="Prrafodelista"/>
        <w:numPr>
          <w:ilvl w:val="1"/>
          <w:numId w:val="74"/>
        </w:numPr>
        <w:autoSpaceDE w:val="0"/>
        <w:autoSpaceDN w:val="0"/>
        <w:adjustRightInd w:val="0"/>
        <w:jc w:val="both"/>
      </w:pPr>
      <w:r>
        <w:lastRenderedPageBreak/>
        <w:t>Interpretación de</w:t>
      </w:r>
      <w:r>
        <w:rPr>
          <w:spacing w:val="-4"/>
        </w:rPr>
        <w:t xml:space="preserve"> </w:t>
      </w:r>
      <w:r>
        <w:t>resultados.</w:t>
      </w:r>
    </w:p>
    <w:p w14:paraId="2C4C5613" w14:textId="77777777" w:rsidR="00EB072E" w:rsidRDefault="00EB072E" w:rsidP="00922068">
      <w:pPr>
        <w:pStyle w:val="Prrafodelista"/>
        <w:numPr>
          <w:ilvl w:val="1"/>
          <w:numId w:val="74"/>
        </w:numPr>
        <w:autoSpaceDE w:val="0"/>
        <w:autoSpaceDN w:val="0"/>
        <w:adjustRightInd w:val="0"/>
        <w:jc w:val="both"/>
      </w:pPr>
      <w:r>
        <w:t>Cotejo de valores</w:t>
      </w:r>
      <w:r>
        <w:rPr>
          <w:spacing w:val="1"/>
        </w:rPr>
        <w:t xml:space="preserve"> </w:t>
      </w:r>
      <w:r>
        <w:t>según documentación técnica.</w:t>
      </w:r>
    </w:p>
    <w:p w14:paraId="078EE8F4" w14:textId="77777777" w:rsidR="00EB072E" w:rsidRDefault="00EB072E" w:rsidP="00922068">
      <w:pPr>
        <w:pStyle w:val="Prrafodelista"/>
        <w:widowControl w:val="0"/>
        <w:numPr>
          <w:ilvl w:val="1"/>
          <w:numId w:val="75"/>
        </w:numPr>
        <w:autoSpaceDE w:val="0"/>
        <w:autoSpaceDN w:val="0"/>
        <w:spacing w:line="268" w:lineRule="exact"/>
        <w:ind w:left="567"/>
      </w:pPr>
      <w:r>
        <w:t>Parámetros de funcionamiento en las instalaciones de</w:t>
      </w:r>
      <w:r>
        <w:rPr>
          <w:spacing w:val="-4"/>
        </w:rPr>
        <w:t xml:space="preserve"> </w:t>
      </w:r>
      <w:r>
        <w:t>ICT.</w:t>
      </w:r>
    </w:p>
    <w:p w14:paraId="108B8826" w14:textId="77777777" w:rsidR="00EB072E" w:rsidRDefault="00EB072E" w:rsidP="00922068">
      <w:pPr>
        <w:pStyle w:val="Prrafodelista"/>
        <w:numPr>
          <w:ilvl w:val="1"/>
          <w:numId w:val="74"/>
        </w:numPr>
        <w:autoSpaceDE w:val="0"/>
        <w:autoSpaceDN w:val="0"/>
        <w:adjustRightInd w:val="0"/>
        <w:jc w:val="both"/>
      </w:pPr>
      <w:r>
        <w:t>Medidas y ensayos de funcionamiento en infraestructuras de radio y</w:t>
      </w:r>
      <w:r>
        <w:rPr>
          <w:spacing w:val="-14"/>
        </w:rPr>
        <w:t xml:space="preserve"> </w:t>
      </w:r>
      <w:r>
        <w:t>TV.</w:t>
      </w:r>
    </w:p>
    <w:p w14:paraId="53F2D36C" w14:textId="77777777" w:rsidR="00EB072E" w:rsidRDefault="00EB072E" w:rsidP="00922068">
      <w:pPr>
        <w:pStyle w:val="Prrafodelista"/>
        <w:numPr>
          <w:ilvl w:val="1"/>
          <w:numId w:val="74"/>
        </w:numPr>
        <w:autoSpaceDE w:val="0"/>
        <w:autoSpaceDN w:val="0"/>
        <w:adjustRightInd w:val="0"/>
        <w:jc w:val="both"/>
      </w:pPr>
      <w:r>
        <w:t>Telefonía y</w:t>
      </w:r>
      <w:r>
        <w:rPr>
          <w:spacing w:val="-1"/>
        </w:rPr>
        <w:t xml:space="preserve"> </w:t>
      </w:r>
      <w:r>
        <w:t>comunicaciones.</w:t>
      </w:r>
    </w:p>
    <w:p w14:paraId="25A5CA3A" w14:textId="77777777" w:rsidR="00EB072E" w:rsidRDefault="00EB072E" w:rsidP="00922068">
      <w:pPr>
        <w:pStyle w:val="Prrafodelista"/>
        <w:numPr>
          <w:ilvl w:val="1"/>
          <w:numId w:val="74"/>
        </w:numPr>
        <w:autoSpaceDE w:val="0"/>
        <w:autoSpaceDN w:val="0"/>
        <w:adjustRightInd w:val="0"/>
        <w:jc w:val="both"/>
      </w:pPr>
      <w:r>
        <w:t>Interpretación de</w:t>
      </w:r>
      <w:r>
        <w:rPr>
          <w:spacing w:val="-6"/>
        </w:rPr>
        <w:t xml:space="preserve"> </w:t>
      </w:r>
      <w:r>
        <w:t>resultados.</w:t>
      </w:r>
    </w:p>
    <w:p w14:paraId="644BCD70" w14:textId="77777777" w:rsidR="00EB072E" w:rsidRDefault="00EB072E" w:rsidP="00922068">
      <w:pPr>
        <w:pStyle w:val="Prrafodelista"/>
        <w:numPr>
          <w:ilvl w:val="1"/>
          <w:numId w:val="74"/>
        </w:numPr>
        <w:autoSpaceDE w:val="0"/>
        <w:autoSpaceDN w:val="0"/>
        <w:adjustRightInd w:val="0"/>
        <w:jc w:val="both"/>
      </w:pPr>
      <w:r>
        <w:t>Verificaciones reglamentarias.</w:t>
      </w:r>
    </w:p>
    <w:p w14:paraId="4B152EA2" w14:textId="77777777" w:rsidR="00EB072E" w:rsidRDefault="00EB072E" w:rsidP="00922068">
      <w:pPr>
        <w:pStyle w:val="Prrafodelista"/>
        <w:numPr>
          <w:ilvl w:val="1"/>
          <w:numId w:val="74"/>
        </w:numPr>
        <w:autoSpaceDE w:val="0"/>
        <w:autoSpaceDN w:val="0"/>
        <w:adjustRightInd w:val="0"/>
        <w:jc w:val="both"/>
      </w:pPr>
      <w:r>
        <w:t>Documentación.</w:t>
      </w:r>
    </w:p>
    <w:p w14:paraId="06AADABE" w14:textId="77777777" w:rsidR="00EB072E" w:rsidRDefault="00EB072E" w:rsidP="00922068">
      <w:pPr>
        <w:pStyle w:val="Prrafodelista"/>
        <w:widowControl w:val="0"/>
        <w:numPr>
          <w:ilvl w:val="1"/>
          <w:numId w:val="75"/>
        </w:numPr>
        <w:autoSpaceDE w:val="0"/>
        <w:autoSpaceDN w:val="0"/>
        <w:spacing w:line="268" w:lineRule="exact"/>
        <w:ind w:left="567"/>
      </w:pPr>
      <w:r>
        <w:t>Protocolo de pruebas. Medidas de RTV y</w:t>
      </w:r>
      <w:r>
        <w:rPr>
          <w:spacing w:val="-4"/>
        </w:rPr>
        <w:t xml:space="preserve"> </w:t>
      </w:r>
      <w:r>
        <w:t>satélite.</w:t>
      </w:r>
    </w:p>
    <w:p w14:paraId="63964EFD" w14:textId="77777777" w:rsidR="00EB072E" w:rsidRDefault="00EB072E" w:rsidP="00922068">
      <w:pPr>
        <w:pStyle w:val="Prrafodelista"/>
        <w:numPr>
          <w:ilvl w:val="1"/>
          <w:numId w:val="74"/>
        </w:numPr>
        <w:autoSpaceDE w:val="0"/>
        <w:autoSpaceDN w:val="0"/>
        <w:adjustRightInd w:val="0"/>
        <w:jc w:val="both"/>
      </w:pPr>
      <w:r>
        <w:t>Medidas de Telefonía y</w:t>
      </w:r>
      <w:r>
        <w:rPr>
          <w:spacing w:val="-4"/>
        </w:rPr>
        <w:t xml:space="preserve"> </w:t>
      </w:r>
      <w:r>
        <w:t>comunicaciones.</w:t>
      </w:r>
    </w:p>
    <w:p w14:paraId="186120F2" w14:textId="77777777" w:rsidR="00EB072E" w:rsidRDefault="00EB072E" w:rsidP="00922068">
      <w:pPr>
        <w:pStyle w:val="Prrafodelista"/>
        <w:widowControl w:val="0"/>
        <w:numPr>
          <w:ilvl w:val="1"/>
          <w:numId w:val="75"/>
        </w:numPr>
        <w:autoSpaceDE w:val="0"/>
        <w:autoSpaceDN w:val="0"/>
        <w:spacing w:line="268" w:lineRule="exact"/>
        <w:ind w:left="567"/>
      </w:pPr>
      <w:r>
        <w:t>Medidas de Telecomunicación por</w:t>
      </w:r>
      <w:r>
        <w:rPr>
          <w:spacing w:val="-3"/>
        </w:rPr>
        <w:t xml:space="preserve"> </w:t>
      </w:r>
      <w:r>
        <w:t>cable.</w:t>
      </w:r>
    </w:p>
    <w:p w14:paraId="6139A001" w14:textId="77777777" w:rsidR="00A027CF" w:rsidRPr="00DE3EFC" w:rsidRDefault="00A027CF" w:rsidP="00A027CF">
      <w:pPr>
        <w:autoSpaceDE w:val="0"/>
        <w:autoSpaceDN w:val="0"/>
        <w:adjustRightInd w:val="0"/>
        <w:jc w:val="both"/>
        <w:rPr>
          <w:b/>
        </w:rPr>
      </w:pPr>
    </w:p>
    <w:tbl>
      <w:tblPr>
        <w:tblW w:w="90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027CF" w14:paraId="220ECFD1" w14:textId="77777777" w:rsidTr="00FC01AD">
        <w:trPr>
          <w:trHeight w:val="540"/>
        </w:trPr>
        <w:tc>
          <w:tcPr>
            <w:tcW w:w="9000" w:type="dxa"/>
            <w:shd w:val="clear" w:color="auto" w:fill="E6E6E6"/>
          </w:tcPr>
          <w:p w14:paraId="7ABC3A20" w14:textId="77777777" w:rsidR="00A027CF" w:rsidRPr="00941F8F" w:rsidRDefault="00C04530" w:rsidP="00922068">
            <w:pPr>
              <w:numPr>
                <w:ilvl w:val="0"/>
                <w:numId w:val="44"/>
              </w:numPr>
              <w:tabs>
                <w:tab w:val="clear" w:pos="720"/>
                <w:tab w:val="num" w:pos="360"/>
              </w:tabs>
              <w:autoSpaceDE w:val="0"/>
              <w:autoSpaceDN w:val="0"/>
              <w:adjustRightInd w:val="0"/>
              <w:ind w:left="540"/>
              <w:jc w:val="both"/>
              <w:rPr>
                <w:rFonts w:ascii="Arial" w:hAnsi="Arial" w:cs="Arial"/>
                <w:b/>
                <w:i/>
              </w:rPr>
            </w:pPr>
            <w:r>
              <w:rPr>
                <w:rFonts w:ascii="Arial" w:hAnsi="Arial" w:cs="Arial"/>
                <w:b/>
                <w:i/>
              </w:rPr>
              <w:t>Mantenimiento de instalaciones de infraestructuras comunes de telecomunicaciones.</w:t>
            </w:r>
          </w:p>
        </w:tc>
      </w:tr>
    </w:tbl>
    <w:p w14:paraId="2D4757DF" w14:textId="77777777" w:rsidR="00A027CF" w:rsidRPr="00DE3EFC" w:rsidRDefault="00A027CF" w:rsidP="00A027CF">
      <w:pPr>
        <w:autoSpaceDE w:val="0"/>
        <w:autoSpaceDN w:val="0"/>
        <w:adjustRightInd w:val="0"/>
        <w:jc w:val="both"/>
        <w:rPr>
          <w:b/>
        </w:rPr>
      </w:pPr>
    </w:p>
    <w:p w14:paraId="2502E2C6" w14:textId="77777777" w:rsidR="00C04530" w:rsidRDefault="00C04530" w:rsidP="00922068">
      <w:pPr>
        <w:pStyle w:val="Prrafodelista"/>
        <w:widowControl w:val="0"/>
        <w:numPr>
          <w:ilvl w:val="1"/>
          <w:numId w:val="75"/>
        </w:numPr>
        <w:autoSpaceDE w:val="0"/>
        <w:autoSpaceDN w:val="0"/>
        <w:ind w:left="567"/>
      </w:pPr>
      <w:r>
        <w:t>Mantenimiento preventivo de las</w:t>
      </w:r>
      <w:r>
        <w:rPr>
          <w:spacing w:val="-1"/>
        </w:rPr>
        <w:t xml:space="preserve"> </w:t>
      </w:r>
      <w:r>
        <w:t>instalaciones.</w:t>
      </w:r>
    </w:p>
    <w:p w14:paraId="7AC29AD2" w14:textId="77777777" w:rsidR="00C04530" w:rsidRDefault="00C04530" w:rsidP="00922068">
      <w:pPr>
        <w:pStyle w:val="Prrafodelista"/>
        <w:numPr>
          <w:ilvl w:val="1"/>
          <w:numId w:val="74"/>
        </w:numPr>
        <w:autoSpaceDE w:val="0"/>
        <w:autoSpaceDN w:val="0"/>
        <w:adjustRightInd w:val="0"/>
        <w:jc w:val="both"/>
      </w:pPr>
      <w:r>
        <w:t>Criterios de planificación y</w:t>
      </w:r>
      <w:r w:rsidRPr="00C04530">
        <w:t xml:space="preserve"> </w:t>
      </w:r>
      <w:r>
        <w:t>organización.</w:t>
      </w:r>
    </w:p>
    <w:p w14:paraId="16BA62C7" w14:textId="77777777" w:rsidR="00C04530" w:rsidRDefault="00C04530" w:rsidP="00922068">
      <w:pPr>
        <w:pStyle w:val="Prrafodelista"/>
        <w:numPr>
          <w:ilvl w:val="1"/>
          <w:numId w:val="74"/>
        </w:numPr>
        <w:autoSpaceDE w:val="0"/>
        <w:autoSpaceDN w:val="0"/>
        <w:adjustRightInd w:val="0"/>
        <w:jc w:val="both"/>
      </w:pPr>
      <w:r>
        <w:t>Mantenimiento predictivo y preventivo en instalaciones de recepción de señales de radio</w:t>
      </w:r>
      <w:r w:rsidRPr="00C04530">
        <w:t xml:space="preserve"> </w:t>
      </w:r>
      <w:r>
        <w:t>y televisión.</w:t>
      </w:r>
    </w:p>
    <w:p w14:paraId="076C22C5" w14:textId="77777777" w:rsidR="00C04530" w:rsidRDefault="00C04530" w:rsidP="00922068">
      <w:pPr>
        <w:pStyle w:val="Prrafodelista"/>
        <w:numPr>
          <w:ilvl w:val="1"/>
          <w:numId w:val="74"/>
        </w:numPr>
        <w:autoSpaceDE w:val="0"/>
        <w:autoSpaceDN w:val="0"/>
        <w:adjustRightInd w:val="0"/>
        <w:jc w:val="both"/>
      </w:pPr>
      <w:r>
        <w:t>Mantenimiento predictivo y preventivo en instalaciones de telefonía y comunicaciones.</w:t>
      </w:r>
    </w:p>
    <w:p w14:paraId="5A7E9510" w14:textId="77777777" w:rsidR="00C04530" w:rsidRDefault="00C04530" w:rsidP="00922068">
      <w:pPr>
        <w:pStyle w:val="Prrafodelista"/>
        <w:numPr>
          <w:ilvl w:val="1"/>
          <w:numId w:val="74"/>
        </w:numPr>
        <w:autoSpaceDE w:val="0"/>
        <w:autoSpaceDN w:val="0"/>
        <w:adjustRightInd w:val="0"/>
        <w:jc w:val="both"/>
      </w:pPr>
      <w:r>
        <w:t>Mantenimiento preventivo y predictivo de instalaciones de portero y video portero.</w:t>
      </w:r>
    </w:p>
    <w:p w14:paraId="45297B2D" w14:textId="77777777" w:rsidR="00C04530" w:rsidRDefault="00C04530" w:rsidP="00922068">
      <w:pPr>
        <w:pStyle w:val="Prrafodelista"/>
        <w:widowControl w:val="0"/>
        <w:numPr>
          <w:ilvl w:val="1"/>
          <w:numId w:val="75"/>
        </w:numPr>
        <w:autoSpaceDE w:val="0"/>
        <w:autoSpaceDN w:val="0"/>
        <w:spacing w:line="268" w:lineRule="exact"/>
        <w:ind w:left="567"/>
      </w:pPr>
      <w:r>
        <w:t>Plan de mantenimiento en instalaciones de</w:t>
      </w:r>
      <w:r>
        <w:rPr>
          <w:spacing w:val="-3"/>
        </w:rPr>
        <w:t xml:space="preserve"> </w:t>
      </w:r>
      <w:r>
        <w:t>ICT.</w:t>
      </w:r>
    </w:p>
    <w:p w14:paraId="63674A8E" w14:textId="77777777" w:rsidR="00C04530" w:rsidRDefault="00C04530" w:rsidP="00922068">
      <w:pPr>
        <w:pStyle w:val="Prrafodelista"/>
        <w:widowControl w:val="0"/>
        <w:numPr>
          <w:ilvl w:val="1"/>
          <w:numId w:val="75"/>
        </w:numPr>
        <w:autoSpaceDE w:val="0"/>
        <w:autoSpaceDN w:val="0"/>
        <w:spacing w:line="269" w:lineRule="exact"/>
        <w:ind w:left="567"/>
      </w:pPr>
      <w:r>
        <w:t>Puntos de inspección para el mantenimiento y parámetros a</w:t>
      </w:r>
      <w:r>
        <w:rPr>
          <w:spacing w:val="-6"/>
        </w:rPr>
        <w:t xml:space="preserve"> </w:t>
      </w:r>
      <w:r>
        <w:t>controlar.</w:t>
      </w:r>
    </w:p>
    <w:p w14:paraId="0CA4284B" w14:textId="77777777" w:rsidR="00C04530" w:rsidRDefault="00C04530" w:rsidP="00922068">
      <w:pPr>
        <w:pStyle w:val="Prrafodelista"/>
        <w:numPr>
          <w:ilvl w:val="1"/>
          <w:numId w:val="74"/>
        </w:numPr>
        <w:autoSpaceDE w:val="0"/>
        <w:autoSpaceDN w:val="0"/>
        <w:adjustRightInd w:val="0"/>
        <w:jc w:val="both"/>
      </w:pPr>
      <w:r>
        <w:t>Valores de aceptación.</w:t>
      </w:r>
    </w:p>
    <w:p w14:paraId="10AA7EA5" w14:textId="77777777" w:rsidR="00C04530" w:rsidRDefault="00C04530" w:rsidP="00922068">
      <w:pPr>
        <w:pStyle w:val="Prrafodelista"/>
        <w:numPr>
          <w:ilvl w:val="1"/>
          <w:numId w:val="74"/>
        </w:numPr>
        <w:autoSpaceDE w:val="0"/>
        <w:autoSpaceDN w:val="0"/>
        <w:adjustRightInd w:val="0"/>
        <w:jc w:val="both"/>
      </w:pPr>
      <w:r>
        <w:t>Gráficos e información de</w:t>
      </w:r>
      <w:r>
        <w:rPr>
          <w:spacing w:val="-6"/>
        </w:rPr>
        <w:t xml:space="preserve"> </w:t>
      </w:r>
      <w:r>
        <w:t>fabricantes.</w:t>
      </w:r>
    </w:p>
    <w:p w14:paraId="77C938A9" w14:textId="77777777" w:rsidR="00C04530" w:rsidRDefault="00C04530" w:rsidP="00922068">
      <w:pPr>
        <w:pStyle w:val="Prrafodelista"/>
        <w:widowControl w:val="0"/>
        <w:numPr>
          <w:ilvl w:val="1"/>
          <w:numId w:val="75"/>
        </w:numPr>
        <w:autoSpaceDE w:val="0"/>
        <w:autoSpaceDN w:val="0"/>
        <w:ind w:left="567"/>
      </w:pPr>
      <w:r>
        <w:t>Instrumentos de medida aplicados al mantenimiento.</w:t>
      </w:r>
    </w:p>
    <w:p w14:paraId="7D8F987D" w14:textId="77777777" w:rsidR="00C04530" w:rsidRDefault="00C04530" w:rsidP="00922068">
      <w:pPr>
        <w:pStyle w:val="Prrafodelista"/>
        <w:numPr>
          <w:ilvl w:val="1"/>
          <w:numId w:val="74"/>
        </w:numPr>
        <w:autoSpaceDE w:val="0"/>
        <w:autoSpaceDN w:val="0"/>
        <w:adjustRightInd w:val="0"/>
        <w:jc w:val="both"/>
      </w:pPr>
      <w:r>
        <w:t>Técnicas de</w:t>
      </w:r>
      <w:r w:rsidRPr="00C04530">
        <w:t xml:space="preserve"> </w:t>
      </w:r>
      <w:r>
        <w:t>medida.</w:t>
      </w:r>
    </w:p>
    <w:p w14:paraId="08D9DF3C" w14:textId="77777777" w:rsidR="00C04530" w:rsidRDefault="00C04530" w:rsidP="00922068">
      <w:pPr>
        <w:pStyle w:val="Prrafodelista"/>
        <w:numPr>
          <w:ilvl w:val="1"/>
          <w:numId w:val="74"/>
        </w:numPr>
        <w:autoSpaceDE w:val="0"/>
        <w:autoSpaceDN w:val="0"/>
        <w:adjustRightInd w:val="0"/>
        <w:jc w:val="both"/>
      </w:pPr>
      <w:r>
        <w:t>Errores.</w:t>
      </w:r>
    </w:p>
    <w:p w14:paraId="2955C2F6" w14:textId="77777777" w:rsidR="00C04530" w:rsidRDefault="00C04530" w:rsidP="00922068">
      <w:pPr>
        <w:pStyle w:val="Prrafodelista"/>
        <w:numPr>
          <w:ilvl w:val="1"/>
          <w:numId w:val="74"/>
        </w:numPr>
        <w:autoSpaceDE w:val="0"/>
        <w:autoSpaceDN w:val="0"/>
        <w:adjustRightInd w:val="0"/>
        <w:jc w:val="both"/>
      </w:pPr>
      <w:r>
        <w:t>Procedimientos de</w:t>
      </w:r>
      <w:r w:rsidRPr="00C04530">
        <w:t xml:space="preserve"> </w:t>
      </w:r>
      <w:r>
        <w:t>medidas.</w:t>
      </w:r>
    </w:p>
    <w:p w14:paraId="5A2519C1" w14:textId="77777777" w:rsidR="00C04530" w:rsidRDefault="00C04530" w:rsidP="00922068">
      <w:pPr>
        <w:pStyle w:val="Prrafodelista"/>
        <w:widowControl w:val="0"/>
        <w:numPr>
          <w:ilvl w:val="1"/>
          <w:numId w:val="75"/>
        </w:numPr>
        <w:tabs>
          <w:tab w:val="left" w:pos="2942"/>
          <w:tab w:val="left" w:pos="3355"/>
          <w:tab w:val="left" w:pos="4180"/>
          <w:tab w:val="left" w:pos="4495"/>
          <w:tab w:val="left" w:pos="5811"/>
          <w:tab w:val="left" w:pos="6224"/>
          <w:tab w:val="left" w:pos="7114"/>
          <w:tab w:val="left" w:pos="7416"/>
          <w:tab w:val="left" w:pos="8755"/>
        </w:tabs>
        <w:autoSpaceDE w:val="0"/>
        <w:autoSpaceDN w:val="0"/>
        <w:spacing w:before="1"/>
        <w:ind w:left="567" w:right="700"/>
      </w:pPr>
      <w:r>
        <w:t>Localización de averías</w:t>
      </w:r>
      <w:r>
        <w:tab/>
        <w:t>y disfunciones</w:t>
      </w:r>
      <w:r>
        <w:tab/>
        <w:t>en equipos e instalaciones</w:t>
      </w:r>
      <w:r>
        <w:tab/>
        <w:t>de infraestructuras</w:t>
      </w:r>
      <w:r>
        <w:rPr>
          <w:spacing w:val="-1"/>
        </w:rPr>
        <w:t xml:space="preserve"> </w:t>
      </w:r>
      <w:r>
        <w:t>de telecomunicaciones.</w:t>
      </w:r>
    </w:p>
    <w:p w14:paraId="5C59D867" w14:textId="77777777" w:rsidR="00C04530" w:rsidRDefault="00C04530" w:rsidP="00922068">
      <w:pPr>
        <w:pStyle w:val="Prrafodelista"/>
        <w:numPr>
          <w:ilvl w:val="1"/>
          <w:numId w:val="74"/>
        </w:numPr>
        <w:autoSpaceDE w:val="0"/>
        <w:autoSpaceDN w:val="0"/>
        <w:adjustRightInd w:val="0"/>
        <w:jc w:val="both"/>
      </w:pPr>
      <w:r>
        <w:t>Averías típicas en instalaciones de</w:t>
      </w:r>
      <w:r>
        <w:rPr>
          <w:spacing w:val="-2"/>
        </w:rPr>
        <w:t xml:space="preserve"> </w:t>
      </w:r>
      <w:r>
        <w:t>ICT.</w:t>
      </w:r>
    </w:p>
    <w:p w14:paraId="7DCFD8B5" w14:textId="77777777" w:rsidR="00C04530" w:rsidRDefault="00C04530" w:rsidP="00922068">
      <w:pPr>
        <w:pStyle w:val="Prrafodelista"/>
        <w:numPr>
          <w:ilvl w:val="1"/>
          <w:numId w:val="74"/>
        </w:numPr>
        <w:autoSpaceDE w:val="0"/>
        <w:autoSpaceDN w:val="0"/>
        <w:adjustRightInd w:val="0"/>
        <w:jc w:val="both"/>
      </w:pPr>
      <w:r>
        <w:t>Criterios y puntos de</w:t>
      </w:r>
      <w:r>
        <w:rPr>
          <w:spacing w:val="-3"/>
        </w:rPr>
        <w:t xml:space="preserve"> </w:t>
      </w:r>
      <w:r>
        <w:t>revisión.</w:t>
      </w:r>
    </w:p>
    <w:p w14:paraId="29B98A2C" w14:textId="77777777" w:rsidR="00C04530" w:rsidRDefault="00C04530" w:rsidP="00922068">
      <w:pPr>
        <w:pStyle w:val="Prrafodelista"/>
        <w:widowControl w:val="0"/>
        <w:numPr>
          <w:ilvl w:val="1"/>
          <w:numId w:val="75"/>
        </w:numPr>
        <w:autoSpaceDE w:val="0"/>
        <w:autoSpaceDN w:val="0"/>
        <w:spacing w:line="268" w:lineRule="exact"/>
        <w:ind w:left="567"/>
      </w:pPr>
      <w:r>
        <w:t>Reparación de instalaciones de infraestructuras de telecomunicaciones en</w:t>
      </w:r>
      <w:r>
        <w:rPr>
          <w:spacing w:val="-15"/>
        </w:rPr>
        <w:t xml:space="preserve"> </w:t>
      </w:r>
      <w:r>
        <w:t>edificios.</w:t>
      </w:r>
    </w:p>
    <w:p w14:paraId="4DF67B8C" w14:textId="77777777" w:rsidR="00C04530" w:rsidRDefault="00C04530" w:rsidP="00922068">
      <w:pPr>
        <w:pStyle w:val="Prrafodelista"/>
        <w:numPr>
          <w:ilvl w:val="1"/>
          <w:numId w:val="74"/>
        </w:numPr>
        <w:autoSpaceDE w:val="0"/>
        <w:autoSpaceDN w:val="0"/>
        <w:adjustRightInd w:val="0"/>
        <w:jc w:val="both"/>
      </w:pPr>
      <w:r>
        <w:t>Herramientas y útiles para reparación y mantenimiento de</w:t>
      </w:r>
      <w:r w:rsidRPr="00C04530">
        <w:t xml:space="preserve"> </w:t>
      </w:r>
      <w:r>
        <w:t>ICT.</w:t>
      </w:r>
    </w:p>
    <w:p w14:paraId="03EE813B" w14:textId="77777777" w:rsidR="00C04530" w:rsidRDefault="00C04530" w:rsidP="00922068">
      <w:pPr>
        <w:pStyle w:val="Prrafodelista"/>
        <w:numPr>
          <w:ilvl w:val="1"/>
          <w:numId w:val="74"/>
        </w:numPr>
        <w:autoSpaceDE w:val="0"/>
        <w:autoSpaceDN w:val="0"/>
        <w:adjustRightInd w:val="0"/>
        <w:jc w:val="both"/>
      </w:pPr>
      <w:r>
        <w:t>Protocolos de</w:t>
      </w:r>
      <w:r>
        <w:rPr>
          <w:spacing w:val="-1"/>
        </w:rPr>
        <w:t xml:space="preserve"> </w:t>
      </w:r>
      <w:r>
        <w:t>actuación.</w:t>
      </w:r>
    </w:p>
    <w:p w14:paraId="6FE05FF7" w14:textId="77777777" w:rsidR="00C04530" w:rsidRDefault="00C04530" w:rsidP="00C04530">
      <w:pPr>
        <w:spacing w:line="252" w:lineRule="exact"/>
        <w:ind w:left="567"/>
      </w:pPr>
    </w:p>
    <w:p w14:paraId="0DCE7507" w14:textId="77777777" w:rsidR="00C04530" w:rsidRDefault="00C04530" w:rsidP="00922068">
      <w:pPr>
        <w:pStyle w:val="Prrafodelista"/>
        <w:numPr>
          <w:ilvl w:val="1"/>
          <w:numId w:val="74"/>
        </w:numPr>
        <w:autoSpaceDE w:val="0"/>
        <w:autoSpaceDN w:val="0"/>
        <w:adjustRightInd w:val="0"/>
        <w:jc w:val="both"/>
      </w:pPr>
      <w:r>
        <w:t>Procedimientos</w:t>
      </w:r>
      <w:r>
        <w:rPr>
          <w:spacing w:val="-1"/>
        </w:rPr>
        <w:t xml:space="preserve"> </w:t>
      </w:r>
      <w:r>
        <w:t>homologados.</w:t>
      </w:r>
    </w:p>
    <w:p w14:paraId="446C4F68" w14:textId="77777777" w:rsidR="00C04530" w:rsidRDefault="00C04530" w:rsidP="00922068">
      <w:pPr>
        <w:pStyle w:val="Prrafodelista"/>
        <w:widowControl w:val="0"/>
        <w:numPr>
          <w:ilvl w:val="1"/>
          <w:numId w:val="75"/>
        </w:numPr>
        <w:autoSpaceDE w:val="0"/>
        <w:autoSpaceDN w:val="0"/>
        <w:spacing w:line="268" w:lineRule="exact"/>
        <w:ind w:left="567"/>
      </w:pPr>
      <w:r>
        <w:t>Documentación aplicada al</w:t>
      </w:r>
      <w:r>
        <w:rPr>
          <w:spacing w:val="-4"/>
        </w:rPr>
        <w:t xml:space="preserve"> </w:t>
      </w:r>
      <w:r>
        <w:t>mantenimiento.</w:t>
      </w:r>
    </w:p>
    <w:p w14:paraId="0A2F15A9" w14:textId="77777777" w:rsidR="00C04530" w:rsidRDefault="00C04530" w:rsidP="00922068">
      <w:pPr>
        <w:pStyle w:val="Prrafodelista"/>
        <w:widowControl w:val="0"/>
        <w:numPr>
          <w:ilvl w:val="1"/>
          <w:numId w:val="75"/>
        </w:numPr>
        <w:autoSpaceDE w:val="0"/>
        <w:autoSpaceDN w:val="0"/>
        <w:spacing w:line="269" w:lineRule="exact"/>
        <w:ind w:left="567"/>
      </w:pPr>
      <w:r>
        <w:t>Elaboración de manuales de servicio y</w:t>
      </w:r>
      <w:r>
        <w:rPr>
          <w:spacing w:val="-3"/>
        </w:rPr>
        <w:t xml:space="preserve"> </w:t>
      </w:r>
      <w:r>
        <w:t>mantenimiento.</w:t>
      </w:r>
    </w:p>
    <w:p w14:paraId="4B5EB5CE" w14:textId="77777777" w:rsidR="00C04530" w:rsidRDefault="00C04530" w:rsidP="00922068">
      <w:pPr>
        <w:pStyle w:val="Prrafodelista"/>
        <w:numPr>
          <w:ilvl w:val="1"/>
          <w:numId w:val="74"/>
        </w:numPr>
        <w:autoSpaceDE w:val="0"/>
        <w:autoSpaceDN w:val="0"/>
        <w:adjustRightInd w:val="0"/>
        <w:jc w:val="both"/>
      </w:pPr>
      <w:r>
        <w:t>Elaboración de fichas y</w:t>
      </w:r>
      <w:r>
        <w:rPr>
          <w:spacing w:val="-7"/>
        </w:rPr>
        <w:t xml:space="preserve"> </w:t>
      </w:r>
      <w:r>
        <w:t>registros.</w:t>
      </w:r>
    </w:p>
    <w:p w14:paraId="0B718FA2" w14:textId="77777777" w:rsidR="00C04530" w:rsidRDefault="00C04530" w:rsidP="00922068">
      <w:pPr>
        <w:pStyle w:val="Prrafodelista"/>
        <w:numPr>
          <w:ilvl w:val="1"/>
          <w:numId w:val="74"/>
        </w:numPr>
        <w:autoSpaceDE w:val="0"/>
        <w:autoSpaceDN w:val="0"/>
        <w:adjustRightInd w:val="0"/>
        <w:jc w:val="both"/>
      </w:pPr>
      <w:r>
        <w:t>Históricos de</w:t>
      </w:r>
      <w:r>
        <w:rPr>
          <w:spacing w:val="-2"/>
        </w:rPr>
        <w:t xml:space="preserve"> </w:t>
      </w:r>
      <w:r>
        <w:t>averías.</w:t>
      </w:r>
    </w:p>
    <w:p w14:paraId="1E9FEDA1" w14:textId="77777777" w:rsidR="00C04530" w:rsidRDefault="00C04530" w:rsidP="00922068">
      <w:pPr>
        <w:pStyle w:val="Prrafodelista"/>
        <w:numPr>
          <w:ilvl w:val="1"/>
          <w:numId w:val="74"/>
        </w:numPr>
        <w:autoSpaceDE w:val="0"/>
        <w:autoSpaceDN w:val="0"/>
        <w:adjustRightInd w:val="0"/>
        <w:jc w:val="both"/>
      </w:pPr>
      <w:r>
        <w:t>Informes de mantenimiento y mejoras del plan de</w:t>
      </w:r>
      <w:r>
        <w:rPr>
          <w:spacing w:val="-7"/>
        </w:rPr>
        <w:t xml:space="preserve"> </w:t>
      </w:r>
      <w:r>
        <w:t>mantenimiento.</w:t>
      </w:r>
    </w:p>
    <w:p w14:paraId="786C00AB" w14:textId="77777777" w:rsidR="00C04530" w:rsidRDefault="00C04530" w:rsidP="00922068">
      <w:pPr>
        <w:pStyle w:val="Prrafodelista"/>
        <w:numPr>
          <w:ilvl w:val="1"/>
          <w:numId w:val="74"/>
        </w:numPr>
        <w:autoSpaceDE w:val="0"/>
        <w:autoSpaceDN w:val="0"/>
        <w:adjustRightInd w:val="0"/>
        <w:jc w:val="both"/>
      </w:pPr>
      <w:r>
        <w:t>Prevención de riesgos laborales y de protección</w:t>
      </w:r>
      <w:r>
        <w:rPr>
          <w:spacing w:val="-6"/>
        </w:rPr>
        <w:t xml:space="preserve"> </w:t>
      </w:r>
      <w:r>
        <w:t>ambiental.</w:t>
      </w:r>
    </w:p>
    <w:p w14:paraId="62628F63" w14:textId="77777777" w:rsidR="00C04530" w:rsidRDefault="00C04530" w:rsidP="00922068">
      <w:pPr>
        <w:pStyle w:val="Prrafodelista"/>
        <w:numPr>
          <w:ilvl w:val="1"/>
          <w:numId w:val="74"/>
        </w:numPr>
        <w:autoSpaceDE w:val="0"/>
        <w:autoSpaceDN w:val="0"/>
        <w:adjustRightInd w:val="0"/>
        <w:jc w:val="both"/>
      </w:pPr>
      <w:r>
        <w:t>Aplicaciones informáticas aplicadas a la gestión del mantenimiento y el histórico de averías.</w:t>
      </w:r>
    </w:p>
    <w:p w14:paraId="7A23BF20" w14:textId="77777777" w:rsidR="00C04530" w:rsidRPr="00C04530" w:rsidRDefault="00C04530" w:rsidP="00922068">
      <w:pPr>
        <w:pStyle w:val="Prrafodelista"/>
        <w:widowControl w:val="0"/>
        <w:numPr>
          <w:ilvl w:val="1"/>
          <w:numId w:val="75"/>
        </w:numPr>
        <w:autoSpaceDE w:val="0"/>
        <w:autoSpaceDN w:val="0"/>
        <w:spacing w:line="269" w:lineRule="exact"/>
        <w:ind w:left="567"/>
      </w:pPr>
      <w:r>
        <w:t>Prevención de riesgos laborales en los procesos de</w:t>
      </w:r>
      <w:r>
        <w:rPr>
          <w:spacing w:val="-8"/>
        </w:rPr>
        <w:t xml:space="preserve"> </w:t>
      </w:r>
      <w:r>
        <w:t>mantenimiento.</w:t>
      </w:r>
    </w:p>
    <w:p w14:paraId="4868199F" w14:textId="77777777" w:rsidR="00C04530" w:rsidRDefault="00C04530" w:rsidP="00A027CF">
      <w:pPr>
        <w:autoSpaceDE w:val="0"/>
        <w:autoSpaceDN w:val="0"/>
        <w:adjustRightInd w:val="0"/>
        <w:jc w:val="both"/>
        <w:rPr>
          <w:b/>
        </w:rPr>
      </w:pPr>
    </w:p>
    <w:p w14:paraId="5CABD149" w14:textId="77777777" w:rsidR="00C04530" w:rsidRPr="00DE3EFC" w:rsidRDefault="00C04530" w:rsidP="00A027CF">
      <w:pPr>
        <w:autoSpaceDE w:val="0"/>
        <w:autoSpaceDN w:val="0"/>
        <w:adjustRightInd w:val="0"/>
        <w:jc w:val="both"/>
        <w:rPr>
          <w:b/>
        </w:rPr>
      </w:pPr>
    </w:p>
    <w:tbl>
      <w:tblPr>
        <w:tblW w:w="88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tblGrid>
      <w:tr w:rsidR="00A027CF" w14:paraId="082B1C5D" w14:textId="77777777" w:rsidTr="00FC01AD">
        <w:trPr>
          <w:trHeight w:val="339"/>
        </w:trPr>
        <w:tc>
          <w:tcPr>
            <w:tcW w:w="8820" w:type="dxa"/>
            <w:shd w:val="clear" w:color="auto" w:fill="E6E6E6"/>
          </w:tcPr>
          <w:p w14:paraId="4688C645" w14:textId="77777777" w:rsidR="00A027CF" w:rsidRPr="00C04530" w:rsidRDefault="00C04530" w:rsidP="00922068">
            <w:pPr>
              <w:pStyle w:val="Prrafodelista"/>
              <w:widowControl w:val="0"/>
              <w:numPr>
                <w:ilvl w:val="0"/>
                <w:numId w:val="44"/>
              </w:numPr>
              <w:tabs>
                <w:tab w:val="left" w:pos="1185"/>
                <w:tab w:val="left" w:pos="1186"/>
              </w:tabs>
              <w:autoSpaceDE w:val="0"/>
              <w:autoSpaceDN w:val="0"/>
              <w:rPr>
                <w:b/>
              </w:rPr>
            </w:pPr>
            <w:r>
              <w:rPr>
                <w:b/>
              </w:rPr>
              <w:lastRenderedPageBreak/>
              <w:t>Prevención de riesgos, seguridad y protección</w:t>
            </w:r>
            <w:r>
              <w:rPr>
                <w:b/>
                <w:spacing w:val="-4"/>
              </w:rPr>
              <w:t xml:space="preserve"> </w:t>
            </w:r>
            <w:r>
              <w:rPr>
                <w:b/>
              </w:rPr>
              <w:t>medioambiental:</w:t>
            </w:r>
          </w:p>
        </w:tc>
      </w:tr>
    </w:tbl>
    <w:p w14:paraId="78EBC059" w14:textId="77777777" w:rsidR="00A027CF" w:rsidRPr="00DE3EFC" w:rsidRDefault="00A027CF" w:rsidP="00A027CF">
      <w:pPr>
        <w:autoSpaceDE w:val="0"/>
        <w:autoSpaceDN w:val="0"/>
        <w:adjustRightInd w:val="0"/>
        <w:jc w:val="both"/>
        <w:rPr>
          <w:b/>
        </w:rPr>
      </w:pPr>
    </w:p>
    <w:p w14:paraId="073F08C0" w14:textId="77777777" w:rsidR="00C04530" w:rsidRDefault="00C04530" w:rsidP="00922068">
      <w:pPr>
        <w:pStyle w:val="Prrafodelista"/>
        <w:widowControl w:val="0"/>
        <w:numPr>
          <w:ilvl w:val="1"/>
          <w:numId w:val="75"/>
        </w:numPr>
        <w:autoSpaceDE w:val="0"/>
        <w:autoSpaceDN w:val="0"/>
        <w:ind w:left="567" w:right="699"/>
      </w:pPr>
      <w:r>
        <w:t>Normativa de prevención de riesgos laborales relativa a las infraestructuras comunes</w:t>
      </w:r>
      <w:r>
        <w:rPr>
          <w:spacing w:val="-1"/>
        </w:rPr>
        <w:t xml:space="preserve"> </w:t>
      </w:r>
      <w:r>
        <w:t>de telecomunicaciones.</w:t>
      </w:r>
    </w:p>
    <w:p w14:paraId="183F6F51" w14:textId="77777777" w:rsidR="00C04530" w:rsidRDefault="00C04530" w:rsidP="00922068">
      <w:pPr>
        <w:pStyle w:val="Prrafodelista"/>
        <w:widowControl w:val="0"/>
        <w:numPr>
          <w:ilvl w:val="1"/>
          <w:numId w:val="75"/>
        </w:numPr>
        <w:autoSpaceDE w:val="0"/>
        <w:autoSpaceDN w:val="0"/>
        <w:spacing w:line="267" w:lineRule="exact"/>
        <w:ind w:left="567"/>
      </w:pPr>
      <w:r>
        <w:t>Prevención de riesgos laborales en los procesos de montaje y</w:t>
      </w:r>
      <w:r>
        <w:rPr>
          <w:spacing w:val="-11"/>
        </w:rPr>
        <w:t xml:space="preserve"> </w:t>
      </w:r>
      <w:r>
        <w:t>mantenimiento.</w:t>
      </w:r>
    </w:p>
    <w:p w14:paraId="549E276E" w14:textId="77777777" w:rsidR="00C04530" w:rsidRDefault="00C04530" w:rsidP="00922068">
      <w:pPr>
        <w:pStyle w:val="Prrafodelista"/>
        <w:widowControl w:val="0"/>
        <w:numPr>
          <w:ilvl w:val="1"/>
          <w:numId w:val="75"/>
        </w:numPr>
        <w:autoSpaceDE w:val="0"/>
        <w:autoSpaceDN w:val="0"/>
        <w:spacing w:line="269" w:lineRule="exact"/>
        <w:ind w:left="567"/>
      </w:pPr>
      <w:r>
        <w:t>Equipos de protección</w:t>
      </w:r>
      <w:r>
        <w:rPr>
          <w:spacing w:val="-2"/>
        </w:rPr>
        <w:t xml:space="preserve"> </w:t>
      </w:r>
      <w:r>
        <w:t>individual:</w:t>
      </w:r>
    </w:p>
    <w:p w14:paraId="525B78DB" w14:textId="77777777" w:rsidR="00C04530" w:rsidRDefault="00C04530" w:rsidP="00922068">
      <w:pPr>
        <w:pStyle w:val="Prrafodelista"/>
        <w:numPr>
          <w:ilvl w:val="1"/>
          <w:numId w:val="74"/>
        </w:numPr>
        <w:autoSpaceDE w:val="0"/>
        <w:autoSpaceDN w:val="0"/>
        <w:adjustRightInd w:val="0"/>
        <w:jc w:val="both"/>
      </w:pPr>
      <w:r>
        <w:t>Características y criterios de</w:t>
      </w:r>
      <w:r w:rsidRPr="00C04530">
        <w:t xml:space="preserve"> </w:t>
      </w:r>
      <w:r>
        <w:t>utilización.</w:t>
      </w:r>
    </w:p>
    <w:p w14:paraId="1A3857DB" w14:textId="77777777" w:rsidR="00C04530" w:rsidRDefault="00C04530" w:rsidP="00922068">
      <w:pPr>
        <w:pStyle w:val="Prrafodelista"/>
        <w:numPr>
          <w:ilvl w:val="1"/>
          <w:numId w:val="74"/>
        </w:numPr>
        <w:autoSpaceDE w:val="0"/>
        <w:autoSpaceDN w:val="0"/>
        <w:adjustRightInd w:val="0"/>
        <w:jc w:val="both"/>
      </w:pPr>
      <w:r>
        <w:t>Protección</w:t>
      </w:r>
      <w:r w:rsidRPr="00C04530">
        <w:t xml:space="preserve"> </w:t>
      </w:r>
      <w:r>
        <w:t>colectiva.</w:t>
      </w:r>
    </w:p>
    <w:p w14:paraId="7E8F2E6B" w14:textId="77777777" w:rsidR="00C04530" w:rsidRDefault="00C04530" w:rsidP="00922068">
      <w:pPr>
        <w:pStyle w:val="Prrafodelista"/>
        <w:numPr>
          <w:ilvl w:val="1"/>
          <w:numId w:val="74"/>
        </w:numPr>
        <w:autoSpaceDE w:val="0"/>
        <w:autoSpaceDN w:val="0"/>
        <w:adjustRightInd w:val="0"/>
        <w:jc w:val="both"/>
      </w:pPr>
      <w:r>
        <w:t>Medios y equipos de</w:t>
      </w:r>
      <w:r>
        <w:rPr>
          <w:spacing w:val="-1"/>
        </w:rPr>
        <w:t xml:space="preserve"> </w:t>
      </w:r>
      <w:r>
        <w:t>protección.</w:t>
      </w:r>
    </w:p>
    <w:p w14:paraId="55F4B21C" w14:textId="77777777" w:rsidR="00C04530" w:rsidRDefault="00C04530" w:rsidP="00922068">
      <w:pPr>
        <w:pStyle w:val="Prrafodelista"/>
        <w:widowControl w:val="0"/>
        <w:numPr>
          <w:ilvl w:val="1"/>
          <w:numId w:val="75"/>
        </w:numPr>
        <w:autoSpaceDE w:val="0"/>
        <w:autoSpaceDN w:val="0"/>
        <w:spacing w:line="268" w:lineRule="exact"/>
        <w:ind w:left="567"/>
      </w:pPr>
      <w:r>
        <w:t>Normativa reguladora en gestión de</w:t>
      </w:r>
      <w:r>
        <w:rPr>
          <w:spacing w:val="-1"/>
        </w:rPr>
        <w:t xml:space="preserve"> </w:t>
      </w:r>
      <w:r>
        <w:t>residuos.</w:t>
      </w:r>
    </w:p>
    <w:p w14:paraId="2761C419" w14:textId="77777777" w:rsidR="00AD2B32" w:rsidRDefault="00AD2B32" w:rsidP="00AD2B32">
      <w:pPr>
        <w:widowControl w:val="0"/>
        <w:autoSpaceDE w:val="0"/>
        <w:autoSpaceDN w:val="0"/>
        <w:spacing w:line="268" w:lineRule="exact"/>
      </w:pPr>
    </w:p>
    <w:p w14:paraId="6CACCA72" w14:textId="77777777" w:rsidR="00AD2B32" w:rsidRDefault="00AD2B32" w:rsidP="00AD2B32">
      <w:pPr>
        <w:widowControl w:val="0"/>
        <w:autoSpaceDE w:val="0"/>
        <w:autoSpaceDN w:val="0"/>
        <w:spacing w:line="268" w:lineRule="exact"/>
      </w:pPr>
    </w:p>
    <w:p w14:paraId="3BDF6FAD" w14:textId="77777777" w:rsidR="00AD2B32" w:rsidRPr="0032679D" w:rsidRDefault="00AD2B32" w:rsidP="00AD2B32">
      <w:pPr>
        <w:pStyle w:val="Ttulo1"/>
        <w:jc w:val="both"/>
        <w:rPr>
          <w:rFonts w:ascii="Times New Roman" w:hAnsi="Times New Roman" w:cs="Times New Roman"/>
          <w:sz w:val="24"/>
        </w:rPr>
      </w:pPr>
      <w:bookmarkStart w:id="39" w:name="_Toc21739008"/>
      <w:r w:rsidRPr="0032679D">
        <w:rPr>
          <w:rFonts w:ascii="Times New Roman" w:hAnsi="Times New Roman" w:cs="Times New Roman"/>
          <w:bCs w:val="0"/>
          <w:sz w:val="24"/>
        </w:rPr>
        <w:t>UNIDADES DE TRABAJO A PARTIR DE LOS RESULTADOS DE APRENDIZAJE</w:t>
      </w:r>
      <w:r>
        <w:rPr>
          <w:rFonts w:ascii="Times New Roman" w:hAnsi="Times New Roman" w:cs="Times New Roman"/>
          <w:bCs w:val="0"/>
          <w:sz w:val="24"/>
        </w:rPr>
        <w:t>.</w:t>
      </w:r>
      <w:bookmarkEnd w:id="39"/>
    </w:p>
    <w:p w14:paraId="05CC07DC" w14:textId="77777777" w:rsidR="00AD2B32" w:rsidRPr="00FC0355" w:rsidRDefault="00AD2B32" w:rsidP="00AD2B32">
      <w:pPr>
        <w:pStyle w:val="Ttulo2"/>
        <w:numPr>
          <w:ilvl w:val="0"/>
          <w:numId w:val="0"/>
        </w:num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8"/>
        <w:gridCol w:w="2331"/>
        <w:gridCol w:w="4456"/>
      </w:tblGrid>
      <w:tr w:rsidR="00AD2B32" w:rsidRPr="00FC0355" w14:paraId="401235E0" w14:textId="77777777" w:rsidTr="005921B0">
        <w:trPr>
          <w:trHeight w:hRule="exact" w:val="360"/>
          <w:jc w:val="center"/>
        </w:trPr>
        <w:tc>
          <w:tcPr>
            <w:tcW w:w="5000" w:type="pct"/>
            <w:gridSpan w:val="3"/>
            <w:tcBorders>
              <w:top w:val="double" w:sz="4" w:space="0" w:color="auto"/>
              <w:left w:val="double" w:sz="4" w:space="0" w:color="auto"/>
              <w:right w:val="double" w:sz="4" w:space="0" w:color="auto"/>
            </w:tcBorders>
            <w:shd w:val="clear" w:color="auto" w:fill="C6D9F1" w:themeFill="text2" w:themeFillTint="33"/>
            <w:vAlign w:val="center"/>
          </w:tcPr>
          <w:p w14:paraId="7F562563" w14:textId="77777777" w:rsidR="00AD2B32" w:rsidRDefault="00AD2B32" w:rsidP="00AD2B32">
            <w:pPr>
              <w:jc w:val="center"/>
              <w:rPr>
                <w:b/>
                <w:color w:val="231F20"/>
                <w:sz w:val="28"/>
                <w:szCs w:val="28"/>
              </w:rPr>
            </w:pPr>
            <w:bookmarkStart w:id="40" w:name="_Hlk19818999"/>
            <w:r w:rsidRPr="005921B0">
              <w:rPr>
                <w:b/>
                <w:color w:val="231F20"/>
                <w:sz w:val="28"/>
                <w:szCs w:val="28"/>
              </w:rPr>
              <w:t>Proceso de Infraestructuras Comunes de Telecomunicaciones.</w:t>
            </w:r>
          </w:p>
          <w:p w14:paraId="26E53616" w14:textId="77777777" w:rsidR="00AD2B32" w:rsidRDefault="00AD2B32" w:rsidP="00AD2B32">
            <w:pPr>
              <w:jc w:val="center"/>
              <w:rPr>
                <w:b/>
                <w:color w:val="231F20"/>
                <w:sz w:val="28"/>
                <w:szCs w:val="28"/>
              </w:rPr>
            </w:pPr>
          </w:p>
          <w:p w14:paraId="4258ABDB" w14:textId="77777777" w:rsidR="00AD2B32" w:rsidRDefault="00AD2B32" w:rsidP="00AD2B32">
            <w:pPr>
              <w:jc w:val="center"/>
              <w:rPr>
                <w:b/>
                <w:color w:val="231F20"/>
                <w:sz w:val="28"/>
                <w:szCs w:val="28"/>
              </w:rPr>
            </w:pPr>
          </w:p>
          <w:p w14:paraId="5EC5BD6F" w14:textId="77777777" w:rsidR="00AD2B32" w:rsidRPr="00800F7E" w:rsidRDefault="00AD2B32" w:rsidP="00AD2B32">
            <w:pPr>
              <w:jc w:val="center"/>
              <w:rPr>
                <w:b/>
                <w:color w:val="231F20"/>
                <w:sz w:val="28"/>
                <w:szCs w:val="28"/>
              </w:rPr>
            </w:pPr>
          </w:p>
          <w:p w14:paraId="63013319" w14:textId="77777777" w:rsidR="00AD2B32" w:rsidRPr="00FC0355" w:rsidRDefault="00AD2B32" w:rsidP="00AD2B32">
            <w:pPr>
              <w:tabs>
                <w:tab w:val="left" w:pos="8837"/>
              </w:tabs>
              <w:jc w:val="center"/>
              <w:rPr>
                <w:b/>
              </w:rPr>
            </w:pPr>
          </w:p>
        </w:tc>
      </w:tr>
      <w:tr w:rsidR="00AD2B32" w:rsidRPr="00FC0355" w14:paraId="638ED17C" w14:textId="77777777" w:rsidTr="000E15BC">
        <w:trPr>
          <w:trHeight w:val="305"/>
          <w:jc w:val="center"/>
        </w:trPr>
        <w:tc>
          <w:tcPr>
            <w:tcW w:w="1061" w:type="pct"/>
            <w:tcBorders>
              <w:left w:val="double" w:sz="4" w:space="0" w:color="auto"/>
            </w:tcBorders>
            <w:shd w:val="clear" w:color="auto" w:fill="F2DBDB" w:themeFill="accent2" w:themeFillTint="33"/>
            <w:vAlign w:val="center"/>
          </w:tcPr>
          <w:p w14:paraId="15A9AC84" w14:textId="77777777" w:rsidR="00AD2B32" w:rsidRPr="00800F7E" w:rsidRDefault="00AD2B32" w:rsidP="00AD2B32">
            <w:pPr>
              <w:jc w:val="center"/>
              <w:rPr>
                <w:b/>
                <w:bCs/>
              </w:rPr>
            </w:pPr>
            <w:r w:rsidRPr="00800F7E">
              <w:rPr>
                <w:b/>
                <w:bCs/>
              </w:rPr>
              <w:t>OBJETIVOS GENERALES</w:t>
            </w:r>
          </w:p>
        </w:tc>
        <w:tc>
          <w:tcPr>
            <w:tcW w:w="1353" w:type="pct"/>
            <w:shd w:val="clear" w:color="auto" w:fill="F2DBDB" w:themeFill="accent2" w:themeFillTint="33"/>
            <w:vAlign w:val="center"/>
          </w:tcPr>
          <w:p w14:paraId="294C0B23" w14:textId="77777777" w:rsidR="00AD2B32" w:rsidRPr="00800F7E" w:rsidRDefault="00AD2B32" w:rsidP="00AD2B32">
            <w:pPr>
              <w:jc w:val="center"/>
              <w:rPr>
                <w:b/>
                <w:bCs/>
              </w:rPr>
            </w:pPr>
            <w:r w:rsidRPr="00800F7E">
              <w:rPr>
                <w:b/>
                <w:bCs/>
              </w:rPr>
              <w:t>RESULTADOS DE APRENDIZAJE</w:t>
            </w:r>
          </w:p>
        </w:tc>
        <w:tc>
          <w:tcPr>
            <w:tcW w:w="2586" w:type="pct"/>
            <w:tcBorders>
              <w:right w:val="double" w:sz="4" w:space="0" w:color="auto"/>
            </w:tcBorders>
            <w:shd w:val="clear" w:color="auto" w:fill="F2DBDB" w:themeFill="accent2" w:themeFillTint="33"/>
            <w:vAlign w:val="center"/>
          </w:tcPr>
          <w:p w14:paraId="6554069E" w14:textId="77777777" w:rsidR="00AD2B32" w:rsidRPr="00800F7E" w:rsidRDefault="00AD2B32" w:rsidP="00AD2B32">
            <w:pPr>
              <w:jc w:val="center"/>
              <w:rPr>
                <w:b/>
                <w:bCs/>
              </w:rPr>
            </w:pPr>
            <w:r w:rsidRPr="00800F7E">
              <w:rPr>
                <w:b/>
                <w:bCs/>
              </w:rPr>
              <w:t>UNIDADES DE TRABAJO</w:t>
            </w:r>
          </w:p>
        </w:tc>
      </w:tr>
      <w:tr w:rsidR="00AD2B32" w:rsidRPr="00FC0355" w14:paraId="13C4BA5B" w14:textId="77777777" w:rsidTr="000E15BC">
        <w:trPr>
          <w:trHeight w:val="334"/>
          <w:jc w:val="center"/>
        </w:trPr>
        <w:tc>
          <w:tcPr>
            <w:tcW w:w="1061" w:type="pct"/>
            <w:tcBorders>
              <w:left w:val="double" w:sz="4" w:space="0" w:color="auto"/>
            </w:tcBorders>
            <w:vAlign w:val="center"/>
          </w:tcPr>
          <w:p w14:paraId="79076613" w14:textId="77777777" w:rsidR="00AD2B32" w:rsidRPr="003A7832" w:rsidRDefault="00E655D4" w:rsidP="00E655D4">
            <w:pPr>
              <w:jc w:val="both"/>
            </w:pPr>
            <w:r>
              <w:t>a),b),e),f)</w:t>
            </w:r>
          </w:p>
        </w:tc>
        <w:tc>
          <w:tcPr>
            <w:tcW w:w="1353" w:type="pct"/>
            <w:vAlign w:val="center"/>
          </w:tcPr>
          <w:p w14:paraId="2BE3D38D" w14:textId="77777777" w:rsidR="00AD2B32" w:rsidRPr="00FC0355" w:rsidRDefault="00F73E8F" w:rsidP="00AD2B32">
            <w:pPr>
              <w:jc w:val="center"/>
              <w:rPr>
                <w:sz w:val="22"/>
                <w:szCs w:val="20"/>
              </w:rPr>
            </w:pPr>
            <w:r>
              <w:rPr>
                <w:sz w:val="22"/>
                <w:szCs w:val="20"/>
              </w:rPr>
              <w:t>RA1,2,3,6</w:t>
            </w:r>
          </w:p>
        </w:tc>
        <w:tc>
          <w:tcPr>
            <w:tcW w:w="2586" w:type="pct"/>
            <w:tcBorders>
              <w:bottom w:val="single" w:sz="4" w:space="0" w:color="000000"/>
              <w:right w:val="single" w:sz="4" w:space="0" w:color="000000"/>
            </w:tcBorders>
            <w:vAlign w:val="center"/>
          </w:tcPr>
          <w:p w14:paraId="5E378A62" w14:textId="77777777" w:rsidR="00AD2B32" w:rsidRPr="00190195" w:rsidRDefault="00AD2B32" w:rsidP="00AD2B32">
            <w:r w:rsidRPr="00190195">
              <w:t>UT.1. Las Infraestructuras Comunes de Telecomunicaciones (ICT).</w:t>
            </w:r>
          </w:p>
        </w:tc>
      </w:tr>
      <w:tr w:rsidR="00E655D4" w:rsidRPr="00FC0355" w14:paraId="4A862762" w14:textId="77777777" w:rsidTr="000E15BC">
        <w:trPr>
          <w:trHeight w:val="311"/>
          <w:jc w:val="center"/>
        </w:trPr>
        <w:tc>
          <w:tcPr>
            <w:tcW w:w="1061" w:type="pct"/>
            <w:tcBorders>
              <w:left w:val="double" w:sz="4" w:space="0" w:color="auto"/>
            </w:tcBorders>
          </w:tcPr>
          <w:p w14:paraId="7D2DE5FC" w14:textId="77777777" w:rsidR="00E655D4" w:rsidRDefault="00E655D4" w:rsidP="00E655D4">
            <w:r>
              <w:t>a),b),e),f)</w:t>
            </w:r>
          </w:p>
        </w:tc>
        <w:tc>
          <w:tcPr>
            <w:tcW w:w="1353" w:type="pct"/>
            <w:vAlign w:val="center"/>
          </w:tcPr>
          <w:p w14:paraId="64DCE5D6" w14:textId="77777777" w:rsidR="00E655D4" w:rsidRPr="00FC0355" w:rsidRDefault="00F73E8F" w:rsidP="00E655D4">
            <w:pPr>
              <w:jc w:val="center"/>
              <w:rPr>
                <w:sz w:val="22"/>
                <w:szCs w:val="20"/>
              </w:rPr>
            </w:pPr>
            <w:r>
              <w:rPr>
                <w:sz w:val="22"/>
                <w:szCs w:val="20"/>
              </w:rPr>
              <w:t>RA 3,4,5,6</w:t>
            </w:r>
          </w:p>
        </w:tc>
        <w:tc>
          <w:tcPr>
            <w:tcW w:w="2586" w:type="pct"/>
            <w:tcBorders>
              <w:top w:val="single" w:sz="4" w:space="0" w:color="000000"/>
              <w:bottom w:val="single" w:sz="4" w:space="0" w:color="000000"/>
              <w:right w:val="single" w:sz="4" w:space="0" w:color="000000"/>
            </w:tcBorders>
            <w:vAlign w:val="center"/>
          </w:tcPr>
          <w:p w14:paraId="096A3529" w14:textId="77777777" w:rsidR="00E655D4" w:rsidRPr="00190195" w:rsidRDefault="00E655D4" w:rsidP="00E655D4">
            <w:r w:rsidRPr="00190195">
              <w:t>U.T.2. Televisión terrestre.</w:t>
            </w:r>
          </w:p>
        </w:tc>
      </w:tr>
      <w:tr w:rsidR="00E655D4" w:rsidRPr="00FC0355" w14:paraId="06E19043" w14:textId="77777777" w:rsidTr="000E15BC">
        <w:trPr>
          <w:trHeight w:val="306"/>
          <w:jc w:val="center"/>
        </w:trPr>
        <w:tc>
          <w:tcPr>
            <w:tcW w:w="1061" w:type="pct"/>
            <w:tcBorders>
              <w:left w:val="double" w:sz="4" w:space="0" w:color="auto"/>
            </w:tcBorders>
          </w:tcPr>
          <w:p w14:paraId="17A1AB01" w14:textId="77777777" w:rsidR="00E655D4" w:rsidRDefault="00E655D4" w:rsidP="00E655D4">
            <w:r w:rsidRPr="00B21E2E">
              <w:t>a),b),e)</w:t>
            </w:r>
          </w:p>
        </w:tc>
        <w:tc>
          <w:tcPr>
            <w:tcW w:w="1353" w:type="pct"/>
            <w:vAlign w:val="center"/>
          </w:tcPr>
          <w:p w14:paraId="3029F505" w14:textId="77777777" w:rsidR="00E655D4" w:rsidRPr="00FC0355" w:rsidRDefault="00F73E8F" w:rsidP="00E655D4">
            <w:pPr>
              <w:jc w:val="center"/>
              <w:rPr>
                <w:sz w:val="22"/>
                <w:szCs w:val="20"/>
              </w:rPr>
            </w:pPr>
            <w:r>
              <w:rPr>
                <w:sz w:val="22"/>
                <w:szCs w:val="20"/>
              </w:rPr>
              <w:t>RA 3,4,5,6</w:t>
            </w:r>
          </w:p>
        </w:tc>
        <w:tc>
          <w:tcPr>
            <w:tcW w:w="2586" w:type="pct"/>
            <w:tcBorders>
              <w:top w:val="single" w:sz="4" w:space="0" w:color="000000"/>
              <w:bottom w:val="single" w:sz="4" w:space="0" w:color="000000"/>
              <w:right w:val="single" w:sz="4" w:space="0" w:color="000000"/>
            </w:tcBorders>
            <w:vAlign w:val="center"/>
          </w:tcPr>
          <w:p w14:paraId="54A9885F" w14:textId="77777777" w:rsidR="00E655D4" w:rsidRPr="00190195" w:rsidRDefault="00E655D4" w:rsidP="00E655D4">
            <w:r w:rsidRPr="00190195">
              <w:t>U.T.3.Televisión por satélite.</w:t>
            </w:r>
          </w:p>
        </w:tc>
      </w:tr>
      <w:tr w:rsidR="00E655D4" w:rsidRPr="00FC0355" w14:paraId="10ABBD5E" w14:textId="77777777" w:rsidTr="000E15BC">
        <w:trPr>
          <w:trHeight w:val="128"/>
          <w:jc w:val="center"/>
        </w:trPr>
        <w:tc>
          <w:tcPr>
            <w:tcW w:w="1061" w:type="pct"/>
            <w:tcBorders>
              <w:left w:val="double" w:sz="4" w:space="0" w:color="auto"/>
            </w:tcBorders>
          </w:tcPr>
          <w:p w14:paraId="16681576" w14:textId="77777777" w:rsidR="00E655D4" w:rsidRDefault="00E655D4" w:rsidP="00E655D4">
            <w:r w:rsidRPr="00B21E2E">
              <w:t>a),b),e)</w:t>
            </w:r>
          </w:p>
        </w:tc>
        <w:tc>
          <w:tcPr>
            <w:tcW w:w="1353" w:type="pct"/>
            <w:vAlign w:val="center"/>
          </w:tcPr>
          <w:p w14:paraId="320C0F68" w14:textId="77777777" w:rsidR="00E655D4" w:rsidRPr="00FC0355" w:rsidRDefault="00F73E8F" w:rsidP="00E655D4">
            <w:pPr>
              <w:jc w:val="center"/>
              <w:rPr>
                <w:sz w:val="22"/>
                <w:szCs w:val="20"/>
              </w:rPr>
            </w:pPr>
            <w:r>
              <w:rPr>
                <w:sz w:val="22"/>
                <w:szCs w:val="20"/>
              </w:rPr>
              <w:t>RA1,2,3,6</w:t>
            </w:r>
          </w:p>
        </w:tc>
        <w:tc>
          <w:tcPr>
            <w:tcW w:w="2586" w:type="pct"/>
            <w:tcBorders>
              <w:top w:val="single" w:sz="4" w:space="0" w:color="000000"/>
              <w:bottom w:val="single" w:sz="4" w:space="0" w:color="000000"/>
              <w:right w:val="single" w:sz="4" w:space="0" w:color="000000"/>
            </w:tcBorders>
            <w:vAlign w:val="center"/>
          </w:tcPr>
          <w:p w14:paraId="13B7E3D2" w14:textId="77777777" w:rsidR="00E655D4" w:rsidRPr="00190195" w:rsidRDefault="00E655D4" w:rsidP="00E655D4">
            <w:r w:rsidRPr="00AD2B32">
              <w:t>UT.4. Los servicios de telecomunicaciones de telefonía y banda ancha.</w:t>
            </w:r>
          </w:p>
        </w:tc>
      </w:tr>
      <w:tr w:rsidR="00E655D4" w:rsidRPr="00FC0355" w14:paraId="167BB4B6" w14:textId="77777777" w:rsidTr="000E15BC">
        <w:trPr>
          <w:trHeight w:val="320"/>
          <w:jc w:val="center"/>
        </w:trPr>
        <w:tc>
          <w:tcPr>
            <w:tcW w:w="1061" w:type="pct"/>
            <w:tcBorders>
              <w:left w:val="double" w:sz="4" w:space="0" w:color="auto"/>
            </w:tcBorders>
          </w:tcPr>
          <w:p w14:paraId="278C7CF7" w14:textId="77777777" w:rsidR="00E655D4" w:rsidRDefault="00E655D4" w:rsidP="00E655D4">
            <w:r w:rsidRPr="00B21E2E">
              <w:t>a),b),e)</w:t>
            </w:r>
          </w:p>
        </w:tc>
        <w:tc>
          <w:tcPr>
            <w:tcW w:w="1353" w:type="pct"/>
            <w:vAlign w:val="center"/>
          </w:tcPr>
          <w:p w14:paraId="53A2E3F3" w14:textId="77777777" w:rsidR="00E655D4" w:rsidRPr="00FC0355" w:rsidRDefault="00F73E8F" w:rsidP="00E655D4">
            <w:pPr>
              <w:jc w:val="center"/>
              <w:rPr>
                <w:sz w:val="22"/>
                <w:szCs w:val="20"/>
              </w:rPr>
            </w:pPr>
            <w:r>
              <w:rPr>
                <w:sz w:val="22"/>
                <w:szCs w:val="20"/>
              </w:rPr>
              <w:t>RA 3,4,5,6</w:t>
            </w:r>
          </w:p>
        </w:tc>
        <w:tc>
          <w:tcPr>
            <w:tcW w:w="2586" w:type="pct"/>
            <w:tcBorders>
              <w:top w:val="single" w:sz="4" w:space="0" w:color="000000"/>
              <w:bottom w:val="single" w:sz="4" w:space="0" w:color="000000"/>
              <w:right w:val="single" w:sz="4" w:space="0" w:color="000000"/>
            </w:tcBorders>
            <w:vAlign w:val="center"/>
          </w:tcPr>
          <w:p w14:paraId="2B0FC169" w14:textId="77777777" w:rsidR="00E655D4" w:rsidRPr="00190195" w:rsidRDefault="00E655D4" w:rsidP="00E655D4">
            <w:r w:rsidRPr="00AD2B32">
              <w:t>UT.5 Control de accesos.</w:t>
            </w:r>
          </w:p>
        </w:tc>
      </w:tr>
      <w:tr w:rsidR="00AD2B32" w:rsidRPr="00FC0355" w14:paraId="56482BEB" w14:textId="77777777" w:rsidTr="000E15BC">
        <w:trPr>
          <w:trHeight w:val="298"/>
          <w:jc w:val="center"/>
        </w:trPr>
        <w:tc>
          <w:tcPr>
            <w:tcW w:w="1061" w:type="pct"/>
            <w:tcBorders>
              <w:left w:val="double" w:sz="4" w:space="0" w:color="auto"/>
            </w:tcBorders>
          </w:tcPr>
          <w:p w14:paraId="22D05C3F" w14:textId="77777777" w:rsidR="00AD2B32" w:rsidRPr="003A7832" w:rsidRDefault="00E655D4" w:rsidP="00AD2B32">
            <w:r>
              <w:t>g)</w:t>
            </w:r>
          </w:p>
        </w:tc>
        <w:tc>
          <w:tcPr>
            <w:tcW w:w="1353" w:type="pct"/>
            <w:vAlign w:val="center"/>
          </w:tcPr>
          <w:p w14:paraId="2E6FA438" w14:textId="77777777" w:rsidR="00AD2B32" w:rsidRPr="00FC0355" w:rsidRDefault="00F73E8F" w:rsidP="00AD2B32">
            <w:pPr>
              <w:jc w:val="center"/>
              <w:rPr>
                <w:sz w:val="22"/>
                <w:szCs w:val="20"/>
              </w:rPr>
            </w:pPr>
            <w:r>
              <w:rPr>
                <w:sz w:val="22"/>
                <w:szCs w:val="20"/>
              </w:rPr>
              <w:t>RA 4,5,6</w:t>
            </w:r>
          </w:p>
        </w:tc>
        <w:tc>
          <w:tcPr>
            <w:tcW w:w="2586" w:type="pct"/>
            <w:tcBorders>
              <w:top w:val="single" w:sz="4" w:space="0" w:color="000000"/>
              <w:bottom w:val="single" w:sz="4" w:space="0" w:color="000000"/>
              <w:right w:val="single" w:sz="4" w:space="0" w:color="000000"/>
            </w:tcBorders>
            <w:vAlign w:val="center"/>
          </w:tcPr>
          <w:p w14:paraId="0BFBCF30" w14:textId="77777777" w:rsidR="00AD2B32" w:rsidRDefault="00AD2B32" w:rsidP="00AD2B32">
            <w:r w:rsidRPr="00190195">
              <w:t>UT.6. Mantenimiento y seguridad.</w:t>
            </w:r>
          </w:p>
        </w:tc>
      </w:tr>
      <w:tr w:rsidR="00AD2B32" w:rsidRPr="00FC0355" w14:paraId="3B1D8668" w14:textId="77777777" w:rsidTr="00AD2B32">
        <w:trPr>
          <w:trHeight w:val="493"/>
          <w:jc w:val="center"/>
        </w:trPr>
        <w:tc>
          <w:tcPr>
            <w:tcW w:w="5000" w:type="pct"/>
            <w:gridSpan w:val="3"/>
            <w:tcBorders>
              <w:left w:val="double" w:sz="4" w:space="0" w:color="auto"/>
              <w:bottom w:val="double" w:sz="4" w:space="0" w:color="auto"/>
              <w:right w:val="double" w:sz="4" w:space="0" w:color="auto"/>
            </w:tcBorders>
            <w:shd w:val="clear" w:color="auto" w:fill="D9D9D9"/>
          </w:tcPr>
          <w:p w14:paraId="29C9BB27" w14:textId="77777777" w:rsidR="00AD2B32" w:rsidRPr="00FC0355" w:rsidRDefault="00AD2B32" w:rsidP="00922068">
            <w:pPr>
              <w:numPr>
                <w:ilvl w:val="0"/>
                <w:numId w:val="24"/>
              </w:numPr>
              <w:suppressAutoHyphens/>
              <w:ind w:left="161" w:hanging="142"/>
              <w:rPr>
                <w:sz w:val="20"/>
                <w:szCs w:val="20"/>
              </w:rPr>
            </w:pPr>
            <w:r w:rsidRPr="00FC0355">
              <w:rPr>
                <w:sz w:val="20"/>
                <w:szCs w:val="20"/>
              </w:rPr>
              <w:t xml:space="preserve">En las columnas </w:t>
            </w:r>
            <w:r w:rsidRPr="00FC0355">
              <w:rPr>
                <w:sz w:val="18"/>
                <w:szCs w:val="18"/>
              </w:rPr>
              <w:t>OBJETIVOS GENERALES y RESULTADOS DE APRENDIZAJE</w:t>
            </w:r>
            <w:r w:rsidRPr="00FC0355">
              <w:rPr>
                <w:sz w:val="20"/>
                <w:szCs w:val="20"/>
              </w:rPr>
              <w:t>, la letra se corresponde con las tablas anteriores.</w:t>
            </w:r>
          </w:p>
        </w:tc>
      </w:tr>
      <w:bookmarkEnd w:id="40"/>
    </w:tbl>
    <w:p w14:paraId="76BA294E" w14:textId="77777777" w:rsidR="00AD2B32" w:rsidRDefault="00AD2B32" w:rsidP="00AD2B32">
      <w:pPr>
        <w:rPr>
          <w:b/>
          <w:noProof/>
        </w:rPr>
      </w:pPr>
    </w:p>
    <w:p w14:paraId="5ECF9A42" w14:textId="77777777" w:rsidR="0032679D" w:rsidRPr="00933E76" w:rsidRDefault="00D90C72" w:rsidP="0032679D">
      <w:pPr>
        <w:pStyle w:val="Ttulo1"/>
        <w:jc w:val="both"/>
        <w:rPr>
          <w:rFonts w:ascii="Times New Roman" w:hAnsi="Times New Roman" w:cs="Times New Roman"/>
          <w:sz w:val="24"/>
        </w:rPr>
      </w:pPr>
      <w:bookmarkStart w:id="41" w:name="_Toc21739009"/>
      <w:r>
        <w:rPr>
          <w:rFonts w:ascii="Times New Roman" w:hAnsi="Times New Roman" w:cs="Times New Roman"/>
          <w:sz w:val="24"/>
        </w:rPr>
        <w:t xml:space="preserve">UNIDADES DE TRABAJO Y </w:t>
      </w:r>
      <w:r w:rsidR="0032679D" w:rsidRPr="00933E76">
        <w:rPr>
          <w:rFonts w:ascii="Times New Roman" w:hAnsi="Times New Roman" w:cs="Times New Roman"/>
          <w:sz w:val="24"/>
        </w:rPr>
        <w:t>TEMPORALIZACIÓN.</w:t>
      </w:r>
      <w:bookmarkEnd w:id="41"/>
    </w:p>
    <w:p w14:paraId="5D5DB8CE" w14:textId="77777777" w:rsidR="001B2447" w:rsidRDefault="001B2447" w:rsidP="001B2447"/>
    <w:p w14:paraId="6F87A713" w14:textId="77777777" w:rsidR="001B2447" w:rsidRDefault="007648FB" w:rsidP="001B2447">
      <w:r>
        <w:t>El compartir el mismo espacio</w:t>
      </w:r>
      <w:r w:rsidR="000E15BC">
        <w:t>,</w:t>
      </w:r>
      <w:r>
        <w:t xml:space="preserve"> utilizar los mismos recursos materiales qué el Módulo de grado medio de I.C.T.V.E</w:t>
      </w:r>
      <w:r w:rsidR="000E15BC">
        <w:t xml:space="preserve"> y</w:t>
      </w:r>
      <w:r w:rsidR="00AD2B32">
        <w:t xml:space="preserve"> buscando siempre la posibilidad de no interferirnos en el uso de estos, hemos temporizado las U.T.</w:t>
      </w:r>
      <w:r w:rsidR="000E15BC">
        <w:t xml:space="preserve"> según tabla:</w:t>
      </w:r>
    </w:p>
    <w:p w14:paraId="422187DA" w14:textId="77777777" w:rsidR="000E15BC" w:rsidRDefault="000E15BC" w:rsidP="001B2447"/>
    <w:tbl>
      <w:tblPr>
        <w:tblW w:w="8359" w:type="dxa"/>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524"/>
        <w:gridCol w:w="992"/>
        <w:gridCol w:w="1843"/>
      </w:tblGrid>
      <w:tr w:rsidR="00AE2855" w:rsidRPr="00FC0355" w14:paraId="016E6666" w14:textId="77777777" w:rsidTr="000E15BC">
        <w:trPr>
          <w:trHeight w:val="539"/>
          <w:jc w:val="center"/>
        </w:trPr>
        <w:tc>
          <w:tcPr>
            <w:tcW w:w="5524" w:type="dxa"/>
            <w:tcBorders>
              <w:bottom w:val="single" w:sz="4" w:space="0" w:color="000000"/>
            </w:tcBorders>
            <w:shd w:val="clear" w:color="auto" w:fill="C6D9F1" w:themeFill="text2" w:themeFillTint="33"/>
            <w:vAlign w:val="center"/>
          </w:tcPr>
          <w:p w14:paraId="1B658B17" w14:textId="77777777" w:rsidR="00AE2855" w:rsidRPr="00933E76" w:rsidRDefault="00AE2855" w:rsidP="000E15BC">
            <w:pPr>
              <w:pStyle w:val="TEMP"/>
              <w:ind w:firstLine="0"/>
              <w:jc w:val="center"/>
              <w:rPr>
                <w:b/>
                <w:bCs/>
                <w:sz w:val="20"/>
                <w:szCs w:val="20"/>
              </w:rPr>
            </w:pPr>
            <w:bookmarkStart w:id="42" w:name="_Hlk19819305"/>
            <w:r w:rsidRPr="00933E76">
              <w:rPr>
                <w:b/>
                <w:bCs/>
                <w:sz w:val="20"/>
                <w:szCs w:val="20"/>
              </w:rPr>
              <w:t>TÍTULO UNIDAD</w:t>
            </w:r>
          </w:p>
        </w:tc>
        <w:tc>
          <w:tcPr>
            <w:tcW w:w="992" w:type="dxa"/>
            <w:tcBorders>
              <w:bottom w:val="single" w:sz="4" w:space="0" w:color="000000"/>
            </w:tcBorders>
            <w:shd w:val="clear" w:color="auto" w:fill="C6D9F1" w:themeFill="text2" w:themeFillTint="33"/>
            <w:vAlign w:val="center"/>
          </w:tcPr>
          <w:p w14:paraId="2195C37B" w14:textId="77777777" w:rsidR="00AE2855" w:rsidRPr="00933E76" w:rsidRDefault="00AE2855" w:rsidP="000E15BC">
            <w:pPr>
              <w:pStyle w:val="TEMP"/>
              <w:ind w:firstLine="0"/>
              <w:jc w:val="center"/>
              <w:rPr>
                <w:b/>
                <w:bCs/>
                <w:sz w:val="20"/>
                <w:szCs w:val="20"/>
              </w:rPr>
            </w:pPr>
            <w:r w:rsidRPr="00933E76">
              <w:rPr>
                <w:b/>
                <w:bCs/>
                <w:sz w:val="20"/>
                <w:szCs w:val="20"/>
              </w:rPr>
              <w:t>HORAS</w:t>
            </w:r>
          </w:p>
        </w:tc>
        <w:tc>
          <w:tcPr>
            <w:tcW w:w="1843" w:type="dxa"/>
            <w:tcBorders>
              <w:bottom w:val="single" w:sz="4" w:space="0" w:color="000000"/>
            </w:tcBorders>
            <w:shd w:val="clear" w:color="auto" w:fill="C6D9F1" w:themeFill="text2" w:themeFillTint="33"/>
            <w:vAlign w:val="center"/>
          </w:tcPr>
          <w:p w14:paraId="0978FC29" w14:textId="77777777" w:rsidR="00AE2855" w:rsidRPr="00933E76" w:rsidRDefault="00AE2855" w:rsidP="000E15BC">
            <w:pPr>
              <w:pStyle w:val="TEMP"/>
              <w:ind w:firstLine="0"/>
              <w:jc w:val="center"/>
              <w:rPr>
                <w:b/>
                <w:bCs/>
                <w:sz w:val="20"/>
                <w:szCs w:val="20"/>
              </w:rPr>
            </w:pPr>
            <w:r w:rsidRPr="00933E76">
              <w:rPr>
                <w:b/>
                <w:bCs/>
                <w:sz w:val="20"/>
                <w:szCs w:val="20"/>
              </w:rPr>
              <w:t>EVALUACIÓN</w:t>
            </w:r>
          </w:p>
        </w:tc>
      </w:tr>
      <w:tr w:rsidR="00AE2855" w:rsidRPr="00FC0355" w14:paraId="54F4B0FC" w14:textId="77777777" w:rsidTr="000E15BC">
        <w:trPr>
          <w:trHeight w:val="433"/>
          <w:jc w:val="center"/>
        </w:trPr>
        <w:tc>
          <w:tcPr>
            <w:tcW w:w="5524"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14:paraId="035AFEB2" w14:textId="77777777" w:rsidR="00AE2855" w:rsidRPr="007648FB" w:rsidRDefault="00AE2855" w:rsidP="000E15BC">
            <w:pPr>
              <w:widowControl w:val="0"/>
              <w:autoSpaceDE w:val="0"/>
              <w:spacing w:before="120"/>
              <w:ind w:left="65"/>
            </w:pPr>
            <w:r w:rsidRPr="000E15BC">
              <w:rPr>
                <w:b/>
                <w:bCs/>
              </w:rPr>
              <w:t>UT.0.</w:t>
            </w:r>
            <w:r w:rsidRPr="007648FB">
              <w:t xml:space="preserve"> Presentación del módulo y prueba inicial.</w:t>
            </w:r>
          </w:p>
        </w:tc>
        <w:tc>
          <w:tcPr>
            <w:tcW w:w="992"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14:paraId="54E9A983" w14:textId="77777777" w:rsidR="00AE2855" w:rsidRPr="007648FB" w:rsidRDefault="00AE2855" w:rsidP="000E15BC">
            <w:pPr>
              <w:widowControl w:val="0"/>
              <w:autoSpaceDE w:val="0"/>
              <w:spacing w:before="66"/>
              <w:ind w:right="63"/>
              <w:jc w:val="center"/>
            </w:pPr>
            <w:r w:rsidRPr="007648FB">
              <w:t>3</w:t>
            </w:r>
          </w:p>
        </w:tc>
        <w:tc>
          <w:tcPr>
            <w:tcW w:w="1843" w:type="dxa"/>
            <w:vMerge w:val="restart"/>
            <w:tcBorders>
              <w:top w:val="single" w:sz="4" w:space="0" w:color="000000"/>
              <w:left w:val="single" w:sz="4" w:space="0" w:color="000000"/>
              <w:bottom w:val="single" w:sz="4" w:space="0" w:color="000000"/>
            </w:tcBorders>
            <w:shd w:val="clear" w:color="auto" w:fill="EAF1DD" w:themeFill="accent3" w:themeFillTint="33"/>
            <w:vAlign w:val="center"/>
          </w:tcPr>
          <w:p w14:paraId="2318EA6E" w14:textId="77777777" w:rsidR="00AE2855" w:rsidRPr="007648FB" w:rsidRDefault="00AE2855" w:rsidP="000E15BC">
            <w:pPr>
              <w:pStyle w:val="TEMP"/>
              <w:ind w:firstLine="0"/>
              <w:jc w:val="center"/>
              <w:rPr>
                <w:szCs w:val="24"/>
              </w:rPr>
            </w:pPr>
            <w:r w:rsidRPr="007648FB">
              <w:rPr>
                <w:szCs w:val="24"/>
              </w:rPr>
              <w:t>Primera</w:t>
            </w:r>
          </w:p>
          <w:p w14:paraId="0DE63E67" w14:textId="77777777" w:rsidR="00AE2855" w:rsidRPr="007648FB" w:rsidRDefault="00AE2855" w:rsidP="000E15BC">
            <w:pPr>
              <w:pStyle w:val="TEMP"/>
              <w:ind w:firstLine="0"/>
              <w:jc w:val="center"/>
              <w:rPr>
                <w:szCs w:val="24"/>
              </w:rPr>
            </w:pPr>
            <w:r w:rsidRPr="007648FB">
              <w:rPr>
                <w:szCs w:val="24"/>
              </w:rPr>
              <w:t>36 horas</w:t>
            </w:r>
          </w:p>
        </w:tc>
      </w:tr>
      <w:tr w:rsidR="00AE2855" w:rsidRPr="00FC0355" w14:paraId="3F013082" w14:textId="77777777" w:rsidTr="000E15BC">
        <w:trPr>
          <w:trHeight w:val="368"/>
          <w:jc w:val="center"/>
        </w:trPr>
        <w:tc>
          <w:tcPr>
            <w:tcW w:w="5524" w:type="dxa"/>
            <w:tcBorders>
              <w:top w:val="single" w:sz="4" w:space="0" w:color="auto"/>
              <w:left w:val="single" w:sz="4" w:space="0" w:color="000000"/>
              <w:bottom w:val="single" w:sz="4" w:space="0" w:color="000000"/>
              <w:right w:val="single" w:sz="4" w:space="0" w:color="000000"/>
            </w:tcBorders>
            <w:shd w:val="clear" w:color="auto" w:fill="EAF1DD" w:themeFill="accent3" w:themeFillTint="33"/>
            <w:vAlign w:val="center"/>
          </w:tcPr>
          <w:p w14:paraId="4A369CE5" w14:textId="77777777" w:rsidR="00AE2855" w:rsidRPr="007648FB" w:rsidRDefault="00AE2855" w:rsidP="000E15BC">
            <w:pPr>
              <w:widowControl w:val="0"/>
              <w:autoSpaceDE w:val="0"/>
              <w:spacing w:before="120"/>
              <w:ind w:left="65"/>
            </w:pPr>
            <w:r w:rsidRPr="000E15BC">
              <w:rPr>
                <w:b/>
                <w:bCs/>
              </w:rPr>
              <w:t>UT.1.</w:t>
            </w:r>
            <w:r w:rsidRPr="007648FB">
              <w:t xml:space="preserve"> Las Infraestructuras Comunes de Telecomunicaciones (ICT).</w:t>
            </w:r>
          </w:p>
        </w:tc>
        <w:tc>
          <w:tcPr>
            <w:tcW w:w="992" w:type="dxa"/>
            <w:tcBorders>
              <w:top w:val="single" w:sz="4" w:space="0" w:color="auto"/>
              <w:left w:val="single" w:sz="4" w:space="0" w:color="000000"/>
              <w:bottom w:val="single" w:sz="4" w:space="0" w:color="000000"/>
              <w:right w:val="single" w:sz="4" w:space="0" w:color="000000"/>
            </w:tcBorders>
            <w:shd w:val="clear" w:color="auto" w:fill="EAF1DD" w:themeFill="accent3" w:themeFillTint="33"/>
            <w:vAlign w:val="center"/>
          </w:tcPr>
          <w:p w14:paraId="2C2DE5DE" w14:textId="77777777" w:rsidR="00AE2855" w:rsidRPr="007648FB" w:rsidRDefault="00AE2855" w:rsidP="000E15BC">
            <w:pPr>
              <w:widowControl w:val="0"/>
              <w:autoSpaceDE w:val="0"/>
              <w:spacing w:before="66"/>
              <w:ind w:right="63"/>
              <w:jc w:val="center"/>
            </w:pPr>
            <w:r w:rsidRPr="007648FB">
              <w:t>20</w:t>
            </w:r>
          </w:p>
        </w:tc>
        <w:tc>
          <w:tcPr>
            <w:tcW w:w="1843" w:type="dxa"/>
            <w:vMerge/>
            <w:tcBorders>
              <w:top w:val="single" w:sz="4" w:space="0" w:color="000000"/>
              <w:left w:val="single" w:sz="4" w:space="0" w:color="000000"/>
              <w:bottom w:val="single" w:sz="4" w:space="0" w:color="000000"/>
            </w:tcBorders>
            <w:shd w:val="clear" w:color="auto" w:fill="EAF1DD" w:themeFill="accent3" w:themeFillTint="33"/>
            <w:vAlign w:val="center"/>
          </w:tcPr>
          <w:p w14:paraId="77D845F8" w14:textId="77777777" w:rsidR="00AE2855" w:rsidRPr="007648FB" w:rsidRDefault="00AE2855" w:rsidP="000E15BC">
            <w:pPr>
              <w:pStyle w:val="TEMP"/>
              <w:jc w:val="center"/>
              <w:rPr>
                <w:szCs w:val="24"/>
              </w:rPr>
            </w:pPr>
          </w:p>
        </w:tc>
      </w:tr>
      <w:tr w:rsidR="00AE2855" w:rsidRPr="00FC0355" w14:paraId="078476D1" w14:textId="77777777" w:rsidTr="000E15BC">
        <w:trPr>
          <w:trHeight w:val="448"/>
          <w:jc w:val="center"/>
        </w:trPr>
        <w:tc>
          <w:tcPr>
            <w:tcW w:w="5524"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14:paraId="2BAEB6FB" w14:textId="77777777" w:rsidR="00AE2855" w:rsidRPr="007648FB" w:rsidRDefault="00AE2855" w:rsidP="000E15BC">
            <w:pPr>
              <w:pStyle w:val="TableParagraph"/>
              <w:spacing w:line="268" w:lineRule="exact"/>
              <w:ind w:left="72"/>
              <w:rPr>
                <w:sz w:val="24"/>
                <w:szCs w:val="24"/>
              </w:rPr>
            </w:pPr>
            <w:r w:rsidRPr="000E15BC">
              <w:rPr>
                <w:b/>
                <w:bCs/>
                <w:sz w:val="24"/>
                <w:szCs w:val="24"/>
              </w:rPr>
              <w:t>UT.4.</w:t>
            </w:r>
            <w:r w:rsidRPr="007648FB">
              <w:rPr>
                <w:sz w:val="24"/>
                <w:szCs w:val="24"/>
              </w:rPr>
              <w:t xml:space="preserve"> Los servicios de telecomunicaciones de telefonía y banda ancha.</w:t>
            </w:r>
          </w:p>
        </w:tc>
        <w:tc>
          <w:tcPr>
            <w:tcW w:w="992"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14:paraId="68AE8729" w14:textId="77777777" w:rsidR="00AE2855" w:rsidRPr="007648FB" w:rsidRDefault="00AE2855" w:rsidP="000E15BC">
            <w:pPr>
              <w:widowControl w:val="0"/>
              <w:autoSpaceDE w:val="0"/>
              <w:spacing w:before="67"/>
              <w:ind w:right="63"/>
              <w:jc w:val="center"/>
            </w:pPr>
            <w:r w:rsidRPr="007648FB">
              <w:t>13</w:t>
            </w:r>
          </w:p>
        </w:tc>
        <w:tc>
          <w:tcPr>
            <w:tcW w:w="1843" w:type="dxa"/>
            <w:vMerge/>
            <w:tcBorders>
              <w:top w:val="single" w:sz="4" w:space="0" w:color="000000"/>
              <w:left w:val="single" w:sz="4" w:space="0" w:color="000000"/>
              <w:bottom w:val="single" w:sz="4" w:space="0" w:color="auto"/>
            </w:tcBorders>
            <w:shd w:val="clear" w:color="auto" w:fill="EAF1DD" w:themeFill="accent3" w:themeFillTint="33"/>
            <w:vAlign w:val="center"/>
          </w:tcPr>
          <w:p w14:paraId="0A8410C8" w14:textId="77777777" w:rsidR="00AE2855" w:rsidRPr="007648FB" w:rsidRDefault="00AE2855" w:rsidP="000E15BC">
            <w:pPr>
              <w:pStyle w:val="TEMP"/>
              <w:jc w:val="center"/>
              <w:rPr>
                <w:szCs w:val="24"/>
              </w:rPr>
            </w:pPr>
          </w:p>
        </w:tc>
      </w:tr>
      <w:tr w:rsidR="00AE2855" w:rsidRPr="00FC0355" w14:paraId="00195901" w14:textId="77777777" w:rsidTr="000E15BC">
        <w:trPr>
          <w:trHeight w:val="272"/>
          <w:jc w:val="center"/>
        </w:trPr>
        <w:tc>
          <w:tcPr>
            <w:tcW w:w="5524"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14:paraId="7FCEDF34" w14:textId="77777777" w:rsidR="00D90C72" w:rsidRPr="007648FB" w:rsidRDefault="00BF68C7" w:rsidP="000E15BC">
            <w:pPr>
              <w:widowControl w:val="0"/>
              <w:autoSpaceDE w:val="0"/>
              <w:spacing w:before="120"/>
              <w:ind w:left="65"/>
            </w:pPr>
            <w:r w:rsidRPr="000E15BC">
              <w:rPr>
                <w:b/>
                <w:bCs/>
              </w:rPr>
              <w:t>UT.5</w:t>
            </w:r>
            <w:r w:rsidRPr="007648FB">
              <w:t xml:space="preserve"> Control de accesos</w:t>
            </w:r>
            <w:r w:rsidR="00D90C72" w:rsidRPr="007648FB">
              <w:t>.</w:t>
            </w:r>
          </w:p>
        </w:tc>
        <w:tc>
          <w:tcPr>
            <w:tcW w:w="992"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14:paraId="3E55BF55" w14:textId="77777777" w:rsidR="00AE2855" w:rsidRPr="007648FB" w:rsidRDefault="00BF68C7" w:rsidP="000E15BC">
            <w:pPr>
              <w:widowControl w:val="0"/>
              <w:autoSpaceDE w:val="0"/>
              <w:spacing w:before="67"/>
              <w:ind w:right="63"/>
              <w:jc w:val="center"/>
            </w:pPr>
            <w:r w:rsidRPr="007648FB">
              <w:t>15</w:t>
            </w:r>
          </w:p>
        </w:tc>
        <w:tc>
          <w:tcPr>
            <w:tcW w:w="1843" w:type="dxa"/>
            <w:vMerge w:val="restart"/>
            <w:tcBorders>
              <w:top w:val="single" w:sz="4" w:space="0" w:color="auto"/>
              <w:left w:val="single" w:sz="4" w:space="0" w:color="000000"/>
            </w:tcBorders>
            <w:shd w:val="clear" w:color="auto" w:fill="E5DFEC" w:themeFill="accent4" w:themeFillTint="33"/>
            <w:vAlign w:val="center"/>
          </w:tcPr>
          <w:p w14:paraId="7A99FA04" w14:textId="77777777" w:rsidR="00AE2855" w:rsidRPr="007648FB" w:rsidRDefault="00AE2855" w:rsidP="000E15BC">
            <w:pPr>
              <w:pStyle w:val="TEMP"/>
              <w:ind w:firstLine="0"/>
              <w:jc w:val="center"/>
              <w:rPr>
                <w:szCs w:val="24"/>
              </w:rPr>
            </w:pPr>
            <w:r w:rsidRPr="007648FB">
              <w:rPr>
                <w:szCs w:val="24"/>
              </w:rPr>
              <w:t>Segunda 48 horas</w:t>
            </w:r>
          </w:p>
        </w:tc>
      </w:tr>
      <w:tr w:rsidR="00BF68C7" w:rsidRPr="00FC0355" w14:paraId="0E9818D9" w14:textId="77777777" w:rsidTr="000E15BC">
        <w:trPr>
          <w:jc w:val="center"/>
        </w:trPr>
        <w:tc>
          <w:tcPr>
            <w:tcW w:w="5524"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14:paraId="67781E0E" w14:textId="77777777" w:rsidR="00BF68C7" w:rsidRPr="007648FB" w:rsidRDefault="00BF68C7" w:rsidP="000E15BC">
            <w:pPr>
              <w:widowControl w:val="0"/>
              <w:autoSpaceDE w:val="0"/>
              <w:spacing w:before="120"/>
              <w:ind w:left="65"/>
            </w:pPr>
            <w:r w:rsidRPr="000E15BC">
              <w:rPr>
                <w:b/>
                <w:bCs/>
              </w:rPr>
              <w:t>U.T.2.</w:t>
            </w:r>
            <w:r w:rsidRPr="007648FB">
              <w:t xml:space="preserve"> Televisión terrestre.</w:t>
            </w:r>
          </w:p>
        </w:tc>
        <w:tc>
          <w:tcPr>
            <w:tcW w:w="992" w:type="dxa"/>
            <w:tcBorders>
              <w:top w:val="single" w:sz="4" w:space="0" w:color="auto"/>
              <w:left w:val="single" w:sz="4" w:space="0" w:color="000000"/>
              <w:bottom w:val="single" w:sz="4" w:space="0" w:color="auto"/>
              <w:right w:val="single" w:sz="4" w:space="0" w:color="000000"/>
            </w:tcBorders>
            <w:shd w:val="clear" w:color="auto" w:fill="E5DFEC" w:themeFill="accent4" w:themeFillTint="33"/>
            <w:vAlign w:val="center"/>
          </w:tcPr>
          <w:p w14:paraId="0625DCC0" w14:textId="77777777" w:rsidR="00BF68C7" w:rsidRPr="007648FB" w:rsidRDefault="00BF68C7" w:rsidP="000E15BC">
            <w:pPr>
              <w:widowControl w:val="0"/>
              <w:autoSpaceDE w:val="0"/>
              <w:spacing w:before="67"/>
              <w:ind w:right="63"/>
              <w:jc w:val="center"/>
            </w:pPr>
            <w:r w:rsidRPr="007648FB">
              <w:t>33</w:t>
            </w:r>
          </w:p>
        </w:tc>
        <w:tc>
          <w:tcPr>
            <w:tcW w:w="1843" w:type="dxa"/>
            <w:vMerge/>
            <w:tcBorders>
              <w:left w:val="single" w:sz="4" w:space="0" w:color="000000"/>
              <w:bottom w:val="single" w:sz="4" w:space="0" w:color="auto"/>
            </w:tcBorders>
            <w:shd w:val="clear" w:color="auto" w:fill="E5DFEC" w:themeFill="accent4" w:themeFillTint="33"/>
            <w:vAlign w:val="center"/>
          </w:tcPr>
          <w:p w14:paraId="759274CF" w14:textId="77777777" w:rsidR="00BF68C7" w:rsidRPr="007648FB" w:rsidRDefault="00BF68C7" w:rsidP="000E15BC">
            <w:pPr>
              <w:pStyle w:val="TEMP"/>
              <w:jc w:val="center"/>
              <w:rPr>
                <w:szCs w:val="24"/>
              </w:rPr>
            </w:pPr>
          </w:p>
        </w:tc>
      </w:tr>
      <w:tr w:rsidR="00BF68C7" w:rsidRPr="00FC0355" w14:paraId="195B0064" w14:textId="77777777" w:rsidTr="000E15BC">
        <w:trPr>
          <w:trHeight w:val="146"/>
          <w:jc w:val="center"/>
        </w:trPr>
        <w:tc>
          <w:tcPr>
            <w:tcW w:w="5524" w:type="dxa"/>
            <w:tcBorders>
              <w:top w:val="single" w:sz="4" w:space="0" w:color="auto"/>
              <w:left w:val="single" w:sz="4" w:space="0" w:color="000000"/>
              <w:bottom w:val="single" w:sz="4" w:space="0" w:color="000000"/>
              <w:right w:val="single" w:sz="4" w:space="0" w:color="000000"/>
            </w:tcBorders>
            <w:shd w:val="clear" w:color="auto" w:fill="F2DBDB" w:themeFill="accent2" w:themeFillTint="33"/>
            <w:vAlign w:val="center"/>
          </w:tcPr>
          <w:p w14:paraId="7BFDE2D1" w14:textId="77777777" w:rsidR="00BF68C7" w:rsidRPr="007648FB" w:rsidRDefault="00BF68C7" w:rsidP="000E15BC">
            <w:pPr>
              <w:widowControl w:val="0"/>
              <w:autoSpaceDE w:val="0"/>
              <w:spacing w:before="120"/>
              <w:ind w:left="65"/>
            </w:pPr>
            <w:r w:rsidRPr="000E15BC">
              <w:rPr>
                <w:b/>
                <w:bCs/>
              </w:rPr>
              <w:t>U.T.3.</w:t>
            </w:r>
            <w:r w:rsidRPr="007648FB">
              <w:t>Televisión por satélite.</w:t>
            </w:r>
          </w:p>
        </w:tc>
        <w:tc>
          <w:tcPr>
            <w:tcW w:w="992" w:type="dxa"/>
            <w:tcBorders>
              <w:top w:val="single" w:sz="4" w:space="0" w:color="auto"/>
              <w:left w:val="single" w:sz="4" w:space="0" w:color="000000"/>
              <w:bottom w:val="single" w:sz="4" w:space="0" w:color="000000"/>
              <w:right w:val="single" w:sz="4" w:space="0" w:color="000000"/>
            </w:tcBorders>
            <w:shd w:val="clear" w:color="auto" w:fill="F2DBDB" w:themeFill="accent2" w:themeFillTint="33"/>
            <w:vAlign w:val="center"/>
          </w:tcPr>
          <w:p w14:paraId="55F36FA6" w14:textId="77777777" w:rsidR="00BF68C7" w:rsidRPr="007648FB" w:rsidRDefault="00BF68C7" w:rsidP="000E15BC">
            <w:pPr>
              <w:widowControl w:val="0"/>
              <w:autoSpaceDE w:val="0"/>
              <w:spacing w:before="67"/>
              <w:ind w:right="63"/>
              <w:jc w:val="center"/>
            </w:pPr>
            <w:r w:rsidRPr="007648FB">
              <w:t>25</w:t>
            </w:r>
          </w:p>
        </w:tc>
        <w:tc>
          <w:tcPr>
            <w:tcW w:w="1843" w:type="dxa"/>
            <w:vMerge w:val="restart"/>
            <w:tcBorders>
              <w:top w:val="single" w:sz="4" w:space="0" w:color="auto"/>
              <w:left w:val="single" w:sz="4" w:space="0" w:color="000000"/>
            </w:tcBorders>
            <w:shd w:val="clear" w:color="auto" w:fill="F2DBDB" w:themeFill="accent2" w:themeFillTint="33"/>
            <w:vAlign w:val="center"/>
          </w:tcPr>
          <w:p w14:paraId="770F19BB" w14:textId="77777777" w:rsidR="00BF68C7" w:rsidRPr="007648FB" w:rsidRDefault="00BF68C7" w:rsidP="000E15BC">
            <w:pPr>
              <w:pStyle w:val="TEMP"/>
              <w:ind w:firstLine="20"/>
              <w:jc w:val="center"/>
              <w:rPr>
                <w:szCs w:val="24"/>
              </w:rPr>
            </w:pPr>
            <w:r w:rsidRPr="007648FB">
              <w:rPr>
                <w:szCs w:val="24"/>
              </w:rPr>
              <w:t>Tercera 41 horas</w:t>
            </w:r>
          </w:p>
        </w:tc>
      </w:tr>
      <w:tr w:rsidR="00BF68C7" w:rsidRPr="00FC0355" w14:paraId="01CCD4F3" w14:textId="77777777" w:rsidTr="000E15BC">
        <w:trPr>
          <w:trHeight w:val="152"/>
          <w:jc w:val="center"/>
        </w:trPr>
        <w:tc>
          <w:tcPr>
            <w:tcW w:w="5524" w:type="dxa"/>
            <w:tcBorders>
              <w:top w:val="single" w:sz="4" w:space="0" w:color="000000"/>
              <w:left w:val="single" w:sz="4" w:space="0" w:color="000000"/>
              <w:bottom w:val="single" w:sz="4" w:space="0" w:color="auto"/>
              <w:right w:val="single" w:sz="4" w:space="0" w:color="000000"/>
            </w:tcBorders>
            <w:shd w:val="clear" w:color="auto" w:fill="F2DBDB" w:themeFill="accent2" w:themeFillTint="33"/>
            <w:vAlign w:val="center"/>
          </w:tcPr>
          <w:p w14:paraId="532AADB4" w14:textId="77777777" w:rsidR="00BF68C7" w:rsidRPr="007648FB" w:rsidRDefault="00BF68C7" w:rsidP="000E15BC">
            <w:pPr>
              <w:pStyle w:val="TableParagraph"/>
              <w:spacing w:line="268" w:lineRule="exact"/>
              <w:ind w:left="95"/>
              <w:rPr>
                <w:sz w:val="24"/>
                <w:szCs w:val="24"/>
              </w:rPr>
            </w:pPr>
            <w:r w:rsidRPr="000E15BC">
              <w:rPr>
                <w:rFonts w:cs="Arial"/>
                <w:b/>
                <w:bCs/>
                <w:sz w:val="24"/>
                <w:szCs w:val="24"/>
              </w:rPr>
              <w:t>UT.6.</w:t>
            </w:r>
            <w:r w:rsidRPr="007648FB">
              <w:rPr>
                <w:rFonts w:cs="Arial"/>
                <w:sz w:val="24"/>
                <w:szCs w:val="24"/>
              </w:rPr>
              <w:t xml:space="preserve"> </w:t>
            </w:r>
            <w:r w:rsidRPr="007648FB">
              <w:rPr>
                <w:sz w:val="24"/>
                <w:szCs w:val="24"/>
              </w:rPr>
              <w:t>Mantenimiento y seguridad.</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2756C721" w14:textId="77777777" w:rsidR="00BF68C7" w:rsidRPr="00FC0355" w:rsidRDefault="00BF68C7" w:rsidP="000E15BC">
            <w:pPr>
              <w:widowControl w:val="0"/>
              <w:autoSpaceDE w:val="0"/>
              <w:spacing w:before="67"/>
              <w:ind w:right="63"/>
              <w:jc w:val="center"/>
            </w:pPr>
            <w:r>
              <w:t>16</w:t>
            </w:r>
          </w:p>
        </w:tc>
        <w:tc>
          <w:tcPr>
            <w:tcW w:w="1843" w:type="dxa"/>
            <w:vMerge/>
            <w:tcBorders>
              <w:left w:val="single" w:sz="4" w:space="0" w:color="000000"/>
            </w:tcBorders>
            <w:shd w:val="clear" w:color="auto" w:fill="F2DBDB" w:themeFill="accent2" w:themeFillTint="33"/>
            <w:vAlign w:val="center"/>
          </w:tcPr>
          <w:p w14:paraId="472216AD" w14:textId="77777777" w:rsidR="00BF68C7" w:rsidRPr="00FC0355" w:rsidRDefault="00BF68C7" w:rsidP="000E15BC">
            <w:pPr>
              <w:pStyle w:val="TEMP"/>
              <w:rPr>
                <w:sz w:val="20"/>
                <w:szCs w:val="20"/>
              </w:rPr>
            </w:pPr>
          </w:p>
        </w:tc>
      </w:tr>
      <w:bookmarkEnd w:id="42"/>
    </w:tbl>
    <w:p w14:paraId="2A12298C" w14:textId="77777777" w:rsidR="006E16AC" w:rsidRPr="00FC0355" w:rsidRDefault="006E16AC" w:rsidP="000E15BC">
      <w:pPr>
        <w:pStyle w:val="Encabezado"/>
        <w:tabs>
          <w:tab w:val="clear" w:pos="4252"/>
          <w:tab w:val="clear" w:pos="8504"/>
        </w:tabs>
        <w:jc w:val="both"/>
      </w:pPr>
    </w:p>
    <w:p w14:paraId="15D0AD57" w14:textId="77777777" w:rsidR="00BA06A8" w:rsidRPr="00BA06A8" w:rsidRDefault="00BA06A8" w:rsidP="00BA06A8">
      <w:pPr>
        <w:pStyle w:val="Ttulo1"/>
        <w:jc w:val="both"/>
        <w:rPr>
          <w:rFonts w:ascii="Times New Roman" w:hAnsi="Times New Roman" w:cs="Times New Roman"/>
          <w:bCs w:val="0"/>
          <w:sz w:val="24"/>
        </w:rPr>
      </w:pPr>
      <w:bookmarkStart w:id="43" w:name="_Toc21739010"/>
      <w:r w:rsidRPr="00BA06A8">
        <w:rPr>
          <w:rFonts w:ascii="Times New Roman" w:hAnsi="Times New Roman" w:cs="Times New Roman"/>
          <w:bCs w:val="0"/>
          <w:sz w:val="24"/>
        </w:rPr>
        <w:lastRenderedPageBreak/>
        <w:t>METODOLOGÍA</w:t>
      </w:r>
      <w:r>
        <w:rPr>
          <w:rFonts w:ascii="Times New Roman" w:hAnsi="Times New Roman" w:cs="Times New Roman"/>
          <w:bCs w:val="0"/>
          <w:sz w:val="24"/>
        </w:rPr>
        <w:t>.</w:t>
      </w:r>
      <w:bookmarkEnd w:id="43"/>
    </w:p>
    <w:p w14:paraId="0196A60C" w14:textId="77777777" w:rsidR="008527D6" w:rsidRPr="00FC0355" w:rsidRDefault="008527D6">
      <w:pPr>
        <w:rPr>
          <w:b/>
          <w:sz w:val="20"/>
        </w:rPr>
      </w:pPr>
    </w:p>
    <w:p w14:paraId="0B6CB9C2" w14:textId="77777777" w:rsidR="009C4AAA" w:rsidRPr="00FC0355" w:rsidRDefault="009C4AAA" w:rsidP="00AA57EB">
      <w:pPr>
        <w:tabs>
          <w:tab w:val="num" w:pos="567"/>
        </w:tabs>
        <w:jc w:val="both"/>
        <w:rPr>
          <w:noProof/>
        </w:rPr>
      </w:pPr>
      <w:r w:rsidRPr="00FC0355">
        <w:rPr>
          <w:noProof/>
        </w:rPr>
        <w:t>En la presente programación  pretendemos que los alumnos/as al trabajar el módulo a través de los contenidos propuestos y con las actividades que se le ofrecerán consigan aprender por sí mismos, trabajen en equipo y posean una visión global y coordinada de los procesos en los que van a intervenir.</w:t>
      </w:r>
      <w:r w:rsidRPr="00FC0355">
        <w:rPr>
          <w:noProof/>
        </w:rPr>
        <w:tab/>
      </w:r>
    </w:p>
    <w:p w14:paraId="651EFF13" w14:textId="77777777" w:rsidR="009B70C2" w:rsidRPr="00FC0355" w:rsidRDefault="009C4AAA" w:rsidP="00AA57EB">
      <w:pPr>
        <w:tabs>
          <w:tab w:val="num" w:pos="567"/>
        </w:tabs>
        <w:jc w:val="both"/>
        <w:rPr>
          <w:noProof/>
        </w:rPr>
      </w:pPr>
      <w:r w:rsidRPr="00FC0355">
        <w:rPr>
          <w:noProof/>
        </w:rPr>
        <w:tab/>
      </w:r>
    </w:p>
    <w:p w14:paraId="712C58B3" w14:textId="77777777" w:rsidR="009B70C2" w:rsidRPr="00FC0355" w:rsidRDefault="009C4AAA" w:rsidP="00AA57EB">
      <w:pPr>
        <w:tabs>
          <w:tab w:val="num" w:pos="567"/>
        </w:tabs>
        <w:jc w:val="both"/>
        <w:rPr>
          <w:noProof/>
        </w:rPr>
      </w:pPr>
      <w:r w:rsidRPr="00FC0355">
        <w:rPr>
          <w:noProof/>
        </w:rPr>
        <w:t>La metodología didáctica hace referencia al conjunto de decisiones que se toman para orientar el desarrollo en el aula de los procesos de enseñanza y aprendizaje. Estas decisiones se adoptan con la finalidad de contribuir al logro de los resultados de aprendizaje de este módulo profesional, pero dado que estos resultados están referidos a los diferentes contenidos de la enseñanza, las opciones metodológicas estarán orientadas al aprendizaje significativo de los diferentes contenidos considerados (conceptuales, procedimentales y actitudinales).</w:t>
      </w:r>
    </w:p>
    <w:p w14:paraId="4D53B6A0" w14:textId="77777777" w:rsidR="009C4AAA" w:rsidRPr="00FC0355" w:rsidRDefault="009C4AAA" w:rsidP="00AA57EB">
      <w:pPr>
        <w:tabs>
          <w:tab w:val="num" w:pos="567"/>
        </w:tabs>
        <w:jc w:val="both"/>
        <w:rPr>
          <w:noProof/>
        </w:rPr>
      </w:pPr>
      <w:r w:rsidRPr="00FC0355">
        <w:rPr>
          <w:noProof/>
        </w:rPr>
        <w:t xml:space="preserve"> </w:t>
      </w:r>
    </w:p>
    <w:p w14:paraId="1F91EBAC" w14:textId="77777777" w:rsidR="009C4AAA" w:rsidRPr="00FC0355" w:rsidRDefault="009C4AAA" w:rsidP="00AA57EB">
      <w:pPr>
        <w:tabs>
          <w:tab w:val="num" w:pos="567"/>
        </w:tabs>
        <w:jc w:val="both"/>
        <w:rPr>
          <w:noProof/>
        </w:rPr>
      </w:pPr>
      <w:r w:rsidRPr="00FC0355">
        <w:rPr>
          <w:noProof/>
        </w:rPr>
        <w:t>La metodología didáctica propia de los Ciclos Formativos ha de estar orientada en todo momento al objetivo fundamental en esta etapa, que es proporcionar al alumnado la cualificación profesional necesaria para integrarse al mundo laboral.</w:t>
      </w:r>
    </w:p>
    <w:p w14:paraId="3C0AED44" w14:textId="77777777" w:rsidR="009B70C2" w:rsidRPr="00FC0355" w:rsidRDefault="009B70C2" w:rsidP="00AA57EB">
      <w:pPr>
        <w:tabs>
          <w:tab w:val="num" w:pos="567"/>
        </w:tabs>
        <w:jc w:val="both"/>
        <w:rPr>
          <w:noProof/>
        </w:rPr>
      </w:pPr>
    </w:p>
    <w:p w14:paraId="0A3D23FF" w14:textId="77777777" w:rsidR="009C4AAA" w:rsidRPr="00FC0355" w:rsidRDefault="009C4AAA" w:rsidP="00AA57EB">
      <w:pPr>
        <w:tabs>
          <w:tab w:val="num" w:pos="567"/>
        </w:tabs>
        <w:jc w:val="both"/>
        <w:rPr>
          <w:noProof/>
        </w:rPr>
      </w:pPr>
      <w:r w:rsidRPr="00FC0355">
        <w:rPr>
          <w:noProof/>
        </w:rPr>
        <w:t>Las actividades y estrategias didácticas constituyen la base metodológica en cualquier acción formativa. Utilizar como punto de partida los conocimientos previamente adquiridos es la base de la metodología constructivista que utilizaremos en la impartición del módulo. También hacemos referencia a los aspectos organizativos y los recursos utilizados. Todo ello queda planificado a continuación:</w:t>
      </w:r>
    </w:p>
    <w:p w14:paraId="669A9C64" w14:textId="77777777" w:rsidR="009C4AAA" w:rsidRPr="00FC0355" w:rsidRDefault="009C4AAA" w:rsidP="009C4AAA">
      <w:pPr>
        <w:tabs>
          <w:tab w:val="num" w:pos="567"/>
        </w:tabs>
        <w:rPr>
          <w:noProof/>
        </w:rPr>
      </w:pPr>
    </w:p>
    <w:p w14:paraId="546E8F5B" w14:textId="77777777" w:rsidR="009C4AAA" w:rsidRPr="00BA06A8" w:rsidRDefault="009C4AAA" w:rsidP="00BA06A8">
      <w:pPr>
        <w:pStyle w:val="Ttulo2"/>
        <w:jc w:val="both"/>
        <w:rPr>
          <w:sz w:val="24"/>
        </w:rPr>
      </w:pPr>
      <w:bookmarkStart w:id="44" w:name="_Toc19317594"/>
      <w:bookmarkStart w:id="45" w:name="_Toc264443037"/>
      <w:bookmarkStart w:id="46" w:name="_Toc264479175"/>
      <w:bookmarkStart w:id="47" w:name="_Toc264712773"/>
      <w:bookmarkStart w:id="48" w:name="_Toc264714241"/>
      <w:bookmarkStart w:id="49" w:name="_Toc264903223"/>
      <w:bookmarkStart w:id="50" w:name="_Toc275513938"/>
      <w:bookmarkStart w:id="51" w:name="_Toc275709449"/>
      <w:bookmarkStart w:id="52" w:name="_Toc400977623"/>
      <w:bookmarkStart w:id="53" w:name="_Toc400982242"/>
      <w:bookmarkStart w:id="54" w:name="_Toc431750555"/>
      <w:bookmarkStart w:id="55" w:name="_Toc19323430"/>
      <w:bookmarkStart w:id="56" w:name="_Toc19362676"/>
      <w:bookmarkStart w:id="57" w:name="_Toc19462439"/>
      <w:bookmarkStart w:id="58" w:name="_Toc21739011"/>
      <w:bookmarkEnd w:id="44"/>
      <w:r w:rsidRPr="00BA06A8">
        <w:rPr>
          <w:sz w:val="24"/>
        </w:rPr>
        <w:t>E</w:t>
      </w:r>
      <w:r w:rsidR="00BA06A8">
        <w:rPr>
          <w:sz w:val="24"/>
        </w:rPr>
        <w:t>strategias didácticas.</w:t>
      </w:r>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307E6688" w14:textId="77777777" w:rsidR="009C4AAA" w:rsidRPr="00FC0355" w:rsidRDefault="009C4AAA" w:rsidP="009C4AAA">
      <w:pPr>
        <w:tabs>
          <w:tab w:val="num" w:pos="567"/>
        </w:tabs>
        <w:ind w:left="697"/>
        <w:rPr>
          <w:b/>
          <w:noProof/>
        </w:rPr>
      </w:pPr>
    </w:p>
    <w:p w14:paraId="7C304C64" w14:textId="77777777" w:rsidR="009C4AAA" w:rsidRPr="00FC0355" w:rsidRDefault="009C4AAA" w:rsidP="00AA57EB">
      <w:pPr>
        <w:tabs>
          <w:tab w:val="num" w:pos="567"/>
        </w:tabs>
        <w:jc w:val="both"/>
        <w:rPr>
          <w:noProof/>
        </w:rPr>
      </w:pPr>
      <w:r w:rsidRPr="00FC0355">
        <w:rPr>
          <w:noProof/>
        </w:rPr>
        <w:t>Hacen referencia al tipo de actividades que se desarrollan en el aula y al modo de organizarlas o secuenciarlas.</w:t>
      </w:r>
    </w:p>
    <w:p w14:paraId="63EF8220" w14:textId="77777777" w:rsidR="009B70C2" w:rsidRPr="00FC0355" w:rsidRDefault="009B70C2" w:rsidP="00AA57EB">
      <w:pPr>
        <w:tabs>
          <w:tab w:val="num" w:pos="567"/>
        </w:tabs>
        <w:jc w:val="both"/>
        <w:rPr>
          <w:noProof/>
        </w:rPr>
      </w:pPr>
    </w:p>
    <w:p w14:paraId="765FF1BE" w14:textId="77777777" w:rsidR="009C4AAA" w:rsidRPr="00FC0355" w:rsidRDefault="009C4AAA" w:rsidP="00AA57EB">
      <w:pPr>
        <w:tabs>
          <w:tab w:val="num" w:pos="567"/>
        </w:tabs>
        <w:jc w:val="both"/>
        <w:rPr>
          <w:noProof/>
        </w:rPr>
      </w:pPr>
      <w:r w:rsidRPr="00FC0355">
        <w:rPr>
          <w:noProof/>
        </w:rPr>
        <w:t>La adopción de estrategias didácticas está condicionada por diferentes factores, muchos de ellos contextuales y determinados por las características de la familia y del módulo, de los alumnos/as, de los recursos didácticos disponibles y de la propia experiencia y formación del profesorado. Todo lo anterior, junto con el deseo de facilitar el aprendizaje del alumnado, nos llevan a plantear distintas estrategias metodológicas:</w:t>
      </w:r>
    </w:p>
    <w:p w14:paraId="59CA0A58" w14:textId="77777777" w:rsidR="009B70C2" w:rsidRPr="00FC0355" w:rsidRDefault="009B70C2" w:rsidP="00AA57EB">
      <w:pPr>
        <w:tabs>
          <w:tab w:val="num" w:pos="567"/>
        </w:tabs>
        <w:jc w:val="both"/>
        <w:rPr>
          <w:noProof/>
        </w:rPr>
      </w:pPr>
    </w:p>
    <w:p w14:paraId="36FBC9C8" w14:textId="77777777" w:rsidR="009C4AAA" w:rsidRPr="00FC0355" w:rsidRDefault="009C4AAA" w:rsidP="00922068">
      <w:pPr>
        <w:numPr>
          <w:ilvl w:val="0"/>
          <w:numId w:val="4"/>
        </w:numPr>
        <w:jc w:val="both"/>
        <w:rPr>
          <w:noProof/>
        </w:rPr>
      </w:pPr>
      <w:r w:rsidRPr="00FC0355">
        <w:rPr>
          <w:noProof/>
        </w:rPr>
        <w:t xml:space="preserve">La estrategia expositiva consistirá en presentar al alumnado un conocimiento ya </w:t>
      </w:r>
    </w:p>
    <w:p w14:paraId="7478C223" w14:textId="77777777" w:rsidR="009C4AAA" w:rsidRPr="00FC0355" w:rsidRDefault="009C4AAA" w:rsidP="009B70C2">
      <w:pPr>
        <w:ind w:left="720"/>
        <w:jc w:val="both"/>
        <w:rPr>
          <w:noProof/>
        </w:rPr>
      </w:pPr>
      <w:r w:rsidRPr="00FC0355">
        <w:rPr>
          <w:noProof/>
        </w:rPr>
        <w:t xml:space="preserve">elaborado que debe comprender y asimilar. Resultará adecuada esta estrategia para enseñar al alumnado los conceptos más abstractos y teóricos que difícilmente podrá alcanzar sin este apoyo. Para que el aprendizaje sea verdaderamente significativo, los contenidos y los materiales de apoyo deben estar organizados de forma lógica y comprensible para que resulten realmente significativos. Este aprendizaje significativo requiere conectar las ideas previas de los alumnos/as con la nueva información. </w:t>
      </w:r>
    </w:p>
    <w:p w14:paraId="57BCB9AA" w14:textId="77777777" w:rsidR="009C4AAA" w:rsidRPr="00FC0355" w:rsidRDefault="009C4AAA" w:rsidP="00922068">
      <w:pPr>
        <w:numPr>
          <w:ilvl w:val="0"/>
          <w:numId w:val="4"/>
        </w:numPr>
        <w:jc w:val="both"/>
        <w:rPr>
          <w:noProof/>
        </w:rPr>
      </w:pPr>
      <w:r w:rsidRPr="00FC0355">
        <w:rPr>
          <w:noProof/>
        </w:rPr>
        <w:t xml:space="preserve">La estrategia del aprendizaje por descubrimiento consistirá en la presentación al </w:t>
      </w:r>
    </w:p>
    <w:p w14:paraId="7E2B9FD2" w14:textId="77777777" w:rsidR="009C4AAA" w:rsidRPr="00FC0355" w:rsidRDefault="009C4AAA" w:rsidP="009B70C2">
      <w:pPr>
        <w:ind w:left="720"/>
        <w:jc w:val="both"/>
        <w:rPr>
          <w:noProof/>
        </w:rPr>
      </w:pPr>
      <w:r w:rsidRPr="00FC0355">
        <w:rPr>
          <w:noProof/>
        </w:rPr>
        <w:t>alumnado de una serie de materiales que deben estructurar siguiendo unas pautas de actuación, un camino de investigación, que les lleva a una nueva organización de estos materiales y a descubrir conocimientos. Se va a enfrentar al alumnado a situaciones problemáticas a las que deberá dar respuesta de forma reflexiva y ordenada.</w:t>
      </w:r>
    </w:p>
    <w:p w14:paraId="6A9F3F29" w14:textId="77777777" w:rsidR="009C4AAA" w:rsidRPr="00FC0355" w:rsidRDefault="009C4AAA" w:rsidP="00AA57EB">
      <w:pPr>
        <w:jc w:val="both"/>
        <w:rPr>
          <w:noProof/>
        </w:rPr>
      </w:pPr>
    </w:p>
    <w:p w14:paraId="7A46FC1B" w14:textId="77777777" w:rsidR="009C4AAA" w:rsidRPr="00FC0355" w:rsidRDefault="009C4AAA" w:rsidP="00AA57EB">
      <w:pPr>
        <w:tabs>
          <w:tab w:val="num" w:pos="567"/>
        </w:tabs>
        <w:jc w:val="both"/>
        <w:rPr>
          <w:noProof/>
        </w:rPr>
      </w:pPr>
      <w:r w:rsidRPr="00FC0355">
        <w:rPr>
          <w:noProof/>
        </w:rPr>
        <w:t>Conjugar las estrategias expositivas con las indagatorias puede conducir a la autonomía del alumnado en una secuencia que podría ser: exposición, práctica guiada y, finalmente, práctica autónoma del alumnado.</w:t>
      </w:r>
    </w:p>
    <w:p w14:paraId="10428D73" w14:textId="77777777" w:rsidR="009C4AAA" w:rsidRPr="00FC0355" w:rsidRDefault="009C4AAA" w:rsidP="00AA57EB">
      <w:pPr>
        <w:tabs>
          <w:tab w:val="num" w:pos="567"/>
        </w:tabs>
        <w:spacing w:after="240"/>
        <w:jc w:val="both"/>
        <w:rPr>
          <w:noProof/>
        </w:rPr>
      </w:pPr>
      <w:r w:rsidRPr="00FC0355">
        <w:rPr>
          <w:noProof/>
        </w:rPr>
        <w:t>A continuación enumeramos una serie de estrategias que se llevarán a cabo:</w:t>
      </w:r>
    </w:p>
    <w:p w14:paraId="64392F25" w14:textId="77777777" w:rsidR="009C4AAA" w:rsidRPr="00FC0355" w:rsidRDefault="009C4AAA" w:rsidP="00922068">
      <w:pPr>
        <w:numPr>
          <w:ilvl w:val="0"/>
          <w:numId w:val="4"/>
        </w:numPr>
        <w:jc w:val="both"/>
        <w:rPr>
          <w:noProof/>
        </w:rPr>
      </w:pPr>
      <w:r w:rsidRPr="00FC0355">
        <w:rPr>
          <w:noProof/>
        </w:rPr>
        <w:t>Para la enseñanza de los contenidos es conveniente situar al alumno en situaciones de aprendizaje en las que el punto de partida  sean  los  conocimientos previos que tenga el mismo, aunque sean confusos, para ir avanzando con la ayuda del profesor hacia esquemas más precisos.</w:t>
      </w:r>
    </w:p>
    <w:p w14:paraId="00D28B64" w14:textId="77777777" w:rsidR="009C4AAA" w:rsidRPr="00FC0355" w:rsidRDefault="009C4AAA" w:rsidP="00922068">
      <w:pPr>
        <w:numPr>
          <w:ilvl w:val="0"/>
          <w:numId w:val="4"/>
        </w:numPr>
        <w:jc w:val="both"/>
        <w:rPr>
          <w:noProof/>
        </w:rPr>
      </w:pPr>
      <w:r w:rsidRPr="00FC0355">
        <w:rPr>
          <w:noProof/>
        </w:rPr>
        <w:t>Clase expositiva, mediante explicaciones orales por parte del profesor, atendiendo a las dudas y consultas que puedan surgir en las mismas. Entrega de apuntes elaborados por el profesor que imparte este módulo o  por los profesores del Departamento.</w:t>
      </w:r>
    </w:p>
    <w:p w14:paraId="283A32DA" w14:textId="77777777" w:rsidR="009C4AAA" w:rsidRPr="00FC0355" w:rsidRDefault="009C4AAA" w:rsidP="00922068">
      <w:pPr>
        <w:numPr>
          <w:ilvl w:val="0"/>
          <w:numId w:val="4"/>
        </w:numPr>
        <w:jc w:val="both"/>
        <w:rPr>
          <w:noProof/>
        </w:rPr>
      </w:pPr>
      <w:r w:rsidRPr="00FC0355">
        <w:rPr>
          <w:noProof/>
        </w:rPr>
        <w:t>Exploración bibliográfica.</w:t>
      </w:r>
    </w:p>
    <w:p w14:paraId="5BBD9F86" w14:textId="77777777" w:rsidR="009C4AAA" w:rsidRPr="00FC0355" w:rsidRDefault="009C4AAA" w:rsidP="00922068">
      <w:pPr>
        <w:numPr>
          <w:ilvl w:val="0"/>
          <w:numId w:val="4"/>
        </w:numPr>
        <w:jc w:val="both"/>
        <w:rPr>
          <w:noProof/>
        </w:rPr>
      </w:pPr>
      <w:r w:rsidRPr="00FC0355">
        <w:rPr>
          <w:noProof/>
        </w:rPr>
        <w:t>Discusiones en pequeños/grandes grupos.</w:t>
      </w:r>
    </w:p>
    <w:p w14:paraId="149DC437" w14:textId="77777777" w:rsidR="009C4AAA" w:rsidRPr="00FC0355" w:rsidRDefault="009C4AAA" w:rsidP="00922068">
      <w:pPr>
        <w:numPr>
          <w:ilvl w:val="0"/>
          <w:numId w:val="4"/>
        </w:numPr>
        <w:jc w:val="both"/>
        <w:rPr>
          <w:noProof/>
        </w:rPr>
      </w:pPr>
      <w:r w:rsidRPr="00FC0355">
        <w:rPr>
          <w:noProof/>
        </w:rPr>
        <w:t>Realización de esquemas y diagramas.</w:t>
      </w:r>
    </w:p>
    <w:p w14:paraId="037D3CC3" w14:textId="77777777" w:rsidR="009C4AAA" w:rsidRPr="00FC0355" w:rsidRDefault="009C4AAA" w:rsidP="00922068">
      <w:pPr>
        <w:numPr>
          <w:ilvl w:val="0"/>
          <w:numId w:val="4"/>
        </w:numPr>
        <w:jc w:val="both"/>
        <w:rPr>
          <w:noProof/>
        </w:rPr>
      </w:pPr>
      <w:r w:rsidRPr="00FC0355">
        <w:rPr>
          <w:noProof/>
        </w:rPr>
        <w:t>Seguimiento de los trabajos tanto individuales como de grupo.</w:t>
      </w:r>
    </w:p>
    <w:p w14:paraId="7690C2F4" w14:textId="77777777" w:rsidR="009C4AAA" w:rsidRPr="00FC0355" w:rsidRDefault="009C4AAA" w:rsidP="00922068">
      <w:pPr>
        <w:numPr>
          <w:ilvl w:val="0"/>
          <w:numId w:val="4"/>
        </w:numPr>
        <w:ind w:right="424"/>
        <w:jc w:val="both"/>
        <w:rPr>
          <w:noProof/>
        </w:rPr>
      </w:pPr>
      <w:r w:rsidRPr="00FC0355">
        <w:rPr>
          <w:noProof/>
        </w:rPr>
        <w:t>En la medida de lo posible se utilizarán recursos audiovisuales o material tangible para captar la atención de los alumnos/as.</w:t>
      </w:r>
    </w:p>
    <w:p w14:paraId="2A93FABC" w14:textId="77777777" w:rsidR="009C4AAA" w:rsidRPr="00FC0355" w:rsidRDefault="009C4AAA" w:rsidP="00922068">
      <w:pPr>
        <w:numPr>
          <w:ilvl w:val="0"/>
          <w:numId w:val="4"/>
        </w:numPr>
        <w:jc w:val="both"/>
        <w:rPr>
          <w:noProof/>
        </w:rPr>
      </w:pPr>
      <w:r w:rsidRPr="00FC0355">
        <w:rPr>
          <w:noProof/>
        </w:rPr>
        <w:t>La metodología en si será eminentemente participativa, sobre todo al trabajar los contenidos procedimentales.</w:t>
      </w:r>
    </w:p>
    <w:p w14:paraId="0A06CDF3" w14:textId="77777777" w:rsidR="009C4AAA" w:rsidRDefault="009C4AAA" w:rsidP="00922068">
      <w:pPr>
        <w:numPr>
          <w:ilvl w:val="0"/>
          <w:numId w:val="4"/>
        </w:numPr>
        <w:jc w:val="both"/>
        <w:rPr>
          <w:noProof/>
        </w:rPr>
      </w:pPr>
      <w:r w:rsidRPr="00FC0355">
        <w:rPr>
          <w:noProof/>
        </w:rPr>
        <w:t>Al mismo tiempo, el agrupamiento del alumnado será flexible, dependiendo del tipo de actividad y del material disponible que se vaya a trabajar: actividades individuales, en pequeño grupo y en gran grupo. También se usará la tutorización por parte de los alumno/as con más experiencia o destreza.</w:t>
      </w:r>
    </w:p>
    <w:p w14:paraId="421799FA" w14:textId="77777777" w:rsidR="00BA06A8" w:rsidRDefault="00BA06A8" w:rsidP="00BA06A8">
      <w:pPr>
        <w:jc w:val="both"/>
        <w:rPr>
          <w:noProof/>
        </w:rPr>
      </w:pPr>
    </w:p>
    <w:p w14:paraId="1E7AD63A" w14:textId="77777777" w:rsidR="00BA06A8" w:rsidRPr="00BA06A8" w:rsidRDefault="00BA06A8" w:rsidP="00BA06A8">
      <w:pPr>
        <w:pStyle w:val="Ttulo3"/>
        <w:tabs>
          <w:tab w:val="left" w:pos="-851"/>
        </w:tabs>
        <w:ind w:left="-2738"/>
        <w:rPr>
          <w:rFonts w:ascii="Times New Roman" w:hAnsi="Times New Roman" w:cs="Times New Roman"/>
          <w:noProof/>
          <w:sz w:val="24"/>
        </w:rPr>
      </w:pPr>
      <w:bookmarkStart w:id="59" w:name="_Toc21739012"/>
      <w:r w:rsidRPr="00BA06A8">
        <w:rPr>
          <w:rFonts w:ascii="Times New Roman" w:hAnsi="Times New Roman" w:cs="Times New Roman"/>
          <w:noProof/>
          <w:sz w:val="24"/>
        </w:rPr>
        <w:t>Planteamiento de las Unidades didácticas.</w:t>
      </w:r>
      <w:bookmarkEnd w:id="59"/>
    </w:p>
    <w:p w14:paraId="697930B5" w14:textId="77777777" w:rsidR="009C4AAA" w:rsidRPr="00FC0355" w:rsidRDefault="009C4AAA" w:rsidP="009B70C2">
      <w:pPr>
        <w:pStyle w:val="Encabezado"/>
        <w:tabs>
          <w:tab w:val="clear" w:pos="4252"/>
          <w:tab w:val="clear" w:pos="8504"/>
        </w:tabs>
        <w:spacing w:before="240"/>
        <w:jc w:val="both"/>
        <w:rPr>
          <w:shd w:val="clear" w:color="auto" w:fill="FFFFFF"/>
        </w:rPr>
      </w:pPr>
      <w:r w:rsidRPr="00FC0355">
        <w:rPr>
          <w:shd w:val="clear" w:color="auto" w:fill="FFFFFF"/>
        </w:rPr>
        <w:t xml:space="preserve">Para poner en práctica </w:t>
      </w:r>
      <w:r w:rsidR="009B70C2" w:rsidRPr="00FC0355">
        <w:rPr>
          <w:shd w:val="clear" w:color="auto" w:fill="FFFFFF"/>
        </w:rPr>
        <w:t>las estrategias</w:t>
      </w:r>
      <w:r w:rsidRPr="00FC0355">
        <w:rPr>
          <w:shd w:val="clear" w:color="auto" w:fill="FFFFFF"/>
        </w:rPr>
        <w:t xml:space="preserve"> didácticas adoptadas, como esquema general de las unidades didácticas se plantea el siguiente:</w:t>
      </w:r>
    </w:p>
    <w:p w14:paraId="694E6E16" w14:textId="77777777" w:rsidR="009C4AAA" w:rsidRPr="00FC0355" w:rsidRDefault="009C4AAA" w:rsidP="00AA57EB">
      <w:pPr>
        <w:pStyle w:val="Encabezado"/>
        <w:tabs>
          <w:tab w:val="clear" w:pos="4252"/>
          <w:tab w:val="clear" w:pos="8504"/>
        </w:tabs>
        <w:jc w:val="both"/>
        <w:rPr>
          <w:shd w:val="clear" w:color="auto" w:fill="FFFFFF"/>
        </w:rPr>
      </w:pPr>
    </w:p>
    <w:p w14:paraId="00E23623" w14:textId="77777777" w:rsidR="009C4AAA" w:rsidRPr="00FC0355" w:rsidRDefault="009C4AAA" w:rsidP="009B70C2">
      <w:pPr>
        <w:pStyle w:val="Encabezado"/>
        <w:tabs>
          <w:tab w:val="clear" w:pos="4252"/>
          <w:tab w:val="clear" w:pos="8504"/>
        </w:tabs>
        <w:jc w:val="both"/>
      </w:pPr>
      <w:r w:rsidRPr="00FC0355">
        <w:t xml:space="preserve">Se partirá de una </w:t>
      </w:r>
      <w:r w:rsidRPr="00FC0355">
        <w:rPr>
          <w:i/>
        </w:rPr>
        <w:t>exploración de ideas previas</w:t>
      </w:r>
      <w:r w:rsidRPr="00FC0355">
        <w:t xml:space="preserve"> sobre el contenido de la unidad, a fin de </w:t>
      </w:r>
      <w:r w:rsidR="003F7D0A" w:rsidRPr="00FC0355">
        <w:t>determinar el</w:t>
      </w:r>
      <w:r w:rsidRPr="00FC0355">
        <w:t xml:space="preserve"> punto de partida de la misma. </w:t>
      </w:r>
      <w:r w:rsidRPr="00FC0355">
        <w:rPr>
          <w:shd w:val="clear" w:color="auto" w:fill="FFFFFF"/>
        </w:rPr>
        <w:t xml:space="preserve">A continuación, mediante </w:t>
      </w:r>
      <w:r w:rsidRPr="00FC0355">
        <w:rPr>
          <w:i/>
          <w:shd w:val="clear" w:color="auto" w:fill="FFFFFF"/>
        </w:rPr>
        <w:t>clase expositiva</w:t>
      </w:r>
      <w:r w:rsidRPr="00FC0355">
        <w:rPr>
          <w:shd w:val="clear" w:color="auto" w:fill="FFFFFF"/>
        </w:rPr>
        <w:t xml:space="preserve">, se </w:t>
      </w:r>
      <w:r w:rsidRPr="00FC0355">
        <w:t xml:space="preserve">desarrollará el contenido de cada unidad con el objetivo de que los </w:t>
      </w:r>
      <w:r w:rsidR="003F7D0A" w:rsidRPr="00FC0355">
        <w:t>alumnos asimilen</w:t>
      </w:r>
      <w:r w:rsidRPr="00FC0355">
        <w:t xml:space="preserve"> y razonen los conceptos básicos, </w:t>
      </w:r>
      <w:proofErr w:type="spellStart"/>
      <w:r w:rsidRPr="00FC0355">
        <w:t>e</w:t>
      </w:r>
      <w:proofErr w:type="spellEnd"/>
      <w:r w:rsidRPr="00FC0355">
        <w:t xml:space="preserve"> intentado despertar el interés de los mismos por el tema que se esté tratando. Para ello se fomentará que los alumnos participen en este desarrollo, siempre que sea posible, planteando cuestiones orales que deberán responder para conocer en cada momento si siguen o no la explicación, o bien, respondiendo a las </w:t>
      </w:r>
      <w:r w:rsidR="003F7D0A" w:rsidRPr="00FC0355">
        <w:t>dudas concretas</w:t>
      </w:r>
      <w:r w:rsidRPr="00FC0355">
        <w:t xml:space="preserve"> que surjan e intentando que relacionen los aspectos que se estén tratando, con situaciones reales que puedan conocer o ser de su interés. </w:t>
      </w:r>
    </w:p>
    <w:p w14:paraId="01437EA9" w14:textId="77777777" w:rsidR="009C4AAA" w:rsidRPr="00FC0355" w:rsidRDefault="009C4AAA" w:rsidP="00AA57EB">
      <w:pPr>
        <w:pStyle w:val="Encabezado"/>
        <w:tabs>
          <w:tab w:val="clear" w:pos="4252"/>
          <w:tab w:val="clear" w:pos="8504"/>
        </w:tabs>
        <w:ind w:firstLine="567"/>
        <w:jc w:val="both"/>
      </w:pPr>
    </w:p>
    <w:p w14:paraId="155ED7BD" w14:textId="77777777" w:rsidR="009C4AAA" w:rsidRPr="00FC0355" w:rsidRDefault="009C4AAA" w:rsidP="003F7D0A">
      <w:pPr>
        <w:pStyle w:val="Encabezado"/>
        <w:tabs>
          <w:tab w:val="clear" w:pos="4252"/>
          <w:tab w:val="clear" w:pos="8504"/>
        </w:tabs>
        <w:jc w:val="both"/>
      </w:pPr>
      <w:r w:rsidRPr="00FC0355">
        <w:t xml:space="preserve">Asimismo, se resolverán todas las dudas que hayan podido surgir una vez finalizada la exposición del tema y, durante o después de la exposición, se anotará en el cuaderno del profesor, hechos significativos, las observaciones de conductas y actitudes. </w:t>
      </w:r>
    </w:p>
    <w:p w14:paraId="7287316D" w14:textId="77777777" w:rsidR="009C4AAA" w:rsidRPr="00FC0355" w:rsidRDefault="009C4AAA" w:rsidP="00AA57EB">
      <w:pPr>
        <w:pStyle w:val="Encabezado"/>
        <w:tabs>
          <w:tab w:val="clear" w:pos="4252"/>
          <w:tab w:val="clear" w:pos="8504"/>
        </w:tabs>
        <w:ind w:firstLine="567"/>
        <w:jc w:val="both"/>
      </w:pPr>
    </w:p>
    <w:p w14:paraId="47802A41" w14:textId="77777777" w:rsidR="009C4AAA" w:rsidRPr="00FC0355" w:rsidRDefault="009C4AAA" w:rsidP="003F7D0A">
      <w:pPr>
        <w:jc w:val="both"/>
      </w:pPr>
      <w:r w:rsidRPr="00FC0355">
        <w:t xml:space="preserve">Resueltas las dudas conceptuales, se procederá a la </w:t>
      </w:r>
      <w:r w:rsidRPr="00FC0355">
        <w:rPr>
          <w:i/>
        </w:rPr>
        <w:t>realización de trabajos de aplicación o prácticas.</w:t>
      </w:r>
      <w:r w:rsidRPr="00FC0355">
        <w:t xml:space="preserve"> Se realizará un seguimiento continuo de dicho trabajo, anotando nuevamente en el cuaderno, el grado de cumplimiento de dichos trabajos, limpieza, organización y el correcto cumplimiento del mismo. Terminados los trabajos, se procederá a su entrega y </w:t>
      </w:r>
      <w:r w:rsidRPr="00FC0355">
        <w:lastRenderedPageBreak/>
        <w:t xml:space="preserve">posterior corrección, indicando en los mismos, las anotaciones pertinentes que </w:t>
      </w:r>
      <w:r w:rsidR="003F7D0A" w:rsidRPr="00FC0355">
        <w:t>permitan al</w:t>
      </w:r>
      <w:r w:rsidRPr="00FC0355">
        <w:t xml:space="preserve"> alumno rectificar los problemas encontrados.</w:t>
      </w:r>
    </w:p>
    <w:p w14:paraId="1AE1E764" w14:textId="77777777" w:rsidR="003F7D0A" w:rsidRPr="00FC0355" w:rsidRDefault="003F7D0A" w:rsidP="003F7D0A">
      <w:pPr>
        <w:pStyle w:val="Encabezado"/>
        <w:tabs>
          <w:tab w:val="clear" w:pos="4252"/>
          <w:tab w:val="clear" w:pos="8504"/>
        </w:tabs>
        <w:jc w:val="both"/>
      </w:pPr>
    </w:p>
    <w:p w14:paraId="6776B0C1" w14:textId="77777777" w:rsidR="009C4AAA" w:rsidRPr="00FC0355" w:rsidRDefault="009C4AAA" w:rsidP="003F7D0A">
      <w:pPr>
        <w:pStyle w:val="Encabezado"/>
        <w:tabs>
          <w:tab w:val="clear" w:pos="4252"/>
          <w:tab w:val="clear" w:pos="8504"/>
        </w:tabs>
        <w:jc w:val="both"/>
        <w:rPr>
          <w:noProof/>
        </w:rPr>
      </w:pPr>
      <w:r w:rsidRPr="00FC0355">
        <w:t xml:space="preserve">Al final de cada bloque de unidades, se realizarán </w:t>
      </w:r>
      <w:r w:rsidRPr="00FC0355">
        <w:rPr>
          <w:i/>
        </w:rPr>
        <w:t>pruebas individuales de los conocimientos adquiridos</w:t>
      </w:r>
      <w:r w:rsidRPr="00FC0355">
        <w:t xml:space="preserve"> en las mismas. Estas pruebas se podrán realizar con material de ayuda, en las que el/la alumno/as podrá consultar libros, manuales, tablas, etc., y sin material de ayuda.</w:t>
      </w:r>
    </w:p>
    <w:p w14:paraId="4F67DC9D" w14:textId="77777777" w:rsidR="003F7D0A" w:rsidRPr="00FC0355" w:rsidRDefault="003F7D0A" w:rsidP="003F7D0A">
      <w:pPr>
        <w:jc w:val="both"/>
        <w:rPr>
          <w:noProof/>
        </w:rPr>
      </w:pPr>
    </w:p>
    <w:p w14:paraId="5E876094" w14:textId="77777777" w:rsidR="009C4AAA" w:rsidRPr="00FC0355" w:rsidRDefault="009C4AAA" w:rsidP="003F7D0A">
      <w:pPr>
        <w:jc w:val="both"/>
        <w:rPr>
          <w:noProof/>
        </w:rPr>
      </w:pPr>
      <w:r w:rsidRPr="00FC0355">
        <w:rPr>
          <w:noProof/>
        </w:rPr>
        <w:t>En resumen, seguiremos una metodología activa y participativa que facilite la interacción, fomente la responsabilidad sobre el aprendizaje, asegure la motivación, favorezca la modificación o adquisición de nuevas actitudes, posibilite el desarrollo de habilidades y potencie la evaluación como un proceso de retroalimentación continua.</w:t>
      </w:r>
    </w:p>
    <w:p w14:paraId="0A90FD0A" w14:textId="77777777" w:rsidR="00E33084" w:rsidRDefault="00E33084" w:rsidP="00E33084">
      <w:pPr>
        <w:rPr>
          <w:noProof/>
        </w:rPr>
      </w:pPr>
    </w:p>
    <w:p w14:paraId="774811FD" w14:textId="77777777" w:rsidR="00E33084" w:rsidRPr="00E33084" w:rsidRDefault="00E33084" w:rsidP="00E33084">
      <w:pPr>
        <w:pStyle w:val="Ttulo2"/>
        <w:jc w:val="both"/>
        <w:rPr>
          <w:noProof/>
          <w:sz w:val="24"/>
        </w:rPr>
      </w:pPr>
      <w:bookmarkStart w:id="60" w:name="_Toc21739013"/>
      <w:r w:rsidRPr="00E33084">
        <w:rPr>
          <w:noProof/>
          <w:sz w:val="24"/>
        </w:rPr>
        <w:t>Actividades.</w:t>
      </w:r>
      <w:bookmarkEnd w:id="60"/>
    </w:p>
    <w:p w14:paraId="22E7214E" w14:textId="77777777" w:rsidR="009C4AAA" w:rsidRPr="00FC0355" w:rsidRDefault="009C4AAA" w:rsidP="009C4AAA">
      <w:pPr>
        <w:tabs>
          <w:tab w:val="num" w:pos="567"/>
        </w:tabs>
        <w:rPr>
          <w:noProof/>
        </w:rPr>
      </w:pPr>
      <w:r w:rsidRPr="00FC0355">
        <w:rPr>
          <w:noProof/>
        </w:rPr>
        <w:tab/>
      </w:r>
    </w:p>
    <w:p w14:paraId="17F573B2" w14:textId="77777777" w:rsidR="009C4AAA" w:rsidRPr="00FC0355" w:rsidRDefault="009C4AAA" w:rsidP="00C318C8">
      <w:pPr>
        <w:tabs>
          <w:tab w:val="num" w:pos="567"/>
        </w:tabs>
        <w:jc w:val="both"/>
        <w:rPr>
          <w:noProof/>
        </w:rPr>
      </w:pPr>
      <w:r w:rsidRPr="00FC0355">
        <w:rPr>
          <w:noProof/>
        </w:rPr>
        <w:t>El diseño y desarrollo de actividades constituyen una de las tareas más importantes que realizamos los docentes, pues constituyen el medio por excelencia para desarrollar las intenciones expresadas en los objetivos y contenidos.</w:t>
      </w:r>
    </w:p>
    <w:p w14:paraId="3E643CA5" w14:textId="77777777" w:rsidR="009C4AAA" w:rsidRPr="00FC0355" w:rsidRDefault="009C4AAA" w:rsidP="00C318C8">
      <w:pPr>
        <w:tabs>
          <w:tab w:val="num" w:pos="567"/>
        </w:tabs>
        <w:jc w:val="both"/>
        <w:rPr>
          <w:noProof/>
        </w:rPr>
      </w:pPr>
      <w:r w:rsidRPr="00FC0355">
        <w:rPr>
          <w:noProof/>
        </w:rPr>
        <w:t>Siendo conocedores de que es en la Unidad Didáctica en donde se van a plantear las actividades concretas para llevar a cabo la tarea educativa, tanto las de aprendizaje como las de enseñanza, sin embargo es necesario plantear en la Programación de Módulo los tipos de actividades que se consideran adecuados a las características del ciclo formativo de Técnico en  Instalaciones de Telecomunicaciones.</w:t>
      </w:r>
    </w:p>
    <w:p w14:paraId="26775CA3" w14:textId="77777777" w:rsidR="009C4AAA" w:rsidRDefault="009C4AAA" w:rsidP="009C4AAA">
      <w:pPr>
        <w:tabs>
          <w:tab w:val="num" w:pos="567"/>
        </w:tabs>
        <w:rPr>
          <w:noProof/>
        </w:rPr>
      </w:pPr>
    </w:p>
    <w:p w14:paraId="4C2992C2" w14:textId="77777777" w:rsidR="00E33084" w:rsidRDefault="00E33084" w:rsidP="00E33084">
      <w:pPr>
        <w:pStyle w:val="Ttulo3"/>
        <w:ind w:left="-4212"/>
        <w:rPr>
          <w:noProof/>
        </w:rPr>
      </w:pPr>
      <w:bookmarkStart w:id="61" w:name="_Toc21739014"/>
      <w:r w:rsidRPr="00E33084">
        <w:rPr>
          <w:noProof/>
        </w:rPr>
        <w:t>Actividades de aprendizaje.</w:t>
      </w:r>
      <w:bookmarkEnd w:id="61"/>
    </w:p>
    <w:p w14:paraId="71F0097F" w14:textId="77777777" w:rsidR="00E33084" w:rsidRPr="00E33084" w:rsidRDefault="00E33084" w:rsidP="00E33084"/>
    <w:p w14:paraId="20A931FE" w14:textId="77777777" w:rsidR="009C4AAA" w:rsidRPr="00FC0355" w:rsidRDefault="009C4AAA" w:rsidP="00922068">
      <w:pPr>
        <w:widowControl w:val="0"/>
        <w:numPr>
          <w:ilvl w:val="0"/>
          <w:numId w:val="5"/>
        </w:numPr>
        <w:tabs>
          <w:tab w:val="clear" w:pos="1068"/>
        </w:tabs>
        <w:spacing w:after="200"/>
        <w:ind w:left="993"/>
        <w:jc w:val="both"/>
      </w:pPr>
      <w:r w:rsidRPr="00FC0355">
        <w:rPr>
          <w:u w:val="single"/>
        </w:rPr>
        <w:t>De evaluación de conocimientos previos</w:t>
      </w:r>
      <w:r w:rsidRPr="00FC0355">
        <w:t>. Son las que tienen como objetivo proporcionar al profesor la información necesaria para conocer qué saben los alumnos sobre un tema concreto. Son imprescindibles para adecuar las siguientes actividades.</w:t>
      </w:r>
    </w:p>
    <w:p w14:paraId="15EFA3A2" w14:textId="77777777" w:rsidR="009C4AAA" w:rsidRPr="00FC0355" w:rsidRDefault="009C4AAA" w:rsidP="00922068">
      <w:pPr>
        <w:widowControl w:val="0"/>
        <w:numPr>
          <w:ilvl w:val="0"/>
          <w:numId w:val="5"/>
        </w:numPr>
        <w:tabs>
          <w:tab w:val="clear" w:pos="1068"/>
        </w:tabs>
        <w:ind w:left="993"/>
        <w:jc w:val="both"/>
        <w:rPr>
          <w:i/>
        </w:rPr>
      </w:pPr>
      <w:r w:rsidRPr="00FC0355">
        <w:rPr>
          <w:u w:val="single"/>
        </w:rPr>
        <w:t>De introducción-motivación</w:t>
      </w:r>
      <w:r w:rsidRPr="00FC0355">
        <w:t xml:space="preserve">. Se pretende introducir al alumno/a en el tema y al mismo tiempo motivarlo y despertar su interés. Entre ellas se puede señalar: </w:t>
      </w:r>
      <w:r w:rsidRPr="00FC0355">
        <w:rPr>
          <w:i/>
        </w:rPr>
        <w:t>conflictos cognitivos (provocando duda, confusión), interrogantes previos.</w:t>
      </w:r>
    </w:p>
    <w:p w14:paraId="256546D5" w14:textId="77777777" w:rsidR="009C4AAA" w:rsidRPr="00FC0355" w:rsidRDefault="009C4AAA" w:rsidP="0049322B">
      <w:pPr>
        <w:widowControl w:val="0"/>
        <w:ind w:left="993"/>
        <w:rPr>
          <w:i/>
        </w:rPr>
      </w:pPr>
    </w:p>
    <w:p w14:paraId="395B3012" w14:textId="77777777" w:rsidR="009C4AAA" w:rsidRPr="00FC0355" w:rsidRDefault="009C4AAA" w:rsidP="00922068">
      <w:pPr>
        <w:widowControl w:val="0"/>
        <w:numPr>
          <w:ilvl w:val="0"/>
          <w:numId w:val="5"/>
        </w:numPr>
        <w:tabs>
          <w:tab w:val="clear" w:pos="1068"/>
        </w:tabs>
        <w:ind w:left="993"/>
        <w:jc w:val="both"/>
      </w:pPr>
      <w:r w:rsidRPr="00FC0355">
        <w:rPr>
          <w:u w:val="single"/>
        </w:rPr>
        <w:t>De desarrollo de los contenidos</w:t>
      </w:r>
      <w:r w:rsidRPr="00FC0355">
        <w:t xml:space="preserve">. Están destinadas a que los alumnos trabajen los diferentes tipos de contenidos. Entre ellas se pueden señalar; </w:t>
      </w:r>
      <w:r w:rsidRPr="00FC0355">
        <w:rPr>
          <w:i/>
        </w:rPr>
        <w:t>descripciones, interpretación de gráficos, montaje/desmontaje, ejercicios prácticos, esquemas, resolución de problemas, pequeños proyectos</w:t>
      </w:r>
      <w:r w:rsidRPr="00FC0355">
        <w:t>.</w:t>
      </w:r>
    </w:p>
    <w:p w14:paraId="7A500272" w14:textId="77777777" w:rsidR="009C4AAA" w:rsidRPr="00FC0355" w:rsidRDefault="009C4AAA" w:rsidP="0049322B">
      <w:pPr>
        <w:widowControl w:val="0"/>
        <w:ind w:left="993"/>
      </w:pPr>
    </w:p>
    <w:p w14:paraId="6A7ABC6F" w14:textId="77777777" w:rsidR="009C4AAA" w:rsidRPr="00FC0355" w:rsidRDefault="009C4AAA" w:rsidP="00922068">
      <w:pPr>
        <w:widowControl w:val="0"/>
        <w:numPr>
          <w:ilvl w:val="0"/>
          <w:numId w:val="5"/>
        </w:numPr>
        <w:tabs>
          <w:tab w:val="clear" w:pos="1068"/>
        </w:tabs>
        <w:ind w:left="993"/>
        <w:jc w:val="both"/>
        <w:rPr>
          <w:i/>
        </w:rPr>
      </w:pPr>
      <w:r w:rsidRPr="00FC0355">
        <w:rPr>
          <w:u w:val="single"/>
        </w:rPr>
        <w:t>De resumen-síntesis y generalización</w:t>
      </w:r>
      <w:r w:rsidRPr="00FC0355">
        <w:t>. Permiten al alumno recapitular, aplicar y generalizar los aprendizajes a otras situaciones y contextos.</w:t>
      </w:r>
    </w:p>
    <w:p w14:paraId="019BD342" w14:textId="77777777" w:rsidR="009C4AAA" w:rsidRPr="00FC0355" w:rsidRDefault="009C4AAA" w:rsidP="0049322B">
      <w:pPr>
        <w:widowControl w:val="0"/>
        <w:ind w:left="993"/>
        <w:rPr>
          <w:i/>
        </w:rPr>
      </w:pPr>
      <w:r w:rsidRPr="00FC0355">
        <w:t xml:space="preserve"> </w:t>
      </w:r>
    </w:p>
    <w:p w14:paraId="520431CA" w14:textId="77777777" w:rsidR="009C4AAA" w:rsidRPr="00FC0355" w:rsidRDefault="009C4AAA" w:rsidP="00922068">
      <w:pPr>
        <w:widowControl w:val="0"/>
        <w:numPr>
          <w:ilvl w:val="0"/>
          <w:numId w:val="5"/>
        </w:numPr>
        <w:tabs>
          <w:tab w:val="clear" w:pos="1068"/>
        </w:tabs>
        <w:ind w:left="993"/>
        <w:jc w:val="both"/>
      </w:pPr>
      <w:r w:rsidRPr="00FC0355">
        <w:rPr>
          <w:u w:val="single"/>
        </w:rPr>
        <w:t>De apoyo</w:t>
      </w:r>
      <w:r w:rsidRPr="00FC0355">
        <w:t>. Tienen como finalidad la de ayudar a los alumnos que tiene dificultad para realizar un determinado aprendizaje o para facilitar a otros, que tienen más capacidad de aprender, desarrollar, ampliar, profundizar, etc., lo que se está aprendiendo. Dentro de este tipo se incluyen:</w:t>
      </w:r>
    </w:p>
    <w:p w14:paraId="05F6EFAC" w14:textId="77777777" w:rsidR="009C4AAA" w:rsidRPr="00FC0355" w:rsidRDefault="009C4AAA" w:rsidP="001F5953">
      <w:pPr>
        <w:widowControl w:val="0"/>
        <w:ind w:left="360"/>
      </w:pPr>
    </w:p>
    <w:p w14:paraId="6D555DE4" w14:textId="77777777" w:rsidR="009C4AAA" w:rsidRPr="00FC0355" w:rsidRDefault="009C4AAA" w:rsidP="00922068">
      <w:pPr>
        <w:widowControl w:val="0"/>
        <w:numPr>
          <w:ilvl w:val="2"/>
          <w:numId w:val="5"/>
        </w:numPr>
        <w:tabs>
          <w:tab w:val="clear" w:pos="2508"/>
          <w:tab w:val="num" w:pos="567"/>
        </w:tabs>
        <w:ind w:left="1418"/>
        <w:jc w:val="both"/>
      </w:pPr>
      <w:r w:rsidRPr="00FC0355">
        <w:rPr>
          <w:i/>
        </w:rPr>
        <w:t>De refuerzo.</w:t>
      </w:r>
      <w:r w:rsidRPr="00FC0355">
        <w:t xml:space="preserve"> Permiten a los alumnos con dificultades de aprendizaje alcanzar los mismos objetivos que el resto del grupo. Atienden a la </w:t>
      </w:r>
      <w:r w:rsidRPr="00FC0355">
        <w:lastRenderedPageBreak/>
        <w:t xml:space="preserve">diversidad. Son actividades como las expuestas </w:t>
      </w:r>
      <w:proofErr w:type="gramStart"/>
      <w:r w:rsidRPr="00FC0355">
        <w:t>anteriormente</w:t>
      </w:r>
      <w:proofErr w:type="gramEnd"/>
      <w:r w:rsidRPr="00FC0355">
        <w:t xml:space="preserve"> pero:</w:t>
      </w:r>
    </w:p>
    <w:p w14:paraId="7EFFEDCF" w14:textId="77777777" w:rsidR="009C4AAA" w:rsidRPr="00FC0355" w:rsidRDefault="009C4AAA" w:rsidP="00922068">
      <w:pPr>
        <w:widowControl w:val="0"/>
        <w:numPr>
          <w:ilvl w:val="3"/>
          <w:numId w:val="5"/>
        </w:numPr>
        <w:tabs>
          <w:tab w:val="clear" w:pos="3228"/>
        </w:tabs>
        <w:ind w:left="2268"/>
        <w:jc w:val="both"/>
      </w:pPr>
      <w:r w:rsidRPr="00FC0355">
        <w:t>Descompuestas en los pasos fundamentales</w:t>
      </w:r>
    </w:p>
    <w:p w14:paraId="3B531350" w14:textId="77777777" w:rsidR="009C4AAA" w:rsidRPr="00FC0355" w:rsidRDefault="009C4AAA" w:rsidP="00922068">
      <w:pPr>
        <w:widowControl w:val="0"/>
        <w:numPr>
          <w:ilvl w:val="3"/>
          <w:numId w:val="5"/>
        </w:numPr>
        <w:tabs>
          <w:tab w:val="clear" w:pos="3228"/>
        </w:tabs>
        <w:ind w:left="2268"/>
        <w:jc w:val="both"/>
      </w:pPr>
      <w:r w:rsidRPr="00FC0355">
        <w:t>Planteadas de distinta manera.</w:t>
      </w:r>
    </w:p>
    <w:p w14:paraId="7D18BA4D" w14:textId="77777777" w:rsidR="009C4AAA" w:rsidRPr="00FC0355" w:rsidRDefault="009C4AAA" w:rsidP="00922068">
      <w:pPr>
        <w:widowControl w:val="0"/>
        <w:numPr>
          <w:ilvl w:val="3"/>
          <w:numId w:val="5"/>
        </w:numPr>
        <w:tabs>
          <w:tab w:val="clear" w:pos="3228"/>
        </w:tabs>
        <w:ind w:left="2268"/>
        <w:jc w:val="both"/>
      </w:pPr>
      <w:r w:rsidRPr="00FC0355">
        <w:t>Diferentes pero planteadas en la misma línea.</w:t>
      </w:r>
    </w:p>
    <w:p w14:paraId="38B01ECC" w14:textId="77777777" w:rsidR="009C4AAA" w:rsidRPr="00FC0355" w:rsidRDefault="009C4AAA" w:rsidP="001F5953">
      <w:pPr>
        <w:widowControl w:val="0"/>
        <w:ind w:left="1287"/>
      </w:pPr>
    </w:p>
    <w:p w14:paraId="579A57A4" w14:textId="77777777" w:rsidR="009C4AAA" w:rsidRPr="00FC0355" w:rsidRDefault="009C4AAA" w:rsidP="00922068">
      <w:pPr>
        <w:widowControl w:val="0"/>
        <w:numPr>
          <w:ilvl w:val="2"/>
          <w:numId w:val="5"/>
        </w:numPr>
        <w:tabs>
          <w:tab w:val="clear" w:pos="2508"/>
        </w:tabs>
        <w:ind w:left="1418"/>
        <w:jc w:val="both"/>
      </w:pPr>
      <w:r w:rsidRPr="00FC0355">
        <w:rPr>
          <w:i/>
        </w:rPr>
        <w:t>De ampliación</w:t>
      </w:r>
      <w:r w:rsidRPr="00FC0355">
        <w:t>. Permiten a los alumnos, que superan con facilidad los objetivos propuestos y que han realizado de manera satisfactoria las actividades de desarrollo programadas, continuar construyendo conocimientos o profundizar en ellos. Son actividades como las expuestas anteriormente, pero:</w:t>
      </w:r>
    </w:p>
    <w:p w14:paraId="57211F1F" w14:textId="77777777" w:rsidR="009C4AAA" w:rsidRPr="00FC0355" w:rsidRDefault="009C4AAA" w:rsidP="00922068">
      <w:pPr>
        <w:widowControl w:val="0"/>
        <w:numPr>
          <w:ilvl w:val="3"/>
          <w:numId w:val="5"/>
        </w:numPr>
        <w:tabs>
          <w:tab w:val="clear" w:pos="3228"/>
          <w:tab w:val="num" w:pos="1287"/>
        </w:tabs>
        <w:ind w:left="2268"/>
        <w:jc w:val="both"/>
      </w:pPr>
      <w:r w:rsidRPr="00FC0355">
        <w:t>Con un nivel superior de elaboración</w:t>
      </w:r>
    </w:p>
    <w:p w14:paraId="2CB3BB5C" w14:textId="77777777" w:rsidR="009C4AAA" w:rsidRPr="00FC0355" w:rsidRDefault="009C4AAA" w:rsidP="00922068">
      <w:pPr>
        <w:widowControl w:val="0"/>
        <w:numPr>
          <w:ilvl w:val="3"/>
          <w:numId w:val="5"/>
        </w:numPr>
        <w:tabs>
          <w:tab w:val="clear" w:pos="3228"/>
          <w:tab w:val="num" w:pos="1287"/>
        </w:tabs>
        <w:ind w:left="2268"/>
        <w:jc w:val="both"/>
      </w:pPr>
      <w:r w:rsidRPr="00FC0355">
        <w:t>Con mayor autonomía</w:t>
      </w:r>
    </w:p>
    <w:p w14:paraId="06277CC3" w14:textId="77777777" w:rsidR="009C4AAA" w:rsidRDefault="009C4AAA" w:rsidP="00922068">
      <w:pPr>
        <w:widowControl w:val="0"/>
        <w:numPr>
          <w:ilvl w:val="0"/>
          <w:numId w:val="5"/>
        </w:numPr>
        <w:tabs>
          <w:tab w:val="clear" w:pos="1068"/>
        </w:tabs>
        <w:ind w:left="993"/>
        <w:jc w:val="both"/>
        <w:rPr>
          <w:i/>
        </w:rPr>
      </w:pPr>
      <w:r w:rsidRPr="00FC0355">
        <w:rPr>
          <w:u w:val="single"/>
        </w:rPr>
        <w:t xml:space="preserve">De </w:t>
      </w:r>
      <w:r w:rsidR="0049322B" w:rsidRPr="00FC0355">
        <w:rPr>
          <w:u w:val="single"/>
        </w:rPr>
        <w:t>evaluación</w:t>
      </w:r>
      <w:r w:rsidR="0049322B" w:rsidRPr="00FC0355">
        <w:t>. -</w:t>
      </w:r>
      <w:r w:rsidRPr="00FC0355">
        <w:t xml:space="preserve"> Cualquier actividad mencionada se puede usar para evaluar, pero se pueden citar algunas que solo sirven para evaluar como por ejemplo los </w:t>
      </w:r>
      <w:r w:rsidRPr="00FC0355">
        <w:rPr>
          <w:i/>
        </w:rPr>
        <w:t>exámenes o pruebas objetivas.</w:t>
      </w:r>
    </w:p>
    <w:p w14:paraId="33E9EB21" w14:textId="77777777" w:rsidR="00E33084" w:rsidRDefault="00E33084" w:rsidP="00E33084">
      <w:pPr>
        <w:widowControl w:val="0"/>
        <w:jc w:val="both"/>
        <w:rPr>
          <w:u w:val="single"/>
        </w:rPr>
      </w:pPr>
    </w:p>
    <w:p w14:paraId="2FEE23DC" w14:textId="77777777" w:rsidR="00E33084" w:rsidRPr="00A50942" w:rsidRDefault="00E33084" w:rsidP="00A50942">
      <w:pPr>
        <w:pStyle w:val="Ttulo3"/>
        <w:ind w:left="-4212"/>
        <w:rPr>
          <w:rFonts w:ascii="Times New Roman" w:hAnsi="Times New Roman" w:cs="Times New Roman"/>
          <w:sz w:val="24"/>
        </w:rPr>
      </w:pPr>
      <w:bookmarkStart w:id="62" w:name="_Toc21739015"/>
      <w:r w:rsidRPr="00A50942">
        <w:rPr>
          <w:rFonts w:ascii="Times New Roman" w:hAnsi="Times New Roman" w:cs="Times New Roman"/>
          <w:sz w:val="24"/>
        </w:rPr>
        <w:t>Actividades de Enseñanza.</w:t>
      </w:r>
      <w:bookmarkEnd w:id="62"/>
    </w:p>
    <w:p w14:paraId="5DE284B7" w14:textId="77777777" w:rsidR="009C4AAA" w:rsidRPr="00FC0355" w:rsidRDefault="009C4AAA" w:rsidP="003F7D0A">
      <w:pPr>
        <w:spacing w:before="240"/>
        <w:jc w:val="both"/>
      </w:pPr>
      <w:r w:rsidRPr="00FC0355">
        <w:t>Para que se produzca la acción educativa no sólo basta que los alumnos/as realicen una serie de actividades, sino que, en interacción con ellos, el profesor también tiene que llevar a cabo una serie de actuaciones para que los alumnos trabajen adecuadamente y aprendan los contenidos necesarios.</w:t>
      </w:r>
    </w:p>
    <w:p w14:paraId="560A397F" w14:textId="77777777" w:rsidR="003F7D0A" w:rsidRPr="00FC0355" w:rsidRDefault="003F7D0A" w:rsidP="003F7D0A">
      <w:pPr>
        <w:jc w:val="both"/>
      </w:pPr>
    </w:p>
    <w:p w14:paraId="614C8EE2" w14:textId="77777777" w:rsidR="009C4AAA" w:rsidRPr="00FC0355" w:rsidRDefault="009C4AAA" w:rsidP="003F7D0A">
      <w:pPr>
        <w:jc w:val="both"/>
      </w:pPr>
      <w:r w:rsidRPr="00FC0355">
        <w:t>Las actividades de enseñanza han de responder al papel del profesor como mediador, motivador y guía del aprendizaje. En este sentido podemos destacar las siguientes:</w:t>
      </w:r>
    </w:p>
    <w:p w14:paraId="51125475" w14:textId="77777777" w:rsidR="003F7D0A" w:rsidRPr="00FC0355" w:rsidRDefault="003F7D0A" w:rsidP="003F7D0A">
      <w:pPr>
        <w:jc w:val="both"/>
      </w:pPr>
    </w:p>
    <w:p w14:paraId="473EFCF9" w14:textId="77777777" w:rsidR="009C4AAA" w:rsidRPr="00FC0355" w:rsidRDefault="009C4AAA" w:rsidP="00922068">
      <w:pPr>
        <w:widowControl w:val="0"/>
        <w:numPr>
          <w:ilvl w:val="0"/>
          <w:numId w:val="6"/>
        </w:numPr>
        <w:tabs>
          <w:tab w:val="clear" w:pos="360"/>
        </w:tabs>
        <w:ind w:left="993"/>
        <w:jc w:val="both"/>
      </w:pPr>
      <w:r w:rsidRPr="00FC0355">
        <w:t>Se presenta la información de manera verbal o instrumental (</w:t>
      </w:r>
      <w:r w:rsidRPr="00FC0355">
        <w:rPr>
          <w:u w:val="single"/>
        </w:rPr>
        <w:t>EXPOSICIÓN</w:t>
      </w:r>
      <w:r w:rsidRPr="00FC0355">
        <w:t>). Este tipo de enseñanza pretende la asimilación de contenidos por parte de los alumnos.</w:t>
      </w:r>
    </w:p>
    <w:p w14:paraId="567BA895" w14:textId="77777777" w:rsidR="009C4AAA" w:rsidRPr="00FC0355" w:rsidRDefault="009C4AAA" w:rsidP="00922068">
      <w:pPr>
        <w:widowControl w:val="0"/>
        <w:numPr>
          <w:ilvl w:val="0"/>
          <w:numId w:val="6"/>
        </w:numPr>
        <w:tabs>
          <w:tab w:val="clear" w:pos="360"/>
        </w:tabs>
        <w:ind w:left="993"/>
        <w:jc w:val="both"/>
        <w:rPr>
          <w:i/>
        </w:rPr>
      </w:pPr>
      <w:r w:rsidRPr="00FC0355">
        <w:t>Se plantea una situación-problema introductoria o contradictoria, para que los alumnos busquen la información necesaria y lleguen a una conclusión (</w:t>
      </w:r>
      <w:r w:rsidRPr="00FC0355">
        <w:rPr>
          <w:u w:val="single"/>
        </w:rPr>
        <w:t>PLANTEAMIENTO</w:t>
      </w:r>
      <w:r w:rsidRPr="00FC0355">
        <w:t>). Este tipo de enseñanza se corresponde con las actividades de aprendizaje de</w:t>
      </w:r>
      <w:r w:rsidRPr="00FC0355">
        <w:rPr>
          <w:i/>
        </w:rPr>
        <w:t xml:space="preserve"> conflictos cognitivos, interrogantes previos.</w:t>
      </w:r>
    </w:p>
    <w:p w14:paraId="60FF4AF2" w14:textId="77777777" w:rsidR="009C4AAA" w:rsidRPr="00FC0355" w:rsidRDefault="009C4AAA" w:rsidP="00922068">
      <w:pPr>
        <w:widowControl w:val="0"/>
        <w:numPr>
          <w:ilvl w:val="0"/>
          <w:numId w:val="6"/>
        </w:numPr>
        <w:tabs>
          <w:tab w:val="clear" w:pos="360"/>
        </w:tabs>
        <w:ind w:left="993"/>
        <w:jc w:val="both"/>
      </w:pPr>
      <w:r w:rsidRPr="00FC0355">
        <w:t>El profesor ejecuta una tarea de manera práctica como modelo para que el alumno la reproduzca posteriormente (</w:t>
      </w:r>
      <w:r w:rsidRPr="00FC0355">
        <w:rPr>
          <w:u w:val="single"/>
        </w:rPr>
        <w:t>MOSTRACIÓN</w:t>
      </w:r>
      <w:r w:rsidRPr="00FC0355">
        <w:t>). Este tipo de enseñanza se corresponde por ejemplo con la</w:t>
      </w:r>
      <w:r w:rsidRPr="00FC0355">
        <w:rPr>
          <w:i/>
        </w:rPr>
        <w:t xml:space="preserve"> </w:t>
      </w:r>
      <w:r w:rsidRPr="00FC0355">
        <w:t>actividad de aprendizaje</w:t>
      </w:r>
      <w:r w:rsidRPr="00FC0355">
        <w:rPr>
          <w:i/>
        </w:rPr>
        <w:t xml:space="preserve"> de montaje/desmontaje</w:t>
      </w:r>
      <w:r w:rsidRPr="00FC0355">
        <w:t>.</w:t>
      </w:r>
    </w:p>
    <w:p w14:paraId="3CEB188E" w14:textId="77777777" w:rsidR="009C4AAA" w:rsidRPr="00FC0355" w:rsidRDefault="009C4AAA" w:rsidP="00922068">
      <w:pPr>
        <w:widowControl w:val="0"/>
        <w:numPr>
          <w:ilvl w:val="0"/>
          <w:numId w:val="6"/>
        </w:numPr>
        <w:tabs>
          <w:tab w:val="clear" w:pos="360"/>
        </w:tabs>
        <w:ind w:left="993"/>
        <w:jc w:val="both"/>
      </w:pPr>
      <w:r w:rsidRPr="00FC0355">
        <w:t>El profesor corrige, mientras el alumno realiza una tarea para garantizar el éxito del trabajo (</w:t>
      </w:r>
      <w:r w:rsidRPr="00FC0355">
        <w:rPr>
          <w:u w:val="single"/>
        </w:rPr>
        <w:t>SUPERVISIÓN</w:t>
      </w:r>
      <w:r w:rsidRPr="00FC0355">
        <w:t>). Se corresponde con las actividades de aprendizaje de</w:t>
      </w:r>
      <w:r w:rsidRPr="00FC0355">
        <w:rPr>
          <w:i/>
        </w:rPr>
        <w:t xml:space="preserve"> interpretación de gráficos, ejercicios prácticos, esquemas, resolución de problemas, pequeños proyectos</w:t>
      </w:r>
      <w:r w:rsidRPr="00FC0355">
        <w:t>.</w:t>
      </w:r>
    </w:p>
    <w:p w14:paraId="2219D5FB" w14:textId="77777777" w:rsidR="009C4AAA" w:rsidRPr="00FC0355" w:rsidRDefault="009C4AAA" w:rsidP="00922068">
      <w:pPr>
        <w:widowControl w:val="0"/>
        <w:numPr>
          <w:ilvl w:val="0"/>
          <w:numId w:val="6"/>
        </w:numPr>
        <w:tabs>
          <w:tab w:val="clear" w:pos="360"/>
        </w:tabs>
        <w:ind w:left="993"/>
        <w:jc w:val="both"/>
      </w:pPr>
      <w:r w:rsidRPr="00FC0355">
        <w:t>El profesor señala al alumno sus aciertos y errores en el proceso seguido e indica cómo subsanar los errores (</w:t>
      </w:r>
      <w:r w:rsidRPr="00FC0355">
        <w:rPr>
          <w:u w:val="single"/>
        </w:rPr>
        <w:t>RETROALIMENTACIÓN</w:t>
      </w:r>
      <w:r w:rsidRPr="00FC0355">
        <w:t xml:space="preserve">). Se corresponde con las actividades de aprendizaje de </w:t>
      </w:r>
      <w:r w:rsidRPr="00FC0355">
        <w:rPr>
          <w:i/>
        </w:rPr>
        <w:t>interpretación de gráficos, ejercicios prácticos, esquemas, resolución de problemas, pequeños proyectos</w:t>
      </w:r>
      <w:r w:rsidRPr="00FC0355">
        <w:t>.</w:t>
      </w:r>
    </w:p>
    <w:p w14:paraId="5432C238" w14:textId="77777777" w:rsidR="009C4AAA" w:rsidRPr="00FC0355" w:rsidRDefault="009C4AAA" w:rsidP="00922068">
      <w:pPr>
        <w:widowControl w:val="0"/>
        <w:numPr>
          <w:ilvl w:val="0"/>
          <w:numId w:val="6"/>
        </w:numPr>
        <w:tabs>
          <w:tab w:val="clear" w:pos="360"/>
        </w:tabs>
        <w:ind w:left="993"/>
        <w:jc w:val="both"/>
      </w:pPr>
      <w:r w:rsidRPr="00FC0355">
        <w:t>El profesor, al consultarle el alumno mientras realiza una tarea, le asesora y ayuda (</w:t>
      </w:r>
      <w:r w:rsidRPr="00FC0355">
        <w:rPr>
          <w:u w:val="single"/>
        </w:rPr>
        <w:t>ASESORAMIENTO</w:t>
      </w:r>
      <w:r w:rsidRPr="00FC0355">
        <w:t xml:space="preserve">). Se corresponde con las actividades de aprendizaje de </w:t>
      </w:r>
      <w:r w:rsidRPr="00FC0355">
        <w:rPr>
          <w:i/>
        </w:rPr>
        <w:t>interpretación de gráficos, ejercicios prácticos, esquemas, resolución de problemas, pequeños proyectos</w:t>
      </w:r>
      <w:r w:rsidRPr="00FC0355">
        <w:t>.</w:t>
      </w:r>
    </w:p>
    <w:p w14:paraId="3A51B57C" w14:textId="77777777" w:rsidR="009C4AAA" w:rsidRPr="00FC0355" w:rsidRDefault="009C4AAA" w:rsidP="00922068">
      <w:pPr>
        <w:widowControl w:val="0"/>
        <w:numPr>
          <w:ilvl w:val="0"/>
          <w:numId w:val="6"/>
        </w:numPr>
        <w:tabs>
          <w:tab w:val="clear" w:pos="360"/>
        </w:tabs>
        <w:ind w:left="993"/>
        <w:jc w:val="both"/>
      </w:pPr>
      <w:r w:rsidRPr="00FC0355">
        <w:lastRenderedPageBreak/>
        <w:t>El profesor valora y califica el aprovechamiento del alumno, tomando nota sobre ello. (</w:t>
      </w:r>
      <w:r w:rsidRPr="00FC0355">
        <w:rPr>
          <w:u w:val="single"/>
        </w:rPr>
        <w:t>EVALUACIÓN</w:t>
      </w:r>
      <w:r w:rsidRPr="00FC0355">
        <w:t xml:space="preserve">). </w:t>
      </w:r>
    </w:p>
    <w:p w14:paraId="6BAC3966" w14:textId="77777777" w:rsidR="009C4AAA" w:rsidRPr="00FC0355" w:rsidRDefault="009C4AAA" w:rsidP="009C4AAA">
      <w:pPr>
        <w:tabs>
          <w:tab w:val="num" w:pos="567"/>
        </w:tabs>
        <w:rPr>
          <w:noProof/>
        </w:rPr>
      </w:pPr>
    </w:p>
    <w:p w14:paraId="4922F8B6" w14:textId="77777777" w:rsidR="009C4AAA" w:rsidRPr="00A50942" w:rsidRDefault="009C4AAA" w:rsidP="00A50942">
      <w:pPr>
        <w:pStyle w:val="Ttulo2"/>
        <w:jc w:val="both"/>
        <w:rPr>
          <w:noProof/>
          <w:sz w:val="24"/>
        </w:rPr>
      </w:pPr>
      <w:bookmarkStart w:id="63" w:name="_Toc264443044"/>
      <w:bookmarkStart w:id="64" w:name="_Toc264479182"/>
      <w:bookmarkStart w:id="65" w:name="_Toc264712780"/>
      <w:bookmarkStart w:id="66" w:name="_Toc264714248"/>
      <w:bookmarkStart w:id="67" w:name="_Toc264903230"/>
      <w:bookmarkStart w:id="68" w:name="_Toc275513943"/>
      <w:bookmarkStart w:id="69" w:name="_Toc275709454"/>
      <w:bookmarkStart w:id="70" w:name="_Toc400977628"/>
      <w:bookmarkStart w:id="71" w:name="_Toc400982247"/>
      <w:bookmarkStart w:id="72" w:name="_Toc431750560"/>
      <w:bookmarkStart w:id="73" w:name="_Toc19323435"/>
      <w:bookmarkStart w:id="74" w:name="_Toc19362681"/>
      <w:bookmarkStart w:id="75" w:name="_Toc19462444"/>
      <w:bookmarkStart w:id="76" w:name="_Toc21739016"/>
      <w:r w:rsidRPr="00A50942">
        <w:rPr>
          <w:noProof/>
          <w:sz w:val="24"/>
        </w:rPr>
        <w:t>A</w:t>
      </w:r>
      <w:r w:rsidR="00A50942">
        <w:rPr>
          <w:noProof/>
          <w:sz w:val="24"/>
        </w:rPr>
        <w:t>spectos organizativos.</w:t>
      </w:r>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5DAC454B" w14:textId="77777777" w:rsidR="009C4AAA" w:rsidRPr="00FC0355" w:rsidRDefault="009C4AAA" w:rsidP="0049322B">
      <w:pPr>
        <w:spacing w:before="240"/>
        <w:jc w:val="both"/>
      </w:pPr>
      <w:r w:rsidRPr="00FC0355">
        <w:t>La organización es el soporte de la acción educativa; invita a determinadas acciones, facilita determinadas actitudes y condiciona determinado tipo de relaciones e interacciones, lo que obliga a planificar los diversos elementos organizativos.</w:t>
      </w:r>
    </w:p>
    <w:p w14:paraId="34EB2CA8" w14:textId="77777777" w:rsidR="0049322B" w:rsidRPr="00FC0355" w:rsidRDefault="0049322B" w:rsidP="0049322B">
      <w:pPr>
        <w:spacing w:before="240"/>
        <w:jc w:val="both"/>
      </w:pPr>
    </w:p>
    <w:p w14:paraId="3D1CFDC7" w14:textId="77777777" w:rsidR="009C4AAA" w:rsidRPr="00A50942" w:rsidRDefault="009C4AAA" w:rsidP="00A50942">
      <w:pPr>
        <w:pStyle w:val="Ttulo3"/>
        <w:ind w:left="-4212"/>
        <w:rPr>
          <w:rFonts w:ascii="Times New Roman" w:hAnsi="Times New Roman" w:cs="Times New Roman"/>
          <w:sz w:val="24"/>
        </w:rPr>
      </w:pPr>
      <w:bookmarkStart w:id="77" w:name="_Toc275513944"/>
      <w:bookmarkStart w:id="78" w:name="_Toc275709455"/>
      <w:bookmarkStart w:id="79" w:name="_Toc400977629"/>
      <w:bookmarkStart w:id="80" w:name="_Toc400982248"/>
      <w:bookmarkStart w:id="81" w:name="_Toc431750561"/>
      <w:bookmarkStart w:id="82" w:name="_Toc264307395"/>
      <w:bookmarkStart w:id="83" w:name="_Toc264310970"/>
      <w:bookmarkStart w:id="84" w:name="_Toc264441584"/>
      <w:bookmarkStart w:id="85" w:name="_Toc264443045"/>
      <w:bookmarkStart w:id="86" w:name="_Toc264479183"/>
      <w:bookmarkStart w:id="87" w:name="_Toc264712781"/>
      <w:bookmarkStart w:id="88" w:name="_Toc264714249"/>
      <w:bookmarkStart w:id="89" w:name="_Toc264903231"/>
      <w:bookmarkStart w:id="90" w:name="_Toc19323436"/>
      <w:bookmarkStart w:id="91" w:name="_Toc19362682"/>
      <w:bookmarkStart w:id="92" w:name="_Toc19462445"/>
      <w:bookmarkStart w:id="93" w:name="_Toc21739017"/>
      <w:r w:rsidRPr="00A50942">
        <w:rPr>
          <w:rFonts w:ascii="Times New Roman" w:hAnsi="Times New Roman" w:cs="Times New Roman"/>
          <w:sz w:val="24"/>
        </w:rPr>
        <w:t>Organización del espacio</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1C407F7B" w14:textId="77777777" w:rsidR="009C4AAA" w:rsidRDefault="009C4AAA" w:rsidP="0049322B">
      <w:pPr>
        <w:spacing w:before="240"/>
        <w:jc w:val="both"/>
      </w:pPr>
      <w:r w:rsidRPr="00FC0355">
        <w:t>Se realizará atendiendo a las distintas actividades a desarrollar, de manera que facilite las diferentes formas de agrupamiento de los alumnos, tanto en trabajo en grupo como individual.</w:t>
      </w:r>
    </w:p>
    <w:p w14:paraId="71675065" w14:textId="77777777" w:rsidR="00A50942" w:rsidRPr="00FC0355" w:rsidRDefault="00A50942" w:rsidP="0049322B">
      <w:pPr>
        <w:spacing w:before="240"/>
        <w:jc w:val="both"/>
      </w:pPr>
    </w:p>
    <w:p w14:paraId="2384342B" w14:textId="77777777" w:rsidR="009C4AAA" w:rsidRPr="00A50942" w:rsidRDefault="009C4AAA" w:rsidP="00A50942">
      <w:pPr>
        <w:pStyle w:val="Ttulo3"/>
        <w:ind w:left="-4212"/>
        <w:rPr>
          <w:rFonts w:ascii="Times New Roman" w:hAnsi="Times New Roman" w:cs="Times New Roman"/>
          <w:sz w:val="24"/>
        </w:rPr>
      </w:pPr>
      <w:bookmarkStart w:id="94" w:name="_Toc275513945"/>
      <w:bookmarkStart w:id="95" w:name="_Toc275709456"/>
      <w:bookmarkStart w:id="96" w:name="_Toc400977630"/>
      <w:bookmarkStart w:id="97" w:name="_Toc400982249"/>
      <w:bookmarkStart w:id="98" w:name="_Toc431750562"/>
      <w:bookmarkStart w:id="99" w:name="_Toc264307396"/>
      <w:bookmarkStart w:id="100" w:name="_Toc264310971"/>
      <w:bookmarkStart w:id="101" w:name="_Toc264441585"/>
      <w:bookmarkStart w:id="102" w:name="_Toc264443046"/>
      <w:bookmarkStart w:id="103" w:name="_Toc264479184"/>
      <w:bookmarkStart w:id="104" w:name="_Toc264712782"/>
      <w:bookmarkStart w:id="105" w:name="_Toc264714250"/>
      <w:bookmarkStart w:id="106" w:name="_Toc264903232"/>
      <w:bookmarkStart w:id="107" w:name="_Toc19323437"/>
      <w:bookmarkStart w:id="108" w:name="_Toc19362683"/>
      <w:bookmarkStart w:id="109" w:name="_Toc19462446"/>
      <w:bookmarkStart w:id="110" w:name="_Toc21739018"/>
      <w:r w:rsidRPr="00A50942">
        <w:rPr>
          <w:rFonts w:ascii="Times New Roman" w:hAnsi="Times New Roman" w:cs="Times New Roman"/>
          <w:sz w:val="24"/>
        </w:rPr>
        <w:t>Organización del tiempo</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21D22AAB" w14:textId="77777777" w:rsidR="009C4AAA" w:rsidRPr="00FC0355" w:rsidRDefault="009C4AAA" w:rsidP="0049322B">
      <w:pPr>
        <w:spacing w:before="240"/>
        <w:jc w:val="both"/>
      </w:pPr>
      <w:r w:rsidRPr="00FC0355">
        <w:t>La organización del tiempo viene reflejada en la distribución de contenidos en unidades didácticas. No obstante, esta temporalización debe ser flexible de manera que se puedan desarrollar adecuadamente las diferentes actividades.</w:t>
      </w:r>
    </w:p>
    <w:p w14:paraId="16BB9BD2" w14:textId="77777777" w:rsidR="0049322B" w:rsidRPr="00FC0355" w:rsidRDefault="0049322B" w:rsidP="00AA57EB">
      <w:pPr>
        <w:spacing w:before="240"/>
        <w:ind w:firstLine="360"/>
        <w:jc w:val="both"/>
      </w:pPr>
    </w:p>
    <w:p w14:paraId="36557585" w14:textId="77777777" w:rsidR="009C4AAA" w:rsidRPr="00A50942" w:rsidRDefault="009C4AAA" w:rsidP="00A50942">
      <w:pPr>
        <w:pStyle w:val="Ttulo3"/>
        <w:ind w:left="-4212"/>
        <w:rPr>
          <w:rFonts w:ascii="Times New Roman" w:hAnsi="Times New Roman" w:cs="Times New Roman"/>
          <w:sz w:val="24"/>
        </w:rPr>
      </w:pPr>
      <w:bookmarkStart w:id="111" w:name="_Toc264307397"/>
      <w:bookmarkStart w:id="112" w:name="_Toc264310972"/>
      <w:bookmarkStart w:id="113" w:name="_Toc264441586"/>
      <w:bookmarkStart w:id="114" w:name="_Toc264443047"/>
      <w:bookmarkStart w:id="115" w:name="_Toc264479185"/>
      <w:bookmarkStart w:id="116" w:name="_Toc264712783"/>
      <w:bookmarkStart w:id="117" w:name="_Toc264714251"/>
      <w:bookmarkStart w:id="118" w:name="_Toc264903233"/>
      <w:bookmarkStart w:id="119" w:name="_Toc275513946"/>
      <w:bookmarkStart w:id="120" w:name="_Toc275709457"/>
      <w:bookmarkStart w:id="121" w:name="_Toc400977631"/>
      <w:bookmarkStart w:id="122" w:name="_Toc400982250"/>
      <w:bookmarkStart w:id="123" w:name="_Toc431750563"/>
      <w:bookmarkStart w:id="124" w:name="_Toc19323438"/>
      <w:bookmarkStart w:id="125" w:name="_Toc19362684"/>
      <w:bookmarkStart w:id="126" w:name="_Toc19462447"/>
      <w:bookmarkStart w:id="127" w:name="_Toc21739019"/>
      <w:r w:rsidRPr="00A50942">
        <w:rPr>
          <w:rFonts w:ascii="Times New Roman" w:hAnsi="Times New Roman" w:cs="Times New Roman"/>
          <w:sz w:val="24"/>
        </w:rPr>
        <w:t>Agrupamiento de alumnos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078A4BEE" w14:textId="77777777" w:rsidR="009C4AAA" w:rsidRPr="00FC0355" w:rsidRDefault="009C4AAA" w:rsidP="0049322B">
      <w:pPr>
        <w:spacing w:before="240"/>
        <w:jc w:val="both"/>
      </w:pPr>
      <w:r w:rsidRPr="00FC0355">
        <w:t>El trabajo de grupo tiene como finalidad principal la de garantizar al individuo la mejor utilización y expresión de todas las posibilidades personales, sin demasiados condicionamientos e inhibiciones y la de contribuir cada uno a ayudar y cooperar.</w:t>
      </w:r>
    </w:p>
    <w:p w14:paraId="5F8FB06B" w14:textId="77777777" w:rsidR="0049322B" w:rsidRPr="00FC0355" w:rsidRDefault="0049322B" w:rsidP="0049322B">
      <w:pPr>
        <w:jc w:val="both"/>
      </w:pPr>
    </w:p>
    <w:p w14:paraId="266FD33D" w14:textId="77777777" w:rsidR="009C4AAA" w:rsidRDefault="009C4AAA" w:rsidP="0049322B">
      <w:pPr>
        <w:jc w:val="both"/>
      </w:pPr>
      <w:r w:rsidRPr="00FC0355">
        <w:t>Se trabajarán las actividades tanto individualmente como en grupos. El tamaño del grupo viene condicionado al material con el que contamos y al número de alumnos que integran el módulo. Para la formación de los grupos se seguirán distintos métodos, según sea el caso. Estos métodos serán los siguientes:</w:t>
      </w:r>
    </w:p>
    <w:p w14:paraId="2B0780E3" w14:textId="77777777" w:rsidR="00A50942" w:rsidRPr="00FC0355" w:rsidRDefault="00A50942" w:rsidP="0049322B">
      <w:pPr>
        <w:jc w:val="both"/>
      </w:pPr>
    </w:p>
    <w:p w14:paraId="59E84101" w14:textId="77777777" w:rsidR="009C4AAA" w:rsidRPr="00FC0355" w:rsidRDefault="0080242D" w:rsidP="00922068">
      <w:pPr>
        <w:widowControl w:val="0"/>
        <w:numPr>
          <w:ilvl w:val="0"/>
          <w:numId w:val="5"/>
        </w:numPr>
        <w:tabs>
          <w:tab w:val="clear" w:pos="1068"/>
        </w:tabs>
        <w:ind w:left="993"/>
        <w:jc w:val="both"/>
      </w:pPr>
      <w:r w:rsidRPr="00FC0355">
        <w:t>L</w:t>
      </w:r>
      <w:r w:rsidR="009C4AAA" w:rsidRPr="00FC0355">
        <w:t>ibre elección por parte del alumno</w:t>
      </w:r>
    </w:p>
    <w:p w14:paraId="3E12BA93" w14:textId="77777777" w:rsidR="009C4AAA" w:rsidRPr="00FC0355" w:rsidRDefault="0080242D" w:rsidP="00922068">
      <w:pPr>
        <w:widowControl w:val="0"/>
        <w:numPr>
          <w:ilvl w:val="0"/>
          <w:numId w:val="5"/>
        </w:numPr>
        <w:tabs>
          <w:tab w:val="clear" w:pos="1068"/>
        </w:tabs>
        <w:ind w:left="993"/>
        <w:jc w:val="both"/>
      </w:pPr>
      <w:r w:rsidRPr="00FC0355">
        <w:t>E</w:t>
      </w:r>
      <w:r w:rsidR="009C4AAA" w:rsidRPr="00FC0355">
        <w:t>l profesor decidirá o inducirá atendiendo a los objetivos, contenidos, etc.</w:t>
      </w:r>
    </w:p>
    <w:p w14:paraId="6F8C72DD" w14:textId="77777777" w:rsidR="008527D6" w:rsidRPr="00FC0355" w:rsidRDefault="008527D6">
      <w:pPr>
        <w:rPr>
          <w:b/>
          <w:sz w:val="20"/>
        </w:rPr>
      </w:pPr>
    </w:p>
    <w:p w14:paraId="7A1F83D7" w14:textId="77777777" w:rsidR="00A50942" w:rsidRPr="007F087B" w:rsidRDefault="00A50942" w:rsidP="00A50942">
      <w:pPr>
        <w:pStyle w:val="Ttulo1"/>
        <w:jc w:val="both"/>
        <w:rPr>
          <w:rFonts w:ascii="Times New Roman" w:hAnsi="Times New Roman" w:cs="Times New Roman"/>
          <w:bCs w:val="0"/>
          <w:sz w:val="24"/>
        </w:rPr>
      </w:pPr>
      <w:bookmarkStart w:id="128" w:name="_Toc21739020"/>
      <w:r w:rsidRPr="007F087B">
        <w:rPr>
          <w:rFonts w:ascii="Times New Roman" w:hAnsi="Times New Roman" w:cs="Times New Roman"/>
          <w:bCs w:val="0"/>
          <w:sz w:val="24"/>
        </w:rPr>
        <w:t>MATERIALES Y RECURSOS DIDÁCTICOS.</w:t>
      </w:r>
      <w:bookmarkEnd w:id="128"/>
    </w:p>
    <w:p w14:paraId="2611BD2D" w14:textId="77777777" w:rsidR="00A50942" w:rsidRDefault="00A50942" w:rsidP="001F5953"/>
    <w:p w14:paraId="11933ABF" w14:textId="77777777" w:rsidR="001F5953" w:rsidRDefault="001F5953" w:rsidP="001F5953">
      <w:r w:rsidRPr="00FC0355">
        <w:t>Libro de texto:</w:t>
      </w:r>
    </w:p>
    <w:p w14:paraId="58416B3B" w14:textId="77777777" w:rsidR="00A84F09" w:rsidRPr="00A84F09" w:rsidRDefault="00A84F09" w:rsidP="00922068">
      <w:pPr>
        <w:pStyle w:val="Prrafodelista"/>
        <w:widowControl w:val="0"/>
        <w:numPr>
          <w:ilvl w:val="1"/>
          <w:numId w:val="49"/>
        </w:numPr>
        <w:tabs>
          <w:tab w:val="left" w:pos="1560"/>
        </w:tabs>
        <w:autoSpaceDE w:val="0"/>
        <w:autoSpaceDN w:val="0"/>
        <w:spacing w:before="1"/>
        <w:ind w:left="993" w:right="952"/>
        <w:jc w:val="both"/>
        <w:rPr>
          <w:b/>
          <w:bCs/>
        </w:rPr>
      </w:pPr>
      <w:r w:rsidRPr="00A84F09">
        <w:t xml:space="preserve">Procesos en instalaciones de Infraestructuras comunes de telecomunicaciones. Editorial: Paraninfo. </w:t>
      </w:r>
      <w:r w:rsidRPr="00A84F09">
        <w:rPr>
          <w:b/>
          <w:bCs/>
        </w:rPr>
        <w:t xml:space="preserve">Texto recomendado </w:t>
      </w:r>
      <w:r>
        <w:rPr>
          <w:b/>
          <w:bCs/>
        </w:rPr>
        <w:t xml:space="preserve">a los alumnos, para el seguimiento de los contenidos, </w:t>
      </w:r>
      <w:r w:rsidRPr="00A84F09">
        <w:rPr>
          <w:b/>
          <w:bCs/>
        </w:rPr>
        <w:t>para este módulo profesional.</w:t>
      </w:r>
    </w:p>
    <w:p w14:paraId="60BB98F6" w14:textId="77777777" w:rsidR="00170532" w:rsidRDefault="00170532" w:rsidP="00A84F09">
      <w:pPr>
        <w:pStyle w:val="Prrafodelista"/>
        <w:widowControl w:val="0"/>
        <w:autoSpaceDE w:val="0"/>
        <w:autoSpaceDN w:val="0"/>
        <w:spacing w:before="5" w:line="237" w:lineRule="auto"/>
        <w:ind w:left="993" w:right="1111"/>
        <w:jc w:val="both"/>
      </w:pPr>
    </w:p>
    <w:p w14:paraId="17E8101A" w14:textId="77777777" w:rsidR="00170532" w:rsidRDefault="00170532" w:rsidP="00A84F09">
      <w:pPr>
        <w:pStyle w:val="Ttulo3"/>
        <w:numPr>
          <w:ilvl w:val="0"/>
          <w:numId w:val="0"/>
        </w:numPr>
        <w:spacing w:line="275" w:lineRule="exact"/>
        <w:ind w:left="478"/>
        <w:jc w:val="both"/>
        <w:rPr>
          <w:i/>
        </w:rPr>
      </w:pPr>
      <w:bookmarkStart w:id="129" w:name="_Toc21739021"/>
      <w:r>
        <w:t>Otros libros:</w:t>
      </w:r>
      <w:bookmarkEnd w:id="129"/>
    </w:p>
    <w:p w14:paraId="3CBE7D27" w14:textId="77777777" w:rsidR="00170532" w:rsidRDefault="00170532" w:rsidP="00922068">
      <w:pPr>
        <w:pStyle w:val="Prrafodelista"/>
        <w:widowControl w:val="0"/>
        <w:numPr>
          <w:ilvl w:val="1"/>
          <w:numId w:val="49"/>
        </w:numPr>
        <w:autoSpaceDE w:val="0"/>
        <w:autoSpaceDN w:val="0"/>
        <w:spacing w:line="293" w:lineRule="exact"/>
        <w:ind w:left="993"/>
        <w:jc w:val="both"/>
      </w:pPr>
      <w:r>
        <w:t>Instalación de antenas de TV. Editorial: Paraninfo.</w:t>
      </w:r>
    </w:p>
    <w:p w14:paraId="72D4147C" w14:textId="77777777" w:rsidR="00170532" w:rsidRDefault="00170532" w:rsidP="00922068">
      <w:pPr>
        <w:pStyle w:val="Prrafodelista"/>
        <w:widowControl w:val="0"/>
        <w:numPr>
          <w:ilvl w:val="1"/>
          <w:numId w:val="49"/>
        </w:numPr>
        <w:autoSpaceDE w:val="0"/>
        <w:autoSpaceDN w:val="0"/>
        <w:spacing w:line="293" w:lineRule="exact"/>
        <w:ind w:left="993"/>
        <w:jc w:val="both"/>
      </w:pPr>
      <w:r>
        <w:t>Televisión y radio analógica y digital. Servicio de Comunicación de</w:t>
      </w:r>
      <w:r>
        <w:rPr>
          <w:spacing w:val="-10"/>
        </w:rPr>
        <w:t xml:space="preserve"> </w:t>
      </w:r>
      <w:r>
        <w:t>TELEVÉS</w:t>
      </w:r>
      <w:r w:rsidR="00A84F09">
        <w:t>.</w:t>
      </w:r>
    </w:p>
    <w:p w14:paraId="4D22D8A6" w14:textId="77777777" w:rsidR="00A84F09" w:rsidRPr="00A84F09" w:rsidRDefault="00A84F09" w:rsidP="00922068">
      <w:pPr>
        <w:pStyle w:val="Prrafodelista"/>
        <w:widowControl w:val="0"/>
        <w:numPr>
          <w:ilvl w:val="1"/>
          <w:numId w:val="49"/>
        </w:numPr>
        <w:autoSpaceDE w:val="0"/>
        <w:autoSpaceDN w:val="0"/>
        <w:spacing w:before="1"/>
        <w:ind w:left="993" w:right="703"/>
        <w:jc w:val="both"/>
        <w:rPr>
          <w:rFonts w:ascii="Symbol"/>
        </w:rPr>
      </w:pPr>
      <w:r>
        <w:t>Normativa de las infraestructuras comunes de telecomunicaciones. Editorial: Creaciones Copyright,</w:t>
      </w:r>
      <w:r>
        <w:rPr>
          <w:spacing w:val="-1"/>
        </w:rPr>
        <w:t xml:space="preserve"> </w:t>
      </w:r>
      <w:r>
        <w:t>S.L.</w:t>
      </w:r>
    </w:p>
    <w:p w14:paraId="4CDE3F08" w14:textId="77777777" w:rsidR="008F082F" w:rsidRPr="008F082F" w:rsidRDefault="008F082F" w:rsidP="008F082F">
      <w:pPr>
        <w:pStyle w:val="Textoindependiente3"/>
        <w:tabs>
          <w:tab w:val="left" w:pos="1440"/>
          <w:tab w:val="left" w:pos="8364"/>
        </w:tabs>
        <w:ind w:left="426"/>
        <w:rPr>
          <w:b/>
          <w:bCs/>
          <w:sz w:val="24"/>
          <w:szCs w:val="24"/>
          <w:lang w:bidi="he-IL"/>
        </w:rPr>
      </w:pPr>
      <w:r w:rsidRPr="008F082F">
        <w:rPr>
          <w:b/>
          <w:bCs/>
          <w:sz w:val="24"/>
          <w:szCs w:val="24"/>
          <w:lang w:bidi="he-IL"/>
        </w:rPr>
        <w:lastRenderedPageBreak/>
        <w:t>Catálogos técnicos:</w:t>
      </w:r>
    </w:p>
    <w:p w14:paraId="0524F0E0" w14:textId="577C882A" w:rsidR="008F082F" w:rsidRPr="008F082F" w:rsidRDefault="008F082F" w:rsidP="00922068">
      <w:pPr>
        <w:pStyle w:val="Textoindependiente3"/>
        <w:numPr>
          <w:ilvl w:val="0"/>
          <w:numId w:val="47"/>
        </w:numPr>
        <w:tabs>
          <w:tab w:val="clear" w:pos="720"/>
          <w:tab w:val="left" w:pos="1134"/>
          <w:tab w:val="left" w:pos="2880"/>
          <w:tab w:val="left" w:pos="8364"/>
        </w:tabs>
        <w:ind w:left="993"/>
        <w:rPr>
          <w:b/>
          <w:bCs/>
          <w:i/>
          <w:iCs/>
          <w:sz w:val="24"/>
          <w:szCs w:val="24"/>
          <w:lang w:bidi="he-IL"/>
        </w:rPr>
      </w:pPr>
      <w:r w:rsidRPr="008F082F">
        <w:rPr>
          <w:bCs/>
          <w:iCs/>
          <w:sz w:val="24"/>
          <w:szCs w:val="24"/>
          <w:lang w:bidi="he-IL"/>
        </w:rPr>
        <w:t xml:space="preserve"> </w:t>
      </w:r>
      <w:proofErr w:type="spellStart"/>
      <w:r w:rsidR="00EF42BF" w:rsidRPr="008F082F">
        <w:rPr>
          <w:bCs/>
          <w:iCs/>
          <w:sz w:val="24"/>
          <w:szCs w:val="24"/>
          <w:lang w:bidi="he-IL"/>
        </w:rPr>
        <w:t>Televés</w:t>
      </w:r>
      <w:proofErr w:type="spellEnd"/>
      <w:r w:rsidR="00EF42BF" w:rsidRPr="008F082F">
        <w:rPr>
          <w:bCs/>
          <w:iCs/>
          <w:sz w:val="24"/>
          <w:szCs w:val="24"/>
          <w:lang w:bidi="he-IL"/>
        </w:rPr>
        <w:t xml:space="preserve">, </w:t>
      </w:r>
      <w:proofErr w:type="spellStart"/>
      <w:r w:rsidR="00EF42BF" w:rsidRPr="008F082F">
        <w:rPr>
          <w:bCs/>
          <w:iCs/>
          <w:sz w:val="24"/>
          <w:szCs w:val="24"/>
          <w:lang w:bidi="he-IL"/>
        </w:rPr>
        <w:t>Fagor</w:t>
      </w:r>
      <w:proofErr w:type="spellEnd"/>
      <w:r w:rsidR="00EF42BF" w:rsidRPr="008F082F">
        <w:rPr>
          <w:bCs/>
          <w:iCs/>
          <w:sz w:val="24"/>
          <w:szCs w:val="24"/>
          <w:lang w:bidi="he-IL"/>
        </w:rPr>
        <w:t xml:space="preserve">, </w:t>
      </w:r>
      <w:proofErr w:type="spellStart"/>
      <w:r w:rsidR="00EF42BF" w:rsidRPr="008F082F">
        <w:rPr>
          <w:bCs/>
          <w:iCs/>
          <w:sz w:val="24"/>
          <w:szCs w:val="24"/>
          <w:lang w:bidi="he-IL"/>
        </w:rPr>
        <w:t>Rover</w:t>
      </w:r>
      <w:proofErr w:type="spellEnd"/>
      <w:r w:rsidR="00F256FD">
        <w:rPr>
          <w:bCs/>
          <w:iCs/>
          <w:sz w:val="24"/>
          <w:szCs w:val="24"/>
          <w:lang w:bidi="he-IL"/>
        </w:rPr>
        <w:t xml:space="preserve"> satélite, </w:t>
      </w:r>
      <w:proofErr w:type="spellStart"/>
      <w:r w:rsidRPr="008F082F">
        <w:rPr>
          <w:bCs/>
          <w:iCs/>
          <w:sz w:val="24"/>
          <w:szCs w:val="24"/>
          <w:lang w:bidi="he-IL"/>
        </w:rPr>
        <w:t>Ikusi</w:t>
      </w:r>
      <w:proofErr w:type="spellEnd"/>
      <w:r w:rsidR="00F256FD">
        <w:rPr>
          <w:b/>
          <w:bCs/>
          <w:i/>
          <w:iCs/>
          <w:sz w:val="24"/>
          <w:szCs w:val="24"/>
          <w:lang w:bidi="he-IL"/>
        </w:rPr>
        <w:t>,</w:t>
      </w:r>
      <w:r w:rsidRPr="008F082F">
        <w:rPr>
          <w:b/>
          <w:bCs/>
          <w:i/>
          <w:iCs/>
          <w:sz w:val="24"/>
          <w:szCs w:val="24"/>
          <w:lang w:bidi="he-IL"/>
        </w:rPr>
        <w:t xml:space="preserve"> </w:t>
      </w:r>
      <w:proofErr w:type="spellStart"/>
      <w:r w:rsidRPr="008F082F">
        <w:rPr>
          <w:bCs/>
          <w:iCs/>
          <w:sz w:val="24"/>
          <w:szCs w:val="24"/>
          <w:lang w:bidi="he-IL"/>
        </w:rPr>
        <w:t>Ca</w:t>
      </w:r>
      <w:r w:rsidR="00F256FD">
        <w:rPr>
          <w:bCs/>
          <w:iCs/>
          <w:sz w:val="24"/>
          <w:szCs w:val="24"/>
          <w:lang w:bidi="he-IL"/>
        </w:rPr>
        <w:t>hors</w:t>
      </w:r>
      <w:proofErr w:type="spellEnd"/>
      <w:r w:rsidR="00F256FD">
        <w:rPr>
          <w:bCs/>
          <w:iCs/>
          <w:sz w:val="24"/>
          <w:szCs w:val="24"/>
          <w:lang w:bidi="he-IL"/>
        </w:rPr>
        <w:t xml:space="preserve">, </w:t>
      </w:r>
      <w:proofErr w:type="spellStart"/>
      <w:r w:rsidR="00F256FD">
        <w:rPr>
          <w:bCs/>
          <w:iCs/>
          <w:sz w:val="24"/>
          <w:szCs w:val="24"/>
          <w:lang w:bidi="he-IL"/>
        </w:rPr>
        <w:t>Alcad</w:t>
      </w:r>
      <w:proofErr w:type="spellEnd"/>
      <w:r w:rsidR="00F256FD">
        <w:rPr>
          <w:bCs/>
          <w:iCs/>
          <w:sz w:val="24"/>
          <w:szCs w:val="24"/>
          <w:lang w:bidi="he-IL"/>
        </w:rPr>
        <w:t>,</w:t>
      </w:r>
      <w:r w:rsidRPr="008F082F">
        <w:rPr>
          <w:bCs/>
          <w:iCs/>
          <w:sz w:val="24"/>
          <w:szCs w:val="24"/>
          <w:lang w:bidi="he-IL"/>
        </w:rPr>
        <w:t xml:space="preserve"> </w:t>
      </w:r>
      <w:r w:rsidR="00F256FD">
        <w:rPr>
          <w:bCs/>
          <w:iCs/>
          <w:sz w:val="24"/>
          <w:szCs w:val="24"/>
          <w:lang w:bidi="he-IL"/>
        </w:rPr>
        <w:t>e</w:t>
      </w:r>
      <w:r w:rsidRPr="008F082F">
        <w:rPr>
          <w:bCs/>
          <w:iCs/>
          <w:sz w:val="24"/>
          <w:szCs w:val="24"/>
          <w:lang w:bidi="he-IL"/>
        </w:rPr>
        <w:t>tc.</w:t>
      </w:r>
    </w:p>
    <w:p w14:paraId="7539621E" w14:textId="77777777" w:rsidR="002016D9" w:rsidRPr="008F082F" w:rsidRDefault="002016D9" w:rsidP="008F082F">
      <w:pPr>
        <w:pStyle w:val="Ttulo6"/>
        <w:numPr>
          <w:ilvl w:val="0"/>
          <w:numId w:val="0"/>
        </w:numPr>
        <w:ind w:left="1152" w:right="-1" w:hanging="726"/>
        <w:jc w:val="both"/>
        <w:rPr>
          <w:rFonts w:ascii="Times New Roman" w:hAnsi="Times New Roman" w:cs="Times New Roman"/>
          <w:bCs/>
          <w:sz w:val="24"/>
        </w:rPr>
      </w:pPr>
      <w:r w:rsidRPr="008F082F">
        <w:rPr>
          <w:rFonts w:ascii="Times New Roman" w:hAnsi="Times New Roman" w:cs="Times New Roman"/>
          <w:bCs/>
          <w:sz w:val="24"/>
        </w:rPr>
        <w:t>Los materiales didácticos a utilizar durante el presente curso académico son:</w:t>
      </w:r>
    </w:p>
    <w:p w14:paraId="35760133" w14:textId="77777777" w:rsidR="002016D9" w:rsidRPr="008F082F" w:rsidRDefault="002016D9" w:rsidP="002016D9">
      <w:pPr>
        <w:tabs>
          <w:tab w:val="left" w:pos="8364"/>
        </w:tabs>
        <w:rPr>
          <w:lang w:val="es-ES_tradnl"/>
        </w:rPr>
      </w:pPr>
    </w:p>
    <w:p w14:paraId="0B18D560" w14:textId="77777777" w:rsidR="002016D9" w:rsidRPr="008F082F" w:rsidRDefault="002016D9" w:rsidP="00922068">
      <w:pPr>
        <w:numPr>
          <w:ilvl w:val="0"/>
          <w:numId w:val="45"/>
        </w:numPr>
        <w:tabs>
          <w:tab w:val="left" w:pos="8364"/>
        </w:tabs>
        <w:rPr>
          <w:b/>
          <w:i/>
          <w:lang w:val="es-ES_tradnl"/>
        </w:rPr>
      </w:pPr>
      <w:r w:rsidRPr="008F082F">
        <w:rPr>
          <w:lang w:val="es-ES_tradnl"/>
        </w:rPr>
        <w:t>Aula taller 2 “Instalaciones de telecomunicaciones”</w:t>
      </w:r>
    </w:p>
    <w:p w14:paraId="52BE812A" w14:textId="77777777" w:rsidR="002016D9" w:rsidRPr="008F082F" w:rsidRDefault="002016D9" w:rsidP="00922068">
      <w:pPr>
        <w:numPr>
          <w:ilvl w:val="0"/>
          <w:numId w:val="45"/>
        </w:numPr>
        <w:tabs>
          <w:tab w:val="left" w:pos="8364"/>
        </w:tabs>
        <w:rPr>
          <w:b/>
          <w:i/>
          <w:lang w:val="es-ES_tradnl"/>
        </w:rPr>
      </w:pPr>
      <w:r w:rsidRPr="008F082F">
        <w:rPr>
          <w:lang w:val="es-ES_tradnl"/>
        </w:rPr>
        <w:t>Aula de informática.</w:t>
      </w:r>
    </w:p>
    <w:p w14:paraId="716E186C" w14:textId="77777777" w:rsidR="002016D9" w:rsidRPr="008F082F" w:rsidRDefault="002016D9" w:rsidP="00922068">
      <w:pPr>
        <w:numPr>
          <w:ilvl w:val="0"/>
          <w:numId w:val="45"/>
        </w:numPr>
        <w:rPr>
          <w:b/>
          <w:i/>
          <w:lang w:val="es-ES_tradnl"/>
        </w:rPr>
      </w:pPr>
      <w:r w:rsidRPr="008F082F">
        <w:rPr>
          <w:lang w:val="es-ES_tradnl"/>
        </w:rPr>
        <w:t>La dotación docente</w:t>
      </w:r>
      <w:r w:rsidRPr="008F082F">
        <w:rPr>
          <w:b/>
          <w:i/>
          <w:lang w:val="es-ES_tradnl"/>
        </w:rPr>
        <w:t>.</w:t>
      </w:r>
    </w:p>
    <w:p w14:paraId="27ABE437" w14:textId="77777777" w:rsidR="002016D9" w:rsidRPr="008F082F" w:rsidRDefault="002016D9" w:rsidP="00922068">
      <w:pPr>
        <w:numPr>
          <w:ilvl w:val="0"/>
          <w:numId w:val="45"/>
        </w:numPr>
        <w:rPr>
          <w:lang w:val="es-ES_tradnl"/>
        </w:rPr>
      </w:pPr>
      <w:r w:rsidRPr="008F082F">
        <w:rPr>
          <w:lang w:val="es-ES_tradnl"/>
        </w:rPr>
        <w:t>Material fungible.</w:t>
      </w:r>
    </w:p>
    <w:p w14:paraId="085EEAED" w14:textId="77777777" w:rsidR="002016D9" w:rsidRPr="008F082F" w:rsidRDefault="002016D9" w:rsidP="008F082F">
      <w:pPr>
        <w:pStyle w:val="Textoindependiente3"/>
        <w:tabs>
          <w:tab w:val="left" w:pos="8364"/>
        </w:tabs>
        <w:ind w:left="426"/>
        <w:rPr>
          <w:b/>
          <w:bCs/>
          <w:sz w:val="24"/>
          <w:szCs w:val="24"/>
          <w:lang w:bidi="he-IL"/>
        </w:rPr>
      </w:pPr>
      <w:r w:rsidRPr="008F082F">
        <w:rPr>
          <w:b/>
          <w:bCs/>
          <w:sz w:val="24"/>
          <w:szCs w:val="24"/>
          <w:lang w:bidi="he-IL"/>
        </w:rPr>
        <w:t>Programa informático:</w:t>
      </w:r>
    </w:p>
    <w:p w14:paraId="3C672A83" w14:textId="53FB0FD8" w:rsidR="002016D9" w:rsidRPr="008F082F" w:rsidRDefault="00F256FD" w:rsidP="00922068">
      <w:pPr>
        <w:pStyle w:val="Textoindependiente3"/>
        <w:numPr>
          <w:ilvl w:val="0"/>
          <w:numId w:val="48"/>
        </w:numPr>
        <w:tabs>
          <w:tab w:val="clear" w:pos="720"/>
          <w:tab w:val="left" w:pos="0"/>
          <w:tab w:val="num" w:pos="1440"/>
          <w:tab w:val="left" w:pos="2160"/>
          <w:tab w:val="left" w:pos="2880"/>
          <w:tab w:val="left" w:pos="8364"/>
        </w:tabs>
        <w:ind w:firstLine="360"/>
        <w:rPr>
          <w:bCs/>
          <w:sz w:val="24"/>
          <w:szCs w:val="24"/>
          <w:lang w:bidi="he-IL"/>
        </w:rPr>
      </w:pPr>
      <w:proofErr w:type="spellStart"/>
      <w:r>
        <w:rPr>
          <w:bCs/>
          <w:sz w:val="24"/>
          <w:szCs w:val="24"/>
          <w:lang w:bidi="he-IL"/>
        </w:rPr>
        <w:t>Cast</w:t>
      </w:r>
      <w:proofErr w:type="spellEnd"/>
      <w:r>
        <w:rPr>
          <w:bCs/>
          <w:sz w:val="24"/>
          <w:szCs w:val="24"/>
          <w:lang w:bidi="he-IL"/>
        </w:rPr>
        <w:t xml:space="preserve"> 60</w:t>
      </w:r>
    </w:p>
    <w:p w14:paraId="5CD6C811" w14:textId="77777777" w:rsidR="002016D9" w:rsidRPr="008F082F" w:rsidRDefault="002016D9" w:rsidP="008F082F">
      <w:pPr>
        <w:pStyle w:val="Textoindependiente3"/>
        <w:tabs>
          <w:tab w:val="left" w:pos="8364"/>
        </w:tabs>
        <w:ind w:left="426"/>
        <w:rPr>
          <w:b/>
          <w:bCs/>
          <w:sz w:val="24"/>
          <w:szCs w:val="24"/>
          <w:lang w:bidi="he-IL"/>
        </w:rPr>
      </w:pPr>
      <w:r w:rsidRPr="008F082F">
        <w:rPr>
          <w:b/>
          <w:sz w:val="24"/>
          <w:szCs w:val="24"/>
          <w:lang w:bidi="he-IL"/>
        </w:rPr>
        <w:t>Normativas Técnicas:</w:t>
      </w:r>
    </w:p>
    <w:p w14:paraId="36C62445" w14:textId="77777777" w:rsidR="002016D9" w:rsidRPr="00774EC2" w:rsidRDefault="002016D9" w:rsidP="00922068">
      <w:pPr>
        <w:numPr>
          <w:ilvl w:val="0"/>
          <w:numId w:val="46"/>
        </w:numPr>
        <w:tabs>
          <w:tab w:val="clear" w:pos="720"/>
          <w:tab w:val="num" w:pos="1440"/>
        </w:tabs>
        <w:ind w:left="1440"/>
        <w:jc w:val="both"/>
        <w:rPr>
          <w:lang w:val="es-ES_tradnl"/>
        </w:rPr>
      </w:pPr>
      <w:r>
        <w:rPr>
          <w:lang w:val="es-ES_tradnl"/>
        </w:rPr>
        <w:t>Real Decreto 346/2011</w:t>
      </w:r>
      <w:r w:rsidRPr="00774EC2">
        <w:rPr>
          <w:lang w:val="es-ES_tradnl"/>
        </w:rPr>
        <w:t xml:space="preserve">, </w:t>
      </w:r>
      <w:r>
        <w:rPr>
          <w:lang w:val="es-ES_tradnl"/>
        </w:rPr>
        <w:t>de 11 de marzo, por el que se aprueba el</w:t>
      </w:r>
      <w:r w:rsidRPr="00774EC2">
        <w:rPr>
          <w:lang w:val="es-ES_tradnl"/>
        </w:rPr>
        <w:t xml:space="preserve"> Reglamento Regulador de las Infraestructuras Comunes de Telecomunicación.</w:t>
      </w:r>
    </w:p>
    <w:p w14:paraId="6A6A3AB7" w14:textId="77777777" w:rsidR="002016D9" w:rsidRPr="001C4F69" w:rsidRDefault="002016D9" w:rsidP="00922068">
      <w:pPr>
        <w:numPr>
          <w:ilvl w:val="0"/>
          <w:numId w:val="46"/>
        </w:numPr>
        <w:tabs>
          <w:tab w:val="clear" w:pos="720"/>
          <w:tab w:val="num" w:pos="1440"/>
        </w:tabs>
        <w:ind w:left="1440"/>
        <w:jc w:val="both"/>
        <w:rPr>
          <w:lang w:val="es-ES_tradnl"/>
        </w:rPr>
      </w:pPr>
      <w:r w:rsidRPr="00774EC2">
        <w:rPr>
          <w:lang w:val="es-ES_tradnl"/>
        </w:rPr>
        <w:t xml:space="preserve">Real Decreto Ley 1/1998, sobre </w:t>
      </w:r>
      <w:r w:rsidRPr="00774EC2">
        <w:rPr>
          <w:lang w:val="es-MX"/>
        </w:rPr>
        <w:t>las infraestructuras comunes de telecomunicaciones en los edificios.</w:t>
      </w:r>
    </w:p>
    <w:p w14:paraId="085B5B8C" w14:textId="77777777" w:rsidR="002016D9" w:rsidRDefault="002016D9" w:rsidP="00922068">
      <w:pPr>
        <w:numPr>
          <w:ilvl w:val="0"/>
          <w:numId w:val="46"/>
        </w:numPr>
        <w:tabs>
          <w:tab w:val="clear" w:pos="720"/>
          <w:tab w:val="num" w:pos="1440"/>
        </w:tabs>
        <w:ind w:left="1440"/>
        <w:jc w:val="both"/>
        <w:rPr>
          <w:lang w:val="es-ES_tradnl"/>
        </w:rPr>
      </w:pPr>
      <w:r w:rsidRPr="00774EC2">
        <w:rPr>
          <w:lang w:val="es-ES_tradnl"/>
        </w:rPr>
        <w:t xml:space="preserve">Orden </w:t>
      </w:r>
      <w:r>
        <w:rPr>
          <w:lang w:val="es-ES_tradnl"/>
        </w:rPr>
        <w:t xml:space="preserve">ICT/1644/2011, de 10 de junio, para el acceso a los servicios telecomunicaciones en el interior de las edificaciones, aprobado por el R. D. 346/2011. </w:t>
      </w:r>
    </w:p>
    <w:p w14:paraId="33D3ADE7" w14:textId="77777777" w:rsidR="002016D9" w:rsidRDefault="002016D9" w:rsidP="00922068">
      <w:pPr>
        <w:numPr>
          <w:ilvl w:val="0"/>
          <w:numId w:val="46"/>
        </w:numPr>
        <w:tabs>
          <w:tab w:val="clear" w:pos="720"/>
          <w:tab w:val="num" w:pos="1440"/>
        </w:tabs>
        <w:ind w:left="1440"/>
        <w:jc w:val="both"/>
      </w:pPr>
      <w:r w:rsidRPr="00774EC2">
        <w:rPr>
          <w:rStyle w:val="Textoennegrita"/>
          <w:b w:val="0"/>
          <w:bCs w:val="0"/>
        </w:rPr>
        <w:t xml:space="preserve">Real Decreto 614/2001, de 14 de junio, por las que se </w:t>
      </w:r>
      <w:r w:rsidRPr="00774EC2">
        <w:t>establecen las disposiciones mínimas para la protección de la salud y seguridad de los trabajadores frente al riesgo eléctrico.</w:t>
      </w:r>
    </w:p>
    <w:p w14:paraId="5AC3388E" w14:textId="77777777" w:rsidR="002016D9" w:rsidRPr="00C37B3F" w:rsidRDefault="002016D9" w:rsidP="00922068">
      <w:pPr>
        <w:numPr>
          <w:ilvl w:val="0"/>
          <w:numId w:val="46"/>
        </w:numPr>
        <w:tabs>
          <w:tab w:val="clear" w:pos="720"/>
          <w:tab w:val="left" w:pos="290"/>
          <w:tab w:val="left" w:pos="43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290" w:right="290" w:firstLine="844"/>
        <w:jc w:val="both"/>
      </w:pPr>
      <w:r w:rsidRPr="00C37B3F">
        <w:t>Real Decreto 842/2002, Reglamento Electrotécnico para Baja Tensión.</w:t>
      </w:r>
    </w:p>
    <w:p w14:paraId="0E5D7DED" w14:textId="77777777" w:rsidR="002016D9" w:rsidRDefault="002016D9" w:rsidP="00922068">
      <w:pPr>
        <w:numPr>
          <w:ilvl w:val="0"/>
          <w:numId w:val="46"/>
        </w:numPr>
        <w:tabs>
          <w:tab w:val="clear" w:pos="720"/>
          <w:tab w:val="left" w:pos="290"/>
          <w:tab w:val="left" w:pos="43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290" w:right="290" w:firstLine="844"/>
        <w:jc w:val="both"/>
      </w:pPr>
      <w:r w:rsidRPr="00C37B3F">
        <w:t>Guía técnica del Reglamento Electrotécnico para Baja Tensión</w:t>
      </w:r>
      <w:r>
        <w:t>.</w:t>
      </w:r>
    </w:p>
    <w:p w14:paraId="33B49483" w14:textId="77777777" w:rsidR="002016D9" w:rsidRPr="007A081F" w:rsidRDefault="002016D9" w:rsidP="00922068">
      <w:pPr>
        <w:numPr>
          <w:ilvl w:val="0"/>
          <w:numId w:val="46"/>
        </w:numPr>
        <w:tabs>
          <w:tab w:val="clear" w:pos="720"/>
          <w:tab w:val="left" w:pos="709"/>
          <w:tab w:val="left" w:pos="851"/>
          <w:tab w:val="left" w:pos="960"/>
          <w:tab w:val="left" w:pos="993"/>
          <w:tab w:val="left" w:pos="1134"/>
          <w:tab w:val="left" w:pos="1276"/>
          <w:tab w:val="left" w:pos="156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1418" w:right="290" w:hanging="284"/>
        <w:jc w:val="both"/>
        <w:rPr>
          <w:color w:val="000000"/>
        </w:rPr>
      </w:pPr>
      <w:r>
        <w:t xml:space="preserve">   </w:t>
      </w:r>
      <w:r w:rsidRPr="007A081F">
        <w:t>Ley 31/1995, de 8 de noviembre,</w:t>
      </w:r>
      <w:r w:rsidRPr="007A081F">
        <w:rPr>
          <w:color w:val="000000"/>
        </w:rPr>
        <w:t xml:space="preserve"> Ley de PREVENCIÓN DE RIESGOS LABORALES.</w:t>
      </w:r>
    </w:p>
    <w:p w14:paraId="31B22DE6" w14:textId="77777777" w:rsidR="002016D9" w:rsidRPr="007A081F" w:rsidRDefault="002016D9" w:rsidP="00922068">
      <w:pPr>
        <w:numPr>
          <w:ilvl w:val="0"/>
          <w:numId w:val="46"/>
        </w:numPr>
        <w:tabs>
          <w:tab w:val="clear" w:pos="720"/>
          <w:tab w:val="left" w:pos="709"/>
          <w:tab w:val="left" w:pos="851"/>
          <w:tab w:val="left" w:pos="960"/>
          <w:tab w:val="left" w:pos="993"/>
          <w:tab w:val="left" w:pos="1134"/>
          <w:tab w:val="left" w:pos="1276"/>
          <w:tab w:val="left" w:pos="156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1418" w:right="290" w:hanging="284"/>
        <w:jc w:val="both"/>
        <w:rPr>
          <w:color w:val="000000"/>
        </w:rPr>
      </w:pPr>
      <w:r>
        <w:t xml:space="preserve">  </w:t>
      </w:r>
      <w:r w:rsidRPr="007A081F">
        <w:t>Real Decreto 39/1997, de 17 de enero, por el que se aprueba el Reglamento de los Servicios de Prevención.</w:t>
      </w:r>
    </w:p>
    <w:p w14:paraId="1B978EE6" w14:textId="77777777" w:rsidR="002016D9" w:rsidRPr="007A081F" w:rsidRDefault="002016D9" w:rsidP="00922068">
      <w:pPr>
        <w:numPr>
          <w:ilvl w:val="0"/>
          <w:numId w:val="46"/>
        </w:numPr>
        <w:tabs>
          <w:tab w:val="clear" w:pos="720"/>
          <w:tab w:val="left" w:pos="709"/>
          <w:tab w:val="left" w:pos="851"/>
          <w:tab w:val="left" w:pos="960"/>
          <w:tab w:val="left" w:pos="993"/>
          <w:tab w:val="left" w:pos="1134"/>
          <w:tab w:val="left" w:pos="1276"/>
          <w:tab w:val="left" w:pos="156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1418" w:right="290" w:hanging="284"/>
        <w:jc w:val="both"/>
      </w:pPr>
      <w:r>
        <w:t xml:space="preserve">  </w:t>
      </w:r>
      <w:r w:rsidRPr="007A081F">
        <w:t>Real Decreto 1627/1997, de 24 de octubre, por el que se establecen disposiciones mínimas de seguridad y salud en las obras de construcción.</w:t>
      </w:r>
    </w:p>
    <w:p w14:paraId="2051C5D4" w14:textId="77777777" w:rsidR="002016D9" w:rsidRPr="007A081F" w:rsidRDefault="002016D9" w:rsidP="00922068">
      <w:pPr>
        <w:numPr>
          <w:ilvl w:val="0"/>
          <w:numId w:val="46"/>
        </w:numPr>
        <w:tabs>
          <w:tab w:val="clear" w:pos="720"/>
          <w:tab w:val="left" w:pos="709"/>
          <w:tab w:val="left" w:pos="851"/>
          <w:tab w:val="left" w:pos="960"/>
          <w:tab w:val="left" w:pos="993"/>
          <w:tab w:val="left" w:pos="1134"/>
          <w:tab w:val="left" w:pos="1276"/>
          <w:tab w:val="left" w:pos="156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1418" w:right="290" w:hanging="284"/>
        <w:jc w:val="both"/>
        <w:rPr>
          <w:color w:val="000000"/>
        </w:rPr>
      </w:pPr>
      <w:r>
        <w:rPr>
          <w:rStyle w:val="Textoennegrita"/>
          <w:b w:val="0"/>
          <w:bCs w:val="0"/>
        </w:rPr>
        <w:t xml:space="preserve">  </w:t>
      </w:r>
      <w:r w:rsidRPr="007A081F">
        <w:rPr>
          <w:rStyle w:val="Textoennegrita"/>
          <w:b w:val="0"/>
          <w:bCs w:val="0"/>
        </w:rPr>
        <w:t xml:space="preserve">Real Decreto 614/2001, de 14 de junio, por las que se </w:t>
      </w:r>
      <w:r w:rsidRPr="007A081F">
        <w:t>establecen las disposiciones mínimas para la protección de la salud y seguridad de los trabajadores frente al riesgo eléctrico.</w:t>
      </w:r>
    </w:p>
    <w:p w14:paraId="7C1F194C" w14:textId="77777777" w:rsidR="002016D9" w:rsidRPr="007A081F" w:rsidRDefault="002016D9" w:rsidP="00922068">
      <w:pPr>
        <w:numPr>
          <w:ilvl w:val="0"/>
          <w:numId w:val="46"/>
        </w:numPr>
        <w:tabs>
          <w:tab w:val="clear" w:pos="720"/>
          <w:tab w:val="left" w:pos="851"/>
          <w:tab w:val="left" w:pos="960"/>
          <w:tab w:val="left" w:pos="993"/>
          <w:tab w:val="left" w:pos="1134"/>
          <w:tab w:val="left" w:pos="1276"/>
          <w:tab w:val="left" w:pos="156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1418" w:right="290" w:hanging="284"/>
        <w:jc w:val="both"/>
        <w:rPr>
          <w:color w:val="000000"/>
        </w:rPr>
      </w:pPr>
      <w:r>
        <w:t xml:space="preserve">  </w:t>
      </w:r>
      <w:r w:rsidRPr="007A081F">
        <w:t xml:space="preserve">Y, otras de </w:t>
      </w:r>
      <w:r>
        <w:t>aplicaciones.</w:t>
      </w:r>
      <w:r w:rsidRPr="007A081F">
        <w:rPr>
          <w:color w:val="000000"/>
        </w:rPr>
        <w:t xml:space="preserve"> </w:t>
      </w:r>
    </w:p>
    <w:p w14:paraId="501A7D28" w14:textId="77777777" w:rsidR="00721E1E" w:rsidRDefault="00721E1E" w:rsidP="00750B6F">
      <w:pPr>
        <w:pStyle w:val="FER"/>
        <w:rPr>
          <w:rFonts w:ascii="Times New Roman" w:hAnsi="Times New Roman"/>
          <w:szCs w:val="24"/>
        </w:rPr>
      </w:pPr>
    </w:p>
    <w:p w14:paraId="23404DCF" w14:textId="77777777" w:rsidR="00170532" w:rsidRPr="00FC0355" w:rsidRDefault="00170532" w:rsidP="00170532">
      <w:pPr>
        <w:pStyle w:val="Textoindependiente"/>
        <w:spacing w:after="0"/>
        <w:jc w:val="both"/>
      </w:pPr>
      <w:r w:rsidRPr="00FC0355">
        <w:t>Además, en la Web existen muchas direcciones donde encontrar información. Se irán facilitando conforme avance el curso.</w:t>
      </w:r>
    </w:p>
    <w:p w14:paraId="74F5D5B6" w14:textId="77777777" w:rsidR="00170532" w:rsidRDefault="00170532" w:rsidP="00170532">
      <w:pPr>
        <w:rPr>
          <w:b/>
          <w:sz w:val="20"/>
          <w:highlight w:val="yellow"/>
        </w:rPr>
      </w:pPr>
    </w:p>
    <w:p w14:paraId="1614AD51" w14:textId="77777777" w:rsidR="00170532" w:rsidRDefault="00170532" w:rsidP="00170532">
      <w:pPr>
        <w:pStyle w:val="FER"/>
        <w:rPr>
          <w:rFonts w:ascii="Times New Roman" w:hAnsi="Times New Roman"/>
          <w:szCs w:val="24"/>
        </w:rPr>
      </w:pPr>
      <w:r>
        <w:rPr>
          <w:rFonts w:ascii="Times New Roman" w:hAnsi="Times New Roman"/>
          <w:szCs w:val="24"/>
        </w:rPr>
        <w:t xml:space="preserve">Para poder impartir este módulo es fundamental desarrollar una serie de prácticas y de instalaciones que sin su montaje provocan que no se culmine el proceso de enseñanza aprendizaje de forma adecuada. </w:t>
      </w:r>
    </w:p>
    <w:p w14:paraId="3249BC31" w14:textId="77777777" w:rsidR="00170532" w:rsidRDefault="00170532" w:rsidP="00170532">
      <w:pPr>
        <w:pStyle w:val="FER"/>
        <w:ind w:firstLine="708"/>
        <w:rPr>
          <w:rFonts w:ascii="Times New Roman" w:hAnsi="Times New Roman"/>
          <w:szCs w:val="24"/>
        </w:rPr>
      </w:pPr>
    </w:p>
    <w:p w14:paraId="51C56D61" w14:textId="77777777" w:rsidR="00170532" w:rsidRDefault="00170532" w:rsidP="00170532">
      <w:pPr>
        <w:pStyle w:val="FER"/>
        <w:rPr>
          <w:rFonts w:ascii="Times New Roman" w:hAnsi="Times New Roman"/>
          <w:szCs w:val="24"/>
        </w:rPr>
      </w:pPr>
      <w:r>
        <w:rPr>
          <w:rFonts w:ascii="Times New Roman" w:hAnsi="Times New Roman"/>
          <w:szCs w:val="24"/>
        </w:rPr>
        <w:t>Tal y como se indicó, las prácticas serán desarrolladas grupos de dos alumnos. Esto nos lleva a tener que poseer un número de equipos didácticos su</w:t>
      </w:r>
      <w:r>
        <w:rPr>
          <w:rFonts w:ascii="Times New Roman" w:hAnsi="Times New Roman"/>
          <w:szCs w:val="24"/>
        </w:rPr>
        <w:softHyphen/>
        <w:t>fi</w:t>
      </w:r>
      <w:r>
        <w:rPr>
          <w:rFonts w:ascii="Times New Roman" w:hAnsi="Times New Roman"/>
          <w:szCs w:val="24"/>
        </w:rPr>
        <w:softHyphen/>
        <w:t xml:space="preserve">ciente para cubrir las necesidades del grupo total de alumnos/as o bien a establecer una rotación por las diferentes prácticas. </w:t>
      </w:r>
    </w:p>
    <w:p w14:paraId="1E020A51" w14:textId="77777777" w:rsidR="00721E1E" w:rsidRDefault="00721E1E" w:rsidP="00750B6F">
      <w:pPr>
        <w:pStyle w:val="FER"/>
        <w:rPr>
          <w:rFonts w:ascii="Times New Roman" w:hAnsi="Times New Roman"/>
          <w:szCs w:val="24"/>
        </w:rPr>
      </w:pPr>
    </w:p>
    <w:p w14:paraId="4F52845D" w14:textId="77777777" w:rsidR="00A50942" w:rsidRDefault="00A50942"/>
    <w:p w14:paraId="2BACD3CE" w14:textId="77777777" w:rsidR="0049322B" w:rsidRPr="00A50942" w:rsidRDefault="00A50942" w:rsidP="00A50942">
      <w:pPr>
        <w:pStyle w:val="Ttulo1"/>
        <w:jc w:val="both"/>
        <w:rPr>
          <w:rFonts w:ascii="Times New Roman" w:hAnsi="Times New Roman" w:cs="Times New Roman"/>
          <w:b w:val="0"/>
          <w:sz w:val="24"/>
        </w:rPr>
      </w:pPr>
      <w:bookmarkStart w:id="130" w:name="_Toc21739022"/>
      <w:r w:rsidRPr="00A50942">
        <w:rPr>
          <w:rFonts w:ascii="Times New Roman" w:hAnsi="Times New Roman" w:cs="Times New Roman"/>
          <w:sz w:val="24"/>
        </w:rPr>
        <w:t>EVALUACIÓN.</w:t>
      </w:r>
      <w:bookmarkEnd w:id="130"/>
    </w:p>
    <w:p w14:paraId="20464E85" w14:textId="77777777" w:rsidR="0049322B" w:rsidRPr="00FC0355" w:rsidRDefault="0049322B" w:rsidP="0049322B">
      <w:pPr>
        <w:jc w:val="both"/>
      </w:pPr>
    </w:p>
    <w:p w14:paraId="443EFF23" w14:textId="77777777" w:rsidR="001F5953" w:rsidRPr="00FC0355" w:rsidRDefault="001F5953" w:rsidP="0049322B">
      <w:pPr>
        <w:jc w:val="both"/>
        <w:rPr>
          <w:color w:val="000000"/>
        </w:rPr>
      </w:pPr>
      <w:r w:rsidRPr="00FC0355">
        <w:t xml:space="preserve">El profesorado deberá considerar los resultados de aprendizaje, como expresión de los </w:t>
      </w:r>
      <w:r w:rsidR="0080242D" w:rsidRPr="00FC0355">
        <w:t>resultados que deben ser alcanzados</w:t>
      </w:r>
      <w:r w:rsidRPr="00FC0355">
        <w:t xml:space="preserve"> por los alumnos y alumnas en el </w:t>
      </w:r>
      <w:r w:rsidR="0080242D" w:rsidRPr="00FC0355">
        <w:t>proceso de</w:t>
      </w:r>
      <w:r w:rsidRPr="00FC0355">
        <w:t xml:space="preserve"> enseñanza-aprendizaje, y los criterios de evaluación, como referencia del nivel aceptable de esos resultados.</w:t>
      </w:r>
      <w:r w:rsidRPr="00FC0355">
        <w:rPr>
          <w:lang w:val="es-ES_tradnl"/>
        </w:rPr>
        <w:t xml:space="preserve">  </w:t>
      </w:r>
    </w:p>
    <w:p w14:paraId="3FCEABBF" w14:textId="77777777" w:rsidR="0080242D" w:rsidRPr="00FC0355" w:rsidRDefault="0080242D" w:rsidP="0080242D">
      <w:pPr>
        <w:jc w:val="both"/>
        <w:rPr>
          <w:lang w:val="es-ES_tradnl"/>
        </w:rPr>
      </w:pPr>
    </w:p>
    <w:p w14:paraId="769F838B" w14:textId="77777777" w:rsidR="001F5953" w:rsidRPr="00FC0355" w:rsidRDefault="001F5953" w:rsidP="0080242D">
      <w:pPr>
        <w:jc w:val="both"/>
      </w:pPr>
      <w:r w:rsidRPr="00FC0355">
        <w:t>La evaluación debe ser continua en cuanto que está inmersa en el proceso de enseñanza-aprendizaje del alumno/a. Así entendida, sería otra de las dimensiones sobre las que se extiende el proceso educativo, gracias a la cual, el aprendizaje puede retroalimentarse permanentemente con la información obtenida e introducir las mejoras y adaptaciones oportunas.</w:t>
      </w:r>
    </w:p>
    <w:p w14:paraId="60865E6F" w14:textId="77777777" w:rsidR="001F5953" w:rsidRPr="00FC0355" w:rsidRDefault="001F5953" w:rsidP="00AA57EB">
      <w:pPr>
        <w:ind w:firstLine="283"/>
        <w:jc w:val="both"/>
        <w:rPr>
          <w:b/>
          <w:i/>
        </w:rPr>
      </w:pPr>
      <w:r w:rsidRPr="00FC0355">
        <w:t>Desde una perspectiva práctica</w:t>
      </w:r>
      <w:r w:rsidRPr="00FC0355">
        <w:rPr>
          <w:i/>
        </w:rPr>
        <w:t>, la evaluación debe ser:</w:t>
      </w:r>
    </w:p>
    <w:p w14:paraId="1DE1BABE" w14:textId="77777777" w:rsidR="0080242D" w:rsidRPr="00FC0355" w:rsidRDefault="0080242D" w:rsidP="00AA57EB">
      <w:pPr>
        <w:ind w:firstLine="283"/>
        <w:jc w:val="both"/>
        <w:rPr>
          <w:b/>
          <w:i/>
          <w:color w:val="0000FF"/>
        </w:rPr>
      </w:pPr>
    </w:p>
    <w:p w14:paraId="77C5CC82" w14:textId="77777777" w:rsidR="001F5953" w:rsidRPr="00FC0355" w:rsidRDefault="001F5953" w:rsidP="00922068">
      <w:pPr>
        <w:numPr>
          <w:ilvl w:val="0"/>
          <w:numId w:val="23"/>
        </w:numPr>
        <w:ind w:left="993"/>
        <w:jc w:val="both"/>
      </w:pPr>
      <w:r w:rsidRPr="00FC0355">
        <w:t>Individualizada, centrándose en las particularidades de cada alumno y en su evolución.</w:t>
      </w:r>
    </w:p>
    <w:p w14:paraId="7A438DFC" w14:textId="77777777" w:rsidR="001F5953" w:rsidRPr="00FC0355" w:rsidRDefault="001F5953" w:rsidP="00922068">
      <w:pPr>
        <w:numPr>
          <w:ilvl w:val="0"/>
          <w:numId w:val="23"/>
        </w:numPr>
        <w:ind w:left="993"/>
        <w:jc w:val="both"/>
      </w:pPr>
      <w:r w:rsidRPr="00FC0355">
        <w:t>Integradora, para lo cual tiene en cuenta las características del grupo a la hora de seleccionar los criterios de evaluación.</w:t>
      </w:r>
    </w:p>
    <w:p w14:paraId="0CAAF902" w14:textId="77777777" w:rsidR="001F5953" w:rsidRPr="00FC0355" w:rsidRDefault="001F5953" w:rsidP="00922068">
      <w:pPr>
        <w:numPr>
          <w:ilvl w:val="0"/>
          <w:numId w:val="23"/>
        </w:numPr>
        <w:ind w:left="993"/>
        <w:jc w:val="both"/>
      </w:pPr>
      <w:r w:rsidRPr="00FC0355">
        <w:t>Cualitativa, ya que además de los aspectos cognitivos, se evalúan de forma equilibrada los diversos niveles de desarrollo del alumno.</w:t>
      </w:r>
    </w:p>
    <w:p w14:paraId="161F69F7" w14:textId="77777777" w:rsidR="001F5953" w:rsidRPr="00FC0355" w:rsidRDefault="001F5953" w:rsidP="00922068">
      <w:pPr>
        <w:numPr>
          <w:ilvl w:val="0"/>
          <w:numId w:val="23"/>
        </w:numPr>
        <w:ind w:left="993"/>
        <w:jc w:val="both"/>
      </w:pPr>
      <w:r w:rsidRPr="00FC0355">
        <w:t>Orientadora, dado que aporta al alumnado la información precisa para mejorar su aprendizaje y adquirir estrategias apropiadas.</w:t>
      </w:r>
    </w:p>
    <w:p w14:paraId="4E30F0F6" w14:textId="77777777" w:rsidR="001F5953" w:rsidRPr="00FC0355" w:rsidRDefault="001F5953" w:rsidP="00922068">
      <w:pPr>
        <w:numPr>
          <w:ilvl w:val="0"/>
          <w:numId w:val="23"/>
        </w:numPr>
        <w:spacing w:after="200"/>
        <w:ind w:left="993"/>
        <w:jc w:val="both"/>
      </w:pPr>
      <w:r w:rsidRPr="00FC0355">
        <w:t>Continua</w:t>
      </w:r>
      <w:r w:rsidRPr="00FC0355">
        <w:rPr>
          <w:i/>
        </w:rPr>
        <w:t>,</w:t>
      </w:r>
      <w:r w:rsidRPr="00FC0355">
        <w:t xml:space="preserve"> entendiendo el aprendizaje como un proceso continuo, contrastando los diversos momentos o fases:</w:t>
      </w:r>
    </w:p>
    <w:p w14:paraId="4698EB1A" w14:textId="77777777" w:rsidR="001F5953" w:rsidRPr="00FC0355" w:rsidRDefault="001F5953" w:rsidP="00922068">
      <w:pPr>
        <w:numPr>
          <w:ilvl w:val="0"/>
          <w:numId w:val="13"/>
        </w:numPr>
        <w:tabs>
          <w:tab w:val="clear" w:pos="360"/>
        </w:tabs>
        <w:ind w:left="1276" w:hanging="284"/>
        <w:jc w:val="both"/>
      </w:pPr>
      <w:r w:rsidRPr="00CA3E1A">
        <w:rPr>
          <w:b/>
          <w:bCs/>
        </w:rPr>
        <w:t>Evaluación inicial:</w:t>
      </w:r>
      <w:r w:rsidRPr="00FC0355">
        <w:rPr>
          <w:i/>
        </w:rPr>
        <w:t xml:space="preserve"> </w:t>
      </w:r>
      <w:r w:rsidRPr="00FC0355">
        <w:t>se evalúan los conocimientos de partida del alumnado y sus características personales, de forma que se puedan adaptar los aprendizajes a las diferencias individuales.</w:t>
      </w:r>
    </w:p>
    <w:p w14:paraId="73802733" w14:textId="77777777" w:rsidR="001F5953" w:rsidRPr="00FC0355" w:rsidRDefault="001F5953" w:rsidP="00922068">
      <w:pPr>
        <w:numPr>
          <w:ilvl w:val="0"/>
          <w:numId w:val="13"/>
        </w:numPr>
        <w:tabs>
          <w:tab w:val="clear" w:pos="360"/>
        </w:tabs>
        <w:spacing w:before="240"/>
        <w:ind w:left="1276" w:hanging="284"/>
        <w:jc w:val="both"/>
        <w:rPr>
          <w:lang w:val="es-ES_tradnl"/>
        </w:rPr>
      </w:pPr>
      <w:r w:rsidRPr="00CA3E1A">
        <w:rPr>
          <w:b/>
          <w:bCs/>
          <w:lang w:val="es-ES_tradnl"/>
        </w:rPr>
        <w:t xml:space="preserve">Evaluación continua o de carácter formativo: </w:t>
      </w:r>
      <w:r w:rsidRPr="00FC0355">
        <w:rPr>
          <w:lang w:val="es-ES_tradnl"/>
        </w:rPr>
        <w:t>se realizará a lo largo de todo el curso a través del análisis del aprendizaje adquirido por los alumnos/as y de la información que se recoge lo largo del proceso formativo.</w:t>
      </w:r>
    </w:p>
    <w:p w14:paraId="166CB8CE" w14:textId="77777777" w:rsidR="001F5953" w:rsidRPr="00FC0355" w:rsidRDefault="001F5953" w:rsidP="00922068">
      <w:pPr>
        <w:numPr>
          <w:ilvl w:val="0"/>
          <w:numId w:val="13"/>
        </w:numPr>
        <w:tabs>
          <w:tab w:val="clear" w:pos="360"/>
        </w:tabs>
        <w:spacing w:before="240"/>
        <w:ind w:left="1276" w:hanging="284"/>
        <w:jc w:val="both"/>
      </w:pPr>
      <w:r w:rsidRPr="00CA3E1A">
        <w:rPr>
          <w:b/>
          <w:bCs/>
        </w:rPr>
        <w:t>Evaluación final o sumativa de los resultados finales del proceso de aprendizaje:</w:t>
      </w:r>
      <w:r w:rsidRPr="00FC0355">
        <w:rPr>
          <w:lang w:val="es-ES_tradnl"/>
        </w:rPr>
        <w:t xml:space="preserve"> se trata con ella de valorar los resultados del aprendizaje al finalizar cada una de las etapas </w:t>
      </w:r>
      <w:r w:rsidR="0071162A" w:rsidRPr="00FC0355">
        <w:rPr>
          <w:lang w:val="es-ES_tradnl"/>
        </w:rPr>
        <w:t>evaluativas del</w:t>
      </w:r>
      <w:r w:rsidRPr="00FC0355">
        <w:rPr>
          <w:lang w:val="es-ES_tradnl"/>
        </w:rPr>
        <w:t xml:space="preserve"> </w:t>
      </w:r>
      <w:r w:rsidR="0071162A" w:rsidRPr="00FC0355">
        <w:rPr>
          <w:lang w:val="es-ES_tradnl"/>
        </w:rPr>
        <w:t>proceso formativo</w:t>
      </w:r>
      <w:r w:rsidRPr="00FC0355">
        <w:rPr>
          <w:lang w:val="es-ES_tradnl"/>
        </w:rPr>
        <w:t xml:space="preserve">, teniendo </w:t>
      </w:r>
      <w:r w:rsidRPr="00FC0355">
        <w:t>en cuenta los criterios de evaluación y los objetivos establecidos para ese periodo, tanto en capacidades terminales como objetivos didácticos.</w:t>
      </w:r>
    </w:p>
    <w:p w14:paraId="63FA7241" w14:textId="77777777" w:rsidR="001F5953" w:rsidRPr="00FC0355" w:rsidRDefault="001F5953" w:rsidP="001F5953">
      <w:pPr>
        <w:ind w:firstLine="283"/>
      </w:pPr>
    </w:p>
    <w:p w14:paraId="19FE0307" w14:textId="77777777" w:rsidR="001F5953" w:rsidRPr="00FC0355" w:rsidRDefault="001F5953" w:rsidP="0080242D">
      <w:pPr>
        <w:jc w:val="both"/>
      </w:pPr>
      <w:r w:rsidRPr="00FC0355">
        <w:t>Como concreción de lo expuesto, sugerimos que cuando se lleven a cabo actividades y trabajos en grupo, se califiquen los mismos evaluándose, en su caso, tanto la calidad de los trabajos o informes, como la claridad de las exposiciones y el interés y la participación en las actividades, teniéndose en cuenta también la integración de los alumnos en el grupo y el diálogo con los otros grupos.</w:t>
      </w:r>
    </w:p>
    <w:p w14:paraId="40C6EE19" w14:textId="77777777" w:rsidR="0080242D" w:rsidRPr="00FC0355" w:rsidRDefault="0080242D" w:rsidP="0080242D">
      <w:pPr>
        <w:jc w:val="both"/>
      </w:pPr>
    </w:p>
    <w:p w14:paraId="2AA904A8" w14:textId="77777777" w:rsidR="001F5953" w:rsidRPr="00FC0355" w:rsidRDefault="001F5953" w:rsidP="0080242D">
      <w:pPr>
        <w:jc w:val="both"/>
      </w:pPr>
      <w:r w:rsidRPr="00FC0355">
        <w:t>También es de gran importancia la realización de trabajos y actividades individuales, tanto escritos como orales, y la resolución de ejercicios y cuestionarios con el fin de conocer y evaluar el grado de comprensión con que van adquiriendo individualmente los conocimientos. De este modo se podrán poner de manifiesto las deficiencias o errores en la comprensión de los conceptos y procesos.</w:t>
      </w:r>
    </w:p>
    <w:p w14:paraId="31247720" w14:textId="77777777" w:rsidR="0080242D" w:rsidRPr="00FC0355" w:rsidRDefault="0080242D" w:rsidP="0080242D">
      <w:pPr>
        <w:jc w:val="both"/>
      </w:pPr>
    </w:p>
    <w:p w14:paraId="5EFAD526" w14:textId="77777777" w:rsidR="001F5953" w:rsidRPr="00FC0355" w:rsidRDefault="001F5953" w:rsidP="0080242D">
      <w:pPr>
        <w:jc w:val="both"/>
      </w:pPr>
      <w:r w:rsidRPr="00FC0355">
        <w:t>La evaluación de los aprendizajes del alumnado con necesidades educativas especiales que curse este módulo, se realizará tomando como referencia los criterios de evaluación propuestos que, en todo caso, asegurarán un nivel suficiente y necesario de consecución de las capacidades correspondientes imprescindibles para conseguir la titulación.</w:t>
      </w:r>
    </w:p>
    <w:p w14:paraId="57CFFA6E" w14:textId="77777777" w:rsidR="0080242D" w:rsidRPr="00FC0355" w:rsidRDefault="0080242D" w:rsidP="0080242D">
      <w:pPr>
        <w:jc w:val="both"/>
        <w:rPr>
          <w:lang w:val="es-ES_tradnl"/>
        </w:rPr>
      </w:pPr>
    </w:p>
    <w:p w14:paraId="60C72FD1" w14:textId="77777777" w:rsidR="001F5953" w:rsidRPr="00FC0355" w:rsidRDefault="001F5953" w:rsidP="0080242D">
      <w:pPr>
        <w:jc w:val="both"/>
        <w:rPr>
          <w:lang w:val="es-ES_tradnl"/>
        </w:rPr>
      </w:pPr>
      <w:r w:rsidRPr="00FC0355">
        <w:rPr>
          <w:lang w:val="es-ES_tradnl"/>
        </w:rPr>
        <w:t xml:space="preserve">Se pretende evaluar si se han desarrollado adecuadamente </w:t>
      </w:r>
      <w:r w:rsidRPr="00FC0355">
        <w:rPr>
          <w:i/>
          <w:lang w:val="es-ES_tradnl"/>
        </w:rPr>
        <w:t xml:space="preserve">las capacidades del alumnado </w:t>
      </w:r>
      <w:r w:rsidRPr="00FC0355">
        <w:rPr>
          <w:lang w:val="es-ES_tradnl"/>
        </w:rPr>
        <w:t>en cuanto a elaboración, ejecución e interacción directa en las materias que integran la estructura modular.</w:t>
      </w:r>
    </w:p>
    <w:p w14:paraId="5482474E" w14:textId="77777777" w:rsidR="001F5953" w:rsidRPr="00FC0355" w:rsidRDefault="001F5953" w:rsidP="0080242D">
      <w:pPr>
        <w:jc w:val="both"/>
        <w:rPr>
          <w:lang w:val="es-ES_tradnl"/>
        </w:rPr>
      </w:pPr>
      <w:r w:rsidRPr="00FC0355">
        <w:rPr>
          <w:lang w:val="es-ES_tradnl"/>
        </w:rPr>
        <w:t>Así mismo, se tendrá en cuenta el asesoramiento del Departamento de Orientación del centro, que actuará de manera coordinada en el proceso de evaluación.</w:t>
      </w:r>
    </w:p>
    <w:p w14:paraId="24F66822" w14:textId="77777777" w:rsidR="0080242D" w:rsidRPr="00FC0355" w:rsidRDefault="0080242D" w:rsidP="0080242D">
      <w:pPr>
        <w:jc w:val="both"/>
        <w:rPr>
          <w:lang w:val="es-ES_tradnl"/>
        </w:rPr>
      </w:pPr>
    </w:p>
    <w:p w14:paraId="1C05B04D" w14:textId="77777777" w:rsidR="001F5953" w:rsidRPr="00FC0355" w:rsidRDefault="001F5953" w:rsidP="0080242D">
      <w:pPr>
        <w:jc w:val="both"/>
        <w:rPr>
          <w:lang w:val="es-ES_tradnl"/>
        </w:rPr>
      </w:pPr>
      <w:r w:rsidRPr="00FC0355">
        <w:rPr>
          <w:lang w:val="es-ES_tradnl"/>
        </w:rPr>
        <w:t xml:space="preserve">La </w:t>
      </w:r>
      <w:r w:rsidR="00EF42BF" w:rsidRPr="00FC0355">
        <w:rPr>
          <w:lang w:val="es-ES_tradnl"/>
        </w:rPr>
        <w:t>evaluación,</w:t>
      </w:r>
      <w:r w:rsidRPr="00FC0355">
        <w:rPr>
          <w:lang w:val="es-ES_tradnl"/>
        </w:rPr>
        <w:t xml:space="preserve"> en cualquier caso, incluirá un diagnóstico de su punto de partida en conocimientos, hábitos y procedimientos de trabajo que </w:t>
      </w:r>
      <w:r w:rsidR="0080242D" w:rsidRPr="00FC0355">
        <w:rPr>
          <w:lang w:val="es-ES_tradnl"/>
        </w:rPr>
        <w:t>utilicen, así como</w:t>
      </w:r>
      <w:r w:rsidRPr="00FC0355">
        <w:rPr>
          <w:lang w:val="es-ES_tradnl"/>
        </w:rPr>
        <w:t xml:space="preserve"> las actitudes demostradas, lo que permitirá comprobar si están en disposición de aprender lo programado, y en caso de no ser así, poder replantear los objetivos del aprendizaje.</w:t>
      </w:r>
    </w:p>
    <w:p w14:paraId="21494C8C" w14:textId="77777777" w:rsidR="001F5953" w:rsidRPr="00FC0355" w:rsidRDefault="001F5953" w:rsidP="001F5953">
      <w:pPr>
        <w:ind w:firstLine="567"/>
        <w:rPr>
          <w:lang w:val="es-ES_tradnl"/>
        </w:rPr>
      </w:pPr>
    </w:p>
    <w:p w14:paraId="140A50C8" w14:textId="77777777" w:rsidR="001F5953" w:rsidRPr="00A50942" w:rsidRDefault="001F5953" w:rsidP="00A50942">
      <w:pPr>
        <w:pStyle w:val="Ttulo2"/>
        <w:jc w:val="both"/>
        <w:rPr>
          <w:rStyle w:val="Textoennegrita"/>
          <w:b/>
          <w:bCs/>
          <w:sz w:val="24"/>
        </w:rPr>
      </w:pPr>
      <w:bookmarkStart w:id="131" w:name="_Toc264443050"/>
      <w:bookmarkStart w:id="132" w:name="_Toc264479188"/>
      <w:bookmarkStart w:id="133" w:name="_Toc264712786"/>
      <w:bookmarkStart w:id="134" w:name="_Toc264714254"/>
      <w:bookmarkStart w:id="135" w:name="_Toc264903236"/>
      <w:bookmarkStart w:id="136" w:name="_Toc275513948"/>
      <w:bookmarkStart w:id="137" w:name="_Toc275709459"/>
      <w:bookmarkStart w:id="138" w:name="_Toc400977635"/>
      <w:bookmarkStart w:id="139" w:name="_Toc400982254"/>
      <w:bookmarkStart w:id="140" w:name="_Toc431750567"/>
      <w:bookmarkStart w:id="141" w:name="_Toc21739023"/>
      <w:r w:rsidRPr="00A50942">
        <w:rPr>
          <w:rStyle w:val="Textoennegrita"/>
          <w:b/>
          <w:bCs/>
          <w:sz w:val="24"/>
        </w:rPr>
        <w:t>E</w:t>
      </w:r>
      <w:r w:rsidR="00A50942" w:rsidRPr="00A50942">
        <w:rPr>
          <w:rStyle w:val="Textoennegrita"/>
          <w:b/>
          <w:bCs/>
          <w:sz w:val="24"/>
        </w:rPr>
        <w:t>valuación del proceso de aprendizaje de los alumnos.</w:t>
      </w:r>
      <w:bookmarkEnd w:id="131"/>
      <w:bookmarkEnd w:id="132"/>
      <w:bookmarkEnd w:id="133"/>
      <w:bookmarkEnd w:id="134"/>
      <w:bookmarkEnd w:id="135"/>
      <w:bookmarkEnd w:id="136"/>
      <w:bookmarkEnd w:id="137"/>
      <w:bookmarkEnd w:id="138"/>
      <w:bookmarkEnd w:id="139"/>
      <w:bookmarkEnd w:id="140"/>
      <w:bookmarkEnd w:id="141"/>
    </w:p>
    <w:p w14:paraId="6AC9CBCA" w14:textId="77777777" w:rsidR="001F5953" w:rsidRDefault="001F5953" w:rsidP="0080242D">
      <w:pPr>
        <w:spacing w:before="240"/>
        <w:jc w:val="both"/>
        <w:rPr>
          <w:lang w:val="es-ES_tradnl"/>
        </w:rPr>
      </w:pPr>
      <w:r w:rsidRPr="00FC0355">
        <w:rPr>
          <w:lang w:val="es-ES_tradnl"/>
        </w:rPr>
        <w:t xml:space="preserve">Los criterios e instrumentos de </w:t>
      </w:r>
      <w:r w:rsidR="002A0B8D" w:rsidRPr="00FC0355">
        <w:rPr>
          <w:lang w:val="es-ES_tradnl"/>
        </w:rPr>
        <w:t>evaluación,</w:t>
      </w:r>
      <w:r w:rsidRPr="00FC0355">
        <w:rPr>
          <w:lang w:val="es-ES_tradnl"/>
        </w:rPr>
        <w:t xml:space="preserve"> así como los criterios de calificación y los mecanismos de recuperación que se han tenido en cuenta para valorar el grado de desarrollo de las capacidades en los alumnos/as, son los siguientes:</w:t>
      </w:r>
    </w:p>
    <w:p w14:paraId="5A9BFAFE" w14:textId="77777777" w:rsidR="00286F52" w:rsidRPr="00FC0355" w:rsidRDefault="00286F52" w:rsidP="0080242D">
      <w:pPr>
        <w:spacing w:before="240"/>
        <w:jc w:val="both"/>
        <w:rPr>
          <w:lang w:val="es-ES_tradnl"/>
        </w:rPr>
      </w:pPr>
    </w:p>
    <w:p w14:paraId="2CF8D0CB" w14:textId="77777777" w:rsidR="001F5953" w:rsidRPr="00F256FD" w:rsidRDefault="001F5953" w:rsidP="002A0B8D">
      <w:pPr>
        <w:pStyle w:val="Ttulo3"/>
        <w:tabs>
          <w:tab w:val="left" w:pos="284"/>
        </w:tabs>
        <w:ind w:left="-3815"/>
        <w:rPr>
          <w:rFonts w:ascii="Times New Roman" w:hAnsi="Times New Roman" w:cs="Times New Roman"/>
          <w:sz w:val="24"/>
        </w:rPr>
      </w:pPr>
      <w:bookmarkStart w:id="142" w:name="_Toc264443052"/>
      <w:bookmarkStart w:id="143" w:name="_Toc264479190"/>
      <w:bookmarkStart w:id="144" w:name="_Toc264712788"/>
      <w:bookmarkStart w:id="145" w:name="_Toc264714256"/>
      <w:bookmarkStart w:id="146" w:name="_Toc264903238"/>
      <w:bookmarkStart w:id="147" w:name="_Toc275513950"/>
      <w:bookmarkStart w:id="148" w:name="_Toc275709460"/>
      <w:bookmarkStart w:id="149" w:name="_Toc400977636"/>
      <w:bookmarkStart w:id="150" w:name="_Toc400982255"/>
      <w:bookmarkStart w:id="151" w:name="_Toc431750568"/>
      <w:bookmarkStart w:id="152" w:name="_Toc19323441"/>
      <w:bookmarkStart w:id="153" w:name="_Toc19362687"/>
      <w:bookmarkStart w:id="154" w:name="_Toc19462450"/>
      <w:bookmarkStart w:id="155" w:name="_Toc21739024"/>
      <w:r w:rsidRPr="00F256FD">
        <w:rPr>
          <w:rFonts w:ascii="Times New Roman" w:hAnsi="Times New Roman" w:cs="Times New Roman"/>
          <w:sz w:val="24"/>
        </w:rPr>
        <w:t>Instrumentos de Evaluación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606ED283" w14:textId="77777777" w:rsidR="001F5953" w:rsidRPr="00FC0355" w:rsidRDefault="001F5953" w:rsidP="0080242D">
      <w:pPr>
        <w:pStyle w:val="Encabezado"/>
        <w:tabs>
          <w:tab w:val="clear" w:pos="4252"/>
          <w:tab w:val="clear" w:pos="8504"/>
        </w:tabs>
        <w:spacing w:before="240"/>
        <w:jc w:val="both"/>
        <w:rPr>
          <w:color w:val="000000"/>
        </w:rPr>
      </w:pPr>
      <w:r w:rsidRPr="00FC0355">
        <w:rPr>
          <w:color w:val="000000"/>
        </w:rPr>
        <w:t xml:space="preserve">Los instrumentos de evaluación utilizados, para poder obtener información acerca del aprendizaje de los alumnos/as, son los siguientes: </w:t>
      </w:r>
    </w:p>
    <w:p w14:paraId="168ED278" w14:textId="77777777" w:rsidR="001F5953" w:rsidRPr="00FC0355" w:rsidRDefault="001F5953" w:rsidP="00AA57EB">
      <w:pPr>
        <w:pStyle w:val="Encabezado"/>
        <w:tabs>
          <w:tab w:val="clear" w:pos="4252"/>
          <w:tab w:val="clear" w:pos="8504"/>
        </w:tabs>
        <w:ind w:firstLine="284"/>
        <w:jc w:val="both"/>
      </w:pPr>
    </w:p>
    <w:p w14:paraId="002D0822" w14:textId="77777777" w:rsidR="001F5953" w:rsidRPr="00FC0355" w:rsidRDefault="001F5953" w:rsidP="00922068">
      <w:pPr>
        <w:numPr>
          <w:ilvl w:val="0"/>
          <w:numId w:val="14"/>
        </w:numPr>
        <w:tabs>
          <w:tab w:val="clear" w:pos="927"/>
        </w:tabs>
        <w:ind w:left="993"/>
        <w:jc w:val="both"/>
        <w:rPr>
          <w:lang w:val="es-ES_tradnl"/>
        </w:rPr>
      </w:pPr>
      <w:r w:rsidRPr="00FC0355">
        <w:rPr>
          <w:lang w:val="es-ES_tradnl"/>
        </w:rPr>
        <w:t>Lista de control para la observación de conductas.</w:t>
      </w:r>
    </w:p>
    <w:p w14:paraId="5A9DBF37" w14:textId="77777777" w:rsidR="001F5953" w:rsidRPr="00FC0355" w:rsidRDefault="001F5953" w:rsidP="00922068">
      <w:pPr>
        <w:numPr>
          <w:ilvl w:val="0"/>
          <w:numId w:val="14"/>
        </w:numPr>
        <w:tabs>
          <w:tab w:val="clear" w:pos="927"/>
        </w:tabs>
        <w:ind w:left="993"/>
        <w:jc w:val="both"/>
        <w:rPr>
          <w:lang w:val="es-ES_tradnl"/>
        </w:rPr>
      </w:pPr>
      <w:r w:rsidRPr="00FC0355">
        <w:rPr>
          <w:lang w:val="es-ES_tradnl"/>
        </w:rPr>
        <w:t>Registro de observación del trabajo diario del alumno/a (cómo se desenvuelve en las prácticas y participación en clase).</w:t>
      </w:r>
    </w:p>
    <w:p w14:paraId="70BD8A07" w14:textId="77777777" w:rsidR="001F5953" w:rsidRPr="00FC0355" w:rsidRDefault="001F5953" w:rsidP="00922068">
      <w:pPr>
        <w:numPr>
          <w:ilvl w:val="0"/>
          <w:numId w:val="14"/>
        </w:numPr>
        <w:tabs>
          <w:tab w:val="clear" w:pos="927"/>
        </w:tabs>
        <w:ind w:left="993"/>
        <w:jc w:val="both"/>
        <w:rPr>
          <w:lang w:val="es-ES_tradnl"/>
        </w:rPr>
      </w:pPr>
      <w:r w:rsidRPr="00FC0355">
        <w:rPr>
          <w:lang w:val="es-ES_tradnl"/>
        </w:rPr>
        <w:t>Trabajos de Aplicación y Anecdotario de resultados de trabajos y de otras actividades de ejecución grupal o individual.</w:t>
      </w:r>
    </w:p>
    <w:p w14:paraId="32653018" w14:textId="77777777" w:rsidR="001F5953" w:rsidRPr="00FC0355" w:rsidRDefault="001F5953" w:rsidP="00922068">
      <w:pPr>
        <w:numPr>
          <w:ilvl w:val="0"/>
          <w:numId w:val="14"/>
        </w:numPr>
        <w:tabs>
          <w:tab w:val="clear" w:pos="927"/>
        </w:tabs>
        <w:ind w:left="993"/>
        <w:jc w:val="both"/>
        <w:rPr>
          <w:lang w:val="es-ES_tradnl"/>
        </w:rPr>
      </w:pPr>
      <w:r w:rsidRPr="00FC0355">
        <w:rPr>
          <w:lang w:val="es-ES_tradnl"/>
        </w:rPr>
        <w:t>Exámenes de preguntas cortas y claves, de desarrollo de contenidos y de ejercicios prácticos.</w:t>
      </w:r>
    </w:p>
    <w:p w14:paraId="6EF2E4CE" w14:textId="77777777" w:rsidR="001F5953" w:rsidRPr="00FC0355" w:rsidRDefault="001F5953" w:rsidP="001F5953">
      <w:pPr>
        <w:ind w:left="567"/>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tblGrid>
      <w:tr w:rsidR="001F5953" w:rsidRPr="00FC0355" w14:paraId="03BD6AE0" w14:textId="77777777" w:rsidTr="0080242D">
        <w:trPr>
          <w:trHeight w:val="467"/>
          <w:jc w:val="center"/>
        </w:trPr>
        <w:tc>
          <w:tcPr>
            <w:tcW w:w="4930" w:type="dxa"/>
            <w:shd w:val="pct10" w:color="auto" w:fill="auto"/>
            <w:vAlign w:val="center"/>
          </w:tcPr>
          <w:p w14:paraId="774095BD" w14:textId="77777777" w:rsidR="001F5953" w:rsidRPr="00FC0355" w:rsidRDefault="001F5953" w:rsidP="002A0B8D">
            <w:pPr>
              <w:pStyle w:val="Ttulo9"/>
              <w:numPr>
                <w:ilvl w:val="0"/>
                <w:numId w:val="0"/>
              </w:numPr>
              <w:jc w:val="center"/>
              <w:rPr>
                <w:rFonts w:ascii="Times New Roman" w:hAnsi="Times New Roman" w:cs="Times New Roman"/>
              </w:rPr>
            </w:pPr>
            <w:r w:rsidRPr="00FC0355">
              <w:rPr>
                <w:rFonts w:ascii="Times New Roman" w:hAnsi="Times New Roman" w:cs="Times New Roman"/>
              </w:rPr>
              <w:t>Instrumentos de evaluación</w:t>
            </w:r>
          </w:p>
        </w:tc>
      </w:tr>
      <w:tr w:rsidR="001F5953" w:rsidRPr="00FC0355" w14:paraId="3602EB63" w14:textId="77777777" w:rsidTr="0080242D">
        <w:trPr>
          <w:jc w:val="center"/>
        </w:trPr>
        <w:tc>
          <w:tcPr>
            <w:tcW w:w="4930" w:type="dxa"/>
          </w:tcPr>
          <w:p w14:paraId="14B9C68E" w14:textId="77777777" w:rsidR="001F5953" w:rsidRPr="00FC0355" w:rsidRDefault="00CD26B7" w:rsidP="00B61559">
            <w:pPr>
              <w:rPr>
                <w:bCs/>
              </w:rPr>
            </w:pPr>
            <w:r w:rsidRPr="00FC0355">
              <w:rPr>
                <w:bCs/>
              </w:rPr>
              <w:t xml:space="preserve">TC: Trabajo clase y/o casa: </w:t>
            </w:r>
            <w:r w:rsidR="001F5953" w:rsidRPr="00FC0355">
              <w:rPr>
                <w:bCs/>
              </w:rPr>
              <w:t>Actitud, Preguntas clase, realización de trabajo (casa, clase, grupo)</w:t>
            </w:r>
          </w:p>
        </w:tc>
      </w:tr>
      <w:tr w:rsidR="001F5953" w:rsidRPr="00FC0355" w14:paraId="71A52D0B" w14:textId="77777777" w:rsidTr="0080242D">
        <w:trPr>
          <w:jc w:val="center"/>
        </w:trPr>
        <w:tc>
          <w:tcPr>
            <w:tcW w:w="4930" w:type="dxa"/>
          </w:tcPr>
          <w:p w14:paraId="290CF87A" w14:textId="77777777" w:rsidR="001F5953" w:rsidRPr="00FC0355" w:rsidRDefault="00CD26B7" w:rsidP="00B61559">
            <w:pPr>
              <w:rPr>
                <w:bCs/>
              </w:rPr>
            </w:pPr>
            <w:r w:rsidRPr="00FC0355">
              <w:rPr>
                <w:bCs/>
              </w:rPr>
              <w:t xml:space="preserve">PP: </w:t>
            </w:r>
            <w:r w:rsidR="001F5953" w:rsidRPr="00FC0355">
              <w:rPr>
                <w:bCs/>
              </w:rPr>
              <w:t>Prácticas o trabajos de aplicación</w:t>
            </w:r>
          </w:p>
        </w:tc>
      </w:tr>
      <w:tr w:rsidR="001F5953" w:rsidRPr="00FC0355" w14:paraId="5BF41946" w14:textId="77777777" w:rsidTr="0080242D">
        <w:trPr>
          <w:jc w:val="center"/>
        </w:trPr>
        <w:tc>
          <w:tcPr>
            <w:tcW w:w="4930" w:type="dxa"/>
          </w:tcPr>
          <w:p w14:paraId="68BDFF32" w14:textId="77777777" w:rsidR="001F5953" w:rsidRPr="00FC0355" w:rsidRDefault="00CD26B7" w:rsidP="00B61559">
            <w:pPr>
              <w:rPr>
                <w:bCs/>
              </w:rPr>
            </w:pPr>
            <w:r w:rsidRPr="00FC0355">
              <w:rPr>
                <w:bCs/>
              </w:rPr>
              <w:t xml:space="preserve">PE: </w:t>
            </w:r>
            <w:r w:rsidR="001F5953" w:rsidRPr="00FC0355">
              <w:rPr>
                <w:bCs/>
              </w:rPr>
              <w:t>Pruebas escritas</w:t>
            </w:r>
          </w:p>
        </w:tc>
      </w:tr>
    </w:tbl>
    <w:p w14:paraId="3E7A72CA" w14:textId="77777777" w:rsidR="001F5953" w:rsidRPr="00FC0355" w:rsidRDefault="001F5953" w:rsidP="001F5953">
      <w:pPr>
        <w:tabs>
          <w:tab w:val="num" w:pos="567"/>
        </w:tabs>
        <w:rPr>
          <w:lang w:val="es-ES_tradnl"/>
        </w:rPr>
      </w:pPr>
    </w:p>
    <w:p w14:paraId="7A92797C" w14:textId="77B2F717" w:rsidR="001F5953" w:rsidRDefault="001F5953" w:rsidP="0080242D">
      <w:pPr>
        <w:pStyle w:val="Encabezado"/>
        <w:tabs>
          <w:tab w:val="clear" w:pos="4252"/>
          <w:tab w:val="clear" w:pos="8504"/>
        </w:tabs>
      </w:pPr>
      <w:r w:rsidRPr="00FC0355">
        <w:t xml:space="preserve">A </w:t>
      </w:r>
      <w:r w:rsidR="00721E1E" w:rsidRPr="00FC0355">
        <w:t>continuación,</w:t>
      </w:r>
      <w:r w:rsidRPr="00FC0355">
        <w:t xml:space="preserve"> se exponen los tipos de prueba, el sistema de calificación y los criterios de valoración generales:</w:t>
      </w:r>
    </w:p>
    <w:p w14:paraId="27BE2218" w14:textId="442ECC8F" w:rsidR="009633C1" w:rsidRDefault="009633C1" w:rsidP="0080242D">
      <w:pPr>
        <w:pStyle w:val="Encabezado"/>
        <w:tabs>
          <w:tab w:val="clear" w:pos="4252"/>
          <w:tab w:val="clear" w:pos="8504"/>
        </w:tabs>
      </w:pPr>
    </w:p>
    <w:p w14:paraId="526A5B9F" w14:textId="5549BC26" w:rsidR="009633C1" w:rsidRDefault="009633C1" w:rsidP="0080242D">
      <w:pPr>
        <w:pStyle w:val="Encabezado"/>
        <w:tabs>
          <w:tab w:val="clear" w:pos="4252"/>
          <w:tab w:val="clear" w:pos="8504"/>
        </w:tabs>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0"/>
        <w:gridCol w:w="2843"/>
        <w:gridCol w:w="3710"/>
      </w:tblGrid>
      <w:tr w:rsidR="009633C1" w:rsidRPr="003D3147" w14:paraId="1C121105" w14:textId="77777777" w:rsidTr="00150664">
        <w:tc>
          <w:tcPr>
            <w:tcW w:w="2120" w:type="dxa"/>
            <w:tcBorders>
              <w:top w:val="single" w:sz="4" w:space="0" w:color="auto"/>
              <w:left w:val="single" w:sz="4" w:space="0" w:color="auto"/>
              <w:bottom w:val="single" w:sz="4" w:space="0" w:color="auto"/>
              <w:right w:val="single" w:sz="4" w:space="0" w:color="auto"/>
            </w:tcBorders>
            <w:shd w:val="clear" w:color="auto" w:fill="D9D9D9"/>
          </w:tcPr>
          <w:p w14:paraId="3AC9125C" w14:textId="77777777" w:rsidR="009633C1" w:rsidRPr="003D3147" w:rsidRDefault="009633C1" w:rsidP="00150664">
            <w:pPr>
              <w:keepNext/>
              <w:numPr>
                <w:ilvl w:val="3"/>
                <w:numId w:val="0"/>
              </w:numPr>
              <w:outlineLvl w:val="3"/>
              <w:rPr>
                <w:rFonts w:ascii="Arial" w:hAnsi="Arial" w:cs="Arial"/>
                <w:b/>
                <w:sz w:val="18"/>
                <w:szCs w:val="18"/>
              </w:rPr>
            </w:pPr>
            <w:r w:rsidRPr="003D3147">
              <w:rPr>
                <w:rFonts w:ascii="Arial" w:hAnsi="Arial" w:cs="Arial"/>
                <w:b/>
                <w:sz w:val="18"/>
                <w:szCs w:val="18"/>
              </w:rPr>
              <w:lastRenderedPageBreak/>
              <w:t>Tipo de prueba</w:t>
            </w:r>
          </w:p>
        </w:tc>
        <w:tc>
          <w:tcPr>
            <w:tcW w:w="2843" w:type="dxa"/>
            <w:tcBorders>
              <w:top w:val="single" w:sz="4" w:space="0" w:color="auto"/>
              <w:left w:val="single" w:sz="4" w:space="0" w:color="auto"/>
              <w:bottom w:val="single" w:sz="4" w:space="0" w:color="auto"/>
              <w:right w:val="single" w:sz="4" w:space="0" w:color="auto"/>
            </w:tcBorders>
            <w:shd w:val="clear" w:color="auto" w:fill="D9D9D9"/>
          </w:tcPr>
          <w:p w14:paraId="4ED21E80" w14:textId="77777777" w:rsidR="009633C1" w:rsidRPr="003D3147" w:rsidRDefault="009633C1" w:rsidP="00150664">
            <w:pPr>
              <w:keepNext/>
              <w:numPr>
                <w:ilvl w:val="4"/>
                <w:numId w:val="0"/>
              </w:numPr>
              <w:outlineLvl w:val="4"/>
              <w:rPr>
                <w:rFonts w:ascii="Arial" w:hAnsi="Arial" w:cs="Arial"/>
                <w:b/>
                <w:bCs/>
                <w:sz w:val="18"/>
                <w:szCs w:val="18"/>
              </w:rPr>
            </w:pPr>
            <w:r w:rsidRPr="003D3147">
              <w:rPr>
                <w:rFonts w:ascii="Arial" w:hAnsi="Arial" w:cs="Arial"/>
                <w:bCs/>
                <w:sz w:val="18"/>
                <w:szCs w:val="18"/>
              </w:rPr>
              <w:t>Sistema de Calificación</w:t>
            </w:r>
          </w:p>
        </w:tc>
        <w:tc>
          <w:tcPr>
            <w:tcW w:w="3710" w:type="dxa"/>
            <w:tcBorders>
              <w:top w:val="single" w:sz="4" w:space="0" w:color="auto"/>
              <w:left w:val="single" w:sz="4" w:space="0" w:color="auto"/>
              <w:bottom w:val="single" w:sz="4" w:space="0" w:color="auto"/>
              <w:right w:val="single" w:sz="4" w:space="0" w:color="auto"/>
            </w:tcBorders>
            <w:shd w:val="clear" w:color="auto" w:fill="D9D9D9"/>
          </w:tcPr>
          <w:p w14:paraId="6DE8EE7D" w14:textId="77777777" w:rsidR="009633C1" w:rsidRPr="003D3147" w:rsidRDefault="009633C1" w:rsidP="00150664">
            <w:pPr>
              <w:widowControl w:val="0"/>
              <w:rPr>
                <w:rFonts w:ascii="Arial" w:hAnsi="Arial" w:cs="Arial"/>
                <w:b/>
                <w:bCs/>
                <w:snapToGrid w:val="0"/>
                <w:sz w:val="18"/>
                <w:szCs w:val="18"/>
              </w:rPr>
            </w:pPr>
            <w:r w:rsidRPr="003D3147">
              <w:rPr>
                <w:rFonts w:ascii="Arial" w:hAnsi="Arial" w:cs="Arial"/>
                <w:b/>
                <w:bCs/>
                <w:snapToGrid w:val="0"/>
                <w:sz w:val="18"/>
                <w:szCs w:val="18"/>
              </w:rPr>
              <w:t>Criterios de valoración</w:t>
            </w:r>
          </w:p>
        </w:tc>
      </w:tr>
      <w:tr w:rsidR="009633C1" w:rsidRPr="003D3147" w14:paraId="13B98C21" w14:textId="77777777" w:rsidTr="00150664">
        <w:tc>
          <w:tcPr>
            <w:tcW w:w="2120" w:type="dxa"/>
            <w:tcBorders>
              <w:top w:val="single" w:sz="4" w:space="0" w:color="auto"/>
              <w:left w:val="single" w:sz="4" w:space="0" w:color="auto"/>
              <w:bottom w:val="single" w:sz="4" w:space="0" w:color="auto"/>
              <w:right w:val="single" w:sz="4" w:space="0" w:color="auto"/>
            </w:tcBorders>
          </w:tcPr>
          <w:p w14:paraId="7C23BDF6" w14:textId="77777777" w:rsidR="009633C1" w:rsidRPr="003D3147" w:rsidRDefault="009633C1" w:rsidP="00150664">
            <w:pPr>
              <w:keepNext/>
              <w:numPr>
                <w:ilvl w:val="5"/>
                <w:numId w:val="0"/>
              </w:numPr>
              <w:jc w:val="center"/>
              <w:outlineLvl w:val="5"/>
              <w:rPr>
                <w:rFonts w:ascii="Arial" w:hAnsi="Arial" w:cs="Arial"/>
                <w:b/>
                <w:sz w:val="18"/>
                <w:szCs w:val="18"/>
              </w:rPr>
            </w:pPr>
            <w:r w:rsidRPr="003D3147">
              <w:rPr>
                <w:rFonts w:ascii="Arial" w:hAnsi="Arial" w:cs="Arial"/>
                <w:b/>
                <w:sz w:val="18"/>
                <w:szCs w:val="18"/>
              </w:rPr>
              <w:t>Prueba Escritas u Oral:</w:t>
            </w:r>
          </w:p>
          <w:p w14:paraId="023B7BB6" w14:textId="77777777" w:rsidR="009633C1" w:rsidRPr="003D3147" w:rsidRDefault="009633C1" w:rsidP="00150664">
            <w:pPr>
              <w:widowControl w:val="0"/>
              <w:rPr>
                <w:rFonts w:ascii="Arial" w:hAnsi="Arial" w:cs="Arial"/>
                <w:iCs/>
                <w:snapToGrid w:val="0"/>
                <w:sz w:val="18"/>
                <w:szCs w:val="18"/>
              </w:rPr>
            </w:pPr>
            <w:r w:rsidRPr="003D3147">
              <w:rPr>
                <w:rFonts w:ascii="Arial" w:hAnsi="Arial" w:cs="Arial"/>
                <w:iCs/>
                <w:snapToGrid w:val="0"/>
                <w:sz w:val="18"/>
                <w:szCs w:val="18"/>
              </w:rPr>
              <w:t>Consiste en la realización por parte del alumno de preguntas de desarrollo y/o preguntas con respuesta cerrada de contenidos y ejercicios prácticos propuestos por el profesor.</w:t>
            </w:r>
          </w:p>
          <w:p w14:paraId="3F05939D" w14:textId="77777777" w:rsidR="009633C1" w:rsidRPr="003D3147" w:rsidRDefault="009633C1" w:rsidP="00150664">
            <w:pPr>
              <w:widowControl w:val="0"/>
              <w:rPr>
                <w:rFonts w:ascii="Arial" w:hAnsi="Arial" w:cs="Arial"/>
                <w:iCs/>
                <w:snapToGrid w:val="0"/>
                <w:sz w:val="18"/>
                <w:szCs w:val="18"/>
              </w:rPr>
            </w:pPr>
          </w:p>
        </w:tc>
        <w:tc>
          <w:tcPr>
            <w:tcW w:w="2843" w:type="dxa"/>
            <w:tcBorders>
              <w:top w:val="single" w:sz="4" w:space="0" w:color="auto"/>
              <w:left w:val="single" w:sz="4" w:space="0" w:color="auto"/>
              <w:bottom w:val="single" w:sz="4" w:space="0" w:color="auto"/>
              <w:right w:val="single" w:sz="4" w:space="0" w:color="auto"/>
            </w:tcBorders>
          </w:tcPr>
          <w:p w14:paraId="53FCC51A" w14:textId="77777777" w:rsidR="009633C1" w:rsidRPr="003D3147" w:rsidRDefault="009633C1" w:rsidP="009633C1">
            <w:pPr>
              <w:widowControl w:val="0"/>
              <w:numPr>
                <w:ilvl w:val="0"/>
                <w:numId w:val="15"/>
              </w:numPr>
              <w:tabs>
                <w:tab w:val="left" w:pos="0"/>
                <w:tab w:val="left" w:pos="110"/>
              </w:tabs>
              <w:ind w:left="-70"/>
              <w:jc w:val="both"/>
              <w:rPr>
                <w:rFonts w:ascii="Arial" w:hAnsi="Arial" w:cs="Arial"/>
                <w:snapToGrid w:val="0"/>
                <w:sz w:val="18"/>
                <w:szCs w:val="18"/>
              </w:rPr>
            </w:pPr>
            <w:r w:rsidRPr="003D3147">
              <w:rPr>
                <w:rFonts w:ascii="Arial" w:hAnsi="Arial" w:cs="Arial"/>
                <w:snapToGrid w:val="0"/>
                <w:sz w:val="18"/>
                <w:szCs w:val="18"/>
              </w:rPr>
              <w:t xml:space="preserve">De </w:t>
            </w:r>
            <w:smartTag w:uri="urn:schemas-microsoft-com:office:smarttags" w:element="metricconverter">
              <w:smartTagPr>
                <w:attr w:name="ProductID" w:val="0 a"/>
              </w:smartTagPr>
              <w:r w:rsidRPr="003D3147">
                <w:rPr>
                  <w:rFonts w:ascii="Arial" w:hAnsi="Arial" w:cs="Arial"/>
                  <w:snapToGrid w:val="0"/>
                  <w:sz w:val="18"/>
                  <w:szCs w:val="18"/>
                </w:rPr>
                <w:t>0 a</w:t>
              </w:r>
            </w:smartTag>
            <w:r w:rsidRPr="003D3147">
              <w:rPr>
                <w:rFonts w:ascii="Arial" w:hAnsi="Arial" w:cs="Arial"/>
                <w:snapToGrid w:val="0"/>
                <w:sz w:val="18"/>
                <w:szCs w:val="18"/>
              </w:rPr>
              <w:t xml:space="preserve"> 10 puntos.</w:t>
            </w:r>
          </w:p>
          <w:p w14:paraId="232269D6" w14:textId="77777777" w:rsidR="009633C1" w:rsidRPr="003D3147" w:rsidRDefault="009633C1" w:rsidP="009633C1">
            <w:pPr>
              <w:widowControl w:val="0"/>
              <w:numPr>
                <w:ilvl w:val="0"/>
                <w:numId w:val="15"/>
              </w:numPr>
              <w:tabs>
                <w:tab w:val="left" w:pos="110"/>
              </w:tabs>
              <w:ind w:left="110" w:hanging="180"/>
              <w:jc w:val="both"/>
              <w:rPr>
                <w:rFonts w:ascii="Arial" w:hAnsi="Arial" w:cs="Arial"/>
                <w:snapToGrid w:val="0"/>
                <w:sz w:val="18"/>
                <w:szCs w:val="18"/>
              </w:rPr>
            </w:pPr>
            <w:r w:rsidRPr="003D3147">
              <w:rPr>
                <w:rFonts w:ascii="Arial" w:hAnsi="Arial" w:cs="Arial"/>
                <w:snapToGrid w:val="0"/>
                <w:sz w:val="18"/>
                <w:szCs w:val="18"/>
              </w:rPr>
              <w:t>Aplicable a conceptos y procedimientos.</w:t>
            </w:r>
          </w:p>
          <w:p w14:paraId="7A430617" w14:textId="77777777" w:rsidR="009633C1" w:rsidRPr="003D3147" w:rsidRDefault="009633C1" w:rsidP="009633C1">
            <w:pPr>
              <w:widowControl w:val="0"/>
              <w:numPr>
                <w:ilvl w:val="0"/>
                <w:numId w:val="15"/>
              </w:numPr>
              <w:tabs>
                <w:tab w:val="left" w:pos="110"/>
              </w:tabs>
              <w:ind w:left="110" w:hanging="180"/>
              <w:jc w:val="both"/>
              <w:rPr>
                <w:rFonts w:ascii="Arial" w:hAnsi="Arial" w:cs="Arial"/>
                <w:snapToGrid w:val="0"/>
                <w:sz w:val="18"/>
                <w:szCs w:val="18"/>
              </w:rPr>
            </w:pPr>
            <w:r w:rsidRPr="003D3147">
              <w:rPr>
                <w:rFonts w:ascii="Arial" w:hAnsi="Arial" w:cs="Arial"/>
                <w:snapToGrid w:val="0"/>
                <w:sz w:val="18"/>
                <w:szCs w:val="18"/>
              </w:rPr>
              <w:t>Al inicio de cada prueba o ejercicio se define el valor de cada pregunta y/o apartado.</w:t>
            </w:r>
          </w:p>
          <w:p w14:paraId="784D87E7" w14:textId="77777777" w:rsidR="009633C1" w:rsidRPr="003D3147" w:rsidRDefault="009633C1" w:rsidP="009633C1">
            <w:pPr>
              <w:widowControl w:val="0"/>
              <w:numPr>
                <w:ilvl w:val="0"/>
                <w:numId w:val="15"/>
              </w:numPr>
              <w:tabs>
                <w:tab w:val="left" w:pos="110"/>
              </w:tabs>
              <w:ind w:left="110" w:hanging="180"/>
              <w:jc w:val="both"/>
              <w:rPr>
                <w:rFonts w:ascii="Arial" w:hAnsi="Arial" w:cs="Arial"/>
                <w:iCs/>
                <w:snapToGrid w:val="0"/>
                <w:sz w:val="18"/>
                <w:szCs w:val="18"/>
              </w:rPr>
            </w:pPr>
            <w:r w:rsidRPr="003D3147">
              <w:rPr>
                <w:rFonts w:ascii="Arial" w:hAnsi="Arial" w:cs="Arial"/>
                <w:snapToGrid w:val="0"/>
                <w:sz w:val="18"/>
                <w:szCs w:val="18"/>
              </w:rPr>
              <w:t>Se debe indicar si los fallos en las preguntas con respuesta cerrada son penalizados.</w:t>
            </w:r>
          </w:p>
        </w:tc>
        <w:tc>
          <w:tcPr>
            <w:tcW w:w="3710" w:type="dxa"/>
            <w:tcBorders>
              <w:top w:val="single" w:sz="4" w:space="0" w:color="auto"/>
              <w:left w:val="single" w:sz="4" w:space="0" w:color="auto"/>
              <w:bottom w:val="single" w:sz="4" w:space="0" w:color="auto"/>
              <w:right w:val="single" w:sz="4" w:space="0" w:color="auto"/>
            </w:tcBorders>
          </w:tcPr>
          <w:p w14:paraId="5163AA52" w14:textId="77777777" w:rsidR="009633C1" w:rsidRPr="003D3147" w:rsidRDefault="009633C1" w:rsidP="00150664">
            <w:pPr>
              <w:widowControl w:val="0"/>
              <w:tabs>
                <w:tab w:val="left" w:pos="-70"/>
                <w:tab w:val="left" w:pos="0"/>
                <w:tab w:val="left" w:pos="110"/>
              </w:tabs>
              <w:ind w:left="-70"/>
              <w:rPr>
                <w:rFonts w:ascii="Arial" w:hAnsi="Arial" w:cs="Arial"/>
                <w:snapToGrid w:val="0"/>
                <w:sz w:val="18"/>
                <w:szCs w:val="18"/>
              </w:rPr>
            </w:pPr>
            <w:r w:rsidRPr="003D3147">
              <w:rPr>
                <w:rFonts w:ascii="Arial" w:hAnsi="Arial" w:cs="Arial"/>
                <w:snapToGrid w:val="0"/>
                <w:sz w:val="18"/>
                <w:szCs w:val="18"/>
              </w:rPr>
              <w:t>Cada pregunta de desarrollo y de resolución de ejercicios prácticos se valora con:</w:t>
            </w:r>
          </w:p>
          <w:p w14:paraId="7789D9F0" w14:textId="77777777" w:rsidR="009633C1" w:rsidRPr="003D3147" w:rsidRDefault="009633C1" w:rsidP="009633C1">
            <w:pPr>
              <w:widowControl w:val="0"/>
              <w:numPr>
                <w:ilvl w:val="0"/>
                <w:numId w:val="15"/>
              </w:numPr>
              <w:tabs>
                <w:tab w:val="left" w:pos="-70"/>
                <w:tab w:val="left" w:pos="0"/>
                <w:tab w:val="left" w:pos="110"/>
              </w:tabs>
              <w:ind w:left="-70"/>
              <w:jc w:val="both"/>
              <w:rPr>
                <w:rFonts w:ascii="Arial" w:hAnsi="Arial" w:cs="Arial"/>
                <w:snapToGrid w:val="0"/>
                <w:sz w:val="18"/>
                <w:szCs w:val="18"/>
              </w:rPr>
            </w:pPr>
            <w:r w:rsidRPr="003D3147">
              <w:rPr>
                <w:rFonts w:ascii="Arial" w:hAnsi="Arial" w:cs="Arial"/>
                <w:b/>
                <w:bCs/>
                <w:snapToGrid w:val="0"/>
                <w:sz w:val="18"/>
                <w:szCs w:val="18"/>
              </w:rPr>
              <w:t>M (mal)</w:t>
            </w:r>
            <w:r w:rsidRPr="003D3147">
              <w:rPr>
                <w:rFonts w:ascii="Arial" w:hAnsi="Arial" w:cs="Arial"/>
                <w:snapToGrid w:val="0"/>
                <w:sz w:val="18"/>
                <w:szCs w:val="18"/>
              </w:rPr>
              <w:t xml:space="preserve"> 0 puntos.</w:t>
            </w:r>
          </w:p>
          <w:p w14:paraId="7E7AB755" w14:textId="77777777" w:rsidR="009633C1" w:rsidRPr="003D3147" w:rsidRDefault="009633C1" w:rsidP="009633C1">
            <w:pPr>
              <w:widowControl w:val="0"/>
              <w:numPr>
                <w:ilvl w:val="0"/>
                <w:numId w:val="15"/>
              </w:numPr>
              <w:tabs>
                <w:tab w:val="left" w:pos="110"/>
              </w:tabs>
              <w:ind w:left="110" w:hanging="180"/>
              <w:jc w:val="both"/>
              <w:rPr>
                <w:rFonts w:ascii="Arial" w:hAnsi="Arial" w:cs="Arial"/>
                <w:snapToGrid w:val="0"/>
                <w:sz w:val="18"/>
                <w:szCs w:val="18"/>
              </w:rPr>
            </w:pPr>
            <w:r w:rsidRPr="003D3147">
              <w:rPr>
                <w:rFonts w:ascii="Arial" w:hAnsi="Arial" w:cs="Arial"/>
                <w:b/>
                <w:bCs/>
                <w:snapToGrid w:val="0"/>
                <w:sz w:val="18"/>
                <w:szCs w:val="18"/>
              </w:rPr>
              <w:t xml:space="preserve">RM (regular tendente a mal) </w:t>
            </w:r>
            <w:r w:rsidRPr="003D3147">
              <w:rPr>
                <w:rFonts w:ascii="Arial" w:hAnsi="Arial" w:cs="Arial"/>
                <w:snapToGrid w:val="0"/>
                <w:sz w:val="18"/>
                <w:szCs w:val="18"/>
              </w:rPr>
              <w:t>¼ del valor asignado.</w:t>
            </w:r>
          </w:p>
          <w:p w14:paraId="44D82E7E" w14:textId="77777777" w:rsidR="009633C1" w:rsidRPr="003D3147" w:rsidRDefault="009633C1" w:rsidP="009633C1">
            <w:pPr>
              <w:widowControl w:val="0"/>
              <w:numPr>
                <w:ilvl w:val="0"/>
                <w:numId w:val="15"/>
              </w:numPr>
              <w:tabs>
                <w:tab w:val="left" w:pos="110"/>
              </w:tabs>
              <w:ind w:left="110" w:hanging="180"/>
              <w:jc w:val="both"/>
              <w:rPr>
                <w:rFonts w:ascii="Arial" w:hAnsi="Arial" w:cs="Arial"/>
                <w:snapToGrid w:val="0"/>
                <w:sz w:val="18"/>
                <w:szCs w:val="18"/>
              </w:rPr>
            </w:pPr>
            <w:r w:rsidRPr="003D3147">
              <w:rPr>
                <w:rFonts w:ascii="Arial" w:hAnsi="Arial" w:cs="Arial"/>
                <w:b/>
                <w:bCs/>
                <w:snapToGrid w:val="0"/>
                <w:sz w:val="18"/>
                <w:szCs w:val="18"/>
              </w:rPr>
              <w:t>R (regular)</w:t>
            </w:r>
            <w:r w:rsidRPr="003D3147">
              <w:rPr>
                <w:rFonts w:ascii="Arial" w:hAnsi="Arial" w:cs="Arial"/>
                <w:snapToGrid w:val="0"/>
                <w:sz w:val="18"/>
                <w:szCs w:val="18"/>
              </w:rPr>
              <w:t xml:space="preserve"> mitad del valor asignado.</w:t>
            </w:r>
          </w:p>
          <w:p w14:paraId="347C5FEE" w14:textId="77777777" w:rsidR="009633C1" w:rsidRPr="003D3147" w:rsidRDefault="009633C1" w:rsidP="009633C1">
            <w:pPr>
              <w:widowControl w:val="0"/>
              <w:numPr>
                <w:ilvl w:val="0"/>
                <w:numId w:val="15"/>
              </w:numPr>
              <w:tabs>
                <w:tab w:val="left" w:pos="110"/>
              </w:tabs>
              <w:ind w:left="110" w:hanging="180"/>
              <w:jc w:val="both"/>
              <w:rPr>
                <w:rFonts w:ascii="Arial" w:hAnsi="Arial" w:cs="Arial"/>
                <w:snapToGrid w:val="0"/>
                <w:sz w:val="18"/>
                <w:szCs w:val="18"/>
              </w:rPr>
            </w:pPr>
            <w:r w:rsidRPr="003D3147">
              <w:rPr>
                <w:rFonts w:ascii="Arial" w:hAnsi="Arial" w:cs="Arial"/>
                <w:b/>
                <w:bCs/>
                <w:snapToGrid w:val="0"/>
                <w:sz w:val="18"/>
                <w:szCs w:val="18"/>
              </w:rPr>
              <w:t xml:space="preserve">RB (regular tendente a bien) </w:t>
            </w:r>
            <w:r w:rsidRPr="003D3147">
              <w:rPr>
                <w:rFonts w:ascii="Arial" w:hAnsi="Arial" w:cs="Arial"/>
                <w:snapToGrid w:val="0"/>
                <w:sz w:val="18"/>
                <w:szCs w:val="18"/>
              </w:rPr>
              <w:t>¾ del valor asignado.</w:t>
            </w:r>
          </w:p>
          <w:p w14:paraId="2279043B" w14:textId="77777777" w:rsidR="009633C1" w:rsidRPr="003D3147" w:rsidRDefault="009633C1" w:rsidP="009633C1">
            <w:pPr>
              <w:widowControl w:val="0"/>
              <w:numPr>
                <w:ilvl w:val="0"/>
                <w:numId w:val="15"/>
              </w:numPr>
              <w:tabs>
                <w:tab w:val="left" w:pos="110"/>
              </w:tabs>
              <w:ind w:left="110" w:hanging="180"/>
              <w:jc w:val="both"/>
              <w:rPr>
                <w:rFonts w:ascii="Arial" w:hAnsi="Arial" w:cs="Arial"/>
                <w:snapToGrid w:val="0"/>
                <w:sz w:val="18"/>
                <w:szCs w:val="18"/>
              </w:rPr>
            </w:pPr>
            <w:r w:rsidRPr="003D3147">
              <w:rPr>
                <w:rFonts w:ascii="Arial" w:hAnsi="Arial" w:cs="Arial"/>
                <w:b/>
                <w:bCs/>
                <w:snapToGrid w:val="0"/>
                <w:sz w:val="18"/>
                <w:szCs w:val="18"/>
              </w:rPr>
              <w:t>B (bien)</w:t>
            </w:r>
            <w:r w:rsidRPr="003D3147">
              <w:rPr>
                <w:rFonts w:ascii="Arial" w:hAnsi="Arial" w:cs="Arial"/>
                <w:snapToGrid w:val="0"/>
                <w:sz w:val="18"/>
                <w:szCs w:val="18"/>
              </w:rPr>
              <w:t xml:space="preserve"> totalidad del valor de la pregunta.</w:t>
            </w:r>
          </w:p>
          <w:p w14:paraId="17A40BF3" w14:textId="77777777" w:rsidR="009633C1" w:rsidRPr="003D3147" w:rsidRDefault="009633C1" w:rsidP="00150664">
            <w:pPr>
              <w:widowControl w:val="0"/>
              <w:tabs>
                <w:tab w:val="left" w:pos="110"/>
              </w:tabs>
              <w:rPr>
                <w:rFonts w:ascii="Arial" w:hAnsi="Arial" w:cs="Arial"/>
                <w:snapToGrid w:val="0"/>
                <w:sz w:val="18"/>
                <w:szCs w:val="18"/>
              </w:rPr>
            </w:pPr>
          </w:p>
          <w:p w14:paraId="0B6B2BD1" w14:textId="77777777" w:rsidR="009633C1" w:rsidRPr="003D3147" w:rsidRDefault="009633C1" w:rsidP="00150664">
            <w:pPr>
              <w:widowControl w:val="0"/>
              <w:tabs>
                <w:tab w:val="center" w:pos="4252"/>
                <w:tab w:val="right" w:pos="8504"/>
              </w:tabs>
              <w:ind w:left="-70"/>
              <w:rPr>
                <w:rFonts w:ascii="Arial" w:hAnsi="Arial" w:cs="Arial"/>
                <w:snapToGrid w:val="0"/>
                <w:sz w:val="18"/>
                <w:szCs w:val="18"/>
              </w:rPr>
            </w:pPr>
            <w:r w:rsidRPr="003D3147">
              <w:rPr>
                <w:rFonts w:ascii="Arial" w:hAnsi="Arial" w:cs="Arial"/>
                <w:snapToGrid w:val="0"/>
                <w:sz w:val="18"/>
                <w:szCs w:val="18"/>
              </w:rPr>
              <w:t xml:space="preserve">Cada pregunta con respuesta </w:t>
            </w:r>
            <w:proofErr w:type="gramStart"/>
            <w:r w:rsidRPr="003D3147">
              <w:rPr>
                <w:rFonts w:ascii="Arial" w:hAnsi="Arial" w:cs="Arial"/>
                <w:snapToGrid w:val="0"/>
                <w:sz w:val="18"/>
                <w:szCs w:val="18"/>
              </w:rPr>
              <w:t>cerrada( test</w:t>
            </w:r>
            <w:proofErr w:type="gramEnd"/>
            <w:r w:rsidRPr="003D3147">
              <w:rPr>
                <w:rFonts w:ascii="Arial" w:hAnsi="Arial" w:cs="Arial"/>
                <w:snapToGrid w:val="0"/>
                <w:sz w:val="18"/>
                <w:szCs w:val="18"/>
              </w:rPr>
              <w:t>) se valora con:</w:t>
            </w:r>
          </w:p>
          <w:p w14:paraId="297CAFCB" w14:textId="77777777" w:rsidR="009633C1" w:rsidRPr="003D3147" w:rsidRDefault="009633C1" w:rsidP="009633C1">
            <w:pPr>
              <w:widowControl w:val="0"/>
              <w:numPr>
                <w:ilvl w:val="0"/>
                <w:numId w:val="15"/>
              </w:numPr>
              <w:tabs>
                <w:tab w:val="left" w:pos="110"/>
              </w:tabs>
              <w:ind w:left="110" w:hanging="180"/>
              <w:jc w:val="both"/>
              <w:rPr>
                <w:rFonts w:ascii="Arial" w:hAnsi="Arial" w:cs="Arial"/>
                <w:snapToGrid w:val="0"/>
                <w:sz w:val="18"/>
                <w:szCs w:val="18"/>
              </w:rPr>
            </w:pPr>
            <w:r w:rsidRPr="003D3147">
              <w:rPr>
                <w:rFonts w:ascii="Arial" w:hAnsi="Arial" w:cs="Arial"/>
                <w:b/>
                <w:bCs/>
                <w:snapToGrid w:val="0"/>
                <w:sz w:val="18"/>
                <w:szCs w:val="18"/>
              </w:rPr>
              <w:t>B (bien)</w:t>
            </w:r>
            <w:r w:rsidRPr="003D3147">
              <w:rPr>
                <w:rFonts w:ascii="Arial" w:hAnsi="Arial" w:cs="Arial"/>
                <w:snapToGrid w:val="0"/>
                <w:sz w:val="18"/>
                <w:szCs w:val="18"/>
              </w:rPr>
              <w:t xml:space="preserve"> totalidad del valor de la pregunta.</w:t>
            </w:r>
          </w:p>
          <w:p w14:paraId="2F70C16F" w14:textId="77777777" w:rsidR="009633C1" w:rsidRPr="003D3147" w:rsidRDefault="009633C1" w:rsidP="00150664">
            <w:pPr>
              <w:widowControl w:val="0"/>
              <w:tabs>
                <w:tab w:val="left" w:pos="110"/>
              </w:tabs>
              <w:rPr>
                <w:rFonts w:ascii="Arial" w:hAnsi="Arial" w:cs="Arial"/>
                <w:snapToGrid w:val="0"/>
                <w:sz w:val="18"/>
                <w:szCs w:val="18"/>
              </w:rPr>
            </w:pPr>
            <w:r w:rsidRPr="003D3147">
              <w:rPr>
                <w:rFonts w:ascii="Arial" w:hAnsi="Arial" w:cs="Arial"/>
                <w:b/>
                <w:bCs/>
                <w:snapToGrid w:val="0"/>
                <w:sz w:val="18"/>
                <w:szCs w:val="18"/>
              </w:rPr>
              <w:t>M (mal)</w:t>
            </w:r>
            <w:r w:rsidRPr="003D3147">
              <w:rPr>
                <w:rFonts w:ascii="Arial" w:hAnsi="Arial" w:cs="Arial"/>
                <w:snapToGrid w:val="0"/>
                <w:sz w:val="18"/>
                <w:szCs w:val="18"/>
              </w:rPr>
              <w:t xml:space="preserve"> 0 puntos.</w:t>
            </w:r>
          </w:p>
        </w:tc>
      </w:tr>
      <w:tr w:rsidR="009633C1" w:rsidRPr="003D3147" w14:paraId="6ACE4025" w14:textId="77777777" w:rsidTr="00150664">
        <w:tc>
          <w:tcPr>
            <w:tcW w:w="2120" w:type="dxa"/>
            <w:tcBorders>
              <w:top w:val="single" w:sz="4" w:space="0" w:color="auto"/>
              <w:left w:val="single" w:sz="4" w:space="0" w:color="auto"/>
              <w:bottom w:val="single" w:sz="4" w:space="0" w:color="auto"/>
              <w:right w:val="single" w:sz="4" w:space="0" w:color="auto"/>
            </w:tcBorders>
          </w:tcPr>
          <w:p w14:paraId="5041886F" w14:textId="77777777" w:rsidR="009633C1" w:rsidRPr="003D3147" w:rsidRDefault="009633C1" w:rsidP="00150664">
            <w:pPr>
              <w:keepNext/>
              <w:numPr>
                <w:ilvl w:val="5"/>
                <w:numId w:val="0"/>
              </w:numPr>
              <w:jc w:val="center"/>
              <w:outlineLvl w:val="5"/>
              <w:rPr>
                <w:rFonts w:ascii="Arial" w:hAnsi="Arial" w:cs="Arial"/>
                <w:b/>
                <w:sz w:val="18"/>
                <w:szCs w:val="18"/>
              </w:rPr>
            </w:pPr>
            <w:r w:rsidRPr="003D3147">
              <w:rPr>
                <w:rFonts w:ascii="Arial" w:hAnsi="Arial" w:cs="Arial"/>
                <w:b/>
                <w:sz w:val="18"/>
                <w:szCs w:val="18"/>
              </w:rPr>
              <w:t>Pruebas prácticas:</w:t>
            </w:r>
          </w:p>
          <w:p w14:paraId="7D1BD7DF" w14:textId="77777777" w:rsidR="009633C1" w:rsidRPr="003D3147" w:rsidRDefault="009633C1" w:rsidP="00150664">
            <w:pPr>
              <w:widowControl w:val="0"/>
              <w:rPr>
                <w:rFonts w:ascii="Arial" w:hAnsi="Arial" w:cs="Arial"/>
                <w:iCs/>
                <w:snapToGrid w:val="0"/>
                <w:sz w:val="18"/>
                <w:szCs w:val="18"/>
              </w:rPr>
            </w:pPr>
            <w:r w:rsidRPr="003D3147">
              <w:rPr>
                <w:rFonts w:ascii="Arial" w:hAnsi="Arial" w:cs="Arial"/>
                <w:iCs/>
                <w:snapToGrid w:val="0"/>
                <w:sz w:val="18"/>
                <w:szCs w:val="18"/>
              </w:rPr>
              <w:t>Consiste en el diseño, solución, realización y simulación de ejercicios propuestos. De cada uno se realizará una memoria según tipo propuesto.</w:t>
            </w:r>
          </w:p>
          <w:p w14:paraId="30358624" w14:textId="77777777" w:rsidR="009633C1" w:rsidRPr="003D3147" w:rsidRDefault="009633C1" w:rsidP="00150664">
            <w:pPr>
              <w:widowControl w:val="0"/>
              <w:rPr>
                <w:rFonts w:ascii="Arial" w:hAnsi="Arial" w:cs="Arial"/>
                <w:iCs/>
                <w:snapToGrid w:val="0"/>
                <w:sz w:val="18"/>
                <w:szCs w:val="18"/>
              </w:rPr>
            </w:pPr>
          </w:p>
          <w:p w14:paraId="1067DDEF" w14:textId="77777777" w:rsidR="009633C1" w:rsidRPr="003D3147" w:rsidRDefault="009633C1" w:rsidP="00150664">
            <w:pPr>
              <w:widowControl w:val="0"/>
              <w:rPr>
                <w:rFonts w:ascii="Arial" w:hAnsi="Arial" w:cs="Arial"/>
                <w:iCs/>
                <w:snapToGrid w:val="0"/>
                <w:sz w:val="18"/>
                <w:szCs w:val="18"/>
              </w:rPr>
            </w:pPr>
          </w:p>
        </w:tc>
        <w:tc>
          <w:tcPr>
            <w:tcW w:w="2843" w:type="dxa"/>
            <w:tcBorders>
              <w:top w:val="single" w:sz="4" w:space="0" w:color="auto"/>
              <w:left w:val="single" w:sz="4" w:space="0" w:color="auto"/>
              <w:bottom w:val="single" w:sz="4" w:space="0" w:color="auto"/>
              <w:right w:val="single" w:sz="4" w:space="0" w:color="auto"/>
            </w:tcBorders>
          </w:tcPr>
          <w:p w14:paraId="7BB9DEE8" w14:textId="77777777" w:rsidR="009633C1" w:rsidRPr="003D3147" w:rsidRDefault="009633C1" w:rsidP="009633C1">
            <w:pPr>
              <w:widowControl w:val="0"/>
              <w:numPr>
                <w:ilvl w:val="0"/>
                <w:numId w:val="16"/>
              </w:numPr>
              <w:tabs>
                <w:tab w:val="left" w:pos="110"/>
              </w:tabs>
              <w:rPr>
                <w:rFonts w:ascii="Arial" w:hAnsi="Arial" w:cs="Arial"/>
                <w:snapToGrid w:val="0"/>
                <w:sz w:val="18"/>
                <w:szCs w:val="18"/>
              </w:rPr>
            </w:pPr>
            <w:r w:rsidRPr="003D3147">
              <w:rPr>
                <w:rFonts w:ascii="Arial" w:hAnsi="Arial" w:cs="Arial"/>
                <w:snapToGrid w:val="0"/>
                <w:sz w:val="18"/>
                <w:szCs w:val="18"/>
              </w:rPr>
              <w:t xml:space="preserve">De </w:t>
            </w:r>
            <w:smartTag w:uri="urn:schemas-microsoft-com:office:smarttags" w:element="metricconverter">
              <w:smartTagPr>
                <w:attr w:name="ProductID" w:val="0 a"/>
              </w:smartTagPr>
              <w:r w:rsidRPr="003D3147">
                <w:rPr>
                  <w:rFonts w:ascii="Arial" w:hAnsi="Arial" w:cs="Arial"/>
                  <w:snapToGrid w:val="0"/>
                  <w:sz w:val="18"/>
                  <w:szCs w:val="18"/>
                </w:rPr>
                <w:t>0 a</w:t>
              </w:r>
            </w:smartTag>
            <w:r w:rsidRPr="003D3147">
              <w:rPr>
                <w:rFonts w:ascii="Arial" w:hAnsi="Arial" w:cs="Arial"/>
                <w:snapToGrid w:val="0"/>
                <w:sz w:val="18"/>
                <w:szCs w:val="18"/>
              </w:rPr>
              <w:t xml:space="preserve"> 10 puntos.</w:t>
            </w:r>
          </w:p>
          <w:p w14:paraId="24A95641" w14:textId="77777777" w:rsidR="009633C1" w:rsidRPr="003D3147" w:rsidRDefault="009633C1" w:rsidP="009633C1">
            <w:pPr>
              <w:widowControl w:val="0"/>
              <w:numPr>
                <w:ilvl w:val="0"/>
                <w:numId w:val="17"/>
              </w:numPr>
              <w:tabs>
                <w:tab w:val="center" w:pos="4252"/>
                <w:tab w:val="right" w:pos="8504"/>
              </w:tabs>
              <w:rPr>
                <w:rFonts w:ascii="Arial" w:hAnsi="Arial" w:cs="Arial"/>
                <w:snapToGrid w:val="0"/>
                <w:sz w:val="18"/>
                <w:szCs w:val="18"/>
              </w:rPr>
            </w:pPr>
            <w:r w:rsidRPr="003D3147">
              <w:rPr>
                <w:rFonts w:ascii="Arial" w:hAnsi="Arial" w:cs="Arial"/>
                <w:snapToGrid w:val="0"/>
                <w:sz w:val="18"/>
                <w:szCs w:val="18"/>
              </w:rPr>
              <w:t>Para evaluar los contenidos se tendrá presente: elementos utilizados, la solución planteada, simbología, diagramas, etc.</w:t>
            </w:r>
          </w:p>
          <w:p w14:paraId="0F5ECBB7" w14:textId="77777777" w:rsidR="009633C1" w:rsidRPr="003D3147" w:rsidRDefault="009633C1" w:rsidP="009633C1">
            <w:pPr>
              <w:widowControl w:val="0"/>
              <w:numPr>
                <w:ilvl w:val="0"/>
                <w:numId w:val="17"/>
              </w:numPr>
              <w:tabs>
                <w:tab w:val="center" w:pos="4252"/>
                <w:tab w:val="right" w:pos="8504"/>
              </w:tabs>
              <w:rPr>
                <w:rFonts w:ascii="Arial" w:hAnsi="Arial" w:cs="Arial"/>
                <w:snapToGrid w:val="0"/>
                <w:sz w:val="18"/>
                <w:szCs w:val="18"/>
              </w:rPr>
            </w:pPr>
            <w:r w:rsidRPr="003D3147">
              <w:rPr>
                <w:rFonts w:ascii="Arial" w:hAnsi="Arial" w:cs="Arial"/>
                <w:snapToGrid w:val="0"/>
                <w:sz w:val="18"/>
                <w:szCs w:val="18"/>
              </w:rPr>
              <w:t>Para evaluar los procedimientos se tendrá presente: proceso seguido, medios utilizados, esquemas, memorias.</w:t>
            </w:r>
          </w:p>
          <w:p w14:paraId="42B9E5A0" w14:textId="77777777" w:rsidR="009633C1" w:rsidRPr="003D3147" w:rsidRDefault="009633C1" w:rsidP="009633C1">
            <w:pPr>
              <w:widowControl w:val="0"/>
              <w:numPr>
                <w:ilvl w:val="0"/>
                <w:numId w:val="17"/>
              </w:numPr>
              <w:tabs>
                <w:tab w:val="center" w:pos="4252"/>
                <w:tab w:val="right" w:pos="8504"/>
              </w:tabs>
              <w:rPr>
                <w:rFonts w:ascii="Arial" w:hAnsi="Arial" w:cs="Arial"/>
                <w:snapToGrid w:val="0"/>
                <w:sz w:val="18"/>
                <w:szCs w:val="18"/>
              </w:rPr>
            </w:pPr>
            <w:r w:rsidRPr="003D3147">
              <w:rPr>
                <w:rFonts w:ascii="Arial" w:hAnsi="Arial" w:cs="Arial"/>
                <w:snapToGrid w:val="0"/>
                <w:sz w:val="18"/>
                <w:szCs w:val="18"/>
              </w:rPr>
              <w:t>Para evaluar la actitud se tendrá presente: orden, limpieza, seguimiento de las normas de seguridad, trabajo en equipo, tiempo empleado, respeto y puntualidad en la entrega.</w:t>
            </w:r>
          </w:p>
        </w:tc>
        <w:tc>
          <w:tcPr>
            <w:tcW w:w="3710" w:type="dxa"/>
            <w:tcBorders>
              <w:top w:val="single" w:sz="4" w:space="0" w:color="auto"/>
              <w:left w:val="single" w:sz="4" w:space="0" w:color="auto"/>
              <w:bottom w:val="single" w:sz="4" w:space="0" w:color="auto"/>
              <w:right w:val="single" w:sz="4" w:space="0" w:color="auto"/>
            </w:tcBorders>
          </w:tcPr>
          <w:p w14:paraId="70AB032A" w14:textId="77777777" w:rsidR="009633C1" w:rsidRPr="003D3147" w:rsidRDefault="009633C1" w:rsidP="00150664">
            <w:pPr>
              <w:widowControl w:val="0"/>
              <w:tabs>
                <w:tab w:val="left" w:pos="110"/>
              </w:tabs>
              <w:rPr>
                <w:snapToGrid w:val="0"/>
                <w:sz w:val="20"/>
                <w:szCs w:val="20"/>
              </w:rPr>
            </w:pPr>
            <w:r w:rsidRPr="003D3147">
              <w:rPr>
                <w:snapToGrid w:val="0"/>
                <w:sz w:val="20"/>
                <w:szCs w:val="20"/>
              </w:rPr>
              <w:t>Las prácticas estarán divididas en parte OBLIGATORIA y parte OPCIONAL</w:t>
            </w:r>
          </w:p>
          <w:p w14:paraId="6BA54C81" w14:textId="77777777" w:rsidR="009633C1" w:rsidRPr="003D3147" w:rsidRDefault="009633C1" w:rsidP="009633C1">
            <w:pPr>
              <w:widowControl w:val="0"/>
              <w:numPr>
                <w:ilvl w:val="0"/>
                <w:numId w:val="19"/>
              </w:numPr>
              <w:tabs>
                <w:tab w:val="left" w:pos="110"/>
              </w:tabs>
              <w:jc w:val="both"/>
              <w:rPr>
                <w:snapToGrid w:val="0"/>
                <w:sz w:val="20"/>
                <w:szCs w:val="20"/>
              </w:rPr>
            </w:pPr>
            <w:r w:rsidRPr="003D3147">
              <w:rPr>
                <w:snapToGrid w:val="0"/>
                <w:sz w:val="20"/>
                <w:szCs w:val="20"/>
              </w:rPr>
              <w:t>La parte OBLIGATORIAS se valorarán con 5 puntos siempre que esté realizado el montaje y la memoria correctamente</w:t>
            </w:r>
          </w:p>
          <w:p w14:paraId="3F74E095" w14:textId="77777777" w:rsidR="009633C1" w:rsidRPr="003D3147" w:rsidRDefault="009633C1" w:rsidP="009633C1">
            <w:pPr>
              <w:widowControl w:val="0"/>
              <w:numPr>
                <w:ilvl w:val="0"/>
                <w:numId w:val="19"/>
              </w:numPr>
              <w:tabs>
                <w:tab w:val="left" w:pos="110"/>
              </w:tabs>
              <w:jc w:val="both"/>
              <w:rPr>
                <w:snapToGrid w:val="0"/>
                <w:sz w:val="20"/>
                <w:szCs w:val="20"/>
              </w:rPr>
            </w:pPr>
            <w:r w:rsidRPr="003D3147">
              <w:rPr>
                <w:snapToGrid w:val="0"/>
                <w:sz w:val="20"/>
                <w:szCs w:val="20"/>
              </w:rPr>
              <w:t>La parte OPCIONAL se valorará hasta 5 puntos</w:t>
            </w:r>
          </w:p>
          <w:p w14:paraId="01D88761" w14:textId="77777777" w:rsidR="009633C1" w:rsidRPr="003D3147" w:rsidRDefault="009633C1" w:rsidP="00150664">
            <w:pPr>
              <w:widowControl w:val="0"/>
              <w:tabs>
                <w:tab w:val="left" w:pos="110"/>
              </w:tabs>
              <w:rPr>
                <w:rFonts w:ascii="Arial" w:hAnsi="Arial" w:cs="Arial"/>
                <w:snapToGrid w:val="0"/>
                <w:sz w:val="18"/>
                <w:szCs w:val="18"/>
              </w:rPr>
            </w:pPr>
          </w:p>
        </w:tc>
      </w:tr>
      <w:tr w:rsidR="009633C1" w:rsidRPr="003D3147" w14:paraId="420739C5" w14:textId="77777777" w:rsidTr="00150664">
        <w:tc>
          <w:tcPr>
            <w:tcW w:w="2120" w:type="dxa"/>
            <w:tcBorders>
              <w:top w:val="single" w:sz="4" w:space="0" w:color="auto"/>
              <w:left w:val="single" w:sz="4" w:space="0" w:color="auto"/>
              <w:bottom w:val="single" w:sz="4" w:space="0" w:color="auto"/>
              <w:right w:val="single" w:sz="4" w:space="0" w:color="auto"/>
            </w:tcBorders>
          </w:tcPr>
          <w:p w14:paraId="057FB638" w14:textId="77777777" w:rsidR="009633C1" w:rsidRPr="003D3147" w:rsidRDefault="009633C1" w:rsidP="00150664">
            <w:pPr>
              <w:keepNext/>
              <w:numPr>
                <w:ilvl w:val="5"/>
                <w:numId w:val="0"/>
              </w:numPr>
              <w:jc w:val="center"/>
              <w:outlineLvl w:val="5"/>
              <w:rPr>
                <w:rFonts w:ascii="Arial" w:hAnsi="Arial" w:cs="Arial"/>
                <w:b/>
                <w:sz w:val="18"/>
                <w:szCs w:val="18"/>
              </w:rPr>
            </w:pPr>
            <w:r w:rsidRPr="003D3147">
              <w:rPr>
                <w:rFonts w:ascii="Arial" w:hAnsi="Arial" w:cs="Arial"/>
                <w:b/>
                <w:sz w:val="18"/>
                <w:szCs w:val="18"/>
              </w:rPr>
              <w:t xml:space="preserve">Trabajo </w:t>
            </w:r>
            <w:proofErr w:type="gramStart"/>
            <w:r w:rsidRPr="003D3147">
              <w:rPr>
                <w:rFonts w:ascii="Arial" w:hAnsi="Arial" w:cs="Arial"/>
                <w:b/>
                <w:sz w:val="18"/>
                <w:szCs w:val="18"/>
              </w:rPr>
              <w:t>clase :</w:t>
            </w:r>
            <w:proofErr w:type="gramEnd"/>
          </w:p>
          <w:p w14:paraId="0F7E469B" w14:textId="77777777" w:rsidR="009633C1" w:rsidRPr="003D3147" w:rsidRDefault="009633C1" w:rsidP="00150664">
            <w:pPr>
              <w:widowControl w:val="0"/>
              <w:rPr>
                <w:rFonts w:ascii="Arial" w:hAnsi="Arial" w:cs="Arial"/>
                <w:iCs/>
                <w:snapToGrid w:val="0"/>
                <w:sz w:val="18"/>
                <w:szCs w:val="18"/>
              </w:rPr>
            </w:pPr>
            <w:r w:rsidRPr="003D3147">
              <w:rPr>
                <w:rFonts w:ascii="Arial" w:hAnsi="Arial" w:cs="Arial"/>
                <w:iCs/>
                <w:snapToGrid w:val="0"/>
                <w:sz w:val="18"/>
                <w:szCs w:val="18"/>
              </w:rPr>
              <w:t>Consiste en observar al alumnado y recoger datos para valorar su actitud ante el módulo, realización de las actividades propuestas, respeto a los medios, compañeros, profesor, etc., y asistencia a clase.</w:t>
            </w:r>
          </w:p>
        </w:tc>
        <w:tc>
          <w:tcPr>
            <w:tcW w:w="2843" w:type="dxa"/>
            <w:tcBorders>
              <w:top w:val="single" w:sz="4" w:space="0" w:color="auto"/>
              <w:left w:val="single" w:sz="4" w:space="0" w:color="auto"/>
              <w:bottom w:val="single" w:sz="4" w:space="0" w:color="auto"/>
              <w:right w:val="single" w:sz="4" w:space="0" w:color="auto"/>
            </w:tcBorders>
          </w:tcPr>
          <w:p w14:paraId="7A676DFD" w14:textId="77777777" w:rsidR="009633C1" w:rsidRPr="003D3147" w:rsidRDefault="009633C1" w:rsidP="009633C1">
            <w:pPr>
              <w:widowControl w:val="0"/>
              <w:numPr>
                <w:ilvl w:val="0"/>
                <w:numId w:val="18"/>
              </w:numPr>
              <w:tabs>
                <w:tab w:val="num" w:pos="720"/>
              </w:tabs>
              <w:ind w:left="110" w:hanging="180"/>
              <w:rPr>
                <w:rFonts w:ascii="Arial" w:hAnsi="Arial" w:cs="Arial"/>
                <w:snapToGrid w:val="0"/>
                <w:sz w:val="18"/>
                <w:szCs w:val="18"/>
              </w:rPr>
            </w:pPr>
            <w:r w:rsidRPr="003D3147">
              <w:rPr>
                <w:rFonts w:ascii="Arial" w:hAnsi="Arial" w:cs="Arial"/>
                <w:snapToGrid w:val="0"/>
                <w:sz w:val="18"/>
                <w:szCs w:val="18"/>
              </w:rPr>
              <w:t>La observación será continua y su resultado se registrará en el cuaderno de módulo</w:t>
            </w:r>
          </w:p>
          <w:p w14:paraId="6CF38043" w14:textId="77777777" w:rsidR="009633C1" w:rsidRPr="003D3147" w:rsidRDefault="009633C1" w:rsidP="00150664">
            <w:pPr>
              <w:widowControl w:val="0"/>
              <w:tabs>
                <w:tab w:val="num" w:pos="720"/>
              </w:tabs>
              <w:ind w:left="110"/>
              <w:rPr>
                <w:rFonts w:ascii="Arial" w:hAnsi="Arial" w:cs="Arial"/>
                <w:snapToGrid w:val="0"/>
                <w:sz w:val="18"/>
                <w:szCs w:val="18"/>
              </w:rPr>
            </w:pPr>
          </w:p>
          <w:p w14:paraId="548C8632" w14:textId="77777777" w:rsidR="009633C1" w:rsidRPr="003D3147" w:rsidRDefault="009633C1" w:rsidP="00150664">
            <w:pPr>
              <w:widowControl w:val="0"/>
              <w:spacing w:after="200"/>
              <w:rPr>
                <w:rFonts w:ascii="Arial" w:hAnsi="Arial" w:cs="Arial"/>
                <w:snapToGrid w:val="0"/>
                <w:sz w:val="18"/>
                <w:szCs w:val="18"/>
              </w:rPr>
            </w:pPr>
          </w:p>
        </w:tc>
        <w:tc>
          <w:tcPr>
            <w:tcW w:w="3710" w:type="dxa"/>
            <w:tcBorders>
              <w:top w:val="single" w:sz="4" w:space="0" w:color="auto"/>
              <w:left w:val="single" w:sz="4" w:space="0" w:color="auto"/>
              <w:bottom w:val="single" w:sz="4" w:space="0" w:color="auto"/>
              <w:right w:val="single" w:sz="4" w:space="0" w:color="auto"/>
            </w:tcBorders>
          </w:tcPr>
          <w:p w14:paraId="2E050FBF" w14:textId="77777777" w:rsidR="009633C1" w:rsidRPr="003D3147" w:rsidRDefault="009633C1" w:rsidP="00150664">
            <w:pPr>
              <w:widowControl w:val="0"/>
              <w:rPr>
                <w:rFonts w:ascii="Arial" w:hAnsi="Arial" w:cs="Arial"/>
                <w:snapToGrid w:val="0"/>
                <w:sz w:val="18"/>
                <w:szCs w:val="18"/>
              </w:rPr>
            </w:pPr>
            <w:r w:rsidRPr="003D3147">
              <w:rPr>
                <w:rFonts w:ascii="Arial" w:hAnsi="Arial" w:cs="Arial"/>
                <w:snapToGrid w:val="0"/>
                <w:sz w:val="18"/>
                <w:szCs w:val="18"/>
              </w:rPr>
              <w:t>Las observaciones se valorarán</w:t>
            </w:r>
          </w:p>
          <w:p w14:paraId="1339D53A" w14:textId="77777777" w:rsidR="009633C1" w:rsidRPr="003D3147" w:rsidRDefault="009633C1" w:rsidP="009633C1">
            <w:pPr>
              <w:widowControl w:val="0"/>
              <w:numPr>
                <w:ilvl w:val="0"/>
                <w:numId w:val="19"/>
              </w:numPr>
              <w:tabs>
                <w:tab w:val="left" w:pos="110"/>
              </w:tabs>
              <w:jc w:val="both"/>
              <w:rPr>
                <w:rFonts w:ascii="Arial" w:hAnsi="Arial" w:cs="Arial"/>
                <w:snapToGrid w:val="0"/>
                <w:sz w:val="18"/>
                <w:szCs w:val="18"/>
              </w:rPr>
            </w:pPr>
            <w:r w:rsidRPr="003D3147">
              <w:rPr>
                <w:rFonts w:ascii="Arial" w:hAnsi="Arial" w:cs="Arial"/>
                <w:snapToGrid w:val="0"/>
                <w:sz w:val="18"/>
                <w:szCs w:val="18"/>
              </w:rPr>
              <w:t xml:space="preserve">Se anotará con </w:t>
            </w:r>
            <w:r w:rsidRPr="003D3147">
              <w:rPr>
                <w:rFonts w:ascii="Arial" w:hAnsi="Arial" w:cs="Arial"/>
                <w:b/>
                <w:snapToGrid w:val="0"/>
                <w:sz w:val="18"/>
                <w:szCs w:val="18"/>
              </w:rPr>
              <w:t>R</w:t>
            </w:r>
            <w:r w:rsidRPr="003D3147">
              <w:rPr>
                <w:rFonts w:ascii="Arial" w:hAnsi="Arial" w:cs="Arial"/>
                <w:snapToGrid w:val="0"/>
                <w:sz w:val="18"/>
                <w:szCs w:val="18"/>
              </w:rPr>
              <w:t xml:space="preserve"> las actividades propuestas en clase realizadas por el </w:t>
            </w:r>
            <w:proofErr w:type="gramStart"/>
            <w:r w:rsidRPr="003D3147">
              <w:rPr>
                <w:rFonts w:ascii="Arial" w:hAnsi="Arial" w:cs="Arial"/>
                <w:snapToGrid w:val="0"/>
                <w:sz w:val="18"/>
                <w:szCs w:val="18"/>
              </w:rPr>
              <w:t>alumno(</w:t>
            </w:r>
            <w:proofErr w:type="gramEnd"/>
            <w:r w:rsidRPr="003D3147">
              <w:rPr>
                <w:rFonts w:ascii="Arial" w:hAnsi="Arial" w:cs="Arial"/>
                <w:snapToGrid w:val="0"/>
                <w:sz w:val="18"/>
                <w:szCs w:val="18"/>
              </w:rPr>
              <w:t>se incluye R+ y R- según grado de realización)</w:t>
            </w:r>
          </w:p>
          <w:p w14:paraId="2CB5C672" w14:textId="77777777" w:rsidR="009633C1" w:rsidRPr="003D3147" w:rsidRDefault="009633C1" w:rsidP="009633C1">
            <w:pPr>
              <w:widowControl w:val="0"/>
              <w:numPr>
                <w:ilvl w:val="0"/>
                <w:numId w:val="19"/>
              </w:numPr>
              <w:tabs>
                <w:tab w:val="left" w:pos="110"/>
              </w:tabs>
              <w:jc w:val="both"/>
              <w:rPr>
                <w:rFonts w:ascii="Arial" w:hAnsi="Arial" w:cs="Arial"/>
                <w:snapToGrid w:val="0"/>
                <w:sz w:val="18"/>
                <w:szCs w:val="18"/>
              </w:rPr>
            </w:pPr>
            <w:r w:rsidRPr="003D3147">
              <w:rPr>
                <w:rFonts w:ascii="Arial" w:hAnsi="Arial" w:cs="Arial"/>
                <w:b/>
                <w:bCs/>
                <w:snapToGrid w:val="0"/>
                <w:sz w:val="18"/>
                <w:szCs w:val="18"/>
              </w:rPr>
              <w:t xml:space="preserve">P (positivo): </w:t>
            </w:r>
            <w:r w:rsidRPr="003D3147">
              <w:rPr>
                <w:rFonts w:ascii="Arial" w:hAnsi="Arial" w:cs="Arial"/>
                <w:bCs/>
                <w:snapToGrid w:val="0"/>
                <w:sz w:val="18"/>
                <w:szCs w:val="18"/>
              </w:rPr>
              <w:t xml:space="preserve">suma puntos en la evaluación. Por </w:t>
            </w:r>
            <w:proofErr w:type="gramStart"/>
            <w:r w:rsidRPr="003D3147">
              <w:rPr>
                <w:rFonts w:ascii="Arial" w:hAnsi="Arial" w:cs="Arial"/>
                <w:bCs/>
                <w:snapToGrid w:val="0"/>
                <w:sz w:val="18"/>
                <w:szCs w:val="18"/>
              </w:rPr>
              <w:t>ejemplo</w:t>
            </w:r>
            <w:proofErr w:type="gramEnd"/>
            <w:r w:rsidRPr="003D3147">
              <w:rPr>
                <w:rFonts w:ascii="Arial" w:hAnsi="Arial" w:cs="Arial"/>
                <w:bCs/>
                <w:snapToGrid w:val="0"/>
                <w:sz w:val="18"/>
                <w:szCs w:val="18"/>
              </w:rPr>
              <w:t xml:space="preserve"> salir a la pizarra a realizar un ejercicio.</w:t>
            </w:r>
          </w:p>
          <w:p w14:paraId="548ADBFA" w14:textId="77777777" w:rsidR="009633C1" w:rsidRPr="003D3147" w:rsidRDefault="009633C1" w:rsidP="009633C1">
            <w:pPr>
              <w:widowControl w:val="0"/>
              <w:numPr>
                <w:ilvl w:val="0"/>
                <w:numId w:val="19"/>
              </w:numPr>
              <w:jc w:val="both"/>
              <w:rPr>
                <w:rFonts w:ascii="Arial" w:hAnsi="Arial" w:cs="Arial"/>
                <w:snapToGrid w:val="0"/>
                <w:sz w:val="18"/>
                <w:szCs w:val="18"/>
              </w:rPr>
            </w:pPr>
            <w:r w:rsidRPr="003D3147">
              <w:rPr>
                <w:rFonts w:ascii="Arial" w:hAnsi="Arial" w:cs="Arial"/>
                <w:b/>
                <w:bCs/>
                <w:snapToGrid w:val="0"/>
                <w:sz w:val="18"/>
                <w:szCs w:val="18"/>
              </w:rPr>
              <w:t>N</w:t>
            </w:r>
            <w:r>
              <w:rPr>
                <w:rFonts w:ascii="Arial" w:hAnsi="Arial" w:cs="Arial"/>
                <w:b/>
                <w:bCs/>
                <w:snapToGrid w:val="0"/>
                <w:sz w:val="18"/>
                <w:szCs w:val="18"/>
              </w:rPr>
              <w:t>P.</w:t>
            </w:r>
          </w:p>
          <w:p w14:paraId="6E25FA7B" w14:textId="77777777" w:rsidR="009633C1" w:rsidRPr="003D3147" w:rsidRDefault="009633C1" w:rsidP="00150664">
            <w:pPr>
              <w:widowControl w:val="0"/>
              <w:spacing w:after="200"/>
              <w:jc w:val="both"/>
              <w:rPr>
                <w:rFonts w:ascii="Arial" w:hAnsi="Arial" w:cs="Arial"/>
                <w:snapToGrid w:val="0"/>
                <w:sz w:val="18"/>
                <w:szCs w:val="18"/>
              </w:rPr>
            </w:pPr>
          </w:p>
        </w:tc>
      </w:tr>
      <w:tr w:rsidR="009633C1" w:rsidRPr="003D3147" w14:paraId="1E8E7152" w14:textId="77777777" w:rsidTr="00150664">
        <w:tc>
          <w:tcPr>
            <w:tcW w:w="2120" w:type="dxa"/>
            <w:tcBorders>
              <w:top w:val="single" w:sz="4" w:space="0" w:color="auto"/>
              <w:left w:val="single" w:sz="4" w:space="0" w:color="auto"/>
              <w:bottom w:val="single" w:sz="4" w:space="0" w:color="auto"/>
              <w:right w:val="single" w:sz="4" w:space="0" w:color="auto"/>
            </w:tcBorders>
          </w:tcPr>
          <w:p w14:paraId="2A40026D" w14:textId="77777777" w:rsidR="009633C1" w:rsidRPr="003D3147" w:rsidRDefault="009633C1" w:rsidP="00150664">
            <w:pPr>
              <w:keepNext/>
              <w:numPr>
                <w:ilvl w:val="5"/>
                <w:numId w:val="0"/>
              </w:numPr>
              <w:jc w:val="center"/>
              <w:outlineLvl w:val="5"/>
              <w:rPr>
                <w:rFonts w:ascii="Arial" w:hAnsi="Arial" w:cs="Arial"/>
                <w:b/>
                <w:sz w:val="18"/>
                <w:szCs w:val="18"/>
              </w:rPr>
            </w:pPr>
            <w:r w:rsidRPr="003D3147">
              <w:rPr>
                <w:rFonts w:ascii="Arial" w:hAnsi="Arial" w:cs="Arial"/>
                <w:b/>
                <w:sz w:val="18"/>
                <w:szCs w:val="18"/>
              </w:rPr>
              <w:t>Trabajo con Exposición oral:</w:t>
            </w:r>
          </w:p>
          <w:p w14:paraId="74A9CA7D" w14:textId="77777777" w:rsidR="009633C1" w:rsidRPr="003D3147" w:rsidRDefault="009633C1" w:rsidP="00150664">
            <w:pPr>
              <w:keepNext/>
              <w:numPr>
                <w:ilvl w:val="5"/>
                <w:numId w:val="0"/>
              </w:numPr>
              <w:jc w:val="center"/>
              <w:outlineLvl w:val="5"/>
              <w:rPr>
                <w:rFonts w:ascii="Arial" w:hAnsi="Arial" w:cs="Arial"/>
                <w:b/>
                <w:sz w:val="18"/>
                <w:szCs w:val="18"/>
              </w:rPr>
            </w:pPr>
          </w:p>
        </w:tc>
        <w:tc>
          <w:tcPr>
            <w:tcW w:w="2843" w:type="dxa"/>
            <w:tcBorders>
              <w:top w:val="single" w:sz="4" w:space="0" w:color="auto"/>
              <w:left w:val="single" w:sz="4" w:space="0" w:color="auto"/>
              <w:bottom w:val="single" w:sz="4" w:space="0" w:color="auto"/>
              <w:right w:val="single" w:sz="4" w:space="0" w:color="auto"/>
            </w:tcBorders>
          </w:tcPr>
          <w:p w14:paraId="30CA14C6" w14:textId="77777777" w:rsidR="009633C1" w:rsidRPr="003D3147" w:rsidRDefault="009633C1" w:rsidP="009633C1">
            <w:pPr>
              <w:widowControl w:val="0"/>
              <w:numPr>
                <w:ilvl w:val="0"/>
                <w:numId w:val="16"/>
              </w:numPr>
              <w:tabs>
                <w:tab w:val="left" w:pos="110"/>
              </w:tabs>
              <w:rPr>
                <w:rFonts w:ascii="Arial" w:hAnsi="Arial" w:cs="Arial"/>
                <w:snapToGrid w:val="0"/>
                <w:sz w:val="18"/>
                <w:szCs w:val="18"/>
              </w:rPr>
            </w:pPr>
            <w:r w:rsidRPr="003D3147">
              <w:rPr>
                <w:rFonts w:ascii="Arial" w:hAnsi="Arial" w:cs="Arial"/>
                <w:snapToGrid w:val="0"/>
                <w:sz w:val="18"/>
                <w:szCs w:val="18"/>
              </w:rPr>
              <w:t xml:space="preserve"> De </w:t>
            </w:r>
            <w:smartTag w:uri="urn:schemas-microsoft-com:office:smarttags" w:element="metricconverter">
              <w:smartTagPr>
                <w:attr w:name="ProductID" w:val="0 a"/>
              </w:smartTagPr>
              <w:r w:rsidRPr="003D3147">
                <w:rPr>
                  <w:rFonts w:ascii="Arial" w:hAnsi="Arial" w:cs="Arial"/>
                  <w:snapToGrid w:val="0"/>
                  <w:sz w:val="18"/>
                  <w:szCs w:val="18"/>
                </w:rPr>
                <w:t>0 a</w:t>
              </w:r>
            </w:smartTag>
            <w:r w:rsidRPr="003D3147">
              <w:rPr>
                <w:rFonts w:ascii="Arial" w:hAnsi="Arial" w:cs="Arial"/>
                <w:snapToGrid w:val="0"/>
                <w:sz w:val="18"/>
                <w:szCs w:val="18"/>
              </w:rPr>
              <w:t xml:space="preserve"> 10 puntos.</w:t>
            </w:r>
          </w:p>
          <w:p w14:paraId="538BB10B" w14:textId="77777777" w:rsidR="009633C1" w:rsidRPr="003D3147" w:rsidRDefault="009633C1" w:rsidP="009633C1">
            <w:pPr>
              <w:widowControl w:val="0"/>
              <w:numPr>
                <w:ilvl w:val="0"/>
                <w:numId w:val="17"/>
              </w:numPr>
              <w:tabs>
                <w:tab w:val="center" w:pos="4252"/>
                <w:tab w:val="right" w:pos="8504"/>
              </w:tabs>
              <w:rPr>
                <w:rFonts w:ascii="Arial" w:hAnsi="Arial" w:cs="Arial"/>
                <w:snapToGrid w:val="0"/>
                <w:sz w:val="18"/>
                <w:szCs w:val="18"/>
              </w:rPr>
            </w:pPr>
            <w:r w:rsidRPr="003D3147">
              <w:rPr>
                <w:rFonts w:ascii="Arial" w:hAnsi="Arial" w:cs="Arial"/>
                <w:snapToGrid w:val="0"/>
                <w:sz w:val="18"/>
                <w:szCs w:val="18"/>
              </w:rPr>
              <w:t>Para evaluar los contenidos se tendrá presente: elementos utilizados, la solución planteada, simbología, diagramas, etc.</w:t>
            </w:r>
          </w:p>
          <w:p w14:paraId="3113C6EB" w14:textId="77777777" w:rsidR="009633C1" w:rsidRPr="003D3147" w:rsidRDefault="009633C1" w:rsidP="009633C1">
            <w:pPr>
              <w:widowControl w:val="0"/>
              <w:numPr>
                <w:ilvl w:val="0"/>
                <w:numId w:val="17"/>
              </w:numPr>
              <w:tabs>
                <w:tab w:val="center" w:pos="4252"/>
                <w:tab w:val="right" w:pos="8504"/>
              </w:tabs>
              <w:rPr>
                <w:rFonts w:ascii="Arial" w:hAnsi="Arial" w:cs="Arial"/>
                <w:snapToGrid w:val="0"/>
                <w:sz w:val="18"/>
                <w:szCs w:val="18"/>
              </w:rPr>
            </w:pPr>
            <w:r w:rsidRPr="003D3147">
              <w:rPr>
                <w:rFonts w:ascii="Arial" w:hAnsi="Arial" w:cs="Arial"/>
                <w:snapToGrid w:val="0"/>
                <w:sz w:val="18"/>
                <w:szCs w:val="18"/>
              </w:rPr>
              <w:t xml:space="preserve">Para evaluar los procedimientos se tendrá presente: utilización de lenguaje técnico, claridad en la exposición, </w:t>
            </w:r>
          </w:p>
          <w:p w14:paraId="5EC2E9A1" w14:textId="77777777" w:rsidR="009633C1" w:rsidRPr="003D3147" w:rsidRDefault="009633C1" w:rsidP="00150664">
            <w:pPr>
              <w:widowControl w:val="0"/>
              <w:spacing w:after="200"/>
            </w:pPr>
            <w:r w:rsidRPr="003D3147">
              <w:rPr>
                <w:rFonts w:ascii="Arial" w:hAnsi="Arial" w:cs="Arial"/>
                <w:snapToGrid w:val="0"/>
                <w:sz w:val="18"/>
                <w:szCs w:val="18"/>
              </w:rPr>
              <w:t>Innovación en la presentación, adecuación al contenido, uso de las tics…</w:t>
            </w:r>
          </w:p>
        </w:tc>
        <w:tc>
          <w:tcPr>
            <w:tcW w:w="3710" w:type="dxa"/>
            <w:tcBorders>
              <w:top w:val="single" w:sz="4" w:space="0" w:color="auto"/>
              <w:left w:val="single" w:sz="4" w:space="0" w:color="auto"/>
              <w:bottom w:val="single" w:sz="4" w:space="0" w:color="auto"/>
              <w:right w:val="single" w:sz="4" w:space="0" w:color="auto"/>
            </w:tcBorders>
          </w:tcPr>
          <w:p w14:paraId="7689B188" w14:textId="77777777" w:rsidR="009633C1" w:rsidRPr="003D3147" w:rsidRDefault="009633C1" w:rsidP="00150664">
            <w:pPr>
              <w:widowControl w:val="0"/>
              <w:jc w:val="both"/>
              <w:rPr>
                <w:rFonts w:ascii="Arial" w:hAnsi="Arial" w:cs="Arial"/>
                <w:snapToGrid w:val="0"/>
                <w:sz w:val="18"/>
                <w:szCs w:val="18"/>
              </w:rPr>
            </w:pPr>
            <w:r w:rsidRPr="003D3147">
              <w:rPr>
                <w:rFonts w:ascii="Arial" w:hAnsi="Arial" w:cs="Arial"/>
                <w:snapToGrid w:val="0"/>
                <w:sz w:val="18"/>
                <w:szCs w:val="18"/>
              </w:rPr>
              <w:t>El trabajo con exposición oral se valorará de la siguiente manera:</w:t>
            </w:r>
          </w:p>
          <w:p w14:paraId="1B6CABC4" w14:textId="77777777" w:rsidR="009633C1" w:rsidRPr="003D3147" w:rsidRDefault="009633C1" w:rsidP="00150664">
            <w:pPr>
              <w:widowControl w:val="0"/>
              <w:ind w:left="470"/>
              <w:jc w:val="both"/>
              <w:rPr>
                <w:rFonts w:ascii="Arial" w:hAnsi="Arial" w:cs="Arial"/>
                <w:snapToGrid w:val="0"/>
                <w:sz w:val="18"/>
                <w:szCs w:val="18"/>
              </w:rPr>
            </w:pPr>
          </w:p>
          <w:p w14:paraId="33062D56" w14:textId="77777777" w:rsidR="009633C1" w:rsidRPr="003D3147" w:rsidRDefault="009633C1" w:rsidP="009633C1">
            <w:pPr>
              <w:widowControl w:val="0"/>
              <w:numPr>
                <w:ilvl w:val="0"/>
                <w:numId w:val="17"/>
              </w:numPr>
              <w:contextualSpacing/>
              <w:jc w:val="both"/>
              <w:rPr>
                <w:rFonts w:ascii="Arial" w:hAnsi="Arial" w:cs="Arial"/>
                <w:snapToGrid w:val="0"/>
                <w:sz w:val="18"/>
                <w:szCs w:val="18"/>
              </w:rPr>
            </w:pPr>
            <w:r w:rsidRPr="003D3147">
              <w:rPr>
                <w:rFonts w:ascii="Arial" w:hAnsi="Arial" w:cs="Arial"/>
                <w:snapToGrid w:val="0"/>
                <w:sz w:val="18"/>
                <w:szCs w:val="18"/>
              </w:rPr>
              <w:t>Los contenidos se valorarán hasta 5 puntos</w:t>
            </w:r>
          </w:p>
          <w:p w14:paraId="0F05F963" w14:textId="77777777" w:rsidR="009633C1" w:rsidRPr="003D3147" w:rsidRDefault="009633C1" w:rsidP="009633C1">
            <w:pPr>
              <w:widowControl w:val="0"/>
              <w:numPr>
                <w:ilvl w:val="0"/>
                <w:numId w:val="17"/>
              </w:numPr>
              <w:contextualSpacing/>
              <w:jc w:val="both"/>
              <w:rPr>
                <w:rFonts w:ascii="Arial" w:hAnsi="Arial" w:cs="Arial"/>
                <w:snapToGrid w:val="0"/>
                <w:sz w:val="18"/>
                <w:szCs w:val="18"/>
              </w:rPr>
            </w:pPr>
            <w:r w:rsidRPr="003D3147">
              <w:rPr>
                <w:rFonts w:ascii="Arial" w:hAnsi="Arial" w:cs="Arial"/>
                <w:snapToGrid w:val="0"/>
                <w:sz w:val="18"/>
                <w:szCs w:val="18"/>
              </w:rPr>
              <w:t>La exposición se valorará hasta 5 puntos teniendo en cuenta:</w:t>
            </w:r>
          </w:p>
          <w:p w14:paraId="733D06D4" w14:textId="77777777" w:rsidR="009633C1" w:rsidRPr="003D3147" w:rsidRDefault="009633C1" w:rsidP="00150664">
            <w:pPr>
              <w:widowControl w:val="0"/>
              <w:ind w:left="708"/>
              <w:rPr>
                <w:rFonts w:ascii="Arial" w:hAnsi="Arial" w:cs="Arial"/>
                <w:snapToGrid w:val="0"/>
                <w:sz w:val="18"/>
                <w:szCs w:val="18"/>
              </w:rPr>
            </w:pPr>
            <w:r w:rsidRPr="003D3147">
              <w:rPr>
                <w:rFonts w:ascii="Arial" w:hAnsi="Arial" w:cs="Arial"/>
                <w:snapToGrid w:val="0"/>
                <w:sz w:val="18"/>
                <w:szCs w:val="18"/>
              </w:rPr>
              <w:t>Presentación</w:t>
            </w:r>
          </w:p>
          <w:p w14:paraId="073BF83E" w14:textId="77777777" w:rsidR="009633C1" w:rsidRPr="003D3147" w:rsidRDefault="009633C1" w:rsidP="00150664">
            <w:pPr>
              <w:widowControl w:val="0"/>
              <w:ind w:left="708"/>
              <w:rPr>
                <w:rFonts w:ascii="Arial" w:hAnsi="Arial" w:cs="Arial"/>
                <w:snapToGrid w:val="0"/>
                <w:sz w:val="18"/>
                <w:szCs w:val="18"/>
              </w:rPr>
            </w:pPr>
            <w:r w:rsidRPr="003D3147">
              <w:rPr>
                <w:rFonts w:ascii="Arial" w:hAnsi="Arial" w:cs="Arial"/>
                <w:snapToGrid w:val="0"/>
                <w:sz w:val="18"/>
                <w:szCs w:val="18"/>
              </w:rPr>
              <w:t>Uso de herramientas tic</w:t>
            </w:r>
          </w:p>
          <w:p w14:paraId="22AF1481" w14:textId="77777777" w:rsidR="009633C1" w:rsidRPr="003D3147" w:rsidRDefault="009633C1" w:rsidP="00150664">
            <w:pPr>
              <w:widowControl w:val="0"/>
              <w:ind w:left="708"/>
              <w:rPr>
                <w:rFonts w:ascii="Arial" w:hAnsi="Arial" w:cs="Arial"/>
                <w:snapToGrid w:val="0"/>
                <w:sz w:val="18"/>
                <w:szCs w:val="18"/>
              </w:rPr>
            </w:pPr>
            <w:r w:rsidRPr="003D3147">
              <w:rPr>
                <w:rFonts w:ascii="Arial" w:hAnsi="Arial" w:cs="Arial"/>
                <w:snapToGrid w:val="0"/>
                <w:sz w:val="18"/>
                <w:szCs w:val="18"/>
              </w:rPr>
              <w:t>Uso correcto del lenguaje técnico</w:t>
            </w:r>
          </w:p>
          <w:p w14:paraId="31B25242" w14:textId="77777777" w:rsidR="009633C1" w:rsidRPr="003D3147" w:rsidRDefault="009633C1" w:rsidP="00150664">
            <w:pPr>
              <w:widowControl w:val="0"/>
              <w:ind w:left="708"/>
              <w:rPr>
                <w:rFonts w:ascii="Arial" w:hAnsi="Arial" w:cs="Arial"/>
                <w:snapToGrid w:val="0"/>
                <w:sz w:val="18"/>
                <w:szCs w:val="18"/>
              </w:rPr>
            </w:pPr>
            <w:r w:rsidRPr="003D3147">
              <w:rPr>
                <w:rFonts w:ascii="Arial" w:hAnsi="Arial" w:cs="Arial"/>
                <w:snapToGrid w:val="0"/>
                <w:sz w:val="18"/>
                <w:szCs w:val="18"/>
              </w:rPr>
              <w:t>Corrección en la exposición oral</w:t>
            </w:r>
          </w:p>
          <w:p w14:paraId="210A8D10" w14:textId="77777777" w:rsidR="009633C1" w:rsidRPr="003D3147" w:rsidRDefault="009633C1" w:rsidP="00150664">
            <w:pPr>
              <w:widowControl w:val="0"/>
              <w:rPr>
                <w:rFonts w:ascii="Arial" w:hAnsi="Arial" w:cs="Arial"/>
                <w:snapToGrid w:val="0"/>
                <w:sz w:val="18"/>
                <w:szCs w:val="18"/>
              </w:rPr>
            </w:pPr>
          </w:p>
          <w:p w14:paraId="2CD2658C" w14:textId="77777777" w:rsidR="009633C1" w:rsidRPr="003D3147" w:rsidRDefault="009633C1" w:rsidP="00150664">
            <w:pPr>
              <w:widowControl w:val="0"/>
              <w:rPr>
                <w:rFonts w:ascii="Arial" w:hAnsi="Arial" w:cs="Arial"/>
                <w:snapToGrid w:val="0"/>
                <w:sz w:val="18"/>
                <w:szCs w:val="18"/>
              </w:rPr>
            </w:pPr>
          </w:p>
        </w:tc>
      </w:tr>
      <w:tr w:rsidR="009633C1" w:rsidRPr="003D3147" w14:paraId="4581ABEB" w14:textId="77777777" w:rsidTr="00150664">
        <w:tc>
          <w:tcPr>
            <w:tcW w:w="2120" w:type="dxa"/>
            <w:tcBorders>
              <w:top w:val="single" w:sz="4" w:space="0" w:color="auto"/>
              <w:left w:val="single" w:sz="4" w:space="0" w:color="auto"/>
              <w:bottom w:val="single" w:sz="4" w:space="0" w:color="auto"/>
              <w:right w:val="single" w:sz="4" w:space="0" w:color="auto"/>
            </w:tcBorders>
          </w:tcPr>
          <w:p w14:paraId="599E18E0" w14:textId="77777777" w:rsidR="009633C1" w:rsidRPr="003D3147" w:rsidRDefault="009633C1" w:rsidP="00150664">
            <w:pPr>
              <w:keepNext/>
              <w:numPr>
                <w:ilvl w:val="5"/>
                <w:numId w:val="0"/>
              </w:numPr>
              <w:jc w:val="center"/>
              <w:outlineLvl w:val="5"/>
              <w:rPr>
                <w:rFonts w:ascii="Arial" w:hAnsi="Arial" w:cs="Arial"/>
                <w:b/>
                <w:sz w:val="18"/>
                <w:szCs w:val="18"/>
              </w:rPr>
            </w:pPr>
            <w:r w:rsidRPr="003D3147">
              <w:rPr>
                <w:rFonts w:ascii="Arial" w:hAnsi="Arial" w:cs="Arial"/>
                <w:b/>
                <w:sz w:val="18"/>
                <w:szCs w:val="18"/>
              </w:rPr>
              <w:t>Trabajo de investigación:</w:t>
            </w:r>
          </w:p>
          <w:p w14:paraId="212D2B29" w14:textId="77777777" w:rsidR="009633C1" w:rsidRPr="003D3147" w:rsidRDefault="009633C1" w:rsidP="00150664">
            <w:pPr>
              <w:keepNext/>
              <w:numPr>
                <w:ilvl w:val="5"/>
                <w:numId w:val="0"/>
              </w:numPr>
              <w:jc w:val="center"/>
              <w:outlineLvl w:val="5"/>
              <w:rPr>
                <w:rFonts w:ascii="Arial" w:hAnsi="Arial" w:cs="Arial"/>
                <w:b/>
                <w:sz w:val="18"/>
                <w:szCs w:val="18"/>
              </w:rPr>
            </w:pPr>
          </w:p>
        </w:tc>
        <w:tc>
          <w:tcPr>
            <w:tcW w:w="2843" w:type="dxa"/>
            <w:tcBorders>
              <w:top w:val="single" w:sz="4" w:space="0" w:color="auto"/>
              <w:left w:val="single" w:sz="4" w:space="0" w:color="auto"/>
              <w:bottom w:val="single" w:sz="4" w:space="0" w:color="auto"/>
              <w:right w:val="single" w:sz="4" w:space="0" w:color="auto"/>
            </w:tcBorders>
          </w:tcPr>
          <w:p w14:paraId="5CDD78F1" w14:textId="77777777" w:rsidR="009633C1" w:rsidRPr="003D3147" w:rsidRDefault="009633C1" w:rsidP="009633C1">
            <w:pPr>
              <w:widowControl w:val="0"/>
              <w:numPr>
                <w:ilvl w:val="0"/>
                <w:numId w:val="16"/>
              </w:numPr>
              <w:tabs>
                <w:tab w:val="left" w:pos="110"/>
              </w:tabs>
              <w:rPr>
                <w:rFonts w:ascii="Arial" w:hAnsi="Arial" w:cs="Arial"/>
                <w:snapToGrid w:val="0"/>
                <w:sz w:val="18"/>
                <w:szCs w:val="18"/>
              </w:rPr>
            </w:pPr>
            <w:r w:rsidRPr="003D3147">
              <w:rPr>
                <w:rFonts w:ascii="Arial" w:hAnsi="Arial" w:cs="Arial"/>
                <w:snapToGrid w:val="0"/>
                <w:sz w:val="18"/>
                <w:szCs w:val="18"/>
              </w:rPr>
              <w:t xml:space="preserve"> De </w:t>
            </w:r>
            <w:smartTag w:uri="urn:schemas-microsoft-com:office:smarttags" w:element="metricconverter">
              <w:smartTagPr>
                <w:attr w:name="ProductID" w:val="0 a"/>
              </w:smartTagPr>
              <w:r w:rsidRPr="003D3147">
                <w:rPr>
                  <w:rFonts w:ascii="Arial" w:hAnsi="Arial" w:cs="Arial"/>
                  <w:snapToGrid w:val="0"/>
                  <w:sz w:val="18"/>
                  <w:szCs w:val="18"/>
                </w:rPr>
                <w:t>0 a</w:t>
              </w:r>
            </w:smartTag>
            <w:r w:rsidRPr="003D3147">
              <w:rPr>
                <w:rFonts w:ascii="Arial" w:hAnsi="Arial" w:cs="Arial"/>
                <w:snapToGrid w:val="0"/>
                <w:sz w:val="18"/>
                <w:szCs w:val="18"/>
              </w:rPr>
              <w:t xml:space="preserve"> 10 puntos.</w:t>
            </w:r>
          </w:p>
          <w:p w14:paraId="3775A678" w14:textId="77777777" w:rsidR="009633C1" w:rsidRPr="003D3147" w:rsidRDefault="009633C1" w:rsidP="009633C1">
            <w:pPr>
              <w:widowControl w:val="0"/>
              <w:numPr>
                <w:ilvl w:val="0"/>
                <w:numId w:val="17"/>
              </w:numPr>
              <w:tabs>
                <w:tab w:val="center" w:pos="4252"/>
                <w:tab w:val="right" w:pos="8504"/>
              </w:tabs>
              <w:rPr>
                <w:rFonts w:ascii="Arial" w:hAnsi="Arial" w:cs="Arial"/>
                <w:snapToGrid w:val="0"/>
                <w:sz w:val="18"/>
                <w:szCs w:val="18"/>
              </w:rPr>
            </w:pPr>
            <w:r w:rsidRPr="003D3147">
              <w:rPr>
                <w:rFonts w:ascii="Arial" w:hAnsi="Arial" w:cs="Arial"/>
                <w:snapToGrid w:val="0"/>
                <w:sz w:val="18"/>
                <w:szCs w:val="18"/>
              </w:rPr>
              <w:t>Para evaluar los contenidos se tendrá presente: elementos utilizados, la solución planteada, simbología, diagramas, etc.</w:t>
            </w:r>
          </w:p>
          <w:p w14:paraId="3780192B" w14:textId="77777777" w:rsidR="009633C1" w:rsidRPr="003D3147" w:rsidRDefault="009633C1" w:rsidP="009633C1">
            <w:pPr>
              <w:widowControl w:val="0"/>
              <w:numPr>
                <w:ilvl w:val="0"/>
                <w:numId w:val="17"/>
              </w:numPr>
              <w:tabs>
                <w:tab w:val="center" w:pos="4252"/>
                <w:tab w:val="right" w:pos="8504"/>
              </w:tabs>
              <w:rPr>
                <w:rFonts w:ascii="Arial" w:hAnsi="Arial" w:cs="Arial"/>
                <w:snapToGrid w:val="0"/>
                <w:sz w:val="18"/>
                <w:szCs w:val="18"/>
              </w:rPr>
            </w:pPr>
            <w:r w:rsidRPr="003D3147">
              <w:rPr>
                <w:rFonts w:ascii="Arial" w:hAnsi="Arial" w:cs="Arial"/>
                <w:snapToGrid w:val="0"/>
                <w:sz w:val="18"/>
                <w:szCs w:val="18"/>
              </w:rPr>
              <w:t>Para evaluar los procedimientos se tendrán en cuenta: el uso de las tic, limpieza, índices, búsqueda de información</w:t>
            </w:r>
          </w:p>
        </w:tc>
        <w:tc>
          <w:tcPr>
            <w:tcW w:w="3710" w:type="dxa"/>
            <w:tcBorders>
              <w:top w:val="single" w:sz="4" w:space="0" w:color="auto"/>
              <w:left w:val="single" w:sz="4" w:space="0" w:color="auto"/>
              <w:bottom w:val="single" w:sz="4" w:space="0" w:color="auto"/>
              <w:right w:val="single" w:sz="4" w:space="0" w:color="auto"/>
            </w:tcBorders>
          </w:tcPr>
          <w:p w14:paraId="48525CB7" w14:textId="77777777" w:rsidR="009633C1" w:rsidRPr="003D3147" w:rsidRDefault="009633C1" w:rsidP="00150664">
            <w:pPr>
              <w:widowControl w:val="0"/>
              <w:jc w:val="both"/>
              <w:rPr>
                <w:rFonts w:ascii="Arial" w:hAnsi="Arial" w:cs="Arial"/>
                <w:snapToGrid w:val="0"/>
                <w:sz w:val="18"/>
                <w:szCs w:val="18"/>
              </w:rPr>
            </w:pPr>
            <w:r w:rsidRPr="003D3147">
              <w:rPr>
                <w:rFonts w:ascii="Arial" w:hAnsi="Arial" w:cs="Arial"/>
                <w:snapToGrid w:val="0"/>
                <w:sz w:val="18"/>
                <w:szCs w:val="18"/>
              </w:rPr>
              <w:t>El trabajo con exposición oral se valorará de la siguiente manera:</w:t>
            </w:r>
          </w:p>
          <w:p w14:paraId="1ABBA702" w14:textId="77777777" w:rsidR="009633C1" w:rsidRPr="003D3147" w:rsidRDefault="009633C1" w:rsidP="00150664">
            <w:pPr>
              <w:widowControl w:val="0"/>
              <w:ind w:left="470"/>
              <w:jc w:val="both"/>
              <w:rPr>
                <w:rFonts w:ascii="Arial" w:hAnsi="Arial" w:cs="Arial"/>
                <w:snapToGrid w:val="0"/>
                <w:sz w:val="18"/>
                <w:szCs w:val="18"/>
              </w:rPr>
            </w:pPr>
          </w:p>
          <w:p w14:paraId="2C02B8FE" w14:textId="77777777" w:rsidR="009633C1" w:rsidRPr="003D3147" w:rsidRDefault="009633C1" w:rsidP="009633C1">
            <w:pPr>
              <w:widowControl w:val="0"/>
              <w:numPr>
                <w:ilvl w:val="0"/>
                <w:numId w:val="101"/>
              </w:numPr>
              <w:contextualSpacing/>
              <w:jc w:val="both"/>
              <w:rPr>
                <w:rFonts w:ascii="Arial" w:hAnsi="Arial" w:cs="Arial"/>
                <w:snapToGrid w:val="0"/>
                <w:sz w:val="18"/>
                <w:szCs w:val="18"/>
              </w:rPr>
            </w:pPr>
            <w:r w:rsidRPr="003D3147">
              <w:rPr>
                <w:rFonts w:ascii="Arial" w:hAnsi="Arial" w:cs="Arial"/>
                <w:snapToGrid w:val="0"/>
                <w:sz w:val="18"/>
                <w:szCs w:val="18"/>
              </w:rPr>
              <w:t>Los contenidos se valorarán hasta 6 puntos</w:t>
            </w:r>
          </w:p>
          <w:p w14:paraId="7F7FA3C3" w14:textId="77777777" w:rsidR="009633C1" w:rsidRPr="003D3147" w:rsidRDefault="009633C1" w:rsidP="009633C1">
            <w:pPr>
              <w:widowControl w:val="0"/>
              <w:numPr>
                <w:ilvl w:val="0"/>
                <w:numId w:val="101"/>
              </w:numPr>
              <w:contextualSpacing/>
              <w:jc w:val="both"/>
              <w:rPr>
                <w:rFonts w:ascii="Arial" w:hAnsi="Arial" w:cs="Arial"/>
                <w:snapToGrid w:val="0"/>
                <w:sz w:val="18"/>
                <w:szCs w:val="18"/>
              </w:rPr>
            </w:pPr>
            <w:r w:rsidRPr="003D3147">
              <w:rPr>
                <w:rFonts w:ascii="Arial" w:hAnsi="Arial" w:cs="Arial"/>
                <w:snapToGrid w:val="0"/>
                <w:sz w:val="18"/>
                <w:szCs w:val="18"/>
              </w:rPr>
              <w:t>La presentación se valorará hasta 4 puntos</w:t>
            </w:r>
          </w:p>
          <w:p w14:paraId="5EBA7895" w14:textId="77777777" w:rsidR="009633C1" w:rsidRPr="003D3147" w:rsidRDefault="009633C1" w:rsidP="00150664">
            <w:pPr>
              <w:widowControl w:val="0"/>
              <w:ind w:left="470"/>
              <w:jc w:val="both"/>
              <w:rPr>
                <w:rFonts w:ascii="Arial" w:hAnsi="Arial" w:cs="Arial"/>
                <w:snapToGrid w:val="0"/>
                <w:sz w:val="18"/>
                <w:szCs w:val="18"/>
              </w:rPr>
            </w:pPr>
          </w:p>
          <w:p w14:paraId="32B0D900" w14:textId="77777777" w:rsidR="009633C1" w:rsidRPr="003D3147" w:rsidRDefault="009633C1" w:rsidP="00150664">
            <w:pPr>
              <w:widowControl w:val="0"/>
              <w:ind w:left="470"/>
              <w:jc w:val="both"/>
              <w:rPr>
                <w:rFonts w:ascii="Arial" w:hAnsi="Arial" w:cs="Arial"/>
                <w:snapToGrid w:val="0"/>
                <w:sz w:val="18"/>
                <w:szCs w:val="18"/>
              </w:rPr>
            </w:pPr>
          </w:p>
        </w:tc>
      </w:tr>
    </w:tbl>
    <w:p w14:paraId="08C3F266" w14:textId="6036D871" w:rsidR="009633C1" w:rsidRDefault="009633C1" w:rsidP="0080242D">
      <w:pPr>
        <w:pStyle w:val="Encabezado"/>
        <w:tabs>
          <w:tab w:val="clear" w:pos="4252"/>
          <w:tab w:val="clear" w:pos="8504"/>
        </w:tabs>
      </w:pPr>
    </w:p>
    <w:p w14:paraId="331A5964" w14:textId="14E43237" w:rsidR="009633C1" w:rsidRDefault="009633C1" w:rsidP="0080242D">
      <w:pPr>
        <w:pStyle w:val="Encabezado"/>
        <w:tabs>
          <w:tab w:val="clear" w:pos="4252"/>
          <w:tab w:val="clear" w:pos="8504"/>
        </w:tabs>
      </w:pPr>
    </w:p>
    <w:p w14:paraId="11671624" w14:textId="77777777" w:rsidR="009633C1" w:rsidRPr="00FC0355" w:rsidRDefault="009633C1" w:rsidP="0080242D">
      <w:pPr>
        <w:pStyle w:val="Encabezado"/>
        <w:tabs>
          <w:tab w:val="clear" w:pos="4252"/>
          <w:tab w:val="clear" w:pos="8504"/>
        </w:tabs>
      </w:pPr>
    </w:p>
    <w:p w14:paraId="539FFA92" w14:textId="77777777" w:rsidR="00323199" w:rsidRPr="00FC0355" w:rsidRDefault="00323199" w:rsidP="007D59CC">
      <w:pPr>
        <w:rPr>
          <w:b/>
          <w:sz w:val="20"/>
        </w:rPr>
      </w:pPr>
    </w:p>
    <w:p w14:paraId="3B5C9DD0" w14:textId="77777777" w:rsidR="004B46BE" w:rsidRPr="00F256FD" w:rsidRDefault="004B46BE" w:rsidP="00D5504F">
      <w:pPr>
        <w:pStyle w:val="Ttulo3"/>
        <w:tabs>
          <w:tab w:val="left" w:pos="284"/>
        </w:tabs>
        <w:ind w:left="947"/>
        <w:jc w:val="both"/>
        <w:rPr>
          <w:rFonts w:ascii="Times New Roman" w:hAnsi="Times New Roman" w:cs="Times New Roman"/>
          <w:bCs/>
          <w:sz w:val="24"/>
        </w:rPr>
      </w:pPr>
      <w:bookmarkStart w:id="156" w:name="_Toc264443053"/>
      <w:bookmarkStart w:id="157" w:name="_Toc264479191"/>
      <w:bookmarkStart w:id="158" w:name="_Toc264712789"/>
      <w:bookmarkStart w:id="159" w:name="_Toc264714257"/>
      <w:bookmarkStart w:id="160" w:name="_Toc264903239"/>
      <w:bookmarkStart w:id="161" w:name="_Toc275513951"/>
      <w:bookmarkStart w:id="162" w:name="_Toc275709461"/>
      <w:bookmarkStart w:id="163" w:name="_Toc400977637"/>
      <w:bookmarkStart w:id="164" w:name="_Toc400982256"/>
      <w:bookmarkStart w:id="165" w:name="_Toc431750569"/>
      <w:bookmarkStart w:id="166" w:name="_Toc21739025"/>
      <w:r w:rsidRPr="00F256FD">
        <w:rPr>
          <w:rFonts w:ascii="Times New Roman" w:hAnsi="Times New Roman" w:cs="Times New Roman"/>
          <w:bCs/>
          <w:sz w:val="24"/>
        </w:rPr>
        <w:t>Criterios de Calificación de los resultados de aprendizaje, de la evaluación y del módulo.</w:t>
      </w:r>
      <w:bookmarkEnd w:id="156"/>
      <w:bookmarkEnd w:id="157"/>
      <w:bookmarkEnd w:id="158"/>
      <w:bookmarkEnd w:id="159"/>
      <w:bookmarkEnd w:id="160"/>
      <w:bookmarkEnd w:id="161"/>
      <w:bookmarkEnd w:id="162"/>
      <w:bookmarkEnd w:id="163"/>
      <w:bookmarkEnd w:id="164"/>
      <w:bookmarkEnd w:id="165"/>
      <w:bookmarkEnd w:id="166"/>
      <w:r w:rsidRPr="00F256FD">
        <w:rPr>
          <w:rFonts w:ascii="Times New Roman" w:hAnsi="Times New Roman" w:cs="Times New Roman"/>
          <w:bCs/>
          <w:sz w:val="24"/>
        </w:rPr>
        <w:t xml:space="preserve"> </w:t>
      </w:r>
    </w:p>
    <w:p w14:paraId="6B1F082E" w14:textId="77777777" w:rsidR="004B46BE" w:rsidRPr="00FC0355" w:rsidRDefault="004B46BE" w:rsidP="004B46BE">
      <w:pPr>
        <w:pStyle w:val="Encabezado"/>
        <w:tabs>
          <w:tab w:val="clear" w:pos="4252"/>
          <w:tab w:val="clear" w:pos="8504"/>
          <w:tab w:val="left" w:pos="2145"/>
        </w:tabs>
        <w:ind w:left="207" w:firstLine="284"/>
      </w:pPr>
      <w:r w:rsidRPr="00FC0355">
        <w:tab/>
      </w:r>
    </w:p>
    <w:p w14:paraId="2089C1D3" w14:textId="77777777" w:rsidR="004B46BE" w:rsidRPr="00FC0355" w:rsidRDefault="004B46BE" w:rsidP="00323199">
      <w:pPr>
        <w:pStyle w:val="Encabezado"/>
        <w:tabs>
          <w:tab w:val="clear" w:pos="4252"/>
          <w:tab w:val="clear" w:pos="8504"/>
        </w:tabs>
      </w:pPr>
      <w:r w:rsidRPr="00FC0355">
        <w:t>Para poder tener una nota positiva, es necesario superar de forma independiente, todos los resultados de aprendizaje correspondientes al módulo.</w:t>
      </w:r>
    </w:p>
    <w:p w14:paraId="5FDD91E5" w14:textId="77777777" w:rsidR="00323199" w:rsidRPr="00FC0355" w:rsidRDefault="00323199" w:rsidP="00323199">
      <w:pPr>
        <w:pStyle w:val="Encabezado"/>
        <w:tabs>
          <w:tab w:val="clear" w:pos="4252"/>
          <w:tab w:val="clear" w:pos="8504"/>
        </w:tabs>
      </w:pPr>
    </w:p>
    <w:p w14:paraId="5232DAA7" w14:textId="77777777" w:rsidR="00CD26B7" w:rsidRPr="00FC0355" w:rsidRDefault="00CD26B7" w:rsidP="00323199">
      <w:pPr>
        <w:pStyle w:val="Encabezado"/>
        <w:tabs>
          <w:tab w:val="clear" w:pos="4252"/>
          <w:tab w:val="clear" w:pos="8504"/>
        </w:tabs>
      </w:pPr>
      <w:r w:rsidRPr="00FC0355">
        <w:t xml:space="preserve">Los porcentajes correspondientes de cada resultado por evaluación y para el módulo se detallan en la siguiente tabla: </w:t>
      </w:r>
    </w:p>
    <w:p w14:paraId="5DBF5724" w14:textId="77777777" w:rsidR="0012793F" w:rsidRDefault="0012793F" w:rsidP="00323199">
      <w:pPr>
        <w:pStyle w:val="Encabezado"/>
        <w:tabs>
          <w:tab w:val="clear" w:pos="4252"/>
          <w:tab w:val="clear" w:pos="8504"/>
        </w:tabs>
      </w:pPr>
    </w:p>
    <w:p w14:paraId="107EFA24" w14:textId="2C45EB57" w:rsidR="0012793F" w:rsidRDefault="0012793F" w:rsidP="00323199">
      <w:pPr>
        <w:pStyle w:val="Encabezado"/>
        <w:tabs>
          <w:tab w:val="clear" w:pos="4252"/>
          <w:tab w:val="clear" w:pos="8504"/>
        </w:tabs>
      </w:pPr>
    </w:p>
    <w:p w14:paraId="116227C6" w14:textId="7D9C8F1F" w:rsidR="009633C1" w:rsidRDefault="009633C1" w:rsidP="00323199">
      <w:pPr>
        <w:pStyle w:val="Encabezado"/>
        <w:tabs>
          <w:tab w:val="clear" w:pos="4252"/>
          <w:tab w:val="clear" w:pos="8504"/>
        </w:tabs>
      </w:pPr>
    </w:p>
    <w:p w14:paraId="7A2BA14D" w14:textId="77777777" w:rsidR="009633C1" w:rsidRPr="00FC0355" w:rsidRDefault="009633C1" w:rsidP="00323199">
      <w:pPr>
        <w:pStyle w:val="Encabezado"/>
        <w:tabs>
          <w:tab w:val="clear" w:pos="4252"/>
          <w:tab w:val="clear" w:pos="8504"/>
        </w:tabs>
      </w:pPr>
    </w:p>
    <w:p w14:paraId="724EE66E" w14:textId="77777777" w:rsidR="00CD26B7" w:rsidRPr="00FC0355" w:rsidRDefault="00CD26B7" w:rsidP="007D6B20">
      <w:pPr>
        <w:pStyle w:val="Encabezado"/>
        <w:tabs>
          <w:tab w:val="clear" w:pos="4252"/>
          <w:tab w:val="clear" w:pos="8504"/>
        </w:tabs>
      </w:pPr>
    </w:p>
    <w:tbl>
      <w:tblPr>
        <w:tblW w:w="8788" w:type="dxa"/>
        <w:jc w:val="center"/>
        <w:tblLayout w:type="fixed"/>
        <w:tblCellMar>
          <w:left w:w="70" w:type="dxa"/>
          <w:right w:w="70" w:type="dxa"/>
        </w:tblCellMar>
        <w:tblLook w:val="04A0" w:firstRow="1" w:lastRow="0" w:firstColumn="1" w:lastColumn="0" w:noHBand="0" w:noVBand="1"/>
      </w:tblPr>
      <w:tblGrid>
        <w:gridCol w:w="850"/>
        <w:gridCol w:w="1125"/>
        <w:gridCol w:w="747"/>
        <w:gridCol w:w="709"/>
        <w:gridCol w:w="709"/>
        <w:gridCol w:w="665"/>
        <w:gridCol w:w="993"/>
        <w:gridCol w:w="992"/>
        <w:gridCol w:w="999"/>
        <w:gridCol w:w="999"/>
      </w:tblGrid>
      <w:tr w:rsidR="00190DE0" w:rsidRPr="00397C1D" w14:paraId="5DD6F1C5" w14:textId="77777777" w:rsidTr="00FA263B">
        <w:trPr>
          <w:trHeight w:val="600"/>
          <w:jc w:val="center"/>
        </w:trPr>
        <w:tc>
          <w:tcPr>
            <w:tcW w:w="85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7EB025F" w14:textId="77777777" w:rsidR="00190DE0" w:rsidRPr="00397C1D" w:rsidRDefault="00397C1D" w:rsidP="00397C1D">
            <w:pPr>
              <w:jc w:val="center"/>
              <w:rPr>
                <w:b/>
                <w:color w:val="000000"/>
                <w:sz w:val="20"/>
                <w:szCs w:val="20"/>
              </w:rPr>
            </w:pPr>
            <w:bookmarkStart w:id="167" w:name="_Hlk19823395"/>
            <w:r w:rsidRPr="00397C1D">
              <w:rPr>
                <w:b/>
                <w:color w:val="000000"/>
                <w:sz w:val="20"/>
                <w:szCs w:val="20"/>
              </w:rPr>
              <w:t>R.A</w:t>
            </w:r>
          </w:p>
        </w:tc>
        <w:tc>
          <w:tcPr>
            <w:tcW w:w="1125" w:type="dxa"/>
            <w:tcBorders>
              <w:top w:val="single" w:sz="4" w:space="0" w:color="auto"/>
              <w:left w:val="nil"/>
              <w:bottom w:val="single" w:sz="4" w:space="0" w:color="auto"/>
              <w:right w:val="single" w:sz="4" w:space="0" w:color="auto"/>
            </w:tcBorders>
            <w:shd w:val="clear" w:color="000000" w:fill="92D050"/>
            <w:vAlign w:val="center"/>
            <w:hideMark/>
          </w:tcPr>
          <w:p w14:paraId="6DC6CC74" w14:textId="77777777" w:rsidR="00190DE0" w:rsidRPr="00397C1D" w:rsidRDefault="00190DE0" w:rsidP="00397C1D">
            <w:pPr>
              <w:jc w:val="center"/>
              <w:rPr>
                <w:b/>
                <w:color w:val="000000"/>
                <w:sz w:val="20"/>
                <w:szCs w:val="20"/>
              </w:rPr>
            </w:pPr>
            <w:r w:rsidRPr="00397C1D">
              <w:rPr>
                <w:b/>
                <w:color w:val="000000"/>
                <w:sz w:val="20"/>
                <w:szCs w:val="20"/>
              </w:rPr>
              <w:t>EVAL</w:t>
            </w:r>
            <w:r w:rsidR="00397C1D" w:rsidRPr="00397C1D">
              <w:rPr>
                <w:b/>
                <w:color w:val="000000"/>
                <w:sz w:val="20"/>
                <w:szCs w:val="20"/>
              </w:rPr>
              <w:t>.</w:t>
            </w:r>
          </w:p>
        </w:tc>
        <w:tc>
          <w:tcPr>
            <w:tcW w:w="747" w:type="dxa"/>
            <w:tcBorders>
              <w:top w:val="single" w:sz="4" w:space="0" w:color="auto"/>
              <w:left w:val="nil"/>
              <w:bottom w:val="single" w:sz="4" w:space="0" w:color="auto"/>
              <w:right w:val="single" w:sz="4" w:space="0" w:color="auto"/>
            </w:tcBorders>
            <w:shd w:val="clear" w:color="000000" w:fill="92D050"/>
            <w:vAlign w:val="center"/>
            <w:hideMark/>
          </w:tcPr>
          <w:p w14:paraId="7E9E6517" w14:textId="77777777" w:rsidR="00190DE0" w:rsidRPr="00397C1D" w:rsidRDefault="00190DE0" w:rsidP="00397C1D">
            <w:pPr>
              <w:jc w:val="center"/>
              <w:rPr>
                <w:b/>
                <w:color w:val="000000"/>
                <w:sz w:val="20"/>
                <w:szCs w:val="20"/>
              </w:rPr>
            </w:pPr>
            <w:r w:rsidRPr="00397C1D">
              <w:rPr>
                <w:b/>
                <w:color w:val="000000"/>
                <w:sz w:val="20"/>
                <w:szCs w:val="20"/>
              </w:rPr>
              <w:t>TOTAL HORAS</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14:paraId="1D991360" w14:textId="77777777" w:rsidR="00190DE0" w:rsidRPr="00397C1D" w:rsidRDefault="00190DE0" w:rsidP="00397C1D">
            <w:pPr>
              <w:jc w:val="center"/>
              <w:rPr>
                <w:b/>
                <w:color w:val="000000"/>
                <w:sz w:val="20"/>
                <w:szCs w:val="20"/>
              </w:rPr>
            </w:pPr>
            <w:r w:rsidRPr="00397C1D">
              <w:rPr>
                <w:b/>
                <w:color w:val="000000"/>
                <w:sz w:val="20"/>
                <w:szCs w:val="20"/>
              </w:rPr>
              <w:t>HORAS 1ª</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14:paraId="148912A2" w14:textId="77777777" w:rsidR="00190DE0" w:rsidRPr="00397C1D" w:rsidRDefault="00190DE0" w:rsidP="00397C1D">
            <w:pPr>
              <w:jc w:val="center"/>
              <w:rPr>
                <w:b/>
                <w:color w:val="000000"/>
                <w:sz w:val="20"/>
                <w:szCs w:val="20"/>
              </w:rPr>
            </w:pPr>
            <w:r w:rsidRPr="00397C1D">
              <w:rPr>
                <w:b/>
                <w:color w:val="000000"/>
                <w:sz w:val="20"/>
                <w:szCs w:val="20"/>
              </w:rPr>
              <w:t>HORAS 2ª</w:t>
            </w:r>
          </w:p>
        </w:tc>
        <w:tc>
          <w:tcPr>
            <w:tcW w:w="665" w:type="dxa"/>
            <w:tcBorders>
              <w:top w:val="single" w:sz="4" w:space="0" w:color="auto"/>
              <w:left w:val="nil"/>
              <w:bottom w:val="single" w:sz="4" w:space="0" w:color="auto"/>
              <w:right w:val="single" w:sz="4" w:space="0" w:color="auto"/>
            </w:tcBorders>
            <w:shd w:val="clear" w:color="000000" w:fill="92D050"/>
            <w:vAlign w:val="center"/>
          </w:tcPr>
          <w:p w14:paraId="699C92A3" w14:textId="77777777" w:rsidR="00190DE0" w:rsidRPr="00397C1D" w:rsidRDefault="00190DE0" w:rsidP="00397C1D">
            <w:pPr>
              <w:ind w:left="-118"/>
              <w:jc w:val="center"/>
              <w:rPr>
                <w:b/>
                <w:color w:val="000000"/>
                <w:sz w:val="20"/>
                <w:szCs w:val="20"/>
              </w:rPr>
            </w:pPr>
            <w:r w:rsidRPr="00397C1D">
              <w:rPr>
                <w:b/>
                <w:color w:val="000000"/>
                <w:sz w:val="20"/>
                <w:szCs w:val="20"/>
              </w:rPr>
              <w:t>HORAS 3ª</w:t>
            </w:r>
          </w:p>
        </w:tc>
        <w:tc>
          <w:tcPr>
            <w:tcW w:w="993"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6B2637D" w14:textId="77777777" w:rsidR="00190DE0" w:rsidRPr="00397C1D" w:rsidRDefault="00190DE0" w:rsidP="00397C1D">
            <w:pPr>
              <w:jc w:val="center"/>
              <w:rPr>
                <w:b/>
                <w:color w:val="000000"/>
                <w:sz w:val="20"/>
                <w:szCs w:val="20"/>
              </w:rPr>
            </w:pPr>
            <w:r w:rsidRPr="00397C1D">
              <w:rPr>
                <w:b/>
                <w:color w:val="000000"/>
                <w:sz w:val="20"/>
                <w:szCs w:val="20"/>
              </w:rPr>
              <w:t>%1ª EVALUACIÓN</w:t>
            </w:r>
          </w:p>
        </w:tc>
        <w:tc>
          <w:tcPr>
            <w:tcW w:w="992" w:type="dxa"/>
            <w:tcBorders>
              <w:top w:val="single" w:sz="4" w:space="0" w:color="auto"/>
              <w:left w:val="nil"/>
              <w:bottom w:val="single" w:sz="4" w:space="0" w:color="auto"/>
              <w:right w:val="single" w:sz="4" w:space="0" w:color="auto"/>
            </w:tcBorders>
            <w:shd w:val="clear" w:color="000000" w:fill="92D050"/>
            <w:vAlign w:val="center"/>
            <w:hideMark/>
          </w:tcPr>
          <w:p w14:paraId="749F77F1" w14:textId="77777777" w:rsidR="00190DE0" w:rsidRPr="00397C1D" w:rsidRDefault="00190DE0" w:rsidP="00397C1D">
            <w:pPr>
              <w:jc w:val="center"/>
              <w:rPr>
                <w:b/>
                <w:color w:val="000000"/>
                <w:sz w:val="20"/>
                <w:szCs w:val="20"/>
              </w:rPr>
            </w:pPr>
            <w:r w:rsidRPr="00397C1D">
              <w:rPr>
                <w:b/>
                <w:color w:val="000000"/>
                <w:sz w:val="20"/>
                <w:szCs w:val="20"/>
              </w:rPr>
              <w:t>%2ª EVALUACIÓN</w:t>
            </w:r>
          </w:p>
        </w:tc>
        <w:tc>
          <w:tcPr>
            <w:tcW w:w="999" w:type="dxa"/>
            <w:tcBorders>
              <w:top w:val="single" w:sz="4" w:space="0" w:color="auto"/>
              <w:left w:val="nil"/>
              <w:bottom w:val="single" w:sz="4" w:space="0" w:color="auto"/>
              <w:right w:val="single" w:sz="4" w:space="0" w:color="auto"/>
            </w:tcBorders>
            <w:shd w:val="clear" w:color="000000" w:fill="92D050"/>
            <w:vAlign w:val="center"/>
          </w:tcPr>
          <w:p w14:paraId="24C947F9" w14:textId="77777777" w:rsidR="00190DE0" w:rsidRPr="00397C1D" w:rsidRDefault="00190DE0" w:rsidP="00397C1D">
            <w:pPr>
              <w:jc w:val="center"/>
              <w:rPr>
                <w:b/>
                <w:color w:val="000000"/>
                <w:sz w:val="20"/>
                <w:szCs w:val="20"/>
              </w:rPr>
            </w:pPr>
            <w:r w:rsidRPr="00397C1D">
              <w:rPr>
                <w:b/>
                <w:color w:val="000000"/>
                <w:sz w:val="20"/>
                <w:szCs w:val="20"/>
              </w:rPr>
              <w:t>% 3ª EVALUACIÓN</w:t>
            </w:r>
          </w:p>
        </w:tc>
        <w:tc>
          <w:tcPr>
            <w:tcW w:w="999"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8DAD2D4" w14:textId="77777777" w:rsidR="00190DE0" w:rsidRPr="00397C1D" w:rsidRDefault="00190DE0" w:rsidP="00397C1D">
            <w:pPr>
              <w:jc w:val="center"/>
              <w:rPr>
                <w:b/>
                <w:color w:val="000000"/>
                <w:sz w:val="20"/>
                <w:szCs w:val="20"/>
              </w:rPr>
            </w:pPr>
            <w:r w:rsidRPr="00397C1D">
              <w:rPr>
                <w:b/>
                <w:color w:val="000000"/>
                <w:sz w:val="20"/>
                <w:szCs w:val="20"/>
              </w:rPr>
              <w:t>%MÓDULO</w:t>
            </w:r>
          </w:p>
        </w:tc>
      </w:tr>
      <w:tr w:rsidR="00190DE0" w:rsidRPr="00397C1D" w14:paraId="349945C2" w14:textId="77777777" w:rsidTr="00FA263B">
        <w:trPr>
          <w:trHeight w:val="567"/>
          <w:jc w:val="center"/>
        </w:trPr>
        <w:tc>
          <w:tcPr>
            <w:tcW w:w="850" w:type="dxa"/>
            <w:tcBorders>
              <w:top w:val="nil"/>
              <w:left w:val="single" w:sz="4" w:space="0" w:color="auto"/>
              <w:bottom w:val="single" w:sz="4" w:space="0" w:color="auto"/>
              <w:right w:val="single" w:sz="4" w:space="0" w:color="auto"/>
            </w:tcBorders>
            <w:shd w:val="clear" w:color="000000" w:fill="C5D9F1"/>
            <w:vAlign w:val="center"/>
            <w:hideMark/>
          </w:tcPr>
          <w:p w14:paraId="1A05FBD8" w14:textId="77777777" w:rsidR="00190DE0" w:rsidRPr="00397C1D" w:rsidRDefault="00190DE0" w:rsidP="00185665">
            <w:pPr>
              <w:jc w:val="center"/>
              <w:rPr>
                <w:b/>
                <w:color w:val="000000"/>
                <w:sz w:val="20"/>
                <w:szCs w:val="20"/>
              </w:rPr>
            </w:pPr>
            <w:bookmarkStart w:id="168" w:name="_Hlk20080435"/>
            <w:r w:rsidRPr="00397C1D">
              <w:rPr>
                <w:b/>
                <w:color w:val="000000"/>
                <w:sz w:val="20"/>
                <w:szCs w:val="20"/>
              </w:rPr>
              <w:t>RA1</w:t>
            </w:r>
          </w:p>
        </w:tc>
        <w:tc>
          <w:tcPr>
            <w:tcW w:w="1125" w:type="dxa"/>
            <w:tcBorders>
              <w:top w:val="nil"/>
              <w:left w:val="nil"/>
              <w:bottom w:val="single" w:sz="4" w:space="0" w:color="auto"/>
              <w:right w:val="single" w:sz="4" w:space="0" w:color="auto"/>
            </w:tcBorders>
            <w:shd w:val="clear" w:color="000000" w:fill="F2DDDC"/>
            <w:vAlign w:val="center"/>
          </w:tcPr>
          <w:p w14:paraId="729B48CF" w14:textId="77777777" w:rsidR="00190DE0" w:rsidRPr="00397C1D" w:rsidRDefault="00190DE0" w:rsidP="00185665">
            <w:pPr>
              <w:jc w:val="center"/>
              <w:rPr>
                <w:color w:val="000000"/>
                <w:sz w:val="20"/>
                <w:szCs w:val="20"/>
              </w:rPr>
            </w:pPr>
            <w:r w:rsidRPr="00397C1D">
              <w:rPr>
                <w:color w:val="000000"/>
                <w:sz w:val="20"/>
                <w:szCs w:val="20"/>
              </w:rPr>
              <w:t xml:space="preserve">1ª </w:t>
            </w:r>
          </w:p>
        </w:tc>
        <w:tc>
          <w:tcPr>
            <w:tcW w:w="747" w:type="dxa"/>
            <w:tcBorders>
              <w:top w:val="nil"/>
              <w:left w:val="nil"/>
              <w:bottom w:val="single" w:sz="4" w:space="0" w:color="auto"/>
              <w:right w:val="single" w:sz="4" w:space="0" w:color="auto"/>
            </w:tcBorders>
            <w:shd w:val="clear" w:color="000000" w:fill="F2DDDC"/>
            <w:vAlign w:val="center"/>
          </w:tcPr>
          <w:p w14:paraId="4A452802" w14:textId="77777777" w:rsidR="00190DE0" w:rsidRPr="00397C1D" w:rsidRDefault="00190DE0" w:rsidP="00185665">
            <w:pPr>
              <w:jc w:val="center"/>
              <w:rPr>
                <w:color w:val="000000"/>
                <w:sz w:val="20"/>
                <w:szCs w:val="20"/>
              </w:rPr>
            </w:pPr>
            <w:r w:rsidRPr="00397C1D">
              <w:rPr>
                <w:color w:val="000000"/>
                <w:sz w:val="20"/>
                <w:szCs w:val="20"/>
              </w:rPr>
              <w:t>16</w:t>
            </w:r>
          </w:p>
        </w:tc>
        <w:tc>
          <w:tcPr>
            <w:tcW w:w="709" w:type="dxa"/>
            <w:tcBorders>
              <w:top w:val="nil"/>
              <w:left w:val="nil"/>
              <w:bottom w:val="single" w:sz="4" w:space="0" w:color="auto"/>
              <w:right w:val="single" w:sz="4" w:space="0" w:color="auto"/>
            </w:tcBorders>
            <w:shd w:val="clear" w:color="000000" w:fill="F2DDDC"/>
            <w:vAlign w:val="center"/>
          </w:tcPr>
          <w:p w14:paraId="5A1CA37A" w14:textId="77777777" w:rsidR="00190DE0" w:rsidRPr="00397C1D" w:rsidRDefault="00190DE0" w:rsidP="00185665">
            <w:pPr>
              <w:jc w:val="center"/>
              <w:rPr>
                <w:color w:val="000000"/>
                <w:sz w:val="20"/>
                <w:szCs w:val="20"/>
              </w:rPr>
            </w:pPr>
            <w:r w:rsidRPr="00397C1D">
              <w:rPr>
                <w:color w:val="000000"/>
                <w:sz w:val="20"/>
                <w:szCs w:val="20"/>
              </w:rPr>
              <w:t>16</w:t>
            </w:r>
          </w:p>
        </w:tc>
        <w:tc>
          <w:tcPr>
            <w:tcW w:w="709" w:type="dxa"/>
            <w:tcBorders>
              <w:top w:val="nil"/>
              <w:left w:val="nil"/>
              <w:bottom w:val="single" w:sz="4" w:space="0" w:color="auto"/>
              <w:right w:val="single" w:sz="4" w:space="0" w:color="auto"/>
            </w:tcBorders>
            <w:shd w:val="clear" w:color="000000" w:fill="F2DDDC"/>
            <w:vAlign w:val="center"/>
          </w:tcPr>
          <w:p w14:paraId="17B8557E" w14:textId="77777777" w:rsidR="00190DE0" w:rsidRPr="00397C1D" w:rsidRDefault="00190DE0" w:rsidP="00185665">
            <w:pPr>
              <w:jc w:val="center"/>
              <w:rPr>
                <w:color w:val="000000"/>
                <w:sz w:val="20"/>
                <w:szCs w:val="20"/>
              </w:rPr>
            </w:pPr>
          </w:p>
        </w:tc>
        <w:tc>
          <w:tcPr>
            <w:tcW w:w="665" w:type="dxa"/>
            <w:tcBorders>
              <w:top w:val="nil"/>
              <w:left w:val="nil"/>
              <w:bottom w:val="single" w:sz="4" w:space="0" w:color="auto"/>
              <w:right w:val="single" w:sz="4" w:space="0" w:color="auto"/>
            </w:tcBorders>
            <w:shd w:val="clear" w:color="auto" w:fill="F2DBDB" w:themeFill="accent2" w:themeFillTint="33"/>
            <w:vAlign w:val="center"/>
          </w:tcPr>
          <w:p w14:paraId="15B471E8" w14:textId="77777777" w:rsidR="00190DE0" w:rsidRPr="00397C1D" w:rsidRDefault="00190DE0" w:rsidP="00AC061D">
            <w:pPr>
              <w:ind w:left="-118"/>
              <w:jc w:val="center"/>
              <w:rPr>
                <w:b/>
                <w:color w:val="000000"/>
                <w:sz w:val="20"/>
                <w:szCs w:val="20"/>
              </w:rPr>
            </w:pPr>
          </w:p>
        </w:tc>
        <w:tc>
          <w:tcPr>
            <w:tcW w:w="993" w:type="dxa"/>
            <w:tcBorders>
              <w:top w:val="nil"/>
              <w:left w:val="single" w:sz="4" w:space="0" w:color="auto"/>
              <w:bottom w:val="single" w:sz="4" w:space="0" w:color="auto"/>
              <w:right w:val="single" w:sz="4" w:space="0" w:color="auto"/>
            </w:tcBorders>
            <w:shd w:val="clear" w:color="000000" w:fill="FAC090"/>
            <w:vAlign w:val="center"/>
          </w:tcPr>
          <w:p w14:paraId="46828E6C" w14:textId="25DF805B" w:rsidR="00190DE0" w:rsidRPr="00A43656" w:rsidRDefault="00D313F6" w:rsidP="00185665">
            <w:pPr>
              <w:jc w:val="center"/>
              <w:rPr>
                <w:color w:val="000000"/>
                <w:sz w:val="20"/>
                <w:szCs w:val="20"/>
                <w:highlight w:val="yellow"/>
              </w:rPr>
            </w:pPr>
            <w:r w:rsidRPr="00D313F6">
              <w:rPr>
                <w:color w:val="000000"/>
                <w:sz w:val="20"/>
                <w:szCs w:val="20"/>
              </w:rPr>
              <w:t>20</w:t>
            </w:r>
            <w:r w:rsidR="00190DE0" w:rsidRPr="00D313F6">
              <w:rPr>
                <w:color w:val="000000"/>
                <w:sz w:val="20"/>
                <w:szCs w:val="20"/>
              </w:rPr>
              <w:t>%</w:t>
            </w:r>
          </w:p>
        </w:tc>
        <w:tc>
          <w:tcPr>
            <w:tcW w:w="992" w:type="dxa"/>
            <w:tcBorders>
              <w:top w:val="nil"/>
              <w:left w:val="nil"/>
              <w:bottom w:val="single" w:sz="4" w:space="0" w:color="auto"/>
              <w:right w:val="single" w:sz="4" w:space="0" w:color="auto"/>
            </w:tcBorders>
            <w:shd w:val="clear" w:color="000000" w:fill="FAC090"/>
            <w:vAlign w:val="center"/>
          </w:tcPr>
          <w:p w14:paraId="199EA778" w14:textId="77777777" w:rsidR="00190DE0" w:rsidRPr="00A43656" w:rsidRDefault="00190DE0" w:rsidP="00185665">
            <w:pPr>
              <w:jc w:val="center"/>
              <w:rPr>
                <w:color w:val="000000"/>
                <w:sz w:val="20"/>
                <w:szCs w:val="20"/>
                <w:highlight w:val="yellow"/>
              </w:rPr>
            </w:pPr>
          </w:p>
        </w:tc>
        <w:tc>
          <w:tcPr>
            <w:tcW w:w="999" w:type="dxa"/>
            <w:tcBorders>
              <w:top w:val="nil"/>
              <w:left w:val="nil"/>
              <w:bottom w:val="single" w:sz="4" w:space="0" w:color="auto"/>
              <w:right w:val="single" w:sz="4" w:space="0" w:color="auto"/>
            </w:tcBorders>
            <w:shd w:val="clear" w:color="000000" w:fill="FAC090"/>
            <w:vAlign w:val="center"/>
          </w:tcPr>
          <w:p w14:paraId="768B5F16" w14:textId="77777777" w:rsidR="00190DE0" w:rsidRPr="00A43656" w:rsidRDefault="00190DE0" w:rsidP="00397C1D">
            <w:pPr>
              <w:jc w:val="center"/>
              <w:rPr>
                <w:color w:val="000000"/>
                <w:sz w:val="20"/>
                <w:szCs w:val="20"/>
                <w:highlight w:val="yellow"/>
              </w:rPr>
            </w:pPr>
          </w:p>
        </w:tc>
        <w:tc>
          <w:tcPr>
            <w:tcW w:w="999" w:type="dxa"/>
            <w:tcBorders>
              <w:top w:val="nil"/>
              <w:left w:val="single" w:sz="4" w:space="0" w:color="auto"/>
              <w:bottom w:val="single" w:sz="4" w:space="0" w:color="auto"/>
              <w:right w:val="single" w:sz="4" w:space="0" w:color="auto"/>
            </w:tcBorders>
            <w:shd w:val="clear" w:color="000000" w:fill="FAC090"/>
            <w:vAlign w:val="center"/>
          </w:tcPr>
          <w:p w14:paraId="5BCBCD8B" w14:textId="1BEB7A6E" w:rsidR="00190DE0" w:rsidRPr="00397C1D" w:rsidRDefault="00D313F6" w:rsidP="00185665">
            <w:pPr>
              <w:jc w:val="center"/>
              <w:rPr>
                <w:color w:val="000000"/>
                <w:sz w:val="20"/>
                <w:szCs w:val="20"/>
              </w:rPr>
            </w:pPr>
            <w:r>
              <w:rPr>
                <w:color w:val="000000"/>
                <w:sz w:val="20"/>
                <w:szCs w:val="20"/>
              </w:rPr>
              <w:t>20</w:t>
            </w:r>
            <w:r w:rsidR="00190DE0" w:rsidRPr="00397C1D">
              <w:rPr>
                <w:color w:val="000000"/>
                <w:sz w:val="20"/>
                <w:szCs w:val="20"/>
              </w:rPr>
              <w:t>%</w:t>
            </w:r>
          </w:p>
        </w:tc>
      </w:tr>
      <w:tr w:rsidR="00190DE0" w:rsidRPr="00397C1D" w14:paraId="54339BA2" w14:textId="77777777" w:rsidTr="00FA263B">
        <w:trPr>
          <w:trHeight w:val="567"/>
          <w:jc w:val="center"/>
        </w:trPr>
        <w:tc>
          <w:tcPr>
            <w:tcW w:w="850" w:type="dxa"/>
            <w:tcBorders>
              <w:top w:val="nil"/>
              <w:left w:val="single" w:sz="4" w:space="0" w:color="auto"/>
              <w:bottom w:val="single" w:sz="4" w:space="0" w:color="auto"/>
              <w:right w:val="single" w:sz="4" w:space="0" w:color="auto"/>
            </w:tcBorders>
            <w:shd w:val="clear" w:color="000000" w:fill="C5D9F1"/>
            <w:vAlign w:val="center"/>
            <w:hideMark/>
          </w:tcPr>
          <w:p w14:paraId="7715EB68" w14:textId="77777777" w:rsidR="00190DE0" w:rsidRPr="00397C1D" w:rsidRDefault="00190DE0" w:rsidP="00185665">
            <w:pPr>
              <w:jc w:val="center"/>
              <w:rPr>
                <w:b/>
                <w:color w:val="000000"/>
                <w:sz w:val="20"/>
                <w:szCs w:val="20"/>
              </w:rPr>
            </w:pPr>
            <w:r w:rsidRPr="00397C1D">
              <w:rPr>
                <w:b/>
                <w:color w:val="000000"/>
                <w:sz w:val="20"/>
                <w:szCs w:val="20"/>
              </w:rPr>
              <w:t>RA2</w:t>
            </w:r>
          </w:p>
        </w:tc>
        <w:tc>
          <w:tcPr>
            <w:tcW w:w="1125" w:type="dxa"/>
            <w:tcBorders>
              <w:top w:val="nil"/>
              <w:left w:val="nil"/>
              <w:bottom w:val="single" w:sz="4" w:space="0" w:color="auto"/>
              <w:right w:val="single" w:sz="4" w:space="0" w:color="auto"/>
            </w:tcBorders>
            <w:shd w:val="clear" w:color="000000" w:fill="F2DDDC"/>
            <w:vAlign w:val="center"/>
            <w:hideMark/>
          </w:tcPr>
          <w:p w14:paraId="1EF4DD02" w14:textId="77777777" w:rsidR="00190DE0" w:rsidRPr="00397C1D" w:rsidRDefault="00190DE0" w:rsidP="00E408D6">
            <w:pPr>
              <w:jc w:val="center"/>
              <w:rPr>
                <w:color w:val="000000"/>
                <w:sz w:val="20"/>
                <w:szCs w:val="20"/>
              </w:rPr>
            </w:pPr>
            <w:r w:rsidRPr="00397C1D">
              <w:rPr>
                <w:color w:val="000000"/>
                <w:sz w:val="20"/>
                <w:szCs w:val="20"/>
              </w:rPr>
              <w:t xml:space="preserve">1ª </w:t>
            </w:r>
          </w:p>
        </w:tc>
        <w:tc>
          <w:tcPr>
            <w:tcW w:w="747" w:type="dxa"/>
            <w:tcBorders>
              <w:top w:val="nil"/>
              <w:left w:val="nil"/>
              <w:bottom w:val="single" w:sz="4" w:space="0" w:color="auto"/>
              <w:right w:val="single" w:sz="4" w:space="0" w:color="auto"/>
            </w:tcBorders>
            <w:shd w:val="clear" w:color="000000" w:fill="F2DDDC"/>
            <w:vAlign w:val="center"/>
          </w:tcPr>
          <w:p w14:paraId="32CF62AE" w14:textId="77777777" w:rsidR="00190DE0" w:rsidRPr="00397C1D" w:rsidRDefault="00190DE0" w:rsidP="00185665">
            <w:pPr>
              <w:jc w:val="center"/>
              <w:rPr>
                <w:color w:val="000000"/>
                <w:sz w:val="20"/>
                <w:szCs w:val="20"/>
              </w:rPr>
            </w:pPr>
            <w:r w:rsidRPr="00397C1D">
              <w:rPr>
                <w:color w:val="000000"/>
                <w:sz w:val="20"/>
                <w:szCs w:val="20"/>
              </w:rPr>
              <w:t>12</w:t>
            </w:r>
          </w:p>
        </w:tc>
        <w:tc>
          <w:tcPr>
            <w:tcW w:w="709" w:type="dxa"/>
            <w:tcBorders>
              <w:top w:val="nil"/>
              <w:left w:val="nil"/>
              <w:bottom w:val="single" w:sz="4" w:space="0" w:color="auto"/>
              <w:right w:val="single" w:sz="4" w:space="0" w:color="auto"/>
            </w:tcBorders>
            <w:shd w:val="clear" w:color="000000" w:fill="F2DDDC"/>
            <w:vAlign w:val="center"/>
          </w:tcPr>
          <w:p w14:paraId="59097597" w14:textId="77777777" w:rsidR="00190DE0" w:rsidRPr="00397C1D" w:rsidRDefault="00190DE0" w:rsidP="00185665">
            <w:pPr>
              <w:jc w:val="center"/>
              <w:rPr>
                <w:color w:val="000000"/>
                <w:sz w:val="20"/>
                <w:szCs w:val="20"/>
              </w:rPr>
            </w:pPr>
            <w:r w:rsidRPr="00397C1D">
              <w:rPr>
                <w:color w:val="000000"/>
                <w:sz w:val="20"/>
                <w:szCs w:val="20"/>
              </w:rPr>
              <w:t>12</w:t>
            </w:r>
          </w:p>
        </w:tc>
        <w:tc>
          <w:tcPr>
            <w:tcW w:w="709" w:type="dxa"/>
            <w:tcBorders>
              <w:top w:val="nil"/>
              <w:left w:val="nil"/>
              <w:bottom w:val="single" w:sz="4" w:space="0" w:color="auto"/>
              <w:right w:val="single" w:sz="4" w:space="0" w:color="auto"/>
            </w:tcBorders>
            <w:shd w:val="clear" w:color="000000" w:fill="F2DDDC"/>
            <w:vAlign w:val="center"/>
          </w:tcPr>
          <w:p w14:paraId="5AF10D87" w14:textId="77777777" w:rsidR="00190DE0" w:rsidRPr="00397C1D" w:rsidRDefault="00190DE0" w:rsidP="00185665">
            <w:pPr>
              <w:jc w:val="center"/>
              <w:rPr>
                <w:color w:val="000000"/>
                <w:sz w:val="20"/>
                <w:szCs w:val="20"/>
              </w:rPr>
            </w:pPr>
          </w:p>
        </w:tc>
        <w:tc>
          <w:tcPr>
            <w:tcW w:w="665" w:type="dxa"/>
            <w:tcBorders>
              <w:top w:val="nil"/>
              <w:left w:val="nil"/>
              <w:bottom w:val="single" w:sz="4" w:space="0" w:color="auto"/>
              <w:right w:val="single" w:sz="4" w:space="0" w:color="auto"/>
            </w:tcBorders>
            <w:shd w:val="clear" w:color="auto" w:fill="F2DBDB" w:themeFill="accent2" w:themeFillTint="33"/>
            <w:vAlign w:val="center"/>
          </w:tcPr>
          <w:p w14:paraId="6CA0CE8E" w14:textId="77777777" w:rsidR="00190DE0" w:rsidRPr="00397C1D" w:rsidRDefault="00190DE0" w:rsidP="00AC061D">
            <w:pPr>
              <w:ind w:left="-118"/>
              <w:jc w:val="center"/>
              <w:rPr>
                <w:b/>
                <w:color w:val="000000"/>
                <w:sz w:val="20"/>
                <w:szCs w:val="20"/>
              </w:rPr>
            </w:pPr>
          </w:p>
        </w:tc>
        <w:tc>
          <w:tcPr>
            <w:tcW w:w="993" w:type="dxa"/>
            <w:tcBorders>
              <w:top w:val="nil"/>
              <w:left w:val="single" w:sz="4" w:space="0" w:color="auto"/>
              <w:bottom w:val="single" w:sz="4" w:space="0" w:color="auto"/>
              <w:right w:val="single" w:sz="4" w:space="0" w:color="auto"/>
            </w:tcBorders>
            <w:shd w:val="clear" w:color="000000" w:fill="FAC090"/>
            <w:vAlign w:val="center"/>
          </w:tcPr>
          <w:p w14:paraId="7021079B" w14:textId="06A3DF73" w:rsidR="00190DE0" w:rsidRPr="00A43656" w:rsidRDefault="00D313F6" w:rsidP="00185665">
            <w:pPr>
              <w:jc w:val="center"/>
              <w:rPr>
                <w:color w:val="000000"/>
                <w:sz w:val="20"/>
                <w:szCs w:val="20"/>
                <w:highlight w:val="yellow"/>
              </w:rPr>
            </w:pPr>
            <w:r w:rsidRPr="00D313F6">
              <w:rPr>
                <w:color w:val="000000"/>
                <w:sz w:val="20"/>
                <w:szCs w:val="20"/>
              </w:rPr>
              <w:t>15%</w:t>
            </w:r>
          </w:p>
        </w:tc>
        <w:tc>
          <w:tcPr>
            <w:tcW w:w="992" w:type="dxa"/>
            <w:tcBorders>
              <w:top w:val="nil"/>
              <w:left w:val="nil"/>
              <w:bottom w:val="single" w:sz="4" w:space="0" w:color="auto"/>
              <w:right w:val="single" w:sz="4" w:space="0" w:color="auto"/>
            </w:tcBorders>
            <w:shd w:val="clear" w:color="000000" w:fill="FAC090"/>
            <w:vAlign w:val="center"/>
          </w:tcPr>
          <w:p w14:paraId="3E2DC669" w14:textId="77777777" w:rsidR="00190DE0" w:rsidRPr="00A43656" w:rsidRDefault="00190DE0" w:rsidP="00185665">
            <w:pPr>
              <w:jc w:val="center"/>
              <w:rPr>
                <w:color w:val="000000"/>
                <w:sz w:val="20"/>
                <w:szCs w:val="20"/>
                <w:highlight w:val="yellow"/>
              </w:rPr>
            </w:pPr>
          </w:p>
        </w:tc>
        <w:tc>
          <w:tcPr>
            <w:tcW w:w="999" w:type="dxa"/>
            <w:tcBorders>
              <w:top w:val="nil"/>
              <w:left w:val="nil"/>
              <w:bottom w:val="single" w:sz="4" w:space="0" w:color="auto"/>
              <w:right w:val="single" w:sz="4" w:space="0" w:color="auto"/>
            </w:tcBorders>
            <w:shd w:val="clear" w:color="000000" w:fill="FAC090"/>
            <w:vAlign w:val="center"/>
          </w:tcPr>
          <w:p w14:paraId="7D2182C8" w14:textId="77777777" w:rsidR="00190DE0" w:rsidRPr="00A43656" w:rsidRDefault="00190DE0" w:rsidP="00397C1D">
            <w:pPr>
              <w:jc w:val="center"/>
              <w:rPr>
                <w:color w:val="000000"/>
                <w:sz w:val="20"/>
                <w:szCs w:val="20"/>
                <w:highlight w:val="yellow"/>
              </w:rPr>
            </w:pPr>
          </w:p>
        </w:tc>
        <w:tc>
          <w:tcPr>
            <w:tcW w:w="999" w:type="dxa"/>
            <w:tcBorders>
              <w:top w:val="nil"/>
              <w:left w:val="single" w:sz="4" w:space="0" w:color="auto"/>
              <w:bottom w:val="single" w:sz="4" w:space="0" w:color="auto"/>
              <w:right w:val="single" w:sz="4" w:space="0" w:color="auto"/>
            </w:tcBorders>
            <w:shd w:val="clear" w:color="000000" w:fill="FAC090"/>
            <w:vAlign w:val="center"/>
          </w:tcPr>
          <w:p w14:paraId="09A32E4B" w14:textId="78590952" w:rsidR="00190DE0" w:rsidRPr="00397C1D" w:rsidRDefault="00190DE0" w:rsidP="00185665">
            <w:pPr>
              <w:jc w:val="center"/>
              <w:rPr>
                <w:color w:val="000000"/>
                <w:sz w:val="20"/>
                <w:szCs w:val="20"/>
              </w:rPr>
            </w:pPr>
            <w:r w:rsidRPr="00397C1D">
              <w:rPr>
                <w:color w:val="000000"/>
                <w:sz w:val="20"/>
                <w:szCs w:val="20"/>
              </w:rPr>
              <w:t>1</w:t>
            </w:r>
            <w:r w:rsidR="00D313F6">
              <w:rPr>
                <w:color w:val="000000"/>
                <w:sz w:val="20"/>
                <w:szCs w:val="20"/>
              </w:rPr>
              <w:t>5</w:t>
            </w:r>
            <w:r w:rsidRPr="00397C1D">
              <w:rPr>
                <w:color w:val="000000"/>
                <w:sz w:val="20"/>
                <w:szCs w:val="20"/>
              </w:rPr>
              <w:t>%</w:t>
            </w:r>
          </w:p>
        </w:tc>
      </w:tr>
      <w:tr w:rsidR="00190DE0" w:rsidRPr="00397C1D" w14:paraId="3EC13A63" w14:textId="77777777" w:rsidTr="00B84440">
        <w:trPr>
          <w:trHeight w:val="567"/>
          <w:jc w:val="center"/>
        </w:trPr>
        <w:tc>
          <w:tcPr>
            <w:tcW w:w="850" w:type="dxa"/>
            <w:tcBorders>
              <w:top w:val="nil"/>
              <w:left w:val="single" w:sz="4" w:space="0" w:color="auto"/>
              <w:bottom w:val="single" w:sz="4" w:space="0" w:color="auto"/>
              <w:right w:val="single" w:sz="4" w:space="0" w:color="auto"/>
            </w:tcBorders>
            <w:shd w:val="clear" w:color="000000" w:fill="C5D9F1"/>
            <w:vAlign w:val="center"/>
            <w:hideMark/>
          </w:tcPr>
          <w:p w14:paraId="5AE66C05" w14:textId="77777777" w:rsidR="00190DE0" w:rsidRPr="00397C1D" w:rsidRDefault="00190DE0" w:rsidP="00185665">
            <w:pPr>
              <w:jc w:val="center"/>
              <w:rPr>
                <w:b/>
                <w:color w:val="000000"/>
                <w:sz w:val="20"/>
                <w:szCs w:val="20"/>
              </w:rPr>
            </w:pPr>
            <w:r w:rsidRPr="00397C1D">
              <w:rPr>
                <w:b/>
                <w:color w:val="000000"/>
                <w:sz w:val="20"/>
                <w:szCs w:val="20"/>
              </w:rPr>
              <w:t>RA3</w:t>
            </w:r>
          </w:p>
        </w:tc>
        <w:tc>
          <w:tcPr>
            <w:tcW w:w="1125" w:type="dxa"/>
            <w:tcBorders>
              <w:top w:val="nil"/>
              <w:left w:val="nil"/>
              <w:bottom w:val="single" w:sz="4" w:space="0" w:color="auto"/>
              <w:right w:val="single" w:sz="4" w:space="0" w:color="auto"/>
            </w:tcBorders>
            <w:shd w:val="clear" w:color="000000" w:fill="F2DDDC"/>
            <w:vAlign w:val="center"/>
            <w:hideMark/>
          </w:tcPr>
          <w:p w14:paraId="54CAD14F" w14:textId="77777777" w:rsidR="00190DE0" w:rsidRPr="00397C1D" w:rsidRDefault="00190DE0" w:rsidP="00185665">
            <w:pPr>
              <w:jc w:val="center"/>
              <w:rPr>
                <w:color w:val="000000"/>
                <w:sz w:val="20"/>
                <w:szCs w:val="20"/>
              </w:rPr>
            </w:pPr>
            <w:r w:rsidRPr="00397C1D">
              <w:rPr>
                <w:color w:val="000000"/>
                <w:sz w:val="20"/>
                <w:szCs w:val="20"/>
              </w:rPr>
              <w:t>1ª,2ª Y 3ª</w:t>
            </w:r>
          </w:p>
        </w:tc>
        <w:tc>
          <w:tcPr>
            <w:tcW w:w="747" w:type="dxa"/>
            <w:tcBorders>
              <w:top w:val="nil"/>
              <w:left w:val="nil"/>
              <w:bottom w:val="single" w:sz="4" w:space="0" w:color="auto"/>
              <w:right w:val="single" w:sz="4" w:space="0" w:color="auto"/>
            </w:tcBorders>
            <w:shd w:val="clear" w:color="000000" w:fill="F2DDDC"/>
            <w:vAlign w:val="center"/>
          </w:tcPr>
          <w:p w14:paraId="03CCA735" w14:textId="77777777" w:rsidR="00190DE0" w:rsidRPr="00397C1D" w:rsidRDefault="00190DE0" w:rsidP="00F105CA">
            <w:pPr>
              <w:rPr>
                <w:color w:val="000000"/>
                <w:sz w:val="20"/>
                <w:szCs w:val="20"/>
              </w:rPr>
            </w:pPr>
            <w:r w:rsidRPr="00397C1D">
              <w:rPr>
                <w:color w:val="000000"/>
                <w:sz w:val="20"/>
                <w:szCs w:val="20"/>
              </w:rPr>
              <w:t>67</w:t>
            </w:r>
          </w:p>
        </w:tc>
        <w:tc>
          <w:tcPr>
            <w:tcW w:w="709" w:type="dxa"/>
            <w:tcBorders>
              <w:top w:val="nil"/>
              <w:left w:val="nil"/>
              <w:bottom w:val="single" w:sz="4" w:space="0" w:color="auto"/>
              <w:right w:val="single" w:sz="4" w:space="0" w:color="auto"/>
            </w:tcBorders>
            <w:shd w:val="clear" w:color="000000" w:fill="F2DDDC"/>
            <w:vAlign w:val="center"/>
          </w:tcPr>
          <w:p w14:paraId="5D37581F" w14:textId="77777777" w:rsidR="00190DE0" w:rsidRPr="00397C1D" w:rsidRDefault="00190DE0" w:rsidP="00185665">
            <w:pPr>
              <w:jc w:val="center"/>
              <w:rPr>
                <w:color w:val="000000"/>
                <w:sz w:val="20"/>
                <w:szCs w:val="20"/>
              </w:rPr>
            </w:pPr>
            <w:r w:rsidRPr="00397C1D">
              <w:rPr>
                <w:color w:val="000000"/>
                <w:sz w:val="20"/>
                <w:szCs w:val="20"/>
              </w:rPr>
              <w:t>6</w:t>
            </w:r>
          </w:p>
        </w:tc>
        <w:tc>
          <w:tcPr>
            <w:tcW w:w="709" w:type="dxa"/>
            <w:tcBorders>
              <w:top w:val="nil"/>
              <w:left w:val="nil"/>
              <w:bottom w:val="single" w:sz="4" w:space="0" w:color="auto"/>
              <w:right w:val="single" w:sz="4" w:space="0" w:color="auto"/>
            </w:tcBorders>
            <w:shd w:val="clear" w:color="000000" w:fill="F2DDDC"/>
            <w:vAlign w:val="center"/>
          </w:tcPr>
          <w:p w14:paraId="2F3C7C1F" w14:textId="77777777" w:rsidR="00190DE0" w:rsidRPr="00397C1D" w:rsidRDefault="00190DE0" w:rsidP="00185665">
            <w:pPr>
              <w:jc w:val="center"/>
              <w:rPr>
                <w:color w:val="000000"/>
                <w:sz w:val="20"/>
                <w:szCs w:val="20"/>
              </w:rPr>
            </w:pPr>
            <w:r w:rsidRPr="00397C1D">
              <w:rPr>
                <w:color w:val="000000"/>
                <w:sz w:val="20"/>
                <w:szCs w:val="20"/>
              </w:rPr>
              <w:t>36</w:t>
            </w:r>
          </w:p>
        </w:tc>
        <w:tc>
          <w:tcPr>
            <w:tcW w:w="665" w:type="dxa"/>
            <w:tcBorders>
              <w:top w:val="nil"/>
              <w:left w:val="nil"/>
              <w:bottom w:val="single" w:sz="4" w:space="0" w:color="auto"/>
              <w:right w:val="single" w:sz="4" w:space="0" w:color="auto"/>
            </w:tcBorders>
            <w:shd w:val="clear" w:color="auto" w:fill="F2DBDB" w:themeFill="accent2" w:themeFillTint="33"/>
            <w:vAlign w:val="center"/>
          </w:tcPr>
          <w:p w14:paraId="3E728974" w14:textId="77777777" w:rsidR="00190DE0" w:rsidRPr="00397C1D" w:rsidRDefault="00190DE0" w:rsidP="00AC061D">
            <w:pPr>
              <w:ind w:left="-118"/>
              <w:jc w:val="center"/>
              <w:rPr>
                <w:b/>
                <w:color w:val="000000"/>
                <w:sz w:val="20"/>
                <w:szCs w:val="20"/>
              </w:rPr>
            </w:pPr>
            <w:r w:rsidRPr="00397C1D">
              <w:rPr>
                <w:b/>
                <w:color w:val="000000"/>
                <w:sz w:val="20"/>
                <w:szCs w:val="20"/>
              </w:rPr>
              <w:t>25</w:t>
            </w:r>
          </w:p>
        </w:tc>
        <w:tc>
          <w:tcPr>
            <w:tcW w:w="993" w:type="dxa"/>
            <w:tcBorders>
              <w:top w:val="nil"/>
              <w:left w:val="single" w:sz="4" w:space="0" w:color="auto"/>
              <w:bottom w:val="single" w:sz="4" w:space="0" w:color="auto"/>
              <w:right w:val="single" w:sz="4" w:space="0" w:color="auto"/>
            </w:tcBorders>
            <w:shd w:val="clear" w:color="000000" w:fill="FAC090"/>
            <w:vAlign w:val="center"/>
          </w:tcPr>
          <w:p w14:paraId="4B0FF8F6" w14:textId="75661705" w:rsidR="00190DE0" w:rsidRPr="00B84440" w:rsidRDefault="00B84440" w:rsidP="00B84440">
            <w:pPr>
              <w:jc w:val="center"/>
              <w:rPr>
                <w:color w:val="000000"/>
                <w:sz w:val="20"/>
                <w:szCs w:val="20"/>
              </w:rPr>
            </w:pPr>
            <w:r w:rsidRPr="00B84440">
              <w:rPr>
                <w:color w:val="000000"/>
                <w:sz w:val="20"/>
                <w:szCs w:val="20"/>
              </w:rPr>
              <w:t>5</w:t>
            </w:r>
            <w:r w:rsidR="00190DE0" w:rsidRPr="00B84440">
              <w:rPr>
                <w:color w:val="000000"/>
                <w:sz w:val="20"/>
                <w:szCs w:val="20"/>
              </w:rPr>
              <w:t>%</w:t>
            </w:r>
          </w:p>
        </w:tc>
        <w:tc>
          <w:tcPr>
            <w:tcW w:w="992" w:type="dxa"/>
            <w:tcBorders>
              <w:top w:val="nil"/>
              <w:left w:val="nil"/>
              <w:bottom w:val="single" w:sz="4" w:space="0" w:color="auto"/>
              <w:right w:val="single" w:sz="4" w:space="0" w:color="auto"/>
            </w:tcBorders>
            <w:shd w:val="clear" w:color="000000" w:fill="FAC090"/>
            <w:vAlign w:val="center"/>
          </w:tcPr>
          <w:p w14:paraId="3ECEDCB2" w14:textId="129D06E4" w:rsidR="00190DE0" w:rsidRPr="00B84440" w:rsidRDefault="00B84440" w:rsidP="00B84440">
            <w:pPr>
              <w:jc w:val="center"/>
              <w:rPr>
                <w:color w:val="000000"/>
                <w:sz w:val="20"/>
                <w:szCs w:val="20"/>
              </w:rPr>
            </w:pPr>
            <w:r w:rsidRPr="00B84440">
              <w:rPr>
                <w:color w:val="000000"/>
                <w:sz w:val="20"/>
                <w:szCs w:val="20"/>
              </w:rPr>
              <w:t>20</w:t>
            </w:r>
            <w:r w:rsidR="00E46738" w:rsidRPr="00B84440">
              <w:rPr>
                <w:color w:val="000000"/>
                <w:sz w:val="20"/>
                <w:szCs w:val="20"/>
              </w:rPr>
              <w:t>%</w:t>
            </w:r>
          </w:p>
        </w:tc>
        <w:tc>
          <w:tcPr>
            <w:tcW w:w="999" w:type="dxa"/>
            <w:tcBorders>
              <w:top w:val="nil"/>
              <w:left w:val="nil"/>
              <w:bottom w:val="single" w:sz="4" w:space="0" w:color="auto"/>
              <w:right w:val="single" w:sz="4" w:space="0" w:color="auto"/>
            </w:tcBorders>
            <w:shd w:val="clear" w:color="000000" w:fill="FAC090"/>
            <w:vAlign w:val="center"/>
          </w:tcPr>
          <w:p w14:paraId="003CD2D0" w14:textId="3DE82747" w:rsidR="00397C1D" w:rsidRPr="00B84440" w:rsidRDefault="00B84440" w:rsidP="00B84440">
            <w:pPr>
              <w:jc w:val="center"/>
              <w:rPr>
                <w:color w:val="000000"/>
                <w:sz w:val="20"/>
                <w:szCs w:val="20"/>
              </w:rPr>
            </w:pPr>
            <w:r w:rsidRPr="00B84440">
              <w:rPr>
                <w:color w:val="000000"/>
                <w:sz w:val="20"/>
                <w:szCs w:val="20"/>
              </w:rPr>
              <w:t>15%</w:t>
            </w:r>
          </w:p>
        </w:tc>
        <w:tc>
          <w:tcPr>
            <w:tcW w:w="999" w:type="dxa"/>
            <w:tcBorders>
              <w:top w:val="nil"/>
              <w:left w:val="single" w:sz="4" w:space="0" w:color="auto"/>
              <w:bottom w:val="single" w:sz="4" w:space="0" w:color="auto"/>
              <w:right w:val="single" w:sz="4" w:space="0" w:color="auto"/>
            </w:tcBorders>
            <w:shd w:val="clear" w:color="000000" w:fill="FAC090"/>
            <w:vAlign w:val="center"/>
          </w:tcPr>
          <w:p w14:paraId="38701422" w14:textId="77777777" w:rsidR="00190DE0" w:rsidRPr="00397C1D" w:rsidRDefault="00190DE0" w:rsidP="00B84440">
            <w:pPr>
              <w:jc w:val="center"/>
              <w:rPr>
                <w:color w:val="000000"/>
                <w:sz w:val="20"/>
                <w:szCs w:val="20"/>
              </w:rPr>
            </w:pPr>
            <w:r w:rsidRPr="00397C1D">
              <w:rPr>
                <w:color w:val="000000"/>
                <w:sz w:val="20"/>
                <w:szCs w:val="20"/>
              </w:rPr>
              <w:t>40%</w:t>
            </w:r>
          </w:p>
        </w:tc>
      </w:tr>
      <w:tr w:rsidR="00190DE0" w:rsidRPr="00397C1D" w14:paraId="5784238F" w14:textId="77777777" w:rsidTr="00B84440">
        <w:trPr>
          <w:trHeight w:val="567"/>
          <w:jc w:val="center"/>
        </w:trPr>
        <w:tc>
          <w:tcPr>
            <w:tcW w:w="850" w:type="dxa"/>
            <w:tcBorders>
              <w:top w:val="nil"/>
              <w:left w:val="single" w:sz="4" w:space="0" w:color="auto"/>
              <w:bottom w:val="single" w:sz="4" w:space="0" w:color="auto"/>
              <w:right w:val="single" w:sz="4" w:space="0" w:color="auto"/>
            </w:tcBorders>
            <w:shd w:val="clear" w:color="000000" w:fill="C5D9F1"/>
            <w:vAlign w:val="center"/>
            <w:hideMark/>
          </w:tcPr>
          <w:p w14:paraId="15E9CE9F" w14:textId="77777777" w:rsidR="00190DE0" w:rsidRPr="00397C1D" w:rsidRDefault="00190DE0" w:rsidP="00185665">
            <w:pPr>
              <w:jc w:val="center"/>
              <w:rPr>
                <w:b/>
                <w:color w:val="000000"/>
                <w:sz w:val="20"/>
                <w:szCs w:val="20"/>
              </w:rPr>
            </w:pPr>
            <w:r w:rsidRPr="00397C1D">
              <w:rPr>
                <w:b/>
                <w:color w:val="000000"/>
                <w:sz w:val="20"/>
                <w:szCs w:val="20"/>
              </w:rPr>
              <w:t>RA4</w:t>
            </w:r>
          </w:p>
        </w:tc>
        <w:tc>
          <w:tcPr>
            <w:tcW w:w="1125" w:type="dxa"/>
            <w:tcBorders>
              <w:top w:val="nil"/>
              <w:left w:val="nil"/>
              <w:bottom w:val="single" w:sz="4" w:space="0" w:color="auto"/>
              <w:right w:val="single" w:sz="4" w:space="0" w:color="auto"/>
            </w:tcBorders>
            <w:shd w:val="clear" w:color="000000" w:fill="F2DDDC"/>
            <w:vAlign w:val="center"/>
            <w:hideMark/>
          </w:tcPr>
          <w:p w14:paraId="45A85765" w14:textId="77777777" w:rsidR="00190DE0" w:rsidRPr="00397C1D" w:rsidRDefault="00190DE0" w:rsidP="00185665">
            <w:pPr>
              <w:jc w:val="center"/>
              <w:rPr>
                <w:color w:val="000000"/>
                <w:sz w:val="20"/>
                <w:szCs w:val="20"/>
              </w:rPr>
            </w:pPr>
            <w:r w:rsidRPr="00397C1D">
              <w:rPr>
                <w:color w:val="000000"/>
                <w:sz w:val="20"/>
                <w:szCs w:val="20"/>
              </w:rPr>
              <w:t xml:space="preserve"> 2ª y 3ª</w:t>
            </w:r>
          </w:p>
        </w:tc>
        <w:tc>
          <w:tcPr>
            <w:tcW w:w="747" w:type="dxa"/>
            <w:tcBorders>
              <w:top w:val="nil"/>
              <w:left w:val="nil"/>
              <w:bottom w:val="single" w:sz="4" w:space="0" w:color="auto"/>
              <w:right w:val="single" w:sz="4" w:space="0" w:color="auto"/>
            </w:tcBorders>
            <w:shd w:val="clear" w:color="000000" w:fill="F2DDDC"/>
            <w:vAlign w:val="center"/>
          </w:tcPr>
          <w:p w14:paraId="662D88EB" w14:textId="77777777" w:rsidR="00190DE0" w:rsidRPr="00397C1D" w:rsidRDefault="00190DE0" w:rsidP="00185665">
            <w:pPr>
              <w:jc w:val="center"/>
              <w:rPr>
                <w:color w:val="000000"/>
                <w:sz w:val="20"/>
                <w:szCs w:val="20"/>
              </w:rPr>
            </w:pPr>
            <w:r w:rsidRPr="00397C1D">
              <w:rPr>
                <w:color w:val="000000"/>
                <w:sz w:val="20"/>
                <w:szCs w:val="20"/>
              </w:rPr>
              <w:t>12</w:t>
            </w:r>
          </w:p>
        </w:tc>
        <w:tc>
          <w:tcPr>
            <w:tcW w:w="709" w:type="dxa"/>
            <w:tcBorders>
              <w:top w:val="nil"/>
              <w:left w:val="nil"/>
              <w:bottom w:val="single" w:sz="4" w:space="0" w:color="auto"/>
              <w:right w:val="single" w:sz="4" w:space="0" w:color="auto"/>
            </w:tcBorders>
            <w:shd w:val="clear" w:color="000000" w:fill="F2DDDC"/>
            <w:vAlign w:val="center"/>
          </w:tcPr>
          <w:p w14:paraId="7BEA874B" w14:textId="77777777" w:rsidR="00190DE0" w:rsidRPr="00397C1D" w:rsidRDefault="00190DE0" w:rsidP="00185665">
            <w:pPr>
              <w:jc w:val="center"/>
              <w:rPr>
                <w:color w:val="000000"/>
                <w:sz w:val="20"/>
                <w:szCs w:val="20"/>
              </w:rPr>
            </w:pPr>
          </w:p>
        </w:tc>
        <w:tc>
          <w:tcPr>
            <w:tcW w:w="709" w:type="dxa"/>
            <w:tcBorders>
              <w:top w:val="nil"/>
              <w:left w:val="nil"/>
              <w:bottom w:val="single" w:sz="4" w:space="0" w:color="auto"/>
              <w:right w:val="single" w:sz="4" w:space="0" w:color="auto"/>
            </w:tcBorders>
            <w:shd w:val="clear" w:color="000000" w:fill="F2DDDC"/>
            <w:vAlign w:val="center"/>
          </w:tcPr>
          <w:p w14:paraId="6F5545F9" w14:textId="77777777" w:rsidR="00190DE0" w:rsidRPr="00397C1D" w:rsidRDefault="00190DE0" w:rsidP="00185665">
            <w:pPr>
              <w:jc w:val="center"/>
              <w:rPr>
                <w:color w:val="000000"/>
                <w:sz w:val="20"/>
                <w:szCs w:val="20"/>
              </w:rPr>
            </w:pPr>
            <w:r w:rsidRPr="00397C1D">
              <w:rPr>
                <w:color w:val="000000"/>
                <w:sz w:val="20"/>
                <w:szCs w:val="20"/>
              </w:rPr>
              <w:t>6</w:t>
            </w:r>
          </w:p>
        </w:tc>
        <w:tc>
          <w:tcPr>
            <w:tcW w:w="665" w:type="dxa"/>
            <w:tcBorders>
              <w:top w:val="nil"/>
              <w:left w:val="nil"/>
              <w:bottom w:val="single" w:sz="4" w:space="0" w:color="auto"/>
              <w:right w:val="single" w:sz="4" w:space="0" w:color="auto"/>
            </w:tcBorders>
            <w:shd w:val="clear" w:color="auto" w:fill="F2DBDB" w:themeFill="accent2" w:themeFillTint="33"/>
            <w:vAlign w:val="center"/>
          </w:tcPr>
          <w:p w14:paraId="356A59DE" w14:textId="77777777" w:rsidR="00190DE0" w:rsidRPr="00397C1D" w:rsidRDefault="00190DE0" w:rsidP="00AC061D">
            <w:pPr>
              <w:ind w:left="-118"/>
              <w:jc w:val="center"/>
              <w:rPr>
                <w:b/>
                <w:color w:val="000000"/>
                <w:sz w:val="20"/>
                <w:szCs w:val="20"/>
              </w:rPr>
            </w:pPr>
            <w:r w:rsidRPr="00397C1D">
              <w:rPr>
                <w:b/>
                <w:color w:val="000000"/>
                <w:sz w:val="20"/>
                <w:szCs w:val="20"/>
              </w:rPr>
              <w:t>6</w:t>
            </w:r>
          </w:p>
        </w:tc>
        <w:tc>
          <w:tcPr>
            <w:tcW w:w="993" w:type="dxa"/>
            <w:tcBorders>
              <w:top w:val="nil"/>
              <w:left w:val="single" w:sz="4" w:space="0" w:color="auto"/>
              <w:bottom w:val="single" w:sz="4" w:space="0" w:color="auto"/>
              <w:right w:val="single" w:sz="4" w:space="0" w:color="auto"/>
            </w:tcBorders>
            <w:shd w:val="clear" w:color="000000" w:fill="FAC090"/>
            <w:vAlign w:val="center"/>
          </w:tcPr>
          <w:p w14:paraId="4C066F97" w14:textId="77777777" w:rsidR="00190DE0" w:rsidRPr="00B84440" w:rsidRDefault="00190DE0" w:rsidP="00B84440">
            <w:pPr>
              <w:jc w:val="center"/>
              <w:rPr>
                <w:color w:val="000000"/>
                <w:sz w:val="20"/>
                <w:szCs w:val="20"/>
              </w:rPr>
            </w:pPr>
          </w:p>
        </w:tc>
        <w:tc>
          <w:tcPr>
            <w:tcW w:w="992" w:type="dxa"/>
            <w:tcBorders>
              <w:top w:val="nil"/>
              <w:left w:val="nil"/>
              <w:bottom w:val="single" w:sz="4" w:space="0" w:color="auto"/>
              <w:right w:val="single" w:sz="4" w:space="0" w:color="auto"/>
            </w:tcBorders>
            <w:shd w:val="clear" w:color="000000" w:fill="FAC090"/>
            <w:vAlign w:val="center"/>
          </w:tcPr>
          <w:p w14:paraId="2DF3DACF" w14:textId="68ACBC39" w:rsidR="00190DE0" w:rsidRPr="00B84440" w:rsidRDefault="00B84440" w:rsidP="00B84440">
            <w:pPr>
              <w:jc w:val="center"/>
              <w:rPr>
                <w:color w:val="000000"/>
                <w:sz w:val="20"/>
                <w:szCs w:val="20"/>
              </w:rPr>
            </w:pPr>
            <w:r w:rsidRPr="00B84440">
              <w:rPr>
                <w:color w:val="000000"/>
                <w:sz w:val="20"/>
                <w:szCs w:val="20"/>
              </w:rPr>
              <w:t>5</w:t>
            </w:r>
            <w:r w:rsidR="00397C1D" w:rsidRPr="00B84440">
              <w:rPr>
                <w:color w:val="000000"/>
                <w:sz w:val="20"/>
                <w:szCs w:val="20"/>
              </w:rPr>
              <w:t>%</w:t>
            </w:r>
          </w:p>
        </w:tc>
        <w:tc>
          <w:tcPr>
            <w:tcW w:w="999" w:type="dxa"/>
            <w:tcBorders>
              <w:top w:val="nil"/>
              <w:left w:val="nil"/>
              <w:bottom w:val="single" w:sz="4" w:space="0" w:color="auto"/>
              <w:right w:val="single" w:sz="4" w:space="0" w:color="auto"/>
            </w:tcBorders>
            <w:shd w:val="clear" w:color="000000" w:fill="FAC090"/>
            <w:vAlign w:val="center"/>
          </w:tcPr>
          <w:p w14:paraId="7F1E00B3" w14:textId="3C2EE870" w:rsidR="00190DE0" w:rsidRPr="00B84440" w:rsidRDefault="00B84440" w:rsidP="00B84440">
            <w:pPr>
              <w:jc w:val="center"/>
              <w:rPr>
                <w:color w:val="000000"/>
                <w:sz w:val="20"/>
                <w:szCs w:val="20"/>
              </w:rPr>
            </w:pPr>
            <w:r w:rsidRPr="00B84440">
              <w:rPr>
                <w:color w:val="000000"/>
                <w:sz w:val="20"/>
                <w:szCs w:val="20"/>
              </w:rPr>
              <w:t>5</w:t>
            </w:r>
            <w:r w:rsidR="00397C1D" w:rsidRPr="00B84440">
              <w:rPr>
                <w:color w:val="000000"/>
                <w:sz w:val="20"/>
                <w:szCs w:val="20"/>
              </w:rPr>
              <w:t>%</w:t>
            </w:r>
          </w:p>
        </w:tc>
        <w:tc>
          <w:tcPr>
            <w:tcW w:w="999" w:type="dxa"/>
            <w:tcBorders>
              <w:top w:val="nil"/>
              <w:left w:val="single" w:sz="4" w:space="0" w:color="auto"/>
              <w:bottom w:val="single" w:sz="4" w:space="0" w:color="auto"/>
              <w:right w:val="single" w:sz="4" w:space="0" w:color="auto"/>
            </w:tcBorders>
            <w:shd w:val="clear" w:color="000000" w:fill="FAC090"/>
            <w:vAlign w:val="center"/>
          </w:tcPr>
          <w:p w14:paraId="3D0DDA80" w14:textId="77777777" w:rsidR="00190DE0" w:rsidRPr="00397C1D" w:rsidRDefault="00190DE0" w:rsidP="00B84440">
            <w:pPr>
              <w:jc w:val="center"/>
              <w:rPr>
                <w:color w:val="000000"/>
                <w:sz w:val="20"/>
                <w:szCs w:val="20"/>
              </w:rPr>
            </w:pPr>
            <w:r w:rsidRPr="00397C1D">
              <w:rPr>
                <w:color w:val="000000"/>
                <w:sz w:val="20"/>
                <w:szCs w:val="20"/>
              </w:rPr>
              <w:t>10%</w:t>
            </w:r>
          </w:p>
        </w:tc>
      </w:tr>
      <w:tr w:rsidR="00190DE0" w:rsidRPr="00397C1D" w14:paraId="7483C2CA" w14:textId="77777777" w:rsidTr="00B84440">
        <w:trPr>
          <w:trHeight w:val="567"/>
          <w:jc w:val="center"/>
        </w:trPr>
        <w:tc>
          <w:tcPr>
            <w:tcW w:w="850" w:type="dxa"/>
            <w:tcBorders>
              <w:top w:val="nil"/>
              <w:left w:val="single" w:sz="4" w:space="0" w:color="auto"/>
              <w:bottom w:val="single" w:sz="4" w:space="0" w:color="auto"/>
              <w:right w:val="single" w:sz="4" w:space="0" w:color="auto"/>
            </w:tcBorders>
            <w:shd w:val="clear" w:color="000000" w:fill="C5D9F1"/>
            <w:vAlign w:val="center"/>
            <w:hideMark/>
          </w:tcPr>
          <w:p w14:paraId="03551499" w14:textId="77777777" w:rsidR="00190DE0" w:rsidRPr="00397C1D" w:rsidRDefault="00190DE0" w:rsidP="00185665">
            <w:pPr>
              <w:jc w:val="center"/>
              <w:rPr>
                <w:b/>
                <w:color w:val="000000"/>
                <w:sz w:val="20"/>
                <w:szCs w:val="20"/>
              </w:rPr>
            </w:pPr>
            <w:r w:rsidRPr="00397C1D">
              <w:rPr>
                <w:b/>
                <w:color w:val="000000"/>
                <w:sz w:val="20"/>
                <w:szCs w:val="20"/>
              </w:rPr>
              <w:t>R5</w:t>
            </w:r>
          </w:p>
        </w:tc>
        <w:tc>
          <w:tcPr>
            <w:tcW w:w="1125" w:type="dxa"/>
            <w:tcBorders>
              <w:top w:val="nil"/>
              <w:left w:val="nil"/>
              <w:bottom w:val="single" w:sz="4" w:space="0" w:color="auto"/>
              <w:right w:val="single" w:sz="4" w:space="0" w:color="auto"/>
            </w:tcBorders>
            <w:shd w:val="clear" w:color="000000" w:fill="F2DDDC"/>
            <w:vAlign w:val="center"/>
            <w:hideMark/>
          </w:tcPr>
          <w:p w14:paraId="7203D76B" w14:textId="274047CD" w:rsidR="00190DE0" w:rsidRPr="00397C1D" w:rsidRDefault="00190DE0" w:rsidP="00185665">
            <w:pPr>
              <w:jc w:val="center"/>
              <w:rPr>
                <w:color w:val="000000"/>
                <w:sz w:val="20"/>
                <w:szCs w:val="20"/>
              </w:rPr>
            </w:pPr>
            <w:r w:rsidRPr="00397C1D">
              <w:rPr>
                <w:color w:val="000000"/>
                <w:sz w:val="20"/>
                <w:szCs w:val="20"/>
              </w:rPr>
              <w:t>3ª</w:t>
            </w:r>
          </w:p>
        </w:tc>
        <w:tc>
          <w:tcPr>
            <w:tcW w:w="747" w:type="dxa"/>
            <w:tcBorders>
              <w:top w:val="nil"/>
              <w:left w:val="nil"/>
              <w:bottom w:val="single" w:sz="4" w:space="0" w:color="auto"/>
              <w:right w:val="single" w:sz="4" w:space="0" w:color="auto"/>
            </w:tcBorders>
            <w:shd w:val="clear" w:color="000000" w:fill="F2DDDC"/>
            <w:vAlign w:val="center"/>
          </w:tcPr>
          <w:p w14:paraId="186C19AA" w14:textId="77777777" w:rsidR="00190DE0" w:rsidRPr="00397C1D" w:rsidRDefault="00190DE0" w:rsidP="00185665">
            <w:pPr>
              <w:jc w:val="center"/>
              <w:rPr>
                <w:color w:val="000000"/>
                <w:sz w:val="20"/>
                <w:szCs w:val="20"/>
              </w:rPr>
            </w:pPr>
            <w:r w:rsidRPr="00397C1D">
              <w:rPr>
                <w:color w:val="000000"/>
                <w:sz w:val="20"/>
                <w:szCs w:val="20"/>
              </w:rPr>
              <w:t>12</w:t>
            </w:r>
          </w:p>
        </w:tc>
        <w:tc>
          <w:tcPr>
            <w:tcW w:w="709" w:type="dxa"/>
            <w:tcBorders>
              <w:top w:val="nil"/>
              <w:left w:val="nil"/>
              <w:bottom w:val="single" w:sz="4" w:space="0" w:color="auto"/>
              <w:right w:val="single" w:sz="4" w:space="0" w:color="auto"/>
            </w:tcBorders>
            <w:shd w:val="clear" w:color="000000" w:fill="F2DDDC"/>
            <w:vAlign w:val="center"/>
          </w:tcPr>
          <w:p w14:paraId="062147A2" w14:textId="77777777" w:rsidR="00190DE0" w:rsidRPr="00397C1D" w:rsidRDefault="00190DE0" w:rsidP="00185665">
            <w:pPr>
              <w:jc w:val="center"/>
              <w:rPr>
                <w:color w:val="000000"/>
                <w:sz w:val="20"/>
                <w:szCs w:val="20"/>
              </w:rPr>
            </w:pPr>
          </w:p>
        </w:tc>
        <w:tc>
          <w:tcPr>
            <w:tcW w:w="709" w:type="dxa"/>
            <w:tcBorders>
              <w:top w:val="nil"/>
              <w:left w:val="nil"/>
              <w:bottom w:val="single" w:sz="4" w:space="0" w:color="auto"/>
              <w:right w:val="single" w:sz="4" w:space="0" w:color="auto"/>
            </w:tcBorders>
            <w:shd w:val="clear" w:color="000000" w:fill="F2DDDC"/>
            <w:vAlign w:val="center"/>
          </w:tcPr>
          <w:p w14:paraId="45C5C028" w14:textId="1594042C" w:rsidR="00190DE0" w:rsidRPr="00397C1D" w:rsidRDefault="00190DE0" w:rsidP="00185665">
            <w:pPr>
              <w:jc w:val="center"/>
              <w:rPr>
                <w:color w:val="000000"/>
                <w:sz w:val="20"/>
                <w:szCs w:val="20"/>
              </w:rPr>
            </w:pPr>
          </w:p>
        </w:tc>
        <w:tc>
          <w:tcPr>
            <w:tcW w:w="665" w:type="dxa"/>
            <w:tcBorders>
              <w:top w:val="nil"/>
              <w:left w:val="nil"/>
              <w:bottom w:val="single" w:sz="4" w:space="0" w:color="auto"/>
              <w:right w:val="single" w:sz="4" w:space="0" w:color="auto"/>
            </w:tcBorders>
            <w:shd w:val="clear" w:color="auto" w:fill="F2DBDB" w:themeFill="accent2" w:themeFillTint="33"/>
            <w:vAlign w:val="center"/>
          </w:tcPr>
          <w:p w14:paraId="4E69A21C" w14:textId="4BB7A687" w:rsidR="00190DE0" w:rsidRPr="00397C1D" w:rsidRDefault="009A5889" w:rsidP="00AC061D">
            <w:pPr>
              <w:ind w:left="-118"/>
              <w:jc w:val="center"/>
              <w:rPr>
                <w:b/>
                <w:color w:val="000000"/>
                <w:sz w:val="20"/>
                <w:szCs w:val="20"/>
              </w:rPr>
            </w:pPr>
            <w:r>
              <w:rPr>
                <w:b/>
                <w:color w:val="000000"/>
                <w:sz w:val="20"/>
                <w:szCs w:val="20"/>
              </w:rPr>
              <w:t>12</w:t>
            </w:r>
          </w:p>
        </w:tc>
        <w:tc>
          <w:tcPr>
            <w:tcW w:w="993" w:type="dxa"/>
            <w:tcBorders>
              <w:top w:val="nil"/>
              <w:left w:val="single" w:sz="4" w:space="0" w:color="auto"/>
              <w:bottom w:val="single" w:sz="4" w:space="0" w:color="auto"/>
              <w:right w:val="single" w:sz="4" w:space="0" w:color="auto"/>
            </w:tcBorders>
            <w:shd w:val="clear" w:color="000000" w:fill="FAC090"/>
            <w:vAlign w:val="center"/>
          </w:tcPr>
          <w:p w14:paraId="457CF55F" w14:textId="77777777" w:rsidR="00190DE0" w:rsidRPr="00B84440" w:rsidRDefault="00190DE0" w:rsidP="00B84440">
            <w:pPr>
              <w:jc w:val="center"/>
              <w:rPr>
                <w:color w:val="000000"/>
                <w:sz w:val="20"/>
                <w:szCs w:val="20"/>
              </w:rPr>
            </w:pPr>
          </w:p>
        </w:tc>
        <w:tc>
          <w:tcPr>
            <w:tcW w:w="992" w:type="dxa"/>
            <w:tcBorders>
              <w:top w:val="nil"/>
              <w:left w:val="nil"/>
              <w:bottom w:val="single" w:sz="4" w:space="0" w:color="auto"/>
              <w:right w:val="single" w:sz="4" w:space="0" w:color="auto"/>
            </w:tcBorders>
            <w:shd w:val="clear" w:color="000000" w:fill="FAC090"/>
            <w:vAlign w:val="center"/>
          </w:tcPr>
          <w:p w14:paraId="65DE183F" w14:textId="64C7E17B" w:rsidR="00190DE0" w:rsidRPr="00B84440" w:rsidRDefault="00190DE0" w:rsidP="00B84440">
            <w:pPr>
              <w:jc w:val="center"/>
              <w:rPr>
                <w:color w:val="000000"/>
                <w:sz w:val="20"/>
                <w:szCs w:val="20"/>
              </w:rPr>
            </w:pPr>
          </w:p>
        </w:tc>
        <w:tc>
          <w:tcPr>
            <w:tcW w:w="999" w:type="dxa"/>
            <w:tcBorders>
              <w:top w:val="nil"/>
              <w:left w:val="nil"/>
              <w:bottom w:val="single" w:sz="4" w:space="0" w:color="auto"/>
              <w:right w:val="single" w:sz="4" w:space="0" w:color="auto"/>
            </w:tcBorders>
            <w:shd w:val="clear" w:color="000000" w:fill="FAC090"/>
            <w:vAlign w:val="center"/>
          </w:tcPr>
          <w:p w14:paraId="145527D1" w14:textId="5EE97AC7" w:rsidR="00190DE0" w:rsidRPr="00B84440" w:rsidRDefault="00316ACD" w:rsidP="00B84440">
            <w:pPr>
              <w:jc w:val="center"/>
              <w:rPr>
                <w:color w:val="000000"/>
                <w:sz w:val="20"/>
                <w:szCs w:val="20"/>
              </w:rPr>
            </w:pPr>
            <w:r>
              <w:rPr>
                <w:color w:val="000000"/>
                <w:sz w:val="20"/>
                <w:szCs w:val="20"/>
              </w:rPr>
              <w:t>10%</w:t>
            </w:r>
          </w:p>
        </w:tc>
        <w:tc>
          <w:tcPr>
            <w:tcW w:w="999" w:type="dxa"/>
            <w:tcBorders>
              <w:top w:val="nil"/>
              <w:left w:val="single" w:sz="4" w:space="0" w:color="auto"/>
              <w:bottom w:val="single" w:sz="4" w:space="0" w:color="auto"/>
              <w:right w:val="single" w:sz="4" w:space="0" w:color="auto"/>
            </w:tcBorders>
            <w:shd w:val="clear" w:color="000000" w:fill="FAC090"/>
            <w:vAlign w:val="center"/>
          </w:tcPr>
          <w:p w14:paraId="21E54B3A" w14:textId="77777777" w:rsidR="00190DE0" w:rsidRPr="00397C1D" w:rsidRDefault="00190DE0" w:rsidP="00B84440">
            <w:pPr>
              <w:jc w:val="center"/>
              <w:rPr>
                <w:color w:val="000000"/>
                <w:sz w:val="20"/>
                <w:szCs w:val="20"/>
              </w:rPr>
            </w:pPr>
            <w:r w:rsidRPr="00397C1D">
              <w:rPr>
                <w:color w:val="000000"/>
                <w:sz w:val="20"/>
                <w:szCs w:val="20"/>
              </w:rPr>
              <w:t>10%</w:t>
            </w:r>
          </w:p>
        </w:tc>
      </w:tr>
      <w:tr w:rsidR="00190DE0" w:rsidRPr="00397C1D" w14:paraId="61E68228" w14:textId="77777777" w:rsidTr="00B84440">
        <w:trPr>
          <w:trHeight w:val="567"/>
          <w:jc w:val="center"/>
        </w:trPr>
        <w:tc>
          <w:tcPr>
            <w:tcW w:w="850" w:type="dxa"/>
            <w:tcBorders>
              <w:top w:val="nil"/>
              <w:left w:val="single" w:sz="4" w:space="0" w:color="auto"/>
              <w:bottom w:val="single" w:sz="4" w:space="0" w:color="auto"/>
              <w:right w:val="single" w:sz="4" w:space="0" w:color="auto"/>
            </w:tcBorders>
            <w:shd w:val="clear" w:color="000000" w:fill="C5D9F1"/>
            <w:vAlign w:val="center"/>
            <w:hideMark/>
          </w:tcPr>
          <w:p w14:paraId="7DD4AD99" w14:textId="77777777" w:rsidR="00190DE0" w:rsidRPr="00397C1D" w:rsidRDefault="00190DE0" w:rsidP="00185665">
            <w:pPr>
              <w:jc w:val="center"/>
              <w:rPr>
                <w:b/>
                <w:color w:val="000000"/>
                <w:sz w:val="20"/>
                <w:szCs w:val="20"/>
              </w:rPr>
            </w:pPr>
            <w:r w:rsidRPr="00397C1D">
              <w:rPr>
                <w:b/>
                <w:color w:val="000000"/>
                <w:sz w:val="20"/>
                <w:szCs w:val="20"/>
              </w:rPr>
              <w:t>RA6</w:t>
            </w:r>
          </w:p>
        </w:tc>
        <w:tc>
          <w:tcPr>
            <w:tcW w:w="1125" w:type="dxa"/>
            <w:tcBorders>
              <w:top w:val="nil"/>
              <w:left w:val="nil"/>
              <w:bottom w:val="single" w:sz="4" w:space="0" w:color="auto"/>
              <w:right w:val="single" w:sz="4" w:space="0" w:color="auto"/>
            </w:tcBorders>
            <w:shd w:val="clear" w:color="000000" w:fill="F2DDDC"/>
            <w:vAlign w:val="center"/>
            <w:hideMark/>
          </w:tcPr>
          <w:p w14:paraId="6314CE46" w14:textId="77777777" w:rsidR="00190DE0" w:rsidRPr="00397C1D" w:rsidRDefault="00190DE0" w:rsidP="00185665">
            <w:pPr>
              <w:jc w:val="center"/>
              <w:rPr>
                <w:color w:val="000000"/>
                <w:sz w:val="20"/>
                <w:szCs w:val="20"/>
              </w:rPr>
            </w:pPr>
            <w:r w:rsidRPr="00397C1D">
              <w:rPr>
                <w:color w:val="000000"/>
                <w:sz w:val="20"/>
                <w:szCs w:val="20"/>
              </w:rPr>
              <w:t>1ª,2ª Y 3ª</w:t>
            </w:r>
          </w:p>
        </w:tc>
        <w:tc>
          <w:tcPr>
            <w:tcW w:w="747" w:type="dxa"/>
            <w:tcBorders>
              <w:top w:val="nil"/>
              <w:left w:val="nil"/>
              <w:bottom w:val="single" w:sz="4" w:space="0" w:color="auto"/>
              <w:right w:val="single" w:sz="4" w:space="0" w:color="auto"/>
            </w:tcBorders>
            <w:shd w:val="clear" w:color="000000" w:fill="F2DDDC"/>
            <w:vAlign w:val="center"/>
          </w:tcPr>
          <w:p w14:paraId="303A51D6" w14:textId="77777777" w:rsidR="00190DE0" w:rsidRPr="00397C1D" w:rsidRDefault="00190DE0" w:rsidP="00185665">
            <w:pPr>
              <w:jc w:val="center"/>
              <w:rPr>
                <w:color w:val="000000"/>
                <w:sz w:val="20"/>
                <w:szCs w:val="20"/>
              </w:rPr>
            </w:pPr>
            <w:r w:rsidRPr="00397C1D">
              <w:rPr>
                <w:color w:val="000000"/>
                <w:sz w:val="20"/>
                <w:szCs w:val="20"/>
              </w:rPr>
              <w:t>6</w:t>
            </w:r>
          </w:p>
        </w:tc>
        <w:tc>
          <w:tcPr>
            <w:tcW w:w="709" w:type="dxa"/>
            <w:tcBorders>
              <w:top w:val="nil"/>
              <w:left w:val="nil"/>
              <w:bottom w:val="single" w:sz="4" w:space="0" w:color="auto"/>
              <w:right w:val="single" w:sz="4" w:space="0" w:color="auto"/>
            </w:tcBorders>
            <w:shd w:val="clear" w:color="000000" w:fill="F2DDDC"/>
            <w:vAlign w:val="center"/>
          </w:tcPr>
          <w:p w14:paraId="486242A1" w14:textId="77777777" w:rsidR="00190DE0" w:rsidRPr="00397C1D" w:rsidRDefault="00190DE0" w:rsidP="00185665">
            <w:pPr>
              <w:jc w:val="center"/>
              <w:rPr>
                <w:color w:val="000000"/>
                <w:sz w:val="20"/>
                <w:szCs w:val="20"/>
              </w:rPr>
            </w:pPr>
            <w:r w:rsidRPr="00397C1D">
              <w:rPr>
                <w:color w:val="000000"/>
                <w:sz w:val="20"/>
                <w:szCs w:val="20"/>
              </w:rPr>
              <w:t>2</w:t>
            </w:r>
          </w:p>
        </w:tc>
        <w:tc>
          <w:tcPr>
            <w:tcW w:w="709" w:type="dxa"/>
            <w:tcBorders>
              <w:top w:val="nil"/>
              <w:left w:val="nil"/>
              <w:bottom w:val="single" w:sz="4" w:space="0" w:color="auto"/>
              <w:right w:val="single" w:sz="4" w:space="0" w:color="auto"/>
            </w:tcBorders>
            <w:shd w:val="clear" w:color="000000" w:fill="F2DDDC"/>
            <w:vAlign w:val="center"/>
          </w:tcPr>
          <w:p w14:paraId="7CA2E3B1" w14:textId="77777777" w:rsidR="00190DE0" w:rsidRPr="00397C1D" w:rsidRDefault="00190DE0" w:rsidP="00185665">
            <w:pPr>
              <w:jc w:val="center"/>
              <w:rPr>
                <w:color w:val="000000"/>
                <w:sz w:val="20"/>
                <w:szCs w:val="20"/>
              </w:rPr>
            </w:pPr>
            <w:r w:rsidRPr="00397C1D">
              <w:rPr>
                <w:color w:val="000000"/>
                <w:sz w:val="20"/>
                <w:szCs w:val="20"/>
              </w:rPr>
              <w:t>2</w:t>
            </w:r>
          </w:p>
        </w:tc>
        <w:tc>
          <w:tcPr>
            <w:tcW w:w="665" w:type="dxa"/>
            <w:tcBorders>
              <w:top w:val="nil"/>
              <w:left w:val="nil"/>
              <w:bottom w:val="single" w:sz="4" w:space="0" w:color="auto"/>
              <w:right w:val="single" w:sz="4" w:space="0" w:color="auto"/>
            </w:tcBorders>
            <w:shd w:val="clear" w:color="auto" w:fill="F2DBDB" w:themeFill="accent2" w:themeFillTint="33"/>
            <w:vAlign w:val="center"/>
          </w:tcPr>
          <w:p w14:paraId="1005E8E7" w14:textId="77777777" w:rsidR="00190DE0" w:rsidRPr="00397C1D" w:rsidRDefault="00190DE0" w:rsidP="00AC061D">
            <w:pPr>
              <w:ind w:left="-118"/>
              <w:jc w:val="center"/>
              <w:rPr>
                <w:b/>
                <w:color w:val="000000"/>
                <w:sz w:val="20"/>
                <w:szCs w:val="20"/>
              </w:rPr>
            </w:pPr>
            <w:r w:rsidRPr="00397C1D">
              <w:rPr>
                <w:b/>
                <w:color w:val="000000"/>
                <w:sz w:val="20"/>
                <w:szCs w:val="20"/>
              </w:rPr>
              <w:t>2</w:t>
            </w:r>
          </w:p>
        </w:tc>
        <w:tc>
          <w:tcPr>
            <w:tcW w:w="993" w:type="dxa"/>
            <w:tcBorders>
              <w:top w:val="nil"/>
              <w:left w:val="single" w:sz="4" w:space="0" w:color="auto"/>
              <w:bottom w:val="single" w:sz="4" w:space="0" w:color="auto"/>
              <w:right w:val="single" w:sz="4" w:space="0" w:color="auto"/>
            </w:tcBorders>
            <w:shd w:val="clear" w:color="000000" w:fill="FAC090"/>
            <w:vAlign w:val="center"/>
          </w:tcPr>
          <w:p w14:paraId="4DC49319" w14:textId="530DA525" w:rsidR="00190DE0" w:rsidRPr="00B84440" w:rsidRDefault="0029375C" w:rsidP="00B84440">
            <w:pPr>
              <w:jc w:val="center"/>
              <w:rPr>
                <w:color w:val="000000"/>
                <w:sz w:val="20"/>
                <w:szCs w:val="20"/>
              </w:rPr>
            </w:pPr>
            <w:r>
              <w:rPr>
                <w:color w:val="000000"/>
                <w:sz w:val="20"/>
                <w:szCs w:val="20"/>
              </w:rPr>
              <w:t>1</w:t>
            </w:r>
            <w:r w:rsidR="00190DE0" w:rsidRPr="00B84440">
              <w:rPr>
                <w:color w:val="000000"/>
                <w:sz w:val="20"/>
                <w:szCs w:val="20"/>
              </w:rPr>
              <w:t>%</w:t>
            </w:r>
          </w:p>
        </w:tc>
        <w:tc>
          <w:tcPr>
            <w:tcW w:w="992" w:type="dxa"/>
            <w:tcBorders>
              <w:top w:val="nil"/>
              <w:left w:val="nil"/>
              <w:bottom w:val="single" w:sz="4" w:space="0" w:color="auto"/>
              <w:right w:val="single" w:sz="4" w:space="0" w:color="auto"/>
            </w:tcBorders>
            <w:shd w:val="clear" w:color="000000" w:fill="FAC090"/>
            <w:vAlign w:val="center"/>
          </w:tcPr>
          <w:p w14:paraId="094C143B" w14:textId="34A51497" w:rsidR="00190DE0" w:rsidRPr="00B84440" w:rsidRDefault="009A5889" w:rsidP="00B84440">
            <w:pPr>
              <w:jc w:val="center"/>
              <w:rPr>
                <w:color w:val="000000"/>
                <w:sz w:val="20"/>
                <w:szCs w:val="20"/>
              </w:rPr>
            </w:pPr>
            <w:r>
              <w:rPr>
                <w:color w:val="000000"/>
                <w:sz w:val="20"/>
                <w:szCs w:val="20"/>
              </w:rPr>
              <w:t>1</w:t>
            </w:r>
            <w:r w:rsidR="00397C1D" w:rsidRPr="00B84440">
              <w:rPr>
                <w:color w:val="000000"/>
                <w:sz w:val="20"/>
                <w:szCs w:val="20"/>
              </w:rPr>
              <w:t>%</w:t>
            </w:r>
          </w:p>
        </w:tc>
        <w:tc>
          <w:tcPr>
            <w:tcW w:w="999" w:type="dxa"/>
            <w:tcBorders>
              <w:top w:val="nil"/>
              <w:left w:val="nil"/>
              <w:bottom w:val="single" w:sz="4" w:space="0" w:color="auto"/>
              <w:right w:val="single" w:sz="4" w:space="0" w:color="auto"/>
            </w:tcBorders>
            <w:shd w:val="clear" w:color="000000" w:fill="FAC090"/>
            <w:vAlign w:val="center"/>
          </w:tcPr>
          <w:p w14:paraId="46B0CF5C" w14:textId="1592986F" w:rsidR="00190DE0" w:rsidRPr="00B84440" w:rsidRDefault="009A5889" w:rsidP="00B84440">
            <w:pPr>
              <w:jc w:val="center"/>
              <w:rPr>
                <w:color w:val="000000"/>
                <w:sz w:val="20"/>
                <w:szCs w:val="20"/>
              </w:rPr>
            </w:pPr>
            <w:r>
              <w:rPr>
                <w:color w:val="000000"/>
                <w:sz w:val="20"/>
                <w:szCs w:val="20"/>
              </w:rPr>
              <w:t>3</w:t>
            </w:r>
            <w:r w:rsidR="00397C1D" w:rsidRPr="00B84440">
              <w:rPr>
                <w:color w:val="000000"/>
                <w:sz w:val="20"/>
                <w:szCs w:val="20"/>
              </w:rPr>
              <w:t>%</w:t>
            </w:r>
          </w:p>
        </w:tc>
        <w:tc>
          <w:tcPr>
            <w:tcW w:w="999" w:type="dxa"/>
            <w:tcBorders>
              <w:top w:val="nil"/>
              <w:left w:val="single" w:sz="4" w:space="0" w:color="auto"/>
              <w:bottom w:val="single" w:sz="4" w:space="0" w:color="auto"/>
              <w:right w:val="single" w:sz="4" w:space="0" w:color="auto"/>
            </w:tcBorders>
            <w:shd w:val="clear" w:color="000000" w:fill="FAC090"/>
            <w:vAlign w:val="center"/>
          </w:tcPr>
          <w:p w14:paraId="080FD18B" w14:textId="77777777" w:rsidR="00190DE0" w:rsidRPr="00397C1D" w:rsidRDefault="00190DE0" w:rsidP="00B84440">
            <w:pPr>
              <w:jc w:val="center"/>
              <w:rPr>
                <w:color w:val="000000"/>
                <w:sz w:val="20"/>
                <w:szCs w:val="20"/>
              </w:rPr>
            </w:pPr>
            <w:r w:rsidRPr="00397C1D">
              <w:rPr>
                <w:color w:val="000000"/>
                <w:sz w:val="20"/>
                <w:szCs w:val="20"/>
              </w:rPr>
              <w:t>5%</w:t>
            </w:r>
          </w:p>
        </w:tc>
      </w:tr>
      <w:bookmarkEnd w:id="168"/>
      <w:tr w:rsidR="00190DE0" w:rsidRPr="00397C1D" w14:paraId="2AE4F812" w14:textId="77777777" w:rsidTr="00FA263B">
        <w:trPr>
          <w:trHeight w:val="567"/>
          <w:jc w:val="center"/>
        </w:trPr>
        <w:tc>
          <w:tcPr>
            <w:tcW w:w="850" w:type="dxa"/>
            <w:tcBorders>
              <w:top w:val="nil"/>
              <w:left w:val="single" w:sz="4" w:space="0" w:color="auto"/>
              <w:bottom w:val="single" w:sz="4" w:space="0" w:color="auto"/>
              <w:right w:val="single" w:sz="4" w:space="0" w:color="auto"/>
            </w:tcBorders>
            <w:shd w:val="clear" w:color="000000" w:fill="C5D9F1"/>
            <w:vAlign w:val="center"/>
          </w:tcPr>
          <w:p w14:paraId="631C2F5E" w14:textId="77777777" w:rsidR="00190DE0" w:rsidRPr="00397C1D" w:rsidRDefault="00190DE0" w:rsidP="00185665">
            <w:pPr>
              <w:jc w:val="center"/>
              <w:rPr>
                <w:b/>
                <w:bCs/>
                <w:color w:val="000000"/>
                <w:sz w:val="20"/>
                <w:szCs w:val="20"/>
              </w:rPr>
            </w:pPr>
            <w:r w:rsidRPr="00397C1D">
              <w:rPr>
                <w:b/>
                <w:bCs/>
                <w:color w:val="000000"/>
                <w:sz w:val="20"/>
                <w:szCs w:val="20"/>
              </w:rPr>
              <w:t>TOTAL</w:t>
            </w:r>
          </w:p>
        </w:tc>
        <w:tc>
          <w:tcPr>
            <w:tcW w:w="1125"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4B520622" w14:textId="77777777" w:rsidR="00190DE0" w:rsidRPr="00397C1D" w:rsidRDefault="00190DE0" w:rsidP="00185665">
            <w:pPr>
              <w:jc w:val="center"/>
              <w:rPr>
                <w:b/>
                <w:bCs/>
                <w:color w:val="000000"/>
                <w:sz w:val="20"/>
                <w:szCs w:val="20"/>
              </w:rPr>
            </w:pPr>
          </w:p>
        </w:tc>
        <w:tc>
          <w:tcPr>
            <w:tcW w:w="747" w:type="dxa"/>
            <w:tcBorders>
              <w:top w:val="nil"/>
              <w:left w:val="nil"/>
              <w:bottom w:val="single" w:sz="4" w:space="0" w:color="auto"/>
              <w:right w:val="single" w:sz="4" w:space="0" w:color="auto"/>
            </w:tcBorders>
            <w:shd w:val="clear" w:color="000000" w:fill="F2DDDC"/>
            <w:vAlign w:val="center"/>
          </w:tcPr>
          <w:p w14:paraId="24C23027" w14:textId="77777777" w:rsidR="00190DE0" w:rsidRPr="00397C1D" w:rsidRDefault="00190DE0" w:rsidP="00185665">
            <w:pPr>
              <w:jc w:val="center"/>
              <w:rPr>
                <w:b/>
                <w:bCs/>
                <w:color w:val="000000"/>
                <w:sz w:val="20"/>
                <w:szCs w:val="20"/>
              </w:rPr>
            </w:pPr>
            <w:r w:rsidRPr="00397C1D">
              <w:rPr>
                <w:bCs/>
                <w:color w:val="000000"/>
                <w:sz w:val="20"/>
                <w:szCs w:val="20"/>
              </w:rPr>
              <w:t xml:space="preserve">125 +3 </w:t>
            </w:r>
            <w:proofErr w:type="spellStart"/>
            <w:r w:rsidRPr="00397C1D">
              <w:rPr>
                <w:bCs/>
                <w:color w:val="000000"/>
                <w:sz w:val="20"/>
                <w:szCs w:val="20"/>
              </w:rPr>
              <w:t>present</w:t>
            </w:r>
            <w:proofErr w:type="spellEnd"/>
            <w:r w:rsidRPr="00397C1D">
              <w:rPr>
                <w:bCs/>
                <w:color w:val="000000"/>
                <w:sz w:val="20"/>
                <w:szCs w:val="20"/>
              </w:rPr>
              <w:t>.</w:t>
            </w:r>
          </w:p>
        </w:tc>
        <w:tc>
          <w:tcPr>
            <w:tcW w:w="709" w:type="dxa"/>
            <w:tcBorders>
              <w:top w:val="nil"/>
              <w:left w:val="nil"/>
              <w:bottom w:val="single" w:sz="4" w:space="0" w:color="auto"/>
              <w:right w:val="single" w:sz="4" w:space="0" w:color="auto"/>
            </w:tcBorders>
            <w:shd w:val="clear" w:color="000000" w:fill="F2DDDC"/>
            <w:vAlign w:val="center"/>
          </w:tcPr>
          <w:p w14:paraId="48BE0DED" w14:textId="77777777" w:rsidR="00190DE0" w:rsidRPr="00397C1D" w:rsidRDefault="00190DE0" w:rsidP="00185665">
            <w:pPr>
              <w:jc w:val="center"/>
              <w:rPr>
                <w:b/>
                <w:bCs/>
                <w:color w:val="000000"/>
                <w:sz w:val="20"/>
                <w:szCs w:val="20"/>
              </w:rPr>
            </w:pPr>
            <w:r w:rsidRPr="00397C1D">
              <w:rPr>
                <w:bCs/>
                <w:color w:val="000000"/>
                <w:sz w:val="20"/>
                <w:szCs w:val="20"/>
              </w:rPr>
              <w:t>36</w:t>
            </w:r>
          </w:p>
        </w:tc>
        <w:tc>
          <w:tcPr>
            <w:tcW w:w="709" w:type="dxa"/>
            <w:tcBorders>
              <w:top w:val="nil"/>
              <w:left w:val="nil"/>
              <w:bottom w:val="single" w:sz="4" w:space="0" w:color="auto"/>
              <w:right w:val="single" w:sz="4" w:space="0" w:color="auto"/>
            </w:tcBorders>
            <w:shd w:val="clear" w:color="000000" w:fill="F2DDDC"/>
            <w:vAlign w:val="center"/>
          </w:tcPr>
          <w:p w14:paraId="3E291B0F" w14:textId="041A3046" w:rsidR="00190DE0" w:rsidRPr="00397C1D" w:rsidRDefault="00190DE0" w:rsidP="00185665">
            <w:pPr>
              <w:jc w:val="center"/>
              <w:rPr>
                <w:b/>
                <w:bCs/>
                <w:color w:val="000000"/>
                <w:sz w:val="20"/>
                <w:szCs w:val="20"/>
              </w:rPr>
            </w:pPr>
            <w:r w:rsidRPr="00397C1D">
              <w:rPr>
                <w:bCs/>
                <w:color w:val="000000"/>
                <w:sz w:val="20"/>
                <w:szCs w:val="20"/>
              </w:rPr>
              <w:t>4</w:t>
            </w:r>
            <w:r w:rsidR="004E52FE">
              <w:rPr>
                <w:bCs/>
                <w:color w:val="000000"/>
                <w:sz w:val="20"/>
                <w:szCs w:val="20"/>
              </w:rPr>
              <w:t>4</w:t>
            </w:r>
          </w:p>
        </w:tc>
        <w:tc>
          <w:tcPr>
            <w:tcW w:w="665" w:type="dxa"/>
            <w:tcBorders>
              <w:top w:val="nil"/>
              <w:left w:val="nil"/>
              <w:bottom w:val="single" w:sz="4" w:space="0" w:color="auto"/>
              <w:right w:val="single" w:sz="4" w:space="0" w:color="auto"/>
            </w:tcBorders>
            <w:shd w:val="clear" w:color="auto" w:fill="F2DBDB" w:themeFill="accent2" w:themeFillTint="33"/>
            <w:vAlign w:val="center"/>
          </w:tcPr>
          <w:p w14:paraId="49FFDFBF" w14:textId="41A1D71E" w:rsidR="00190DE0" w:rsidRPr="00397C1D" w:rsidRDefault="00190DE0" w:rsidP="00AC061D">
            <w:pPr>
              <w:ind w:left="-118"/>
              <w:jc w:val="center"/>
              <w:rPr>
                <w:b/>
                <w:color w:val="000000"/>
                <w:sz w:val="20"/>
                <w:szCs w:val="20"/>
              </w:rPr>
            </w:pPr>
            <w:r w:rsidRPr="00397C1D">
              <w:rPr>
                <w:b/>
                <w:color w:val="000000"/>
                <w:sz w:val="20"/>
                <w:szCs w:val="20"/>
              </w:rPr>
              <w:t>4</w:t>
            </w:r>
            <w:r w:rsidR="004E52FE">
              <w:rPr>
                <w:b/>
                <w:color w:val="000000"/>
                <w:sz w:val="20"/>
                <w:szCs w:val="20"/>
              </w:rPr>
              <w:t>5</w:t>
            </w:r>
          </w:p>
        </w:tc>
        <w:tc>
          <w:tcPr>
            <w:tcW w:w="993" w:type="dxa"/>
            <w:tcBorders>
              <w:top w:val="nil"/>
              <w:left w:val="single" w:sz="4" w:space="0" w:color="auto"/>
              <w:bottom w:val="single" w:sz="4" w:space="0" w:color="auto"/>
              <w:right w:val="single" w:sz="4" w:space="0" w:color="auto"/>
            </w:tcBorders>
            <w:shd w:val="clear" w:color="000000" w:fill="FAC090"/>
            <w:vAlign w:val="center"/>
          </w:tcPr>
          <w:p w14:paraId="78377F4B" w14:textId="102EEF9D" w:rsidR="00190DE0" w:rsidRPr="00B84440" w:rsidRDefault="00B84440" w:rsidP="00185665">
            <w:pPr>
              <w:jc w:val="center"/>
              <w:rPr>
                <w:b/>
                <w:bCs/>
                <w:color w:val="000000"/>
                <w:sz w:val="20"/>
                <w:szCs w:val="20"/>
              </w:rPr>
            </w:pPr>
            <w:r>
              <w:rPr>
                <w:bCs/>
                <w:color w:val="000000"/>
                <w:sz w:val="20"/>
                <w:szCs w:val="20"/>
              </w:rPr>
              <w:t>4</w:t>
            </w:r>
            <w:r w:rsidR="0029375C">
              <w:rPr>
                <w:bCs/>
                <w:color w:val="000000"/>
                <w:sz w:val="20"/>
                <w:szCs w:val="20"/>
              </w:rPr>
              <w:t>1</w:t>
            </w:r>
            <w:r w:rsidR="00397C1D" w:rsidRPr="00B84440">
              <w:rPr>
                <w:bCs/>
                <w:color w:val="000000"/>
                <w:sz w:val="20"/>
                <w:szCs w:val="20"/>
              </w:rPr>
              <w:t>%</w:t>
            </w:r>
          </w:p>
        </w:tc>
        <w:tc>
          <w:tcPr>
            <w:tcW w:w="992" w:type="dxa"/>
            <w:tcBorders>
              <w:top w:val="nil"/>
              <w:left w:val="nil"/>
              <w:bottom w:val="single" w:sz="4" w:space="0" w:color="auto"/>
              <w:right w:val="single" w:sz="4" w:space="0" w:color="auto"/>
            </w:tcBorders>
            <w:shd w:val="clear" w:color="000000" w:fill="FAC090"/>
            <w:vAlign w:val="center"/>
          </w:tcPr>
          <w:p w14:paraId="041B6972" w14:textId="149365EB" w:rsidR="00190DE0" w:rsidRPr="00B84440" w:rsidRDefault="00316ACD" w:rsidP="00185665">
            <w:pPr>
              <w:jc w:val="center"/>
              <w:rPr>
                <w:b/>
                <w:bCs/>
                <w:color w:val="000000"/>
                <w:sz w:val="20"/>
                <w:szCs w:val="20"/>
              </w:rPr>
            </w:pPr>
            <w:r>
              <w:rPr>
                <w:bCs/>
                <w:color w:val="000000"/>
                <w:sz w:val="20"/>
                <w:szCs w:val="20"/>
              </w:rPr>
              <w:t>26</w:t>
            </w:r>
            <w:r w:rsidR="00397C1D" w:rsidRPr="00B84440">
              <w:rPr>
                <w:bCs/>
                <w:color w:val="000000"/>
                <w:sz w:val="20"/>
                <w:szCs w:val="20"/>
              </w:rPr>
              <w:t>%</w:t>
            </w:r>
          </w:p>
        </w:tc>
        <w:tc>
          <w:tcPr>
            <w:tcW w:w="999" w:type="dxa"/>
            <w:tcBorders>
              <w:top w:val="nil"/>
              <w:left w:val="nil"/>
              <w:bottom w:val="single" w:sz="4" w:space="0" w:color="auto"/>
              <w:right w:val="single" w:sz="4" w:space="0" w:color="auto"/>
            </w:tcBorders>
            <w:shd w:val="clear" w:color="000000" w:fill="FAC090"/>
            <w:vAlign w:val="center"/>
          </w:tcPr>
          <w:p w14:paraId="2AA8DE02" w14:textId="236EACE3" w:rsidR="00190DE0" w:rsidRPr="00B84440" w:rsidRDefault="00316ACD" w:rsidP="00397C1D">
            <w:pPr>
              <w:jc w:val="center"/>
              <w:rPr>
                <w:bCs/>
                <w:color w:val="000000"/>
                <w:sz w:val="20"/>
                <w:szCs w:val="20"/>
              </w:rPr>
            </w:pPr>
            <w:r>
              <w:rPr>
                <w:bCs/>
                <w:color w:val="000000"/>
                <w:sz w:val="20"/>
                <w:szCs w:val="20"/>
              </w:rPr>
              <w:t>33</w:t>
            </w:r>
            <w:r w:rsidR="00397C1D" w:rsidRPr="00B84440">
              <w:rPr>
                <w:bCs/>
                <w:color w:val="000000"/>
                <w:sz w:val="20"/>
                <w:szCs w:val="20"/>
              </w:rPr>
              <w:t>%</w:t>
            </w:r>
          </w:p>
        </w:tc>
        <w:tc>
          <w:tcPr>
            <w:tcW w:w="999" w:type="dxa"/>
            <w:tcBorders>
              <w:top w:val="nil"/>
              <w:left w:val="single" w:sz="4" w:space="0" w:color="auto"/>
              <w:bottom w:val="single" w:sz="4" w:space="0" w:color="auto"/>
              <w:right w:val="single" w:sz="4" w:space="0" w:color="auto"/>
            </w:tcBorders>
            <w:shd w:val="clear" w:color="000000" w:fill="FAC090"/>
            <w:vAlign w:val="center"/>
          </w:tcPr>
          <w:p w14:paraId="2B59B0EB" w14:textId="77777777" w:rsidR="00190DE0" w:rsidRPr="00397C1D" w:rsidRDefault="00190DE0" w:rsidP="00185665">
            <w:pPr>
              <w:jc w:val="center"/>
              <w:rPr>
                <w:b/>
                <w:bCs/>
                <w:color w:val="000000"/>
                <w:sz w:val="20"/>
                <w:szCs w:val="20"/>
              </w:rPr>
            </w:pPr>
            <w:r w:rsidRPr="00397C1D">
              <w:rPr>
                <w:bCs/>
                <w:color w:val="000000"/>
                <w:sz w:val="20"/>
                <w:szCs w:val="20"/>
              </w:rPr>
              <w:t>100</w:t>
            </w:r>
            <w:r w:rsidR="00397C1D" w:rsidRPr="00397C1D">
              <w:rPr>
                <w:bCs/>
                <w:color w:val="000000"/>
                <w:sz w:val="20"/>
                <w:szCs w:val="20"/>
              </w:rPr>
              <w:t>%</w:t>
            </w:r>
          </w:p>
        </w:tc>
      </w:tr>
      <w:tr w:rsidR="00190DE0" w:rsidRPr="00FC0355" w14:paraId="2278411C" w14:textId="77777777" w:rsidTr="00FA263B">
        <w:trPr>
          <w:trHeight w:val="300"/>
          <w:jc w:val="center"/>
        </w:trPr>
        <w:tc>
          <w:tcPr>
            <w:tcW w:w="850" w:type="dxa"/>
            <w:tcBorders>
              <w:top w:val="nil"/>
              <w:left w:val="nil"/>
              <w:bottom w:val="nil"/>
              <w:right w:val="nil"/>
            </w:tcBorders>
            <w:shd w:val="clear" w:color="auto" w:fill="auto"/>
            <w:noWrap/>
            <w:vAlign w:val="bottom"/>
            <w:hideMark/>
          </w:tcPr>
          <w:p w14:paraId="2D0D9611" w14:textId="77777777" w:rsidR="00190DE0" w:rsidRPr="00FC0355" w:rsidRDefault="00190DE0" w:rsidP="00CD26B7">
            <w:pPr>
              <w:rPr>
                <w:color w:val="000000"/>
                <w:sz w:val="16"/>
                <w:szCs w:val="16"/>
              </w:rPr>
            </w:pPr>
          </w:p>
        </w:tc>
        <w:tc>
          <w:tcPr>
            <w:tcW w:w="1125" w:type="dxa"/>
            <w:tcBorders>
              <w:top w:val="nil"/>
              <w:left w:val="nil"/>
              <w:bottom w:val="nil"/>
              <w:right w:val="nil"/>
            </w:tcBorders>
            <w:shd w:val="clear" w:color="auto" w:fill="auto"/>
            <w:noWrap/>
            <w:vAlign w:val="bottom"/>
            <w:hideMark/>
          </w:tcPr>
          <w:p w14:paraId="7D42E79C" w14:textId="77777777" w:rsidR="00190DE0" w:rsidRPr="00FC0355" w:rsidRDefault="00190DE0" w:rsidP="00CD26B7">
            <w:pPr>
              <w:rPr>
                <w:color w:val="000000"/>
                <w:sz w:val="16"/>
                <w:szCs w:val="16"/>
              </w:rPr>
            </w:pPr>
          </w:p>
        </w:tc>
        <w:tc>
          <w:tcPr>
            <w:tcW w:w="747" w:type="dxa"/>
            <w:tcBorders>
              <w:top w:val="nil"/>
              <w:left w:val="nil"/>
              <w:bottom w:val="nil"/>
              <w:right w:val="nil"/>
            </w:tcBorders>
            <w:shd w:val="clear" w:color="auto" w:fill="auto"/>
            <w:noWrap/>
            <w:vAlign w:val="bottom"/>
            <w:hideMark/>
          </w:tcPr>
          <w:p w14:paraId="0ABC38EC" w14:textId="77777777" w:rsidR="00190DE0" w:rsidRPr="00FC0355" w:rsidRDefault="00190DE0" w:rsidP="00CD26B7">
            <w:pPr>
              <w:rPr>
                <w:color w:val="000000"/>
                <w:sz w:val="16"/>
                <w:szCs w:val="16"/>
              </w:rPr>
            </w:pPr>
          </w:p>
        </w:tc>
        <w:tc>
          <w:tcPr>
            <w:tcW w:w="709" w:type="dxa"/>
            <w:tcBorders>
              <w:top w:val="nil"/>
              <w:left w:val="nil"/>
              <w:bottom w:val="nil"/>
              <w:right w:val="nil"/>
            </w:tcBorders>
            <w:shd w:val="clear" w:color="auto" w:fill="auto"/>
            <w:noWrap/>
            <w:vAlign w:val="bottom"/>
            <w:hideMark/>
          </w:tcPr>
          <w:p w14:paraId="71E062EA" w14:textId="77777777" w:rsidR="00190DE0" w:rsidRPr="00FC0355" w:rsidRDefault="00190DE0" w:rsidP="00CD26B7">
            <w:pPr>
              <w:rPr>
                <w:color w:val="000000"/>
                <w:sz w:val="16"/>
                <w:szCs w:val="16"/>
              </w:rPr>
            </w:pPr>
          </w:p>
        </w:tc>
        <w:tc>
          <w:tcPr>
            <w:tcW w:w="709" w:type="dxa"/>
            <w:tcBorders>
              <w:top w:val="nil"/>
              <w:left w:val="nil"/>
              <w:bottom w:val="nil"/>
              <w:right w:val="nil"/>
            </w:tcBorders>
            <w:shd w:val="clear" w:color="auto" w:fill="auto"/>
            <w:noWrap/>
            <w:vAlign w:val="bottom"/>
            <w:hideMark/>
          </w:tcPr>
          <w:p w14:paraId="483F9927" w14:textId="77777777" w:rsidR="00190DE0" w:rsidRPr="00FC0355" w:rsidRDefault="00190DE0" w:rsidP="00CD26B7">
            <w:pPr>
              <w:rPr>
                <w:color w:val="000000"/>
                <w:sz w:val="16"/>
                <w:szCs w:val="16"/>
              </w:rPr>
            </w:pPr>
          </w:p>
        </w:tc>
        <w:tc>
          <w:tcPr>
            <w:tcW w:w="665" w:type="dxa"/>
            <w:tcBorders>
              <w:top w:val="nil"/>
              <w:left w:val="nil"/>
              <w:bottom w:val="nil"/>
              <w:right w:val="nil"/>
            </w:tcBorders>
            <w:vAlign w:val="center"/>
          </w:tcPr>
          <w:p w14:paraId="4AE3479B" w14:textId="77777777" w:rsidR="00190DE0" w:rsidRPr="00FC0355" w:rsidRDefault="00190DE0" w:rsidP="00AC061D">
            <w:pPr>
              <w:jc w:val="center"/>
              <w:rPr>
                <w:color w:val="000000"/>
                <w:sz w:val="16"/>
                <w:szCs w:val="16"/>
              </w:rPr>
            </w:pPr>
          </w:p>
        </w:tc>
        <w:tc>
          <w:tcPr>
            <w:tcW w:w="993" w:type="dxa"/>
            <w:tcBorders>
              <w:top w:val="nil"/>
              <w:left w:val="nil"/>
              <w:bottom w:val="nil"/>
              <w:right w:val="nil"/>
            </w:tcBorders>
            <w:shd w:val="clear" w:color="auto" w:fill="auto"/>
            <w:noWrap/>
            <w:vAlign w:val="bottom"/>
            <w:hideMark/>
          </w:tcPr>
          <w:p w14:paraId="0C3EE85E" w14:textId="77777777" w:rsidR="00190DE0" w:rsidRPr="00FC0355" w:rsidRDefault="00190DE0" w:rsidP="00CD26B7">
            <w:pPr>
              <w:rPr>
                <w:color w:val="000000"/>
                <w:sz w:val="16"/>
                <w:szCs w:val="16"/>
              </w:rPr>
            </w:pPr>
          </w:p>
        </w:tc>
        <w:tc>
          <w:tcPr>
            <w:tcW w:w="992" w:type="dxa"/>
            <w:tcBorders>
              <w:top w:val="nil"/>
              <w:left w:val="nil"/>
              <w:bottom w:val="nil"/>
              <w:right w:val="nil"/>
            </w:tcBorders>
            <w:shd w:val="clear" w:color="auto" w:fill="auto"/>
            <w:noWrap/>
            <w:vAlign w:val="bottom"/>
            <w:hideMark/>
          </w:tcPr>
          <w:p w14:paraId="64651691" w14:textId="77777777" w:rsidR="00190DE0" w:rsidRPr="00FC0355" w:rsidRDefault="00190DE0" w:rsidP="00CD26B7">
            <w:pPr>
              <w:rPr>
                <w:color w:val="000000"/>
                <w:sz w:val="16"/>
                <w:szCs w:val="16"/>
              </w:rPr>
            </w:pPr>
          </w:p>
        </w:tc>
        <w:tc>
          <w:tcPr>
            <w:tcW w:w="999" w:type="dxa"/>
            <w:tcBorders>
              <w:top w:val="nil"/>
              <w:left w:val="nil"/>
              <w:bottom w:val="nil"/>
              <w:right w:val="single" w:sz="4" w:space="0" w:color="auto"/>
            </w:tcBorders>
          </w:tcPr>
          <w:p w14:paraId="151FB044" w14:textId="77777777" w:rsidR="00190DE0" w:rsidRPr="00FC0355" w:rsidRDefault="00190DE0" w:rsidP="00CD26B7">
            <w:pPr>
              <w:rPr>
                <w:color w:val="000000"/>
                <w:sz w:val="16"/>
                <w:szCs w:val="16"/>
              </w:rPr>
            </w:pPr>
          </w:p>
        </w:tc>
        <w:tc>
          <w:tcPr>
            <w:tcW w:w="999" w:type="dxa"/>
            <w:tcBorders>
              <w:top w:val="nil"/>
              <w:left w:val="single" w:sz="4" w:space="0" w:color="auto"/>
              <w:bottom w:val="nil"/>
              <w:right w:val="nil"/>
            </w:tcBorders>
            <w:shd w:val="clear" w:color="auto" w:fill="auto"/>
            <w:noWrap/>
            <w:vAlign w:val="bottom"/>
            <w:hideMark/>
          </w:tcPr>
          <w:p w14:paraId="7BB9D047" w14:textId="77777777" w:rsidR="00190DE0" w:rsidRPr="00FC0355" w:rsidRDefault="00190DE0" w:rsidP="00CD26B7">
            <w:pPr>
              <w:rPr>
                <w:color w:val="000000"/>
                <w:sz w:val="16"/>
                <w:szCs w:val="16"/>
              </w:rPr>
            </w:pPr>
          </w:p>
        </w:tc>
      </w:tr>
      <w:bookmarkEnd w:id="167"/>
    </w:tbl>
    <w:p w14:paraId="7A6698D3" w14:textId="77777777" w:rsidR="004B46BE" w:rsidRPr="00FC0355" w:rsidRDefault="004B46BE" w:rsidP="007D6B20">
      <w:pPr>
        <w:pStyle w:val="Encabezado"/>
        <w:tabs>
          <w:tab w:val="clear" w:pos="4252"/>
          <w:tab w:val="clear" w:pos="8504"/>
        </w:tabs>
      </w:pPr>
    </w:p>
    <w:tbl>
      <w:tblPr>
        <w:tblStyle w:val="Tablaconcuadrcula"/>
        <w:tblW w:w="0" w:type="auto"/>
        <w:tblLook w:val="04A0" w:firstRow="1" w:lastRow="0" w:firstColumn="1" w:lastColumn="0" w:noHBand="0" w:noVBand="1"/>
      </w:tblPr>
      <w:tblGrid>
        <w:gridCol w:w="2068"/>
        <w:gridCol w:w="2333"/>
        <w:gridCol w:w="1370"/>
        <w:gridCol w:w="1302"/>
        <w:gridCol w:w="1562"/>
      </w:tblGrid>
      <w:tr w:rsidR="00EB3396" w:rsidRPr="00DA41BA" w14:paraId="6F7A86E9" w14:textId="77777777" w:rsidTr="003D0972">
        <w:trPr>
          <w:trHeight w:val="458"/>
        </w:trPr>
        <w:tc>
          <w:tcPr>
            <w:tcW w:w="2068" w:type="dxa"/>
            <w:shd w:val="clear" w:color="auto" w:fill="B8CCE4" w:themeFill="accent1" w:themeFillTint="66"/>
            <w:vAlign w:val="center"/>
          </w:tcPr>
          <w:p w14:paraId="4D01C5B2" w14:textId="77777777" w:rsidR="001F2B5B" w:rsidRPr="00DA41BA" w:rsidRDefault="001F2B5B" w:rsidP="00BF2CEA">
            <w:pPr>
              <w:jc w:val="center"/>
              <w:rPr>
                <w:b/>
                <w:bCs/>
              </w:rPr>
            </w:pPr>
            <w:bookmarkStart w:id="169" w:name="_Hlk20777280"/>
            <w:r w:rsidRPr="00DA41BA">
              <w:rPr>
                <w:b/>
                <w:bCs/>
              </w:rPr>
              <w:t>EVALUACIÓN</w:t>
            </w:r>
          </w:p>
        </w:tc>
        <w:tc>
          <w:tcPr>
            <w:tcW w:w="2333" w:type="dxa"/>
            <w:shd w:val="clear" w:color="auto" w:fill="B8CCE4" w:themeFill="accent1" w:themeFillTint="66"/>
            <w:vAlign w:val="center"/>
          </w:tcPr>
          <w:p w14:paraId="580A1EFF" w14:textId="77777777" w:rsidR="001F2B5B" w:rsidRPr="00DA41BA" w:rsidRDefault="001F2B5B" w:rsidP="00BF2CEA">
            <w:pPr>
              <w:jc w:val="center"/>
              <w:rPr>
                <w:b/>
                <w:bCs/>
              </w:rPr>
            </w:pPr>
            <w:r w:rsidRPr="00DA41BA">
              <w:rPr>
                <w:b/>
                <w:bCs/>
              </w:rPr>
              <w:t>RA EVALUADOS</w:t>
            </w:r>
          </w:p>
        </w:tc>
        <w:tc>
          <w:tcPr>
            <w:tcW w:w="1370" w:type="dxa"/>
            <w:shd w:val="clear" w:color="auto" w:fill="B8CCE4" w:themeFill="accent1" w:themeFillTint="66"/>
            <w:vAlign w:val="center"/>
          </w:tcPr>
          <w:p w14:paraId="1753F49B" w14:textId="77777777" w:rsidR="001F2B5B" w:rsidRPr="00DA41BA" w:rsidRDefault="001F2B5B" w:rsidP="00BF2CEA">
            <w:pPr>
              <w:jc w:val="center"/>
              <w:rPr>
                <w:b/>
                <w:bCs/>
              </w:rPr>
            </w:pPr>
            <w:r w:rsidRPr="00DA41BA">
              <w:rPr>
                <w:b/>
                <w:bCs/>
              </w:rPr>
              <w:t>VALOR RA %</w:t>
            </w:r>
          </w:p>
        </w:tc>
        <w:tc>
          <w:tcPr>
            <w:tcW w:w="1302" w:type="dxa"/>
            <w:shd w:val="clear" w:color="auto" w:fill="B8CCE4" w:themeFill="accent1" w:themeFillTint="66"/>
            <w:vAlign w:val="center"/>
          </w:tcPr>
          <w:p w14:paraId="0ADB9B3B" w14:textId="77777777" w:rsidR="001F2B5B" w:rsidRPr="00DA41BA" w:rsidRDefault="001F2B5B" w:rsidP="00BF2CEA">
            <w:pPr>
              <w:jc w:val="center"/>
              <w:rPr>
                <w:b/>
                <w:bCs/>
              </w:rPr>
            </w:pPr>
            <w:r w:rsidRPr="00DA41BA">
              <w:rPr>
                <w:b/>
                <w:bCs/>
              </w:rPr>
              <w:t>U.T</w:t>
            </w:r>
          </w:p>
        </w:tc>
        <w:tc>
          <w:tcPr>
            <w:tcW w:w="1562" w:type="dxa"/>
            <w:shd w:val="clear" w:color="auto" w:fill="B8CCE4" w:themeFill="accent1" w:themeFillTint="66"/>
            <w:vAlign w:val="center"/>
          </w:tcPr>
          <w:p w14:paraId="25DECD66" w14:textId="77777777" w:rsidR="001F2B5B" w:rsidRPr="00DA41BA" w:rsidRDefault="001F2B5B" w:rsidP="00BF2CEA">
            <w:pPr>
              <w:jc w:val="center"/>
              <w:rPr>
                <w:b/>
                <w:bCs/>
              </w:rPr>
            </w:pPr>
            <w:r w:rsidRPr="00DA41BA">
              <w:rPr>
                <w:b/>
                <w:bCs/>
              </w:rPr>
              <w:t>VALOR UT %</w:t>
            </w:r>
          </w:p>
        </w:tc>
      </w:tr>
      <w:tr w:rsidR="003D0972" w:rsidRPr="00DA41BA" w14:paraId="1601B50C" w14:textId="77777777" w:rsidTr="002D67E8">
        <w:trPr>
          <w:trHeight w:val="229"/>
        </w:trPr>
        <w:tc>
          <w:tcPr>
            <w:tcW w:w="2068" w:type="dxa"/>
            <w:vMerge w:val="restart"/>
            <w:shd w:val="clear" w:color="auto" w:fill="CCC0D9" w:themeFill="accent4" w:themeFillTint="66"/>
            <w:vAlign w:val="center"/>
          </w:tcPr>
          <w:p w14:paraId="4A969613" w14:textId="77777777" w:rsidR="003D0972" w:rsidRPr="00DA41BA" w:rsidRDefault="003D0972" w:rsidP="00BF2CEA">
            <w:pPr>
              <w:jc w:val="center"/>
              <w:rPr>
                <w:b/>
                <w:bCs/>
              </w:rPr>
            </w:pPr>
            <w:r w:rsidRPr="00DA41BA">
              <w:rPr>
                <w:b/>
                <w:bCs/>
              </w:rPr>
              <w:t>PRIMERA</w:t>
            </w:r>
          </w:p>
        </w:tc>
        <w:tc>
          <w:tcPr>
            <w:tcW w:w="2333" w:type="dxa"/>
            <w:vMerge w:val="restart"/>
            <w:shd w:val="clear" w:color="auto" w:fill="CCC0D9" w:themeFill="accent4" w:themeFillTint="66"/>
            <w:vAlign w:val="center"/>
          </w:tcPr>
          <w:p w14:paraId="0E083371" w14:textId="77777777" w:rsidR="003D0972" w:rsidRPr="00DA41BA" w:rsidRDefault="003D0972" w:rsidP="00BF2CEA">
            <w:pPr>
              <w:jc w:val="center"/>
              <w:rPr>
                <w:b/>
                <w:bCs/>
              </w:rPr>
            </w:pPr>
            <w:r w:rsidRPr="00DA41BA">
              <w:rPr>
                <w:b/>
                <w:bCs/>
              </w:rPr>
              <w:t>RA1</w:t>
            </w:r>
          </w:p>
        </w:tc>
        <w:tc>
          <w:tcPr>
            <w:tcW w:w="1370" w:type="dxa"/>
            <w:vMerge w:val="restart"/>
            <w:shd w:val="clear" w:color="auto" w:fill="CCC0D9" w:themeFill="accent4" w:themeFillTint="66"/>
            <w:vAlign w:val="center"/>
          </w:tcPr>
          <w:p w14:paraId="6BAA360A" w14:textId="2DD6EB9E" w:rsidR="003D0972" w:rsidRPr="00DA41BA" w:rsidRDefault="00D313F6" w:rsidP="00BF2CEA">
            <w:pPr>
              <w:jc w:val="center"/>
            </w:pPr>
            <w:r>
              <w:t>20</w:t>
            </w:r>
            <w:r w:rsidR="00330124">
              <w:t>%</w:t>
            </w:r>
          </w:p>
        </w:tc>
        <w:tc>
          <w:tcPr>
            <w:tcW w:w="1302" w:type="dxa"/>
            <w:shd w:val="clear" w:color="auto" w:fill="CCC0D9" w:themeFill="accent4" w:themeFillTint="66"/>
            <w:vAlign w:val="center"/>
          </w:tcPr>
          <w:p w14:paraId="7BE7FC1D" w14:textId="77777777" w:rsidR="003D0972" w:rsidRPr="00DA41BA" w:rsidRDefault="003D0972" w:rsidP="00BF2CEA">
            <w:pPr>
              <w:jc w:val="center"/>
            </w:pPr>
            <w:r w:rsidRPr="00DA41BA">
              <w:t>UT1</w:t>
            </w:r>
          </w:p>
        </w:tc>
        <w:tc>
          <w:tcPr>
            <w:tcW w:w="1562" w:type="dxa"/>
            <w:shd w:val="clear" w:color="auto" w:fill="CCC0D9" w:themeFill="accent4" w:themeFillTint="66"/>
            <w:vAlign w:val="center"/>
          </w:tcPr>
          <w:p w14:paraId="0DBFE6B0" w14:textId="4DEF168D" w:rsidR="003D0972" w:rsidRPr="00DA41BA" w:rsidRDefault="00430B80" w:rsidP="00BF2CEA">
            <w:pPr>
              <w:jc w:val="center"/>
            </w:pPr>
            <w:r>
              <w:t>12</w:t>
            </w:r>
            <w:r w:rsidR="000666B8">
              <w:t>%</w:t>
            </w:r>
          </w:p>
        </w:tc>
      </w:tr>
      <w:tr w:rsidR="003D0972" w:rsidRPr="00DA41BA" w14:paraId="707373EF" w14:textId="77777777" w:rsidTr="002D67E8">
        <w:trPr>
          <w:trHeight w:val="237"/>
        </w:trPr>
        <w:tc>
          <w:tcPr>
            <w:tcW w:w="2068" w:type="dxa"/>
            <w:vMerge/>
            <w:shd w:val="clear" w:color="auto" w:fill="CCC0D9" w:themeFill="accent4" w:themeFillTint="66"/>
            <w:vAlign w:val="center"/>
          </w:tcPr>
          <w:p w14:paraId="5A8B4F4C" w14:textId="77777777" w:rsidR="003D0972" w:rsidRPr="00DA41BA" w:rsidRDefault="003D0972" w:rsidP="00BF2CEA">
            <w:pPr>
              <w:jc w:val="center"/>
              <w:rPr>
                <w:b/>
                <w:bCs/>
              </w:rPr>
            </w:pPr>
          </w:p>
        </w:tc>
        <w:tc>
          <w:tcPr>
            <w:tcW w:w="2333" w:type="dxa"/>
            <w:vMerge/>
            <w:shd w:val="clear" w:color="auto" w:fill="CCC0D9" w:themeFill="accent4" w:themeFillTint="66"/>
            <w:vAlign w:val="center"/>
          </w:tcPr>
          <w:p w14:paraId="2D6DEA75" w14:textId="77777777" w:rsidR="003D0972" w:rsidRPr="00DA41BA" w:rsidRDefault="003D0972" w:rsidP="00BF2CEA">
            <w:pPr>
              <w:jc w:val="center"/>
              <w:rPr>
                <w:b/>
                <w:bCs/>
              </w:rPr>
            </w:pPr>
          </w:p>
        </w:tc>
        <w:tc>
          <w:tcPr>
            <w:tcW w:w="1370" w:type="dxa"/>
            <w:vMerge/>
            <w:shd w:val="clear" w:color="auto" w:fill="CCC0D9" w:themeFill="accent4" w:themeFillTint="66"/>
            <w:vAlign w:val="center"/>
          </w:tcPr>
          <w:p w14:paraId="6CC847CB" w14:textId="77777777" w:rsidR="003D0972" w:rsidRPr="00DA41BA" w:rsidRDefault="003D0972" w:rsidP="00BF2CEA">
            <w:pPr>
              <w:jc w:val="center"/>
            </w:pPr>
          </w:p>
        </w:tc>
        <w:tc>
          <w:tcPr>
            <w:tcW w:w="1302" w:type="dxa"/>
            <w:shd w:val="clear" w:color="auto" w:fill="CCC0D9" w:themeFill="accent4" w:themeFillTint="66"/>
            <w:vAlign w:val="center"/>
          </w:tcPr>
          <w:p w14:paraId="5A7726EA" w14:textId="77777777" w:rsidR="003D0972" w:rsidRPr="00DA41BA" w:rsidRDefault="003D0972" w:rsidP="00BF2CEA">
            <w:pPr>
              <w:jc w:val="center"/>
            </w:pPr>
            <w:r w:rsidRPr="00DA41BA">
              <w:t>UT</w:t>
            </w:r>
            <w:r>
              <w:t>4</w:t>
            </w:r>
          </w:p>
        </w:tc>
        <w:tc>
          <w:tcPr>
            <w:tcW w:w="1562" w:type="dxa"/>
            <w:shd w:val="clear" w:color="auto" w:fill="CCC0D9" w:themeFill="accent4" w:themeFillTint="66"/>
            <w:vAlign w:val="center"/>
          </w:tcPr>
          <w:p w14:paraId="281CB5B4" w14:textId="30903B77" w:rsidR="003D0972" w:rsidRPr="00DA41BA" w:rsidRDefault="00430B80" w:rsidP="00BF2CEA">
            <w:pPr>
              <w:jc w:val="center"/>
            </w:pPr>
            <w:r>
              <w:t>8</w:t>
            </w:r>
            <w:r w:rsidR="000666B8">
              <w:t>%</w:t>
            </w:r>
          </w:p>
        </w:tc>
      </w:tr>
      <w:tr w:rsidR="003D0972" w:rsidRPr="00DA41BA" w14:paraId="64E4C6CE" w14:textId="77777777" w:rsidTr="002D67E8">
        <w:trPr>
          <w:trHeight w:val="237"/>
        </w:trPr>
        <w:tc>
          <w:tcPr>
            <w:tcW w:w="2068" w:type="dxa"/>
            <w:vMerge/>
            <w:shd w:val="clear" w:color="auto" w:fill="CCC0D9" w:themeFill="accent4" w:themeFillTint="66"/>
            <w:vAlign w:val="center"/>
          </w:tcPr>
          <w:p w14:paraId="183384D9" w14:textId="77777777" w:rsidR="003D0972" w:rsidRPr="00DA41BA" w:rsidRDefault="003D0972" w:rsidP="00BF2CEA">
            <w:pPr>
              <w:jc w:val="center"/>
              <w:rPr>
                <w:b/>
                <w:bCs/>
              </w:rPr>
            </w:pPr>
          </w:p>
        </w:tc>
        <w:tc>
          <w:tcPr>
            <w:tcW w:w="2333" w:type="dxa"/>
            <w:vMerge w:val="restart"/>
            <w:shd w:val="clear" w:color="auto" w:fill="CCC0D9" w:themeFill="accent4" w:themeFillTint="66"/>
            <w:vAlign w:val="center"/>
          </w:tcPr>
          <w:p w14:paraId="0B7C3767" w14:textId="77777777" w:rsidR="003D0972" w:rsidRPr="00DA41BA" w:rsidRDefault="003D0972" w:rsidP="00BF2CEA">
            <w:pPr>
              <w:jc w:val="center"/>
              <w:rPr>
                <w:b/>
                <w:bCs/>
              </w:rPr>
            </w:pPr>
            <w:r w:rsidRPr="00DA41BA">
              <w:rPr>
                <w:b/>
                <w:bCs/>
              </w:rPr>
              <w:t>RA2</w:t>
            </w:r>
          </w:p>
        </w:tc>
        <w:tc>
          <w:tcPr>
            <w:tcW w:w="1370" w:type="dxa"/>
            <w:vMerge w:val="restart"/>
            <w:shd w:val="clear" w:color="auto" w:fill="CCC0D9" w:themeFill="accent4" w:themeFillTint="66"/>
            <w:vAlign w:val="center"/>
          </w:tcPr>
          <w:p w14:paraId="3766113B" w14:textId="426BDEC1" w:rsidR="003D0972" w:rsidRPr="00DA41BA" w:rsidRDefault="00D313F6" w:rsidP="00BF2CEA">
            <w:pPr>
              <w:jc w:val="center"/>
            </w:pPr>
            <w:r>
              <w:t>15</w:t>
            </w:r>
            <w:r w:rsidR="00330124">
              <w:t>%</w:t>
            </w:r>
          </w:p>
        </w:tc>
        <w:tc>
          <w:tcPr>
            <w:tcW w:w="1302" w:type="dxa"/>
            <w:shd w:val="clear" w:color="auto" w:fill="CCC0D9" w:themeFill="accent4" w:themeFillTint="66"/>
            <w:vAlign w:val="center"/>
          </w:tcPr>
          <w:p w14:paraId="61AFE1B8" w14:textId="77777777" w:rsidR="003D0972" w:rsidRPr="00DA41BA" w:rsidRDefault="003D0972" w:rsidP="00BF2CEA">
            <w:pPr>
              <w:jc w:val="center"/>
            </w:pPr>
            <w:r w:rsidRPr="00DA41BA">
              <w:t>UT1</w:t>
            </w:r>
          </w:p>
        </w:tc>
        <w:tc>
          <w:tcPr>
            <w:tcW w:w="1562" w:type="dxa"/>
            <w:shd w:val="clear" w:color="auto" w:fill="CCC0D9" w:themeFill="accent4" w:themeFillTint="66"/>
            <w:vAlign w:val="center"/>
          </w:tcPr>
          <w:p w14:paraId="33732F27" w14:textId="6801FBD5" w:rsidR="003D0972" w:rsidRPr="00DA41BA" w:rsidRDefault="00CC1263" w:rsidP="00BF2CEA">
            <w:pPr>
              <w:jc w:val="center"/>
            </w:pPr>
            <w:r>
              <w:t>10</w:t>
            </w:r>
            <w:r w:rsidR="000666B8">
              <w:t>%</w:t>
            </w:r>
          </w:p>
        </w:tc>
      </w:tr>
      <w:tr w:rsidR="003D0972" w:rsidRPr="00DA41BA" w14:paraId="6237E94C" w14:textId="77777777" w:rsidTr="002D67E8">
        <w:trPr>
          <w:trHeight w:val="237"/>
        </w:trPr>
        <w:tc>
          <w:tcPr>
            <w:tcW w:w="2068" w:type="dxa"/>
            <w:vMerge/>
            <w:shd w:val="clear" w:color="auto" w:fill="CCC0D9" w:themeFill="accent4" w:themeFillTint="66"/>
            <w:vAlign w:val="center"/>
          </w:tcPr>
          <w:p w14:paraId="37ABAC4C" w14:textId="77777777" w:rsidR="003D0972" w:rsidRPr="00DA41BA" w:rsidRDefault="003D0972" w:rsidP="00BF2CEA">
            <w:pPr>
              <w:jc w:val="center"/>
              <w:rPr>
                <w:b/>
                <w:bCs/>
              </w:rPr>
            </w:pPr>
          </w:p>
        </w:tc>
        <w:tc>
          <w:tcPr>
            <w:tcW w:w="2333" w:type="dxa"/>
            <w:vMerge/>
            <w:shd w:val="clear" w:color="auto" w:fill="CCC0D9" w:themeFill="accent4" w:themeFillTint="66"/>
            <w:vAlign w:val="center"/>
          </w:tcPr>
          <w:p w14:paraId="4FFDA2D2" w14:textId="77777777" w:rsidR="003D0972" w:rsidRPr="00DA41BA" w:rsidRDefault="003D0972" w:rsidP="00BF2CEA">
            <w:pPr>
              <w:jc w:val="center"/>
              <w:rPr>
                <w:b/>
                <w:bCs/>
              </w:rPr>
            </w:pPr>
          </w:p>
        </w:tc>
        <w:tc>
          <w:tcPr>
            <w:tcW w:w="1370" w:type="dxa"/>
            <w:vMerge/>
            <w:shd w:val="clear" w:color="auto" w:fill="CCC0D9" w:themeFill="accent4" w:themeFillTint="66"/>
            <w:vAlign w:val="center"/>
          </w:tcPr>
          <w:p w14:paraId="505C2981" w14:textId="77777777" w:rsidR="003D0972" w:rsidRPr="00DA41BA" w:rsidRDefault="003D0972" w:rsidP="00BF2CEA">
            <w:pPr>
              <w:jc w:val="center"/>
            </w:pPr>
          </w:p>
        </w:tc>
        <w:tc>
          <w:tcPr>
            <w:tcW w:w="1302" w:type="dxa"/>
            <w:shd w:val="clear" w:color="auto" w:fill="CCC0D9" w:themeFill="accent4" w:themeFillTint="66"/>
            <w:vAlign w:val="center"/>
          </w:tcPr>
          <w:p w14:paraId="7AB1242F" w14:textId="77777777" w:rsidR="003D0972" w:rsidRPr="00DA41BA" w:rsidRDefault="003D0972" w:rsidP="00BF2CEA">
            <w:pPr>
              <w:jc w:val="center"/>
            </w:pPr>
            <w:r w:rsidRPr="00DA41BA">
              <w:t>UT</w:t>
            </w:r>
            <w:r>
              <w:t>4</w:t>
            </w:r>
          </w:p>
        </w:tc>
        <w:tc>
          <w:tcPr>
            <w:tcW w:w="1562" w:type="dxa"/>
            <w:shd w:val="clear" w:color="auto" w:fill="CCC0D9" w:themeFill="accent4" w:themeFillTint="66"/>
            <w:vAlign w:val="center"/>
          </w:tcPr>
          <w:p w14:paraId="78C6159C" w14:textId="210C0B58" w:rsidR="003D0972" w:rsidRPr="00DA41BA" w:rsidRDefault="000666B8" w:rsidP="00BF2CEA">
            <w:pPr>
              <w:jc w:val="center"/>
            </w:pPr>
            <w:r>
              <w:t>5%</w:t>
            </w:r>
          </w:p>
        </w:tc>
      </w:tr>
      <w:tr w:rsidR="003D0972" w:rsidRPr="00DA41BA" w14:paraId="5401475D" w14:textId="77777777" w:rsidTr="002D67E8">
        <w:trPr>
          <w:trHeight w:val="237"/>
        </w:trPr>
        <w:tc>
          <w:tcPr>
            <w:tcW w:w="2068" w:type="dxa"/>
            <w:vMerge/>
            <w:shd w:val="clear" w:color="auto" w:fill="CCC0D9" w:themeFill="accent4" w:themeFillTint="66"/>
            <w:vAlign w:val="center"/>
          </w:tcPr>
          <w:p w14:paraId="15FDEA8B" w14:textId="77777777" w:rsidR="003D0972" w:rsidRPr="00DA41BA" w:rsidRDefault="003D0972" w:rsidP="00BF2CEA">
            <w:pPr>
              <w:jc w:val="center"/>
              <w:rPr>
                <w:b/>
                <w:bCs/>
              </w:rPr>
            </w:pPr>
          </w:p>
        </w:tc>
        <w:tc>
          <w:tcPr>
            <w:tcW w:w="2333" w:type="dxa"/>
            <w:vMerge w:val="restart"/>
            <w:shd w:val="clear" w:color="auto" w:fill="CCC0D9" w:themeFill="accent4" w:themeFillTint="66"/>
            <w:vAlign w:val="center"/>
          </w:tcPr>
          <w:p w14:paraId="491B997B" w14:textId="77777777" w:rsidR="003D0972" w:rsidRPr="00DA41BA" w:rsidRDefault="003D0972" w:rsidP="00BF2CEA">
            <w:pPr>
              <w:jc w:val="center"/>
              <w:rPr>
                <w:b/>
                <w:bCs/>
              </w:rPr>
            </w:pPr>
            <w:r w:rsidRPr="00DA41BA">
              <w:rPr>
                <w:b/>
                <w:bCs/>
              </w:rPr>
              <w:t>RA3</w:t>
            </w:r>
          </w:p>
        </w:tc>
        <w:tc>
          <w:tcPr>
            <w:tcW w:w="1370" w:type="dxa"/>
            <w:vMerge w:val="restart"/>
            <w:shd w:val="clear" w:color="auto" w:fill="CCC0D9" w:themeFill="accent4" w:themeFillTint="66"/>
            <w:vAlign w:val="center"/>
          </w:tcPr>
          <w:p w14:paraId="42DBEC5C" w14:textId="73AB20C4" w:rsidR="003D0972" w:rsidRPr="00DA41BA" w:rsidRDefault="00330124" w:rsidP="00BF2CEA">
            <w:pPr>
              <w:jc w:val="center"/>
            </w:pPr>
            <w:r>
              <w:t>5%</w:t>
            </w:r>
          </w:p>
        </w:tc>
        <w:tc>
          <w:tcPr>
            <w:tcW w:w="1302" w:type="dxa"/>
            <w:shd w:val="clear" w:color="auto" w:fill="CCC0D9" w:themeFill="accent4" w:themeFillTint="66"/>
            <w:vAlign w:val="center"/>
          </w:tcPr>
          <w:p w14:paraId="0A0755C0" w14:textId="77777777" w:rsidR="003D0972" w:rsidRPr="00DA41BA" w:rsidRDefault="003D0972" w:rsidP="00BF2CEA">
            <w:pPr>
              <w:jc w:val="center"/>
            </w:pPr>
            <w:r w:rsidRPr="00DA41BA">
              <w:t>UT</w:t>
            </w:r>
            <w:r>
              <w:t>1</w:t>
            </w:r>
          </w:p>
        </w:tc>
        <w:tc>
          <w:tcPr>
            <w:tcW w:w="1562" w:type="dxa"/>
            <w:shd w:val="clear" w:color="auto" w:fill="CCC0D9" w:themeFill="accent4" w:themeFillTint="66"/>
            <w:vAlign w:val="center"/>
          </w:tcPr>
          <w:p w14:paraId="56714F6F" w14:textId="595DB1EA" w:rsidR="003D0972" w:rsidRPr="00DA41BA" w:rsidRDefault="00430B80" w:rsidP="00BF2CEA">
            <w:pPr>
              <w:jc w:val="center"/>
            </w:pPr>
            <w:r>
              <w:t>3</w:t>
            </w:r>
            <w:r w:rsidR="000666B8">
              <w:t>%</w:t>
            </w:r>
          </w:p>
        </w:tc>
      </w:tr>
      <w:tr w:rsidR="003D0972" w:rsidRPr="00DA41BA" w14:paraId="1A433550" w14:textId="77777777" w:rsidTr="002D67E8">
        <w:trPr>
          <w:trHeight w:val="237"/>
        </w:trPr>
        <w:tc>
          <w:tcPr>
            <w:tcW w:w="2068" w:type="dxa"/>
            <w:vMerge/>
            <w:shd w:val="clear" w:color="auto" w:fill="CCC0D9" w:themeFill="accent4" w:themeFillTint="66"/>
            <w:vAlign w:val="center"/>
          </w:tcPr>
          <w:p w14:paraId="501BA628" w14:textId="77777777" w:rsidR="003D0972" w:rsidRPr="00DA41BA" w:rsidRDefault="003D0972" w:rsidP="00BF2CEA">
            <w:pPr>
              <w:jc w:val="center"/>
              <w:rPr>
                <w:b/>
                <w:bCs/>
              </w:rPr>
            </w:pPr>
          </w:p>
        </w:tc>
        <w:tc>
          <w:tcPr>
            <w:tcW w:w="2333" w:type="dxa"/>
            <w:vMerge/>
            <w:shd w:val="clear" w:color="auto" w:fill="CCC0D9" w:themeFill="accent4" w:themeFillTint="66"/>
            <w:vAlign w:val="center"/>
          </w:tcPr>
          <w:p w14:paraId="4FC23189" w14:textId="77777777" w:rsidR="003D0972" w:rsidRPr="00DA41BA" w:rsidRDefault="003D0972" w:rsidP="00BF2CEA">
            <w:pPr>
              <w:jc w:val="center"/>
              <w:rPr>
                <w:b/>
                <w:bCs/>
              </w:rPr>
            </w:pPr>
          </w:p>
        </w:tc>
        <w:tc>
          <w:tcPr>
            <w:tcW w:w="1370" w:type="dxa"/>
            <w:vMerge/>
            <w:shd w:val="clear" w:color="auto" w:fill="CCC0D9" w:themeFill="accent4" w:themeFillTint="66"/>
            <w:vAlign w:val="center"/>
          </w:tcPr>
          <w:p w14:paraId="67F328E9" w14:textId="77777777" w:rsidR="003D0972" w:rsidRPr="00DA41BA" w:rsidRDefault="003D0972" w:rsidP="00BF2CEA">
            <w:pPr>
              <w:jc w:val="center"/>
            </w:pPr>
          </w:p>
        </w:tc>
        <w:tc>
          <w:tcPr>
            <w:tcW w:w="1302" w:type="dxa"/>
            <w:shd w:val="clear" w:color="auto" w:fill="CCC0D9" w:themeFill="accent4" w:themeFillTint="66"/>
            <w:vAlign w:val="center"/>
          </w:tcPr>
          <w:p w14:paraId="7675722B" w14:textId="77777777" w:rsidR="003D0972" w:rsidRPr="00DA41BA" w:rsidRDefault="003D0972" w:rsidP="00BF2CEA">
            <w:pPr>
              <w:jc w:val="center"/>
            </w:pPr>
            <w:r w:rsidRPr="00DA41BA">
              <w:t>UT</w:t>
            </w:r>
            <w:r>
              <w:t>4</w:t>
            </w:r>
          </w:p>
        </w:tc>
        <w:tc>
          <w:tcPr>
            <w:tcW w:w="1562" w:type="dxa"/>
            <w:shd w:val="clear" w:color="auto" w:fill="CCC0D9" w:themeFill="accent4" w:themeFillTint="66"/>
            <w:vAlign w:val="center"/>
          </w:tcPr>
          <w:p w14:paraId="12A9E1AC" w14:textId="5A547859" w:rsidR="003D0972" w:rsidRPr="00DA41BA" w:rsidRDefault="00C31D52" w:rsidP="00BF2CEA">
            <w:pPr>
              <w:jc w:val="center"/>
            </w:pPr>
            <w:r>
              <w:t>2</w:t>
            </w:r>
            <w:r w:rsidR="000666B8">
              <w:t>%</w:t>
            </w:r>
          </w:p>
        </w:tc>
      </w:tr>
      <w:tr w:rsidR="003D0972" w:rsidRPr="00DA41BA" w14:paraId="5B10C2DF" w14:textId="77777777" w:rsidTr="002D67E8">
        <w:trPr>
          <w:trHeight w:val="237"/>
        </w:trPr>
        <w:tc>
          <w:tcPr>
            <w:tcW w:w="2068" w:type="dxa"/>
            <w:vMerge/>
            <w:shd w:val="clear" w:color="auto" w:fill="CCC0D9" w:themeFill="accent4" w:themeFillTint="66"/>
            <w:vAlign w:val="center"/>
          </w:tcPr>
          <w:p w14:paraId="1F610FE3" w14:textId="77777777" w:rsidR="003D0972" w:rsidRPr="00DA41BA" w:rsidRDefault="003D0972" w:rsidP="00BF2CEA">
            <w:pPr>
              <w:jc w:val="center"/>
              <w:rPr>
                <w:b/>
                <w:bCs/>
              </w:rPr>
            </w:pPr>
          </w:p>
        </w:tc>
        <w:tc>
          <w:tcPr>
            <w:tcW w:w="2333" w:type="dxa"/>
            <w:vMerge w:val="restart"/>
            <w:shd w:val="clear" w:color="auto" w:fill="CCC0D9" w:themeFill="accent4" w:themeFillTint="66"/>
            <w:vAlign w:val="center"/>
          </w:tcPr>
          <w:p w14:paraId="69AB386D" w14:textId="77777777" w:rsidR="003D0972" w:rsidRPr="00DA41BA" w:rsidRDefault="003D0972" w:rsidP="00BF2CEA">
            <w:pPr>
              <w:jc w:val="center"/>
              <w:rPr>
                <w:b/>
                <w:bCs/>
              </w:rPr>
            </w:pPr>
            <w:r>
              <w:rPr>
                <w:b/>
                <w:bCs/>
              </w:rPr>
              <w:t>RA6</w:t>
            </w:r>
          </w:p>
        </w:tc>
        <w:tc>
          <w:tcPr>
            <w:tcW w:w="1370" w:type="dxa"/>
            <w:vMerge w:val="restart"/>
            <w:shd w:val="clear" w:color="auto" w:fill="CCC0D9" w:themeFill="accent4" w:themeFillTint="66"/>
            <w:vAlign w:val="center"/>
          </w:tcPr>
          <w:p w14:paraId="68A099F1" w14:textId="0714EB07" w:rsidR="003D0972" w:rsidRPr="00DA41BA" w:rsidRDefault="00330124" w:rsidP="00BF2CEA">
            <w:pPr>
              <w:jc w:val="center"/>
            </w:pPr>
            <w:r>
              <w:t>1%</w:t>
            </w:r>
          </w:p>
        </w:tc>
        <w:tc>
          <w:tcPr>
            <w:tcW w:w="1302" w:type="dxa"/>
            <w:shd w:val="clear" w:color="auto" w:fill="CCC0D9" w:themeFill="accent4" w:themeFillTint="66"/>
            <w:vAlign w:val="center"/>
          </w:tcPr>
          <w:p w14:paraId="743EA56A" w14:textId="77777777" w:rsidR="003D0972" w:rsidRDefault="003D0972" w:rsidP="00BF2CEA">
            <w:pPr>
              <w:jc w:val="center"/>
            </w:pPr>
            <w:r>
              <w:t>UT1</w:t>
            </w:r>
          </w:p>
        </w:tc>
        <w:tc>
          <w:tcPr>
            <w:tcW w:w="1562" w:type="dxa"/>
            <w:shd w:val="clear" w:color="auto" w:fill="CCC0D9" w:themeFill="accent4" w:themeFillTint="66"/>
            <w:vAlign w:val="center"/>
          </w:tcPr>
          <w:p w14:paraId="225CBECF" w14:textId="23D3FF28" w:rsidR="003D0972" w:rsidRPr="00DA41BA" w:rsidRDefault="00430B80" w:rsidP="00BF2CEA">
            <w:pPr>
              <w:jc w:val="center"/>
            </w:pPr>
            <w:r>
              <w:t>0,5</w:t>
            </w:r>
            <w:r w:rsidR="000666B8">
              <w:t>%</w:t>
            </w:r>
          </w:p>
        </w:tc>
      </w:tr>
      <w:tr w:rsidR="003D0972" w:rsidRPr="00DA41BA" w14:paraId="03CD3FCB" w14:textId="77777777" w:rsidTr="002D67E8">
        <w:trPr>
          <w:trHeight w:val="237"/>
        </w:trPr>
        <w:tc>
          <w:tcPr>
            <w:tcW w:w="2068" w:type="dxa"/>
            <w:vMerge/>
            <w:shd w:val="clear" w:color="auto" w:fill="CCC0D9" w:themeFill="accent4" w:themeFillTint="66"/>
            <w:vAlign w:val="center"/>
          </w:tcPr>
          <w:p w14:paraId="2D10BD47" w14:textId="77777777" w:rsidR="003D0972" w:rsidRPr="00DA41BA" w:rsidRDefault="003D0972" w:rsidP="00BF2CEA">
            <w:pPr>
              <w:jc w:val="center"/>
              <w:rPr>
                <w:b/>
                <w:bCs/>
              </w:rPr>
            </w:pPr>
          </w:p>
        </w:tc>
        <w:tc>
          <w:tcPr>
            <w:tcW w:w="2333" w:type="dxa"/>
            <w:vMerge/>
            <w:shd w:val="clear" w:color="auto" w:fill="CCC0D9" w:themeFill="accent4" w:themeFillTint="66"/>
            <w:vAlign w:val="center"/>
          </w:tcPr>
          <w:p w14:paraId="763A2594" w14:textId="77777777" w:rsidR="003D0972" w:rsidRPr="00DA41BA" w:rsidRDefault="003D0972" w:rsidP="00BF2CEA">
            <w:pPr>
              <w:jc w:val="center"/>
              <w:rPr>
                <w:b/>
                <w:bCs/>
              </w:rPr>
            </w:pPr>
          </w:p>
        </w:tc>
        <w:tc>
          <w:tcPr>
            <w:tcW w:w="1370" w:type="dxa"/>
            <w:vMerge/>
            <w:shd w:val="clear" w:color="auto" w:fill="CCC0D9" w:themeFill="accent4" w:themeFillTint="66"/>
            <w:vAlign w:val="center"/>
          </w:tcPr>
          <w:p w14:paraId="2FC0A856" w14:textId="77777777" w:rsidR="003D0972" w:rsidRPr="00DA41BA" w:rsidRDefault="003D0972" w:rsidP="00BF2CEA">
            <w:pPr>
              <w:jc w:val="center"/>
            </w:pPr>
          </w:p>
        </w:tc>
        <w:tc>
          <w:tcPr>
            <w:tcW w:w="1302" w:type="dxa"/>
            <w:shd w:val="clear" w:color="auto" w:fill="CCC0D9" w:themeFill="accent4" w:themeFillTint="66"/>
            <w:vAlign w:val="center"/>
          </w:tcPr>
          <w:p w14:paraId="0D06B19A" w14:textId="77777777" w:rsidR="003D0972" w:rsidRDefault="003D0972" w:rsidP="00BF2CEA">
            <w:pPr>
              <w:jc w:val="center"/>
            </w:pPr>
            <w:r>
              <w:t>UT4</w:t>
            </w:r>
          </w:p>
        </w:tc>
        <w:tc>
          <w:tcPr>
            <w:tcW w:w="1562" w:type="dxa"/>
            <w:shd w:val="clear" w:color="auto" w:fill="CCC0D9" w:themeFill="accent4" w:themeFillTint="66"/>
            <w:vAlign w:val="center"/>
          </w:tcPr>
          <w:p w14:paraId="54D829ED" w14:textId="348EAC8C" w:rsidR="003D0972" w:rsidRPr="00DA41BA" w:rsidRDefault="00430B80" w:rsidP="00BF2CEA">
            <w:pPr>
              <w:jc w:val="center"/>
            </w:pPr>
            <w:r>
              <w:t>0,5</w:t>
            </w:r>
            <w:r w:rsidR="000666B8">
              <w:t>%</w:t>
            </w:r>
          </w:p>
        </w:tc>
      </w:tr>
      <w:tr w:rsidR="00143717" w:rsidRPr="00DA41BA" w14:paraId="29D65B66" w14:textId="77777777" w:rsidTr="002D67E8">
        <w:trPr>
          <w:trHeight w:val="229"/>
        </w:trPr>
        <w:tc>
          <w:tcPr>
            <w:tcW w:w="2068" w:type="dxa"/>
            <w:vMerge w:val="restart"/>
            <w:shd w:val="clear" w:color="auto" w:fill="FBD4B4" w:themeFill="accent6" w:themeFillTint="66"/>
            <w:vAlign w:val="center"/>
          </w:tcPr>
          <w:p w14:paraId="7415084A" w14:textId="77777777" w:rsidR="00143717" w:rsidRDefault="00143717" w:rsidP="00BF2CEA">
            <w:pPr>
              <w:jc w:val="center"/>
              <w:rPr>
                <w:b/>
                <w:bCs/>
              </w:rPr>
            </w:pPr>
            <w:r>
              <w:rPr>
                <w:b/>
                <w:bCs/>
              </w:rPr>
              <w:t>SEGUNDA</w:t>
            </w:r>
          </w:p>
        </w:tc>
        <w:tc>
          <w:tcPr>
            <w:tcW w:w="2333" w:type="dxa"/>
            <w:vMerge w:val="restart"/>
            <w:shd w:val="clear" w:color="auto" w:fill="FBD4B4" w:themeFill="accent6" w:themeFillTint="66"/>
            <w:vAlign w:val="center"/>
          </w:tcPr>
          <w:p w14:paraId="65EBEBE7" w14:textId="77777777" w:rsidR="00143717" w:rsidRDefault="00143717" w:rsidP="00BF2CEA">
            <w:pPr>
              <w:jc w:val="center"/>
              <w:rPr>
                <w:b/>
                <w:bCs/>
              </w:rPr>
            </w:pPr>
            <w:r>
              <w:rPr>
                <w:b/>
                <w:bCs/>
              </w:rPr>
              <w:t>RA3</w:t>
            </w:r>
          </w:p>
        </w:tc>
        <w:tc>
          <w:tcPr>
            <w:tcW w:w="1370" w:type="dxa"/>
            <w:vMerge w:val="restart"/>
            <w:shd w:val="clear" w:color="auto" w:fill="FBD4B4" w:themeFill="accent6" w:themeFillTint="66"/>
            <w:vAlign w:val="center"/>
          </w:tcPr>
          <w:p w14:paraId="26C5E1D9" w14:textId="51AB3B24" w:rsidR="00143717" w:rsidRDefault="0029375C" w:rsidP="00BF2CEA">
            <w:pPr>
              <w:jc w:val="center"/>
            </w:pPr>
            <w:r>
              <w:t>2</w:t>
            </w:r>
            <w:r w:rsidR="00143717">
              <w:t>0%</w:t>
            </w:r>
          </w:p>
        </w:tc>
        <w:tc>
          <w:tcPr>
            <w:tcW w:w="1302" w:type="dxa"/>
            <w:shd w:val="clear" w:color="auto" w:fill="FBD4B4" w:themeFill="accent6" w:themeFillTint="66"/>
            <w:vAlign w:val="center"/>
          </w:tcPr>
          <w:p w14:paraId="10760F03" w14:textId="77777777" w:rsidR="00143717" w:rsidRDefault="00143717" w:rsidP="00BF2CEA">
            <w:pPr>
              <w:jc w:val="center"/>
            </w:pPr>
            <w:r>
              <w:t>UT5</w:t>
            </w:r>
          </w:p>
        </w:tc>
        <w:tc>
          <w:tcPr>
            <w:tcW w:w="1562" w:type="dxa"/>
            <w:shd w:val="clear" w:color="auto" w:fill="FBD4B4" w:themeFill="accent6" w:themeFillTint="66"/>
            <w:vAlign w:val="center"/>
          </w:tcPr>
          <w:p w14:paraId="1C2A9D04" w14:textId="44FBCA0B" w:rsidR="00143717" w:rsidRDefault="00015F1A" w:rsidP="00BF2CEA">
            <w:pPr>
              <w:jc w:val="center"/>
            </w:pPr>
            <w:r>
              <w:t>1</w:t>
            </w:r>
            <w:r w:rsidR="000666B8">
              <w:t>0%</w:t>
            </w:r>
          </w:p>
        </w:tc>
      </w:tr>
      <w:tr w:rsidR="00143717" w:rsidRPr="00DA41BA" w14:paraId="4D2397D6" w14:textId="77777777" w:rsidTr="002D67E8">
        <w:trPr>
          <w:trHeight w:val="229"/>
        </w:trPr>
        <w:tc>
          <w:tcPr>
            <w:tcW w:w="2068" w:type="dxa"/>
            <w:vMerge/>
            <w:shd w:val="clear" w:color="auto" w:fill="FBD4B4" w:themeFill="accent6" w:themeFillTint="66"/>
            <w:vAlign w:val="center"/>
          </w:tcPr>
          <w:p w14:paraId="1F7D33B2" w14:textId="77777777" w:rsidR="00143717" w:rsidRDefault="00143717" w:rsidP="00BF2CEA">
            <w:pPr>
              <w:jc w:val="center"/>
              <w:rPr>
                <w:b/>
                <w:bCs/>
              </w:rPr>
            </w:pPr>
          </w:p>
        </w:tc>
        <w:tc>
          <w:tcPr>
            <w:tcW w:w="2333" w:type="dxa"/>
            <w:vMerge/>
            <w:shd w:val="clear" w:color="auto" w:fill="FBD4B4" w:themeFill="accent6" w:themeFillTint="66"/>
            <w:vAlign w:val="center"/>
          </w:tcPr>
          <w:p w14:paraId="2134ECC3" w14:textId="77777777" w:rsidR="00143717" w:rsidRDefault="00143717" w:rsidP="00BF2CEA">
            <w:pPr>
              <w:jc w:val="center"/>
              <w:rPr>
                <w:b/>
                <w:bCs/>
              </w:rPr>
            </w:pPr>
          </w:p>
        </w:tc>
        <w:tc>
          <w:tcPr>
            <w:tcW w:w="1370" w:type="dxa"/>
            <w:vMerge/>
            <w:shd w:val="clear" w:color="auto" w:fill="FBD4B4" w:themeFill="accent6" w:themeFillTint="66"/>
            <w:vAlign w:val="center"/>
          </w:tcPr>
          <w:p w14:paraId="066BB80E" w14:textId="77777777" w:rsidR="00143717" w:rsidRDefault="00143717" w:rsidP="00BF2CEA">
            <w:pPr>
              <w:jc w:val="center"/>
            </w:pPr>
          </w:p>
        </w:tc>
        <w:tc>
          <w:tcPr>
            <w:tcW w:w="1302" w:type="dxa"/>
            <w:shd w:val="clear" w:color="auto" w:fill="FBD4B4" w:themeFill="accent6" w:themeFillTint="66"/>
            <w:vAlign w:val="center"/>
          </w:tcPr>
          <w:p w14:paraId="6D80A1F0" w14:textId="77777777" w:rsidR="00143717" w:rsidRDefault="00143717" w:rsidP="00BF2CEA">
            <w:pPr>
              <w:jc w:val="center"/>
            </w:pPr>
            <w:r>
              <w:t>UT2</w:t>
            </w:r>
          </w:p>
        </w:tc>
        <w:tc>
          <w:tcPr>
            <w:tcW w:w="1562" w:type="dxa"/>
            <w:shd w:val="clear" w:color="auto" w:fill="FBD4B4" w:themeFill="accent6" w:themeFillTint="66"/>
            <w:vAlign w:val="center"/>
          </w:tcPr>
          <w:p w14:paraId="7AD15E82" w14:textId="01B1F5C6" w:rsidR="00143717" w:rsidRDefault="00015F1A" w:rsidP="00BF2CEA">
            <w:pPr>
              <w:jc w:val="center"/>
            </w:pPr>
            <w:r>
              <w:t>1</w:t>
            </w:r>
            <w:r w:rsidR="000666B8">
              <w:t>0%</w:t>
            </w:r>
          </w:p>
        </w:tc>
      </w:tr>
      <w:tr w:rsidR="00143717" w:rsidRPr="00DA41BA" w14:paraId="6BA35B1F" w14:textId="77777777" w:rsidTr="002D67E8">
        <w:trPr>
          <w:trHeight w:val="229"/>
        </w:trPr>
        <w:tc>
          <w:tcPr>
            <w:tcW w:w="2068" w:type="dxa"/>
            <w:vMerge/>
            <w:shd w:val="clear" w:color="auto" w:fill="FBD4B4" w:themeFill="accent6" w:themeFillTint="66"/>
            <w:vAlign w:val="center"/>
          </w:tcPr>
          <w:p w14:paraId="6984DB42" w14:textId="77777777" w:rsidR="00143717" w:rsidRDefault="00143717" w:rsidP="00BF2CEA">
            <w:pPr>
              <w:jc w:val="center"/>
              <w:rPr>
                <w:b/>
                <w:bCs/>
              </w:rPr>
            </w:pPr>
          </w:p>
        </w:tc>
        <w:tc>
          <w:tcPr>
            <w:tcW w:w="2333" w:type="dxa"/>
            <w:vMerge w:val="restart"/>
            <w:shd w:val="clear" w:color="auto" w:fill="FBD4B4" w:themeFill="accent6" w:themeFillTint="66"/>
            <w:vAlign w:val="center"/>
          </w:tcPr>
          <w:p w14:paraId="28DC701C" w14:textId="77777777" w:rsidR="00143717" w:rsidRDefault="00143717" w:rsidP="00BF2CEA">
            <w:pPr>
              <w:jc w:val="center"/>
              <w:rPr>
                <w:b/>
                <w:bCs/>
              </w:rPr>
            </w:pPr>
            <w:r>
              <w:rPr>
                <w:b/>
                <w:bCs/>
              </w:rPr>
              <w:t>RA4</w:t>
            </w:r>
          </w:p>
        </w:tc>
        <w:tc>
          <w:tcPr>
            <w:tcW w:w="1370" w:type="dxa"/>
            <w:vMerge w:val="restart"/>
            <w:shd w:val="clear" w:color="auto" w:fill="FBD4B4" w:themeFill="accent6" w:themeFillTint="66"/>
            <w:vAlign w:val="center"/>
          </w:tcPr>
          <w:p w14:paraId="2BC5A2B0" w14:textId="7206891A" w:rsidR="00143717" w:rsidRDefault="0029375C" w:rsidP="00BF2CEA">
            <w:pPr>
              <w:jc w:val="center"/>
            </w:pPr>
            <w:r>
              <w:t>5</w:t>
            </w:r>
            <w:r w:rsidR="00143717">
              <w:t>%</w:t>
            </w:r>
          </w:p>
        </w:tc>
        <w:tc>
          <w:tcPr>
            <w:tcW w:w="1302" w:type="dxa"/>
            <w:shd w:val="clear" w:color="auto" w:fill="FBD4B4" w:themeFill="accent6" w:themeFillTint="66"/>
            <w:vAlign w:val="center"/>
          </w:tcPr>
          <w:p w14:paraId="57FEFC79" w14:textId="77777777" w:rsidR="00143717" w:rsidRDefault="00143717" w:rsidP="00BF2CEA">
            <w:pPr>
              <w:jc w:val="center"/>
            </w:pPr>
            <w:r>
              <w:t>UT5</w:t>
            </w:r>
          </w:p>
        </w:tc>
        <w:tc>
          <w:tcPr>
            <w:tcW w:w="1562" w:type="dxa"/>
            <w:shd w:val="clear" w:color="auto" w:fill="FBD4B4" w:themeFill="accent6" w:themeFillTint="66"/>
            <w:vAlign w:val="center"/>
          </w:tcPr>
          <w:p w14:paraId="6C28932F" w14:textId="05447987" w:rsidR="00143717" w:rsidRDefault="00015F1A" w:rsidP="00BF2CEA">
            <w:pPr>
              <w:jc w:val="center"/>
            </w:pPr>
            <w:r>
              <w:t>2</w:t>
            </w:r>
            <w:r w:rsidR="000666B8">
              <w:t>%</w:t>
            </w:r>
          </w:p>
        </w:tc>
      </w:tr>
      <w:tr w:rsidR="00143717" w:rsidRPr="00DA41BA" w14:paraId="79339ED5" w14:textId="77777777" w:rsidTr="002D67E8">
        <w:trPr>
          <w:trHeight w:val="229"/>
        </w:trPr>
        <w:tc>
          <w:tcPr>
            <w:tcW w:w="2068" w:type="dxa"/>
            <w:vMerge/>
            <w:shd w:val="clear" w:color="auto" w:fill="FBD4B4" w:themeFill="accent6" w:themeFillTint="66"/>
            <w:vAlign w:val="center"/>
          </w:tcPr>
          <w:p w14:paraId="74EBA793" w14:textId="77777777" w:rsidR="00143717" w:rsidRDefault="00143717" w:rsidP="00BF2CEA">
            <w:pPr>
              <w:jc w:val="center"/>
              <w:rPr>
                <w:b/>
                <w:bCs/>
              </w:rPr>
            </w:pPr>
          </w:p>
        </w:tc>
        <w:tc>
          <w:tcPr>
            <w:tcW w:w="2333" w:type="dxa"/>
            <w:vMerge/>
            <w:shd w:val="clear" w:color="auto" w:fill="FBD4B4" w:themeFill="accent6" w:themeFillTint="66"/>
            <w:vAlign w:val="center"/>
          </w:tcPr>
          <w:p w14:paraId="0F88A139" w14:textId="77777777" w:rsidR="00143717" w:rsidRDefault="00143717" w:rsidP="00BF2CEA">
            <w:pPr>
              <w:jc w:val="center"/>
              <w:rPr>
                <w:b/>
                <w:bCs/>
              </w:rPr>
            </w:pPr>
          </w:p>
        </w:tc>
        <w:tc>
          <w:tcPr>
            <w:tcW w:w="1370" w:type="dxa"/>
            <w:vMerge/>
            <w:shd w:val="clear" w:color="auto" w:fill="FBD4B4" w:themeFill="accent6" w:themeFillTint="66"/>
            <w:vAlign w:val="center"/>
          </w:tcPr>
          <w:p w14:paraId="079DD410" w14:textId="77777777" w:rsidR="00143717" w:rsidRDefault="00143717" w:rsidP="00BF2CEA">
            <w:pPr>
              <w:jc w:val="center"/>
            </w:pPr>
          </w:p>
        </w:tc>
        <w:tc>
          <w:tcPr>
            <w:tcW w:w="1302" w:type="dxa"/>
            <w:shd w:val="clear" w:color="auto" w:fill="FBD4B4" w:themeFill="accent6" w:themeFillTint="66"/>
            <w:vAlign w:val="center"/>
          </w:tcPr>
          <w:p w14:paraId="4CDD20CF" w14:textId="77777777" w:rsidR="00143717" w:rsidRDefault="00143717" w:rsidP="00BF2CEA">
            <w:pPr>
              <w:jc w:val="center"/>
            </w:pPr>
            <w:r>
              <w:t>UT2</w:t>
            </w:r>
          </w:p>
        </w:tc>
        <w:tc>
          <w:tcPr>
            <w:tcW w:w="1562" w:type="dxa"/>
            <w:shd w:val="clear" w:color="auto" w:fill="FBD4B4" w:themeFill="accent6" w:themeFillTint="66"/>
            <w:vAlign w:val="center"/>
          </w:tcPr>
          <w:p w14:paraId="5A408B7A" w14:textId="14FA3599" w:rsidR="00143717" w:rsidRDefault="00015F1A" w:rsidP="00BF2CEA">
            <w:pPr>
              <w:jc w:val="center"/>
            </w:pPr>
            <w:r>
              <w:t>2,5</w:t>
            </w:r>
            <w:r w:rsidR="000666B8">
              <w:t>%</w:t>
            </w:r>
          </w:p>
        </w:tc>
      </w:tr>
      <w:tr w:rsidR="00143717" w:rsidRPr="00DA41BA" w14:paraId="0C8E8215" w14:textId="77777777" w:rsidTr="002D67E8">
        <w:trPr>
          <w:trHeight w:val="229"/>
        </w:trPr>
        <w:tc>
          <w:tcPr>
            <w:tcW w:w="2068" w:type="dxa"/>
            <w:vMerge/>
            <w:shd w:val="clear" w:color="auto" w:fill="FBD4B4" w:themeFill="accent6" w:themeFillTint="66"/>
            <w:vAlign w:val="center"/>
          </w:tcPr>
          <w:p w14:paraId="1208203C" w14:textId="77777777" w:rsidR="00143717" w:rsidRDefault="00143717" w:rsidP="00BF2CEA">
            <w:pPr>
              <w:jc w:val="center"/>
              <w:rPr>
                <w:b/>
                <w:bCs/>
              </w:rPr>
            </w:pPr>
          </w:p>
        </w:tc>
        <w:tc>
          <w:tcPr>
            <w:tcW w:w="2333" w:type="dxa"/>
            <w:vMerge w:val="restart"/>
            <w:shd w:val="clear" w:color="auto" w:fill="FBD4B4" w:themeFill="accent6" w:themeFillTint="66"/>
            <w:vAlign w:val="center"/>
          </w:tcPr>
          <w:p w14:paraId="5CC95ADD" w14:textId="77777777" w:rsidR="00143717" w:rsidRDefault="00143717" w:rsidP="00BF2CEA">
            <w:pPr>
              <w:jc w:val="center"/>
              <w:rPr>
                <w:b/>
                <w:bCs/>
              </w:rPr>
            </w:pPr>
            <w:r>
              <w:rPr>
                <w:b/>
                <w:bCs/>
              </w:rPr>
              <w:t>RA6</w:t>
            </w:r>
          </w:p>
        </w:tc>
        <w:tc>
          <w:tcPr>
            <w:tcW w:w="1370" w:type="dxa"/>
            <w:vMerge w:val="restart"/>
            <w:shd w:val="clear" w:color="auto" w:fill="FBD4B4" w:themeFill="accent6" w:themeFillTint="66"/>
            <w:vAlign w:val="center"/>
          </w:tcPr>
          <w:p w14:paraId="33AFAB8D" w14:textId="29F1A645" w:rsidR="00143717" w:rsidRDefault="004E52FE" w:rsidP="00BF2CEA">
            <w:pPr>
              <w:jc w:val="center"/>
            </w:pPr>
            <w:r>
              <w:t>1</w:t>
            </w:r>
            <w:r w:rsidR="00143717">
              <w:t>%</w:t>
            </w:r>
          </w:p>
        </w:tc>
        <w:tc>
          <w:tcPr>
            <w:tcW w:w="1302" w:type="dxa"/>
            <w:shd w:val="clear" w:color="auto" w:fill="FBD4B4" w:themeFill="accent6" w:themeFillTint="66"/>
            <w:vAlign w:val="center"/>
          </w:tcPr>
          <w:p w14:paraId="7554FCD6" w14:textId="77777777" w:rsidR="00143717" w:rsidRDefault="00143717" w:rsidP="00BF2CEA">
            <w:pPr>
              <w:jc w:val="center"/>
            </w:pPr>
            <w:r>
              <w:t>UT5</w:t>
            </w:r>
          </w:p>
        </w:tc>
        <w:tc>
          <w:tcPr>
            <w:tcW w:w="1562" w:type="dxa"/>
            <w:shd w:val="clear" w:color="auto" w:fill="FBD4B4" w:themeFill="accent6" w:themeFillTint="66"/>
            <w:vAlign w:val="center"/>
          </w:tcPr>
          <w:p w14:paraId="58749BEC" w14:textId="1119FD95" w:rsidR="00143717" w:rsidRDefault="004E52FE" w:rsidP="00BF2CEA">
            <w:pPr>
              <w:jc w:val="center"/>
            </w:pPr>
            <w:r>
              <w:t>0,</w:t>
            </w:r>
            <w:r w:rsidR="000666B8">
              <w:t>5%</w:t>
            </w:r>
          </w:p>
        </w:tc>
      </w:tr>
      <w:tr w:rsidR="00143717" w:rsidRPr="00DA41BA" w14:paraId="689A7334" w14:textId="77777777" w:rsidTr="002D67E8">
        <w:trPr>
          <w:trHeight w:val="229"/>
        </w:trPr>
        <w:tc>
          <w:tcPr>
            <w:tcW w:w="2068" w:type="dxa"/>
            <w:vMerge/>
            <w:shd w:val="clear" w:color="auto" w:fill="FBD4B4" w:themeFill="accent6" w:themeFillTint="66"/>
            <w:vAlign w:val="center"/>
          </w:tcPr>
          <w:p w14:paraId="52210ED5" w14:textId="77777777" w:rsidR="00143717" w:rsidRDefault="00143717" w:rsidP="00BF2CEA">
            <w:pPr>
              <w:jc w:val="center"/>
              <w:rPr>
                <w:b/>
                <w:bCs/>
              </w:rPr>
            </w:pPr>
          </w:p>
        </w:tc>
        <w:tc>
          <w:tcPr>
            <w:tcW w:w="2333" w:type="dxa"/>
            <w:vMerge/>
            <w:shd w:val="clear" w:color="auto" w:fill="FBD4B4" w:themeFill="accent6" w:themeFillTint="66"/>
            <w:vAlign w:val="center"/>
          </w:tcPr>
          <w:p w14:paraId="5942EBDA" w14:textId="77777777" w:rsidR="00143717" w:rsidRDefault="00143717" w:rsidP="00BF2CEA">
            <w:pPr>
              <w:jc w:val="center"/>
              <w:rPr>
                <w:b/>
                <w:bCs/>
              </w:rPr>
            </w:pPr>
          </w:p>
        </w:tc>
        <w:tc>
          <w:tcPr>
            <w:tcW w:w="1370" w:type="dxa"/>
            <w:vMerge/>
            <w:shd w:val="clear" w:color="auto" w:fill="FBD4B4" w:themeFill="accent6" w:themeFillTint="66"/>
            <w:vAlign w:val="center"/>
          </w:tcPr>
          <w:p w14:paraId="775EE84D" w14:textId="77777777" w:rsidR="00143717" w:rsidRDefault="00143717" w:rsidP="00BF2CEA">
            <w:pPr>
              <w:jc w:val="center"/>
            </w:pPr>
          </w:p>
        </w:tc>
        <w:tc>
          <w:tcPr>
            <w:tcW w:w="1302" w:type="dxa"/>
            <w:shd w:val="clear" w:color="auto" w:fill="FBD4B4" w:themeFill="accent6" w:themeFillTint="66"/>
            <w:vAlign w:val="center"/>
          </w:tcPr>
          <w:p w14:paraId="0F02D793" w14:textId="77777777" w:rsidR="00143717" w:rsidRDefault="00143717" w:rsidP="00BF2CEA">
            <w:pPr>
              <w:jc w:val="center"/>
            </w:pPr>
            <w:r>
              <w:t>UT2</w:t>
            </w:r>
          </w:p>
        </w:tc>
        <w:tc>
          <w:tcPr>
            <w:tcW w:w="1562" w:type="dxa"/>
            <w:shd w:val="clear" w:color="auto" w:fill="FBD4B4" w:themeFill="accent6" w:themeFillTint="66"/>
            <w:vAlign w:val="center"/>
          </w:tcPr>
          <w:p w14:paraId="7B14D0C8" w14:textId="099F816A" w:rsidR="00143717" w:rsidRDefault="004E52FE" w:rsidP="00BF2CEA">
            <w:pPr>
              <w:jc w:val="center"/>
            </w:pPr>
            <w:r>
              <w:t>0,</w:t>
            </w:r>
            <w:r w:rsidR="000666B8">
              <w:t>5%</w:t>
            </w:r>
          </w:p>
        </w:tc>
      </w:tr>
      <w:tr w:rsidR="00AA02AE" w:rsidRPr="00DA41BA" w14:paraId="690F28CB" w14:textId="77777777" w:rsidTr="002D67E8">
        <w:trPr>
          <w:trHeight w:val="229"/>
        </w:trPr>
        <w:tc>
          <w:tcPr>
            <w:tcW w:w="2068" w:type="dxa"/>
            <w:vMerge w:val="restart"/>
            <w:shd w:val="clear" w:color="auto" w:fill="FFC000"/>
            <w:vAlign w:val="center"/>
          </w:tcPr>
          <w:p w14:paraId="0842771F" w14:textId="77777777" w:rsidR="00AA02AE" w:rsidRPr="00DA41BA" w:rsidRDefault="00AA02AE" w:rsidP="00BF2CEA">
            <w:pPr>
              <w:jc w:val="center"/>
              <w:rPr>
                <w:b/>
                <w:bCs/>
              </w:rPr>
            </w:pPr>
            <w:r>
              <w:rPr>
                <w:b/>
                <w:bCs/>
              </w:rPr>
              <w:t>TERCERA</w:t>
            </w:r>
          </w:p>
        </w:tc>
        <w:tc>
          <w:tcPr>
            <w:tcW w:w="2333" w:type="dxa"/>
            <w:shd w:val="clear" w:color="auto" w:fill="FFC000"/>
            <w:vAlign w:val="center"/>
          </w:tcPr>
          <w:p w14:paraId="78E0A2F2" w14:textId="77777777" w:rsidR="00AA02AE" w:rsidRPr="00DA41BA" w:rsidRDefault="00AA02AE" w:rsidP="00BF2CEA">
            <w:pPr>
              <w:jc w:val="center"/>
              <w:rPr>
                <w:b/>
                <w:bCs/>
              </w:rPr>
            </w:pPr>
            <w:r>
              <w:rPr>
                <w:b/>
                <w:bCs/>
              </w:rPr>
              <w:t>RA3</w:t>
            </w:r>
          </w:p>
        </w:tc>
        <w:tc>
          <w:tcPr>
            <w:tcW w:w="1370" w:type="dxa"/>
            <w:shd w:val="clear" w:color="auto" w:fill="FFC000"/>
            <w:vAlign w:val="center"/>
          </w:tcPr>
          <w:p w14:paraId="5CD81114" w14:textId="072F799A" w:rsidR="00AA02AE" w:rsidRPr="00DA41BA" w:rsidRDefault="0029375C" w:rsidP="00BF2CEA">
            <w:pPr>
              <w:jc w:val="center"/>
            </w:pPr>
            <w:r>
              <w:t>1</w:t>
            </w:r>
            <w:r w:rsidR="00143717">
              <w:t>5%</w:t>
            </w:r>
          </w:p>
        </w:tc>
        <w:tc>
          <w:tcPr>
            <w:tcW w:w="1302" w:type="dxa"/>
            <w:shd w:val="clear" w:color="auto" w:fill="FFC000"/>
            <w:vAlign w:val="center"/>
          </w:tcPr>
          <w:p w14:paraId="68140D25" w14:textId="77777777" w:rsidR="00AA02AE" w:rsidRPr="00DA41BA" w:rsidRDefault="00AA02AE" w:rsidP="00BF2CEA">
            <w:pPr>
              <w:jc w:val="center"/>
            </w:pPr>
            <w:r>
              <w:t>UT3</w:t>
            </w:r>
          </w:p>
        </w:tc>
        <w:tc>
          <w:tcPr>
            <w:tcW w:w="1562" w:type="dxa"/>
            <w:shd w:val="clear" w:color="auto" w:fill="FFC000"/>
            <w:vAlign w:val="center"/>
          </w:tcPr>
          <w:p w14:paraId="64493F52" w14:textId="3A975582" w:rsidR="00AA02AE" w:rsidRPr="00DA41BA" w:rsidRDefault="00A46494" w:rsidP="00BF2CEA">
            <w:pPr>
              <w:jc w:val="center"/>
            </w:pPr>
            <w:r>
              <w:t>15</w:t>
            </w:r>
            <w:r w:rsidR="000666B8">
              <w:t>%</w:t>
            </w:r>
          </w:p>
        </w:tc>
      </w:tr>
      <w:tr w:rsidR="00AA02AE" w:rsidRPr="00DA41BA" w14:paraId="1E48DB7B" w14:textId="77777777" w:rsidTr="002D67E8">
        <w:trPr>
          <w:trHeight w:val="229"/>
        </w:trPr>
        <w:tc>
          <w:tcPr>
            <w:tcW w:w="2068" w:type="dxa"/>
            <w:vMerge/>
            <w:shd w:val="clear" w:color="auto" w:fill="FFC000"/>
            <w:vAlign w:val="center"/>
          </w:tcPr>
          <w:p w14:paraId="059CE531" w14:textId="77777777" w:rsidR="00AA02AE" w:rsidRPr="00DA41BA" w:rsidRDefault="00AA02AE" w:rsidP="00BF2CEA">
            <w:pPr>
              <w:jc w:val="center"/>
              <w:rPr>
                <w:b/>
                <w:bCs/>
              </w:rPr>
            </w:pPr>
          </w:p>
        </w:tc>
        <w:tc>
          <w:tcPr>
            <w:tcW w:w="2333" w:type="dxa"/>
            <w:vMerge w:val="restart"/>
            <w:shd w:val="clear" w:color="auto" w:fill="FFC000"/>
            <w:vAlign w:val="center"/>
          </w:tcPr>
          <w:p w14:paraId="6F113C6D" w14:textId="77777777" w:rsidR="00AA02AE" w:rsidRPr="00DA41BA" w:rsidRDefault="00AA02AE" w:rsidP="00BF2CEA">
            <w:pPr>
              <w:jc w:val="center"/>
              <w:rPr>
                <w:b/>
                <w:bCs/>
              </w:rPr>
            </w:pPr>
            <w:r>
              <w:rPr>
                <w:b/>
                <w:bCs/>
              </w:rPr>
              <w:t>RA4</w:t>
            </w:r>
          </w:p>
        </w:tc>
        <w:tc>
          <w:tcPr>
            <w:tcW w:w="1370" w:type="dxa"/>
            <w:vMerge w:val="restart"/>
            <w:shd w:val="clear" w:color="auto" w:fill="FFC000"/>
            <w:vAlign w:val="center"/>
          </w:tcPr>
          <w:p w14:paraId="03480136" w14:textId="3C9F0799" w:rsidR="00AA02AE" w:rsidRPr="00DA41BA" w:rsidRDefault="0029375C" w:rsidP="00BF2CEA">
            <w:pPr>
              <w:jc w:val="center"/>
            </w:pPr>
            <w:r>
              <w:t>5</w:t>
            </w:r>
            <w:r w:rsidR="00143717">
              <w:t>%</w:t>
            </w:r>
          </w:p>
        </w:tc>
        <w:tc>
          <w:tcPr>
            <w:tcW w:w="1302" w:type="dxa"/>
            <w:shd w:val="clear" w:color="auto" w:fill="FFC000"/>
            <w:vAlign w:val="center"/>
          </w:tcPr>
          <w:p w14:paraId="7C631F66" w14:textId="77777777" w:rsidR="00AA02AE" w:rsidRPr="00DA41BA" w:rsidRDefault="00AA02AE" w:rsidP="00BF2CEA">
            <w:pPr>
              <w:jc w:val="center"/>
            </w:pPr>
            <w:r>
              <w:t>UT3</w:t>
            </w:r>
          </w:p>
        </w:tc>
        <w:tc>
          <w:tcPr>
            <w:tcW w:w="1562" w:type="dxa"/>
            <w:shd w:val="clear" w:color="auto" w:fill="FFC000"/>
            <w:vAlign w:val="center"/>
          </w:tcPr>
          <w:p w14:paraId="01B88166" w14:textId="2CF9419A" w:rsidR="00AA02AE" w:rsidRPr="00DA41BA" w:rsidRDefault="00A46494" w:rsidP="00BF2CEA">
            <w:pPr>
              <w:jc w:val="center"/>
            </w:pPr>
            <w:r>
              <w:t>2,5</w:t>
            </w:r>
            <w:r w:rsidR="000666B8">
              <w:t>%</w:t>
            </w:r>
          </w:p>
        </w:tc>
      </w:tr>
      <w:tr w:rsidR="00AA02AE" w:rsidRPr="00DA41BA" w14:paraId="2EED313B" w14:textId="77777777" w:rsidTr="002D67E8">
        <w:trPr>
          <w:trHeight w:val="229"/>
        </w:trPr>
        <w:tc>
          <w:tcPr>
            <w:tcW w:w="2068" w:type="dxa"/>
            <w:vMerge/>
            <w:shd w:val="clear" w:color="auto" w:fill="FFC000"/>
            <w:vAlign w:val="center"/>
          </w:tcPr>
          <w:p w14:paraId="6C18C4B7" w14:textId="77777777" w:rsidR="00AA02AE" w:rsidRPr="00DA41BA" w:rsidRDefault="00AA02AE" w:rsidP="00BF2CEA">
            <w:pPr>
              <w:jc w:val="center"/>
              <w:rPr>
                <w:b/>
                <w:bCs/>
              </w:rPr>
            </w:pPr>
          </w:p>
        </w:tc>
        <w:tc>
          <w:tcPr>
            <w:tcW w:w="2333" w:type="dxa"/>
            <w:vMerge/>
            <w:shd w:val="clear" w:color="auto" w:fill="FFC000"/>
            <w:vAlign w:val="center"/>
          </w:tcPr>
          <w:p w14:paraId="0D3F98D2" w14:textId="77777777" w:rsidR="00AA02AE" w:rsidRDefault="00AA02AE" w:rsidP="00BF2CEA">
            <w:pPr>
              <w:jc w:val="center"/>
              <w:rPr>
                <w:b/>
                <w:bCs/>
              </w:rPr>
            </w:pPr>
          </w:p>
        </w:tc>
        <w:tc>
          <w:tcPr>
            <w:tcW w:w="1370" w:type="dxa"/>
            <w:vMerge/>
            <w:shd w:val="clear" w:color="auto" w:fill="FFC000"/>
            <w:vAlign w:val="center"/>
          </w:tcPr>
          <w:p w14:paraId="5BD658F9" w14:textId="77777777" w:rsidR="00AA02AE" w:rsidRPr="00DA41BA" w:rsidRDefault="00AA02AE" w:rsidP="00BF2CEA">
            <w:pPr>
              <w:jc w:val="center"/>
            </w:pPr>
          </w:p>
        </w:tc>
        <w:tc>
          <w:tcPr>
            <w:tcW w:w="1302" w:type="dxa"/>
            <w:shd w:val="clear" w:color="auto" w:fill="FFC000"/>
            <w:vAlign w:val="center"/>
          </w:tcPr>
          <w:p w14:paraId="49203A7F" w14:textId="77777777" w:rsidR="00AA02AE" w:rsidRDefault="00AA02AE" w:rsidP="00BF2CEA">
            <w:pPr>
              <w:jc w:val="center"/>
            </w:pPr>
            <w:r>
              <w:t>UT6</w:t>
            </w:r>
          </w:p>
        </w:tc>
        <w:tc>
          <w:tcPr>
            <w:tcW w:w="1562" w:type="dxa"/>
            <w:shd w:val="clear" w:color="auto" w:fill="FFC000"/>
            <w:vAlign w:val="center"/>
          </w:tcPr>
          <w:p w14:paraId="74710582" w14:textId="697655F8" w:rsidR="00AA02AE" w:rsidRDefault="00F2565B" w:rsidP="00BF2CEA">
            <w:pPr>
              <w:jc w:val="center"/>
            </w:pPr>
            <w:r>
              <w:t>3</w:t>
            </w:r>
            <w:r w:rsidR="000666B8">
              <w:t>%</w:t>
            </w:r>
          </w:p>
        </w:tc>
      </w:tr>
      <w:tr w:rsidR="004E52FE" w:rsidRPr="00DA41BA" w14:paraId="65D266EB" w14:textId="77777777" w:rsidTr="004E52FE">
        <w:trPr>
          <w:trHeight w:val="242"/>
        </w:trPr>
        <w:tc>
          <w:tcPr>
            <w:tcW w:w="2068" w:type="dxa"/>
            <w:vMerge/>
            <w:shd w:val="clear" w:color="auto" w:fill="FFC000"/>
            <w:vAlign w:val="center"/>
          </w:tcPr>
          <w:p w14:paraId="5C867894" w14:textId="77777777" w:rsidR="004E52FE" w:rsidRPr="00DA41BA" w:rsidRDefault="004E52FE" w:rsidP="00BF2CEA">
            <w:pPr>
              <w:jc w:val="center"/>
              <w:rPr>
                <w:b/>
                <w:bCs/>
              </w:rPr>
            </w:pPr>
          </w:p>
        </w:tc>
        <w:tc>
          <w:tcPr>
            <w:tcW w:w="2333" w:type="dxa"/>
            <w:shd w:val="clear" w:color="auto" w:fill="FFC000"/>
            <w:vAlign w:val="center"/>
          </w:tcPr>
          <w:p w14:paraId="2DCC9EEF" w14:textId="77777777" w:rsidR="004E52FE" w:rsidRPr="00DA41BA" w:rsidRDefault="004E52FE" w:rsidP="00BF2CEA">
            <w:pPr>
              <w:jc w:val="center"/>
              <w:rPr>
                <w:b/>
                <w:bCs/>
              </w:rPr>
            </w:pPr>
            <w:r>
              <w:rPr>
                <w:b/>
                <w:bCs/>
              </w:rPr>
              <w:t>RA5</w:t>
            </w:r>
          </w:p>
        </w:tc>
        <w:tc>
          <w:tcPr>
            <w:tcW w:w="1370" w:type="dxa"/>
            <w:shd w:val="clear" w:color="auto" w:fill="FFC000"/>
            <w:vAlign w:val="center"/>
          </w:tcPr>
          <w:p w14:paraId="1DF9F026" w14:textId="3E0DDBAD" w:rsidR="004E52FE" w:rsidRPr="00DA41BA" w:rsidRDefault="004E52FE" w:rsidP="00BF2CEA">
            <w:pPr>
              <w:jc w:val="center"/>
            </w:pPr>
            <w:r>
              <w:t>10%</w:t>
            </w:r>
          </w:p>
        </w:tc>
        <w:tc>
          <w:tcPr>
            <w:tcW w:w="1302" w:type="dxa"/>
            <w:shd w:val="clear" w:color="auto" w:fill="FFC000"/>
            <w:vAlign w:val="center"/>
          </w:tcPr>
          <w:p w14:paraId="187E938F" w14:textId="0F2C01A1" w:rsidR="004E52FE" w:rsidRPr="004E52FE" w:rsidRDefault="004E52FE" w:rsidP="00BF2CEA">
            <w:pPr>
              <w:jc w:val="center"/>
              <w:rPr>
                <w:highlight w:val="yellow"/>
              </w:rPr>
            </w:pPr>
            <w:r>
              <w:t>UT6</w:t>
            </w:r>
          </w:p>
        </w:tc>
        <w:tc>
          <w:tcPr>
            <w:tcW w:w="1562" w:type="dxa"/>
            <w:shd w:val="clear" w:color="auto" w:fill="FFC000"/>
            <w:vAlign w:val="center"/>
          </w:tcPr>
          <w:p w14:paraId="4AEF9FCD" w14:textId="69F09959" w:rsidR="004E52FE" w:rsidRPr="004E52FE" w:rsidRDefault="004E52FE" w:rsidP="00BF2CEA">
            <w:pPr>
              <w:jc w:val="center"/>
              <w:rPr>
                <w:highlight w:val="yellow"/>
              </w:rPr>
            </w:pPr>
            <w:r>
              <w:t>10%</w:t>
            </w:r>
          </w:p>
        </w:tc>
      </w:tr>
      <w:tr w:rsidR="00AA02AE" w:rsidRPr="00DA41BA" w14:paraId="68D7B67A" w14:textId="77777777" w:rsidTr="002D67E8">
        <w:trPr>
          <w:trHeight w:val="229"/>
        </w:trPr>
        <w:tc>
          <w:tcPr>
            <w:tcW w:w="2068" w:type="dxa"/>
            <w:vMerge/>
            <w:shd w:val="clear" w:color="auto" w:fill="FFC000"/>
            <w:vAlign w:val="center"/>
          </w:tcPr>
          <w:p w14:paraId="3A599655" w14:textId="77777777" w:rsidR="00AA02AE" w:rsidRPr="00DA41BA" w:rsidRDefault="00AA02AE" w:rsidP="00AA02AE">
            <w:pPr>
              <w:jc w:val="center"/>
              <w:rPr>
                <w:b/>
                <w:bCs/>
              </w:rPr>
            </w:pPr>
          </w:p>
        </w:tc>
        <w:tc>
          <w:tcPr>
            <w:tcW w:w="2333" w:type="dxa"/>
            <w:vMerge w:val="restart"/>
            <w:shd w:val="clear" w:color="auto" w:fill="FFC000"/>
            <w:vAlign w:val="center"/>
          </w:tcPr>
          <w:p w14:paraId="19E90C7A" w14:textId="77777777" w:rsidR="00AA02AE" w:rsidRPr="00DA41BA" w:rsidRDefault="00AA02AE" w:rsidP="00AA02AE">
            <w:pPr>
              <w:jc w:val="center"/>
              <w:rPr>
                <w:b/>
                <w:bCs/>
              </w:rPr>
            </w:pPr>
            <w:r>
              <w:rPr>
                <w:b/>
                <w:bCs/>
              </w:rPr>
              <w:t>RA6</w:t>
            </w:r>
          </w:p>
        </w:tc>
        <w:tc>
          <w:tcPr>
            <w:tcW w:w="1370" w:type="dxa"/>
            <w:vMerge w:val="restart"/>
            <w:shd w:val="clear" w:color="auto" w:fill="FFC000"/>
            <w:vAlign w:val="center"/>
          </w:tcPr>
          <w:p w14:paraId="1C9076BE" w14:textId="2B97173E" w:rsidR="00AA02AE" w:rsidRPr="00DA41BA" w:rsidRDefault="004E52FE" w:rsidP="00AA02AE">
            <w:pPr>
              <w:jc w:val="center"/>
            </w:pPr>
            <w:r>
              <w:t>3</w:t>
            </w:r>
            <w:r w:rsidR="00143717">
              <w:t>%</w:t>
            </w:r>
          </w:p>
        </w:tc>
        <w:tc>
          <w:tcPr>
            <w:tcW w:w="1302" w:type="dxa"/>
            <w:shd w:val="clear" w:color="auto" w:fill="FFC000"/>
            <w:vAlign w:val="center"/>
          </w:tcPr>
          <w:p w14:paraId="6D28295E" w14:textId="77777777" w:rsidR="00AA02AE" w:rsidRPr="00DA41BA" w:rsidRDefault="00AA02AE" w:rsidP="00AA02AE">
            <w:pPr>
              <w:jc w:val="center"/>
            </w:pPr>
            <w:r>
              <w:t>UT3</w:t>
            </w:r>
          </w:p>
        </w:tc>
        <w:tc>
          <w:tcPr>
            <w:tcW w:w="1562" w:type="dxa"/>
            <w:shd w:val="clear" w:color="auto" w:fill="FFC000"/>
            <w:vAlign w:val="center"/>
          </w:tcPr>
          <w:p w14:paraId="38C7ECE4" w14:textId="03872140" w:rsidR="00AA02AE" w:rsidRPr="00DA41BA" w:rsidRDefault="00A46494" w:rsidP="00AA02AE">
            <w:pPr>
              <w:jc w:val="center"/>
            </w:pPr>
            <w:r>
              <w:t>1</w:t>
            </w:r>
            <w:r w:rsidR="000666B8">
              <w:t>%</w:t>
            </w:r>
          </w:p>
        </w:tc>
      </w:tr>
      <w:tr w:rsidR="00AA02AE" w:rsidRPr="00DA41BA" w14:paraId="2F40BF7B" w14:textId="77777777" w:rsidTr="002D67E8">
        <w:trPr>
          <w:trHeight w:val="229"/>
        </w:trPr>
        <w:tc>
          <w:tcPr>
            <w:tcW w:w="2068" w:type="dxa"/>
            <w:vMerge/>
            <w:shd w:val="clear" w:color="auto" w:fill="FFC000"/>
            <w:vAlign w:val="center"/>
          </w:tcPr>
          <w:p w14:paraId="36804362" w14:textId="77777777" w:rsidR="00AA02AE" w:rsidRPr="00DA41BA" w:rsidRDefault="00AA02AE" w:rsidP="00AA02AE">
            <w:pPr>
              <w:jc w:val="center"/>
              <w:rPr>
                <w:b/>
                <w:bCs/>
              </w:rPr>
            </w:pPr>
          </w:p>
        </w:tc>
        <w:tc>
          <w:tcPr>
            <w:tcW w:w="2333" w:type="dxa"/>
            <w:vMerge/>
            <w:shd w:val="clear" w:color="auto" w:fill="FFC000"/>
            <w:vAlign w:val="center"/>
          </w:tcPr>
          <w:p w14:paraId="71A5D101" w14:textId="77777777" w:rsidR="00AA02AE" w:rsidRPr="00DA41BA" w:rsidRDefault="00AA02AE" w:rsidP="00AA02AE">
            <w:pPr>
              <w:jc w:val="center"/>
              <w:rPr>
                <w:b/>
                <w:bCs/>
              </w:rPr>
            </w:pPr>
          </w:p>
        </w:tc>
        <w:tc>
          <w:tcPr>
            <w:tcW w:w="1370" w:type="dxa"/>
            <w:vMerge/>
            <w:shd w:val="clear" w:color="auto" w:fill="FFC000"/>
            <w:vAlign w:val="center"/>
          </w:tcPr>
          <w:p w14:paraId="014FFB5E" w14:textId="77777777" w:rsidR="00AA02AE" w:rsidRPr="00DA41BA" w:rsidRDefault="00AA02AE" w:rsidP="00AA02AE">
            <w:pPr>
              <w:jc w:val="center"/>
            </w:pPr>
          </w:p>
        </w:tc>
        <w:tc>
          <w:tcPr>
            <w:tcW w:w="1302" w:type="dxa"/>
            <w:shd w:val="clear" w:color="auto" w:fill="FFC000"/>
            <w:vAlign w:val="center"/>
          </w:tcPr>
          <w:p w14:paraId="746AFD1E" w14:textId="77777777" w:rsidR="00AA02AE" w:rsidRPr="00DA41BA" w:rsidRDefault="00AA02AE" w:rsidP="00AA02AE">
            <w:pPr>
              <w:jc w:val="center"/>
            </w:pPr>
            <w:r>
              <w:t>UT6</w:t>
            </w:r>
          </w:p>
        </w:tc>
        <w:tc>
          <w:tcPr>
            <w:tcW w:w="1562" w:type="dxa"/>
            <w:shd w:val="clear" w:color="auto" w:fill="FFC000"/>
            <w:vAlign w:val="center"/>
          </w:tcPr>
          <w:p w14:paraId="477D5C0A" w14:textId="77777777" w:rsidR="00AA02AE" w:rsidRPr="00DA41BA" w:rsidRDefault="000666B8" w:rsidP="00AA02AE">
            <w:pPr>
              <w:jc w:val="center"/>
            </w:pPr>
            <w:r>
              <w:t>2%</w:t>
            </w:r>
          </w:p>
        </w:tc>
      </w:tr>
      <w:tr w:rsidR="00AA02AE" w:rsidRPr="00DA41BA" w14:paraId="43998EBE" w14:textId="77777777" w:rsidTr="003D0972">
        <w:trPr>
          <w:trHeight w:val="562"/>
        </w:trPr>
        <w:tc>
          <w:tcPr>
            <w:tcW w:w="2068" w:type="dxa"/>
            <w:shd w:val="clear" w:color="auto" w:fill="DDD9C3" w:themeFill="background2" w:themeFillShade="E6"/>
            <w:vAlign w:val="center"/>
          </w:tcPr>
          <w:p w14:paraId="61FE8EF9" w14:textId="77777777" w:rsidR="00AA02AE" w:rsidRPr="00DA41BA" w:rsidRDefault="00AA02AE" w:rsidP="00AA02AE">
            <w:pPr>
              <w:jc w:val="center"/>
              <w:rPr>
                <w:b/>
                <w:bCs/>
              </w:rPr>
            </w:pPr>
            <w:r>
              <w:rPr>
                <w:b/>
                <w:bCs/>
              </w:rPr>
              <w:t>NOTA FINAL</w:t>
            </w:r>
          </w:p>
        </w:tc>
        <w:tc>
          <w:tcPr>
            <w:tcW w:w="6567" w:type="dxa"/>
            <w:gridSpan w:val="4"/>
            <w:shd w:val="clear" w:color="auto" w:fill="E5DFEC" w:themeFill="accent4" w:themeFillTint="33"/>
            <w:vAlign w:val="center"/>
          </w:tcPr>
          <w:p w14:paraId="7DBFD69F" w14:textId="6F091AB2" w:rsidR="00AA02AE" w:rsidRPr="00EB3396" w:rsidRDefault="00E100E6" w:rsidP="00AA02AE">
            <w:pPr>
              <w:jc w:val="center"/>
              <w:rPr>
                <w:b/>
                <w:bCs/>
                <w:sz w:val="22"/>
                <w:szCs w:val="22"/>
              </w:rPr>
            </w:pPr>
            <w:r>
              <w:rPr>
                <w:b/>
                <w:bCs/>
                <w:sz w:val="22"/>
                <w:szCs w:val="22"/>
              </w:rPr>
              <w:t>2</w:t>
            </w:r>
            <w:r w:rsidR="0029375C">
              <w:rPr>
                <w:b/>
                <w:bCs/>
                <w:sz w:val="22"/>
                <w:szCs w:val="22"/>
              </w:rPr>
              <w:t>0</w:t>
            </w:r>
            <w:r>
              <w:rPr>
                <w:b/>
                <w:bCs/>
                <w:sz w:val="22"/>
                <w:szCs w:val="22"/>
              </w:rPr>
              <w:t>%RA1+1</w:t>
            </w:r>
            <w:r w:rsidR="0029375C">
              <w:rPr>
                <w:b/>
                <w:bCs/>
                <w:sz w:val="22"/>
                <w:szCs w:val="22"/>
              </w:rPr>
              <w:t>5</w:t>
            </w:r>
            <w:r>
              <w:rPr>
                <w:b/>
                <w:bCs/>
                <w:sz w:val="22"/>
                <w:szCs w:val="22"/>
              </w:rPr>
              <w:t>%RA2+40%RA3+10%RA4+10%RA5+5%RA6</w:t>
            </w:r>
          </w:p>
        </w:tc>
      </w:tr>
      <w:bookmarkEnd w:id="169"/>
    </w:tbl>
    <w:p w14:paraId="7505E7F6" w14:textId="77777777" w:rsidR="00C26968" w:rsidRPr="00FC0355" w:rsidRDefault="00C26968" w:rsidP="00C26968">
      <w:pPr>
        <w:pStyle w:val="Encabezado"/>
        <w:tabs>
          <w:tab w:val="clear" w:pos="4252"/>
          <w:tab w:val="clear" w:pos="8504"/>
        </w:tabs>
        <w:rPr>
          <w:color w:val="000000"/>
        </w:rPr>
      </w:pPr>
    </w:p>
    <w:p w14:paraId="3641AA03" w14:textId="1CA412D8" w:rsidR="00E46738" w:rsidRDefault="00E46738" w:rsidP="00C26968">
      <w:pPr>
        <w:pStyle w:val="Encabezado"/>
        <w:tabs>
          <w:tab w:val="clear" w:pos="4252"/>
          <w:tab w:val="clear" w:pos="8504"/>
        </w:tabs>
        <w:rPr>
          <w:b/>
          <w:bCs/>
          <w:i/>
          <w:iCs/>
          <w:color w:val="000000"/>
          <w:sz w:val="20"/>
          <w:szCs w:val="20"/>
        </w:rPr>
      </w:pPr>
    </w:p>
    <w:p w14:paraId="5D739F04" w14:textId="37A83F49" w:rsidR="0009414A" w:rsidRDefault="0009414A" w:rsidP="00C26968">
      <w:pPr>
        <w:pStyle w:val="Encabezado"/>
        <w:tabs>
          <w:tab w:val="clear" w:pos="4252"/>
          <w:tab w:val="clear" w:pos="8504"/>
        </w:tabs>
        <w:rPr>
          <w:b/>
          <w:bCs/>
          <w:i/>
          <w:iCs/>
          <w:color w:val="000000"/>
          <w:sz w:val="20"/>
          <w:szCs w:val="20"/>
        </w:rPr>
      </w:pPr>
    </w:p>
    <w:p w14:paraId="4C909D66" w14:textId="62F32FA3" w:rsidR="0009414A" w:rsidRDefault="0009414A" w:rsidP="00C26968">
      <w:pPr>
        <w:pStyle w:val="Encabezado"/>
        <w:tabs>
          <w:tab w:val="clear" w:pos="4252"/>
          <w:tab w:val="clear" w:pos="8504"/>
        </w:tabs>
        <w:rPr>
          <w:b/>
          <w:bCs/>
          <w:i/>
          <w:iCs/>
          <w:color w:val="000000"/>
          <w:sz w:val="20"/>
          <w:szCs w:val="20"/>
        </w:rPr>
      </w:pPr>
    </w:p>
    <w:p w14:paraId="26777B66" w14:textId="50C5C335" w:rsidR="0009414A" w:rsidRDefault="0009414A" w:rsidP="00C26968">
      <w:pPr>
        <w:pStyle w:val="Encabezado"/>
        <w:tabs>
          <w:tab w:val="clear" w:pos="4252"/>
          <w:tab w:val="clear" w:pos="8504"/>
        </w:tabs>
        <w:rPr>
          <w:b/>
          <w:bCs/>
          <w:i/>
          <w:iCs/>
          <w:color w:val="000000"/>
          <w:sz w:val="20"/>
          <w:szCs w:val="20"/>
        </w:rPr>
      </w:pPr>
    </w:p>
    <w:p w14:paraId="4DDEA936" w14:textId="77777777" w:rsidR="0009414A" w:rsidRDefault="0009414A" w:rsidP="00C26968">
      <w:pPr>
        <w:pStyle w:val="Encabezado"/>
        <w:tabs>
          <w:tab w:val="clear" w:pos="4252"/>
          <w:tab w:val="clear" w:pos="8504"/>
        </w:tabs>
        <w:rPr>
          <w:b/>
          <w:bCs/>
          <w:i/>
          <w:iCs/>
          <w:color w:val="000000"/>
          <w:sz w:val="20"/>
          <w:szCs w:val="20"/>
        </w:rPr>
      </w:pPr>
    </w:p>
    <w:p w14:paraId="7EA0B981" w14:textId="60158FFC" w:rsidR="00185665" w:rsidRPr="00D5504F" w:rsidRDefault="00C26968" w:rsidP="00C26968">
      <w:pPr>
        <w:pStyle w:val="Encabezado"/>
        <w:tabs>
          <w:tab w:val="clear" w:pos="4252"/>
          <w:tab w:val="clear" w:pos="8504"/>
        </w:tabs>
        <w:rPr>
          <w:i/>
          <w:iCs/>
          <w:sz w:val="20"/>
          <w:szCs w:val="20"/>
        </w:rPr>
      </w:pPr>
      <w:r w:rsidRPr="00D5504F">
        <w:rPr>
          <w:b/>
          <w:bCs/>
          <w:i/>
          <w:iCs/>
          <w:color w:val="000000"/>
          <w:sz w:val="20"/>
          <w:szCs w:val="20"/>
        </w:rPr>
        <w:t>IE:</w:t>
      </w:r>
      <w:r w:rsidRPr="00D5504F">
        <w:rPr>
          <w:i/>
          <w:iCs/>
          <w:color w:val="000000"/>
          <w:sz w:val="20"/>
          <w:szCs w:val="20"/>
        </w:rPr>
        <w:t xml:space="preserve"> Instrumentos de evaluación. </w:t>
      </w:r>
      <w:r w:rsidRPr="00D5504F">
        <w:rPr>
          <w:b/>
          <w:bCs/>
          <w:i/>
          <w:iCs/>
          <w:color w:val="000000"/>
          <w:sz w:val="20"/>
          <w:szCs w:val="20"/>
        </w:rPr>
        <w:t>PP:</w:t>
      </w:r>
      <w:r w:rsidRPr="00D5504F">
        <w:rPr>
          <w:i/>
          <w:iCs/>
          <w:color w:val="000000"/>
          <w:sz w:val="20"/>
          <w:szCs w:val="20"/>
        </w:rPr>
        <w:t xml:space="preserve"> Prueba Práctica, </w:t>
      </w:r>
      <w:r w:rsidRPr="00D5504F">
        <w:rPr>
          <w:b/>
          <w:bCs/>
          <w:i/>
          <w:iCs/>
          <w:color w:val="000000"/>
          <w:sz w:val="20"/>
          <w:szCs w:val="20"/>
        </w:rPr>
        <w:t>PE:</w:t>
      </w:r>
      <w:r w:rsidRPr="00D5504F">
        <w:rPr>
          <w:i/>
          <w:iCs/>
          <w:color w:val="000000"/>
          <w:sz w:val="20"/>
          <w:szCs w:val="20"/>
        </w:rPr>
        <w:t xml:space="preserve"> Prueba Escrita, </w:t>
      </w:r>
      <w:r w:rsidRPr="00D5504F">
        <w:rPr>
          <w:b/>
          <w:bCs/>
          <w:i/>
          <w:iCs/>
          <w:color w:val="000000"/>
          <w:sz w:val="20"/>
          <w:szCs w:val="20"/>
        </w:rPr>
        <w:t>TC:</w:t>
      </w:r>
      <w:r w:rsidRPr="00D5504F">
        <w:rPr>
          <w:i/>
          <w:iCs/>
          <w:color w:val="000000"/>
          <w:sz w:val="20"/>
          <w:szCs w:val="20"/>
        </w:rPr>
        <w:t xml:space="preserve"> Trabajo Clase y/o Casa</w:t>
      </w:r>
    </w:p>
    <w:tbl>
      <w:tblPr>
        <w:tblW w:w="8505" w:type="dxa"/>
        <w:tblLayout w:type="fixed"/>
        <w:tblCellMar>
          <w:left w:w="70" w:type="dxa"/>
          <w:right w:w="70" w:type="dxa"/>
        </w:tblCellMar>
        <w:tblLook w:val="04A0" w:firstRow="1" w:lastRow="0" w:firstColumn="1" w:lastColumn="0" w:noHBand="0" w:noVBand="1"/>
      </w:tblPr>
      <w:tblGrid>
        <w:gridCol w:w="53"/>
        <w:gridCol w:w="1507"/>
        <w:gridCol w:w="4110"/>
        <w:gridCol w:w="567"/>
        <w:gridCol w:w="567"/>
        <w:gridCol w:w="567"/>
        <w:gridCol w:w="1134"/>
      </w:tblGrid>
      <w:tr w:rsidR="00E46738" w:rsidRPr="00FC0355" w14:paraId="55BCF04A" w14:textId="77777777" w:rsidTr="009553A1">
        <w:trPr>
          <w:gridBefore w:val="1"/>
          <w:wBefore w:w="53" w:type="dxa"/>
          <w:trHeight w:val="232"/>
        </w:trPr>
        <w:tc>
          <w:tcPr>
            <w:tcW w:w="5617" w:type="dxa"/>
            <w:gridSpan w:val="2"/>
            <w:tcBorders>
              <w:top w:val="nil"/>
              <w:left w:val="nil"/>
              <w:bottom w:val="nil"/>
              <w:right w:val="nil"/>
            </w:tcBorders>
            <w:shd w:val="clear" w:color="auto" w:fill="auto"/>
            <w:noWrap/>
            <w:vAlign w:val="bottom"/>
            <w:hideMark/>
          </w:tcPr>
          <w:p w14:paraId="0B00C79C"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37F6648B"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027BFD2B"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69AC17D6" w14:textId="77777777" w:rsidR="00E46738" w:rsidRPr="00FC0355" w:rsidRDefault="00E46738" w:rsidP="009553A1">
            <w:pPr>
              <w:rPr>
                <w:color w:val="000000"/>
                <w:sz w:val="18"/>
                <w:szCs w:val="18"/>
              </w:rPr>
            </w:pPr>
          </w:p>
        </w:tc>
        <w:tc>
          <w:tcPr>
            <w:tcW w:w="1134" w:type="dxa"/>
            <w:tcBorders>
              <w:top w:val="nil"/>
              <w:left w:val="nil"/>
              <w:bottom w:val="nil"/>
              <w:right w:val="nil"/>
            </w:tcBorders>
            <w:shd w:val="clear" w:color="auto" w:fill="auto"/>
            <w:noWrap/>
            <w:vAlign w:val="bottom"/>
            <w:hideMark/>
          </w:tcPr>
          <w:p w14:paraId="0A1B55F3" w14:textId="77777777" w:rsidR="00E46738" w:rsidRPr="00FC0355" w:rsidRDefault="00E46738" w:rsidP="009553A1">
            <w:pPr>
              <w:rPr>
                <w:color w:val="000000"/>
                <w:sz w:val="18"/>
                <w:szCs w:val="18"/>
              </w:rPr>
            </w:pPr>
          </w:p>
        </w:tc>
      </w:tr>
      <w:tr w:rsidR="00E46738" w:rsidRPr="00FC0355" w14:paraId="67C023F3" w14:textId="77777777" w:rsidTr="009553A1">
        <w:trPr>
          <w:gridBefore w:val="1"/>
          <w:wBefore w:w="53" w:type="dxa"/>
          <w:trHeight w:val="443"/>
        </w:trPr>
        <w:tc>
          <w:tcPr>
            <w:tcW w:w="1507" w:type="dxa"/>
            <w:vMerge w:val="restart"/>
            <w:tcBorders>
              <w:top w:val="single" w:sz="4" w:space="0" w:color="auto"/>
              <w:left w:val="single" w:sz="4" w:space="0" w:color="auto"/>
              <w:right w:val="single" w:sz="4" w:space="0" w:color="auto"/>
            </w:tcBorders>
            <w:shd w:val="clear" w:color="000000" w:fill="EEECE1"/>
            <w:noWrap/>
            <w:vAlign w:val="center"/>
            <w:hideMark/>
          </w:tcPr>
          <w:p w14:paraId="4C5B3CBF" w14:textId="77777777" w:rsidR="00E46738" w:rsidRPr="00884AC5" w:rsidRDefault="00E46738" w:rsidP="009553A1">
            <w:pPr>
              <w:jc w:val="center"/>
              <w:rPr>
                <w:b/>
                <w:color w:val="000000"/>
                <w:sz w:val="18"/>
                <w:szCs w:val="18"/>
              </w:rPr>
            </w:pPr>
            <w:r w:rsidRPr="00884AC5">
              <w:rPr>
                <w:b/>
                <w:color w:val="000000"/>
                <w:sz w:val="18"/>
                <w:szCs w:val="18"/>
              </w:rPr>
              <w:t>RESULTADO DE APRENDIZAJE</w:t>
            </w:r>
          </w:p>
          <w:p w14:paraId="63363A82" w14:textId="77777777" w:rsidR="00E46738" w:rsidRPr="00884AC5" w:rsidRDefault="00E46738" w:rsidP="009553A1">
            <w:pPr>
              <w:jc w:val="center"/>
              <w:rPr>
                <w:b/>
                <w:color w:val="000000"/>
                <w:sz w:val="18"/>
                <w:szCs w:val="18"/>
              </w:rPr>
            </w:pPr>
          </w:p>
        </w:tc>
        <w:tc>
          <w:tcPr>
            <w:tcW w:w="4110" w:type="dxa"/>
            <w:vMerge w:val="restart"/>
            <w:tcBorders>
              <w:top w:val="single" w:sz="4" w:space="0" w:color="auto"/>
              <w:left w:val="nil"/>
              <w:right w:val="single" w:sz="4" w:space="0" w:color="auto"/>
            </w:tcBorders>
            <w:shd w:val="clear" w:color="000000" w:fill="C5D9F1"/>
            <w:vAlign w:val="center"/>
            <w:hideMark/>
          </w:tcPr>
          <w:p w14:paraId="326F863D" w14:textId="77777777" w:rsidR="00E46738" w:rsidRPr="00884AC5" w:rsidRDefault="00E46738" w:rsidP="009553A1">
            <w:pPr>
              <w:jc w:val="center"/>
              <w:rPr>
                <w:b/>
                <w:color w:val="000000"/>
                <w:sz w:val="18"/>
                <w:szCs w:val="18"/>
              </w:rPr>
            </w:pPr>
            <w:r w:rsidRPr="00884AC5">
              <w:rPr>
                <w:b/>
                <w:color w:val="000000"/>
                <w:sz w:val="18"/>
                <w:szCs w:val="18"/>
              </w:rPr>
              <w:t>CRITERIO DE EVALUACIÓN</w:t>
            </w:r>
          </w:p>
          <w:p w14:paraId="7B7D930B" w14:textId="77777777" w:rsidR="00E46738" w:rsidRPr="00884AC5" w:rsidRDefault="00E46738" w:rsidP="009553A1">
            <w:pPr>
              <w:jc w:val="center"/>
              <w:rPr>
                <w:b/>
                <w:color w:val="000000"/>
                <w:sz w:val="18"/>
                <w:szCs w:val="18"/>
              </w:rPr>
            </w:pPr>
          </w:p>
        </w:tc>
        <w:tc>
          <w:tcPr>
            <w:tcW w:w="1701" w:type="dxa"/>
            <w:gridSpan w:val="3"/>
            <w:tcBorders>
              <w:top w:val="single" w:sz="4" w:space="0" w:color="auto"/>
              <w:left w:val="nil"/>
              <w:bottom w:val="single" w:sz="4" w:space="0" w:color="auto"/>
              <w:right w:val="single" w:sz="4" w:space="0" w:color="auto"/>
            </w:tcBorders>
            <w:shd w:val="clear" w:color="000000" w:fill="D7E4BC"/>
            <w:vAlign w:val="center"/>
            <w:hideMark/>
          </w:tcPr>
          <w:p w14:paraId="1B7F18BD" w14:textId="77777777" w:rsidR="00E46738" w:rsidRPr="00884AC5" w:rsidRDefault="00E46738" w:rsidP="009553A1">
            <w:pPr>
              <w:jc w:val="center"/>
              <w:rPr>
                <w:b/>
                <w:color w:val="000000"/>
                <w:sz w:val="18"/>
                <w:szCs w:val="18"/>
              </w:rPr>
            </w:pPr>
            <w:r w:rsidRPr="00884AC5">
              <w:rPr>
                <w:b/>
                <w:color w:val="000000"/>
                <w:sz w:val="18"/>
                <w:szCs w:val="18"/>
              </w:rPr>
              <w:t xml:space="preserve">INSTRUMENTO DE EVALUACIÓN </w:t>
            </w:r>
          </w:p>
        </w:tc>
        <w:tc>
          <w:tcPr>
            <w:tcW w:w="1134" w:type="dxa"/>
            <w:tcBorders>
              <w:top w:val="single" w:sz="4" w:space="0" w:color="auto"/>
              <w:left w:val="nil"/>
              <w:bottom w:val="single" w:sz="4" w:space="0" w:color="auto"/>
              <w:right w:val="single" w:sz="4" w:space="0" w:color="auto"/>
            </w:tcBorders>
            <w:shd w:val="clear" w:color="000000" w:fill="FAC090"/>
            <w:vAlign w:val="center"/>
            <w:hideMark/>
          </w:tcPr>
          <w:p w14:paraId="75E4DB5B" w14:textId="77777777" w:rsidR="00E46738" w:rsidRPr="00884AC5" w:rsidRDefault="00E46738" w:rsidP="009553A1">
            <w:pPr>
              <w:jc w:val="center"/>
              <w:rPr>
                <w:b/>
                <w:color w:val="000000"/>
                <w:sz w:val="18"/>
                <w:szCs w:val="18"/>
              </w:rPr>
            </w:pPr>
            <w:r w:rsidRPr="00884AC5">
              <w:rPr>
                <w:b/>
                <w:color w:val="000000"/>
                <w:sz w:val="18"/>
                <w:szCs w:val="18"/>
              </w:rPr>
              <w:t>TOTAL CRITERIO</w:t>
            </w:r>
          </w:p>
        </w:tc>
      </w:tr>
      <w:tr w:rsidR="00E46738" w:rsidRPr="00FC0355" w14:paraId="0804F598" w14:textId="77777777" w:rsidTr="009553A1">
        <w:trPr>
          <w:gridBefore w:val="1"/>
          <w:wBefore w:w="53" w:type="dxa"/>
          <w:trHeight w:val="221"/>
        </w:trPr>
        <w:tc>
          <w:tcPr>
            <w:tcW w:w="1507" w:type="dxa"/>
            <w:vMerge/>
            <w:tcBorders>
              <w:left w:val="single" w:sz="4" w:space="0" w:color="auto"/>
              <w:bottom w:val="single" w:sz="4" w:space="0" w:color="auto"/>
              <w:right w:val="single" w:sz="4" w:space="0" w:color="auto"/>
            </w:tcBorders>
            <w:shd w:val="clear" w:color="000000" w:fill="EEECE1"/>
            <w:noWrap/>
            <w:vAlign w:val="bottom"/>
            <w:hideMark/>
          </w:tcPr>
          <w:p w14:paraId="512FFEB6" w14:textId="77777777" w:rsidR="00E46738" w:rsidRPr="00884AC5" w:rsidRDefault="00E46738" w:rsidP="009553A1">
            <w:pPr>
              <w:rPr>
                <w:b/>
                <w:color w:val="000000"/>
                <w:sz w:val="18"/>
                <w:szCs w:val="18"/>
              </w:rPr>
            </w:pPr>
          </w:p>
        </w:tc>
        <w:tc>
          <w:tcPr>
            <w:tcW w:w="4110" w:type="dxa"/>
            <w:vMerge/>
            <w:tcBorders>
              <w:left w:val="nil"/>
              <w:bottom w:val="single" w:sz="4" w:space="0" w:color="auto"/>
              <w:right w:val="single" w:sz="4" w:space="0" w:color="auto"/>
            </w:tcBorders>
            <w:shd w:val="clear" w:color="000000" w:fill="C5D9F1"/>
            <w:hideMark/>
          </w:tcPr>
          <w:p w14:paraId="394B795D" w14:textId="77777777" w:rsidR="00E46738" w:rsidRPr="00884AC5" w:rsidRDefault="00E46738" w:rsidP="009553A1">
            <w:pPr>
              <w:rPr>
                <w:b/>
                <w:color w:val="000000"/>
                <w:sz w:val="18"/>
                <w:szCs w:val="18"/>
              </w:rPr>
            </w:pPr>
          </w:p>
        </w:tc>
        <w:tc>
          <w:tcPr>
            <w:tcW w:w="567" w:type="dxa"/>
            <w:tcBorders>
              <w:top w:val="nil"/>
              <w:left w:val="nil"/>
              <w:bottom w:val="single" w:sz="4" w:space="0" w:color="auto"/>
              <w:right w:val="single" w:sz="4" w:space="0" w:color="auto"/>
            </w:tcBorders>
            <w:shd w:val="clear" w:color="000000" w:fill="D7E4BC"/>
            <w:hideMark/>
          </w:tcPr>
          <w:p w14:paraId="1F7BB82F" w14:textId="77777777" w:rsidR="00E46738" w:rsidRPr="00884AC5" w:rsidRDefault="00E46738" w:rsidP="009553A1">
            <w:pPr>
              <w:jc w:val="center"/>
              <w:rPr>
                <w:b/>
                <w:color w:val="000000"/>
                <w:sz w:val="18"/>
                <w:szCs w:val="18"/>
              </w:rPr>
            </w:pPr>
            <w:r w:rsidRPr="00884AC5">
              <w:rPr>
                <w:b/>
                <w:color w:val="000000"/>
                <w:sz w:val="18"/>
                <w:szCs w:val="18"/>
              </w:rPr>
              <w:t>PE</w:t>
            </w:r>
          </w:p>
        </w:tc>
        <w:tc>
          <w:tcPr>
            <w:tcW w:w="567" w:type="dxa"/>
            <w:tcBorders>
              <w:top w:val="nil"/>
              <w:left w:val="nil"/>
              <w:bottom w:val="single" w:sz="4" w:space="0" w:color="auto"/>
              <w:right w:val="single" w:sz="4" w:space="0" w:color="auto"/>
            </w:tcBorders>
            <w:shd w:val="clear" w:color="000000" w:fill="D7E4BC"/>
            <w:hideMark/>
          </w:tcPr>
          <w:p w14:paraId="68559CEB" w14:textId="77777777" w:rsidR="00E46738" w:rsidRPr="00884AC5" w:rsidRDefault="00E46738" w:rsidP="009553A1">
            <w:pPr>
              <w:jc w:val="center"/>
              <w:rPr>
                <w:b/>
                <w:color w:val="000000"/>
                <w:sz w:val="18"/>
                <w:szCs w:val="18"/>
              </w:rPr>
            </w:pPr>
            <w:r w:rsidRPr="00884AC5">
              <w:rPr>
                <w:b/>
                <w:color w:val="000000"/>
                <w:sz w:val="18"/>
                <w:szCs w:val="18"/>
              </w:rPr>
              <w:t>PP</w:t>
            </w:r>
          </w:p>
        </w:tc>
        <w:tc>
          <w:tcPr>
            <w:tcW w:w="567" w:type="dxa"/>
            <w:tcBorders>
              <w:top w:val="nil"/>
              <w:left w:val="nil"/>
              <w:bottom w:val="single" w:sz="4" w:space="0" w:color="auto"/>
              <w:right w:val="single" w:sz="4" w:space="0" w:color="auto"/>
            </w:tcBorders>
            <w:shd w:val="clear" w:color="000000" w:fill="D7E4BC"/>
            <w:hideMark/>
          </w:tcPr>
          <w:p w14:paraId="3771C5E7" w14:textId="77777777" w:rsidR="00E46738" w:rsidRPr="00884AC5" w:rsidRDefault="00E46738" w:rsidP="009553A1">
            <w:pPr>
              <w:jc w:val="center"/>
              <w:rPr>
                <w:b/>
                <w:color w:val="000000"/>
                <w:sz w:val="18"/>
                <w:szCs w:val="18"/>
              </w:rPr>
            </w:pPr>
            <w:r w:rsidRPr="00884AC5">
              <w:rPr>
                <w:b/>
                <w:color w:val="000000"/>
                <w:sz w:val="18"/>
                <w:szCs w:val="18"/>
              </w:rPr>
              <w:t>TC</w:t>
            </w:r>
          </w:p>
        </w:tc>
        <w:tc>
          <w:tcPr>
            <w:tcW w:w="1134" w:type="dxa"/>
            <w:tcBorders>
              <w:top w:val="nil"/>
              <w:left w:val="nil"/>
              <w:bottom w:val="single" w:sz="4" w:space="0" w:color="auto"/>
              <w:right w:val="single" w:sz="4" w:space="0" w:color="auto"/>
            </w:tcBorders>
            <w:shd w:val="clear" w:color="000000" w:fill="FAC090"/>
            <w:noWrap/>
            <w:vAlign w:val="bottom"/>
            <w:hideMark/>
          </w:tcPr>
          <w:p w14:paraId="22C2034A" w14:textId="77777777" w:rsidR="00E46738" w:rsidRPr="00884AC5" w:rsidRDefault="00E46738" w:rsidP="009553A1">
            <w:pPr>
              <w:jc w:val="center"/>
              <w:rPr>
                <w:b/>
                <w:color w:val="000000"/>
                <w:sz w:val="18"/>
                <w:szCs w:val="18"/>
              </w:rPr>
            </w:pPr>
            <w:r w:rsidRPr="00884AC5">
              <w:rPr>
                <w:b/>
                <w:color w:val="000000"/>
                <w:sz w:val="18"/>
                <w:szCs w:val="18"/>
              </w:rPr>
              <w:t>2</w:t>
            </w:r>
            <w:r>
              <w:rPr>
                <w:b/>
                <w:color w:val="000000"/>
                <w:sz w:val="18"/>
                <w:szCs w:val="18"/>
              </w:rPr>
              <w:t xml:space="preserve"> </w:t>
            </w:r>
            <w:r w:rsidRPr="00884AC5">
              <w:rPr>
                <w:b/>
                <w:color w:val="000000"/>
                <w:sz w:val="16"/>
                <w:szCs w:val="16"/>
              </w:rPr>
              <w:t>PUNTOS</w:t>
            </w:r>
          </w:p>
        </w:tc>
      </w:tr>
      <w:tr w:rsidR="00E46738" w:rsidRPr="00FC0355" w14:paraId="1F030F99" w14:textId="77777777" w:rsidTr="009553A1">
        <w:trPr>
          <w:gridBefore w:val="1"/>
          <w:wBefore w:w="53" w:type="dxa"/>
          <w:trHeight w:val="685"/>
        </w:trPr>
        <w:tc>
          <w:tcPr>
            <w:tcW w:w="1507" w:type="dxa"/>
            <w:vMerge w:val="restart"/>
            <w:tcBorders>
              <w:top w:val="nil"/>
              <w:left w:val="single" w:sz="4" w:space="0" w:color="auto"/>
              <w:right w:val="single" w:sz="4" w:space="0" w:color="auto"/>
            </w:tcBorders>
            <w:shd w:val="clear" w:color="000000" w:fill="FFFFCC"/>
            <w:vAlign w:val="center"/>
            <w:hideMark/>
          </w:tcPr>
          <w:p w14:paraId="414E752D" w14:textId="77777777" w:rsidR="00E46738" w:rsidRPr="004319C4" w:rsidRDefault="00E46738" w:rsidP="009553A1">
            <w:pPr>
              <w:rPr>
                <w:color w:val="000000"/>
                <w:sz w:val="20"/>
                <w:szCs w:val="20"/>
              </w:rPr>
            </w:pPr>
            <w:r w:rsidRPr="004319C4">
              <w:rPr>
                <w:b/>
                <w:bCs/>
                <w:sz w:val="20"/>
                <w:szCs w:val="20"/>
              </w:rPr>
              <w:t xml:space="preserve">RA1: </w:t>
            </w:r>
            <w:r w:rsidRPr="004319C4">
              <w:rPr>
                <w:rFonts w:eastAsia="SimSun"/>
                <w:iCs/>
                <w:sz w:val="20"/>
                <w:szCs w:val="20"/>
                <w:lang w:eastAsia="ar-SA"/>
              </w:rPr>
              <w:t>Caracterización de instalaciones de infraestructuras comunes de telecomunicaciones, analizando las redes que la componen y describiendo la función y características de los equipos y elementos que las integran.</w:t>
            </w:r>
          </w:p>
        </w:tc>
        <w:tc>
          <w:tcPr>
            <w:tcW w:w="4110" w:type="dxa"/>
            <w:tcBorders>
              <w:top w:val="nil"/>
              <w:left w:val="nil"/>
              <w:bottom w:val="single" w:sz="4" w:space="0" w:color="auto"/>
              <w:right w:val="single" w:sz="4" w:space="0" w:color="auto"/>
            </w:tcBorders>
            <w:shd w:val="clear" w:color="000000" w:fill="FFFFCC"/>
            <w:hideMark/>
          </w:tcPr>
          <w:p w14:paraId="79F21896" w14:textId="77777777" w:rsidR="00E46738" w:rsidRPr="0020672B" w:rsidRDefault="00E46738" w:rsidP="00E46738">
            <w:pPr>
              <w:pStyle w:val="Prrafodelista"/>
              <w:widowControl w:val="0"/>
              <w:numPr>
                <w:ilvl w:val="1"/>
                <w:numId w:val="63"/>
              </w:numPr>
              <w:autoSpaceDE w:val="0"/>
              <w:autoSpaceDN w:val="0"/>
              <w:ind w:left="355"/>
              <w:rPr>
                <w:sz w:val="20"/>
                <w:szCs w:val="20"/>
              </w:rPr>
            </w:pPr>
            <w:r w:rsidRPr="0020672B">
              <w:rPr>
                <w:sz w:val="20"/>
                <w:szCs w:val="20"/>
              </w:rPr>
              <w:t>Se han identificado los tipos de instalaciones de acuerdo a la normativa sobre infraestructuras comunes de telecomunicaciones en</w:t>
            </w:r>
            <w:r w:rsidRPr="0020672B">
              <w:rPr>
                <w:spacing w:val="-6"/>
                <w:sz w:val="20"/>
                <w:szCs w:val="20"/>
              </w:rPr>
              <w:t xml:space="preserve"> </w:t>
            </w:r>
            <w:r w:rsidRPr="0020672B">
              <w:rPr>
                <w:sz w:val="20"/>
                <w:szCs w:val="20"/>
              </w:rPr>
              <w:t>edificios.</w:t>
            </w:r>
          </w:p>
        </w:tc>
        <w:tc>
          <w:tcPr>
            <w:tcW w:w="567" w:type="dxa"/>
            <w:tcBorders>
              <w:top w:val="nil"/>
              <w:left w:val="nil"/>
              <w:bottom w:val="single" w:sz="4" w:space="0" w:color="auto"/>
              <w:right w:val="single" w:sz="4" w:space="0" w:color="auto"/>
            </w:tcBorders>
            <w:shd w:val="clear" w:color="000000" w:fill="FFFFCC"/>
            <w:vAlign w:val="center"/>
            <w:hideMark/>
          </w:tcPr>
          <w:p w14:paraId="57A61925" w14:textId="77777777" w:rsidR="00E46738" w:rsidRPr="009513CC" w:rsidRDefault="00E46738" w:rsidP="009553A1">
            <w:pPr>
              <w:jc w:val="center"/>
            </w:pPr>
            <w:r w:rsidRPr="009513CC">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1A1F7497" w14:textId="77777777" w:rsidR="00E46738" w:rsidRPr="009513CC" w:rsidRDefault="00E46738" w:rsidP="009553A1">
            <w:pPr>
              <w:jc w:val="center"/>
              <w:rPr>
                <w:color w:val="000000"/>
              </w:rPr>
            </w:pPr>
          </w:p>
        </w:tc>
        <w:tc>
          <w:tcPr>
            <w:tcW w:w="567" w:type="dxa"/>
            <w:tcBorders>
              <w:top w:val="nil"/>
              <w:left w:val="nil"/>
              <w:bottom w:val="single" w:sz="4" w:space="0" w:color="auto"/>
              <w:right w:val="single" w:sz="4" w:space="0" w:color="auto"/>
            </w:tcBorders>
            <w:shd w:val="clear" w:color="000000" w:fill="FFFFCC"/>
            <w:vAlign w:val="center"/>
            <w:hideMark/>
          </w:tcPr>
          <w:p w14:paraId="43C877A8" w14:textId="77777777" w:rsidR="00E46738" w:rsidRPr="009513CC"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hideMark/>
          </w:tcPr>
          <w:p w14:paraId="7CA347B6" w14:textId="77777777" w:rsidR="00E46738" w:rsidRDefault="00E46738" w:rsidP="009553A1">
            <w:pPr>
              <w:jc w:val="center"/>
            </w:pPr>
            <w:r>
              <w:t>0,2</w:t>
            </w:r>
          </w:p>
        </w:tc>
      </w:tr>
      <w:tr w:rsidR="00E46738" w:rsidRPr="00FC0355" w14:paraId="64205DE6" w14:textId="77777777" w:rsidTr="009553A1">
        <w:trPr>
          <w:gridBefore w:val="1"/>
          <w:wBefore w:w="53" w:type="dxa"/>
          <w:trHeight w:val="588"/>
        </w:trPr>
        <w:tc>
          <w:tcPr>
            <w:tcW w:w="1507" w:type="dxa"/>
            <w:vMerge/>
            <w:tcBorders>
              <w:left w:val="single" w:sz="4" w:space="0" w:color="auto"/>
              <w:right w:val="single" w:sz="4" w:space="0" w:color="auto"/>
            </w:tcBorders>
            <w:vAlign w:val="center"/>
            <w:hideMark/>
          </w:tcPr>
          <w:p w14:paraId="537A2B6F" w14:textId="77777777" w:rsidR="00E46738" w:rsidRPr="00FC0355" w:rsidRDefault="00E46738"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10E12CC6" w14:textId="77777777" w:rsidR="00E46738" w:rsidRPr="0020672B" w:rsidRDefault="00E46738" w:rsidP="00E46738">
            <w:pPr>
              <w:pStyle w:val="Prrafodelista"/>
              <w:widowControl w:val="0"/>
              <w:numPr>
                <w:ilvl w:val="1"/>
                <w:numId w:val="63"/>
              </w:numPr>
              <w:tabs>
                <w:tab w:val="left" w:pos="1920"/>
              </w:tabs>
              <w:autoSpaceDE w:val="0"/>
              <w:autoSpaceDN w:val="0"/>
              <w:spacing w:before="1"/>
              <w:ind w:left="355"/>
              <w:rPr>
                <w:sz w:val="20"/>
                <w:szCs w:val="20"/>
              </w:rPr>
            </w:pPr>
            <w:r w:rsidRPr="0020672B">
              <w:rPr>
                <w:sz w:val="20"/>
                <w:szCs w:val="20"/>
              </w:rPr>
              <w:t>Se ha relacionado la simbología con los elementos y equipos de la instalación.</w:t>
            </w:r>
          </w:p>
        </w:tc>
        <w:tc>
          <w:tcPr>
            <w:tcW w:w="567" w:type="dxa"/>
            <w:tcBorders>
              <w:top w:val="nil"/>
              <w:left w:val="nil"/>
              <w:bottom w:val="single" w:sz="4" w:space="0" w:color="auto"/>
              <w:right w:val="single" w:sz="4" w:space="0" w:color="auto"/>
            </w:tcBorders>
            <w:shd w:val="clear" w:color="000000" w:fill="FFFFCC"/>
            <w:vAlign w:val="center"/>
          </w:tcPr>
          <w:p w14:paraId="297F6D8A" w14:textId="77777777" w:rsidR="00E46738" w:rsidRPr="009513CC" w:rsidRDefault="00E46738" w:rsidP="009553A1">
            <w:pPr>
              <w:jc w:val="center"/>
            </w:pPr>
            <w:r w:rsidRPr="009513CC">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189A1729" w14:textId="77777777" w:rsidR="00E46738" w:rsidRPr="009513CC" w:rsidRDefault="00E46738" w:rsidP="009553A1">
            <w:pPr>
              <w:jc w:val="center"/>
              <w:rPr>
                <w:color w:val="000000"/>
              </w:rPr>
            </w:pPr>
          </w:p>
        </w:tc>
        <w:tc>
          <w:tcPr>
            <w:tcW w:w="567" w:type="dxa"/>
            <w:tcBorders>
              <w:top w:val="nil"/>
              <w:left w:val="nil"/>
              <w:bottom w:val="single" w:sz="4" w:space="0" w:color="auto"/>
              <w:right w:val="single" w:sz="4" w:space="0" w:color="auto"/>
            </w:tcBorders>
            <w:shd w:val="clear" w:color="000000" w:fill="FFFFCC"/>
            <w:vAlign w:val="center"/>
            <w:hideMark/>
          </w:tcPr>
          <w:p w14:paraId="6A773311" w14:textId="77777777" w:rsidR="00E46738" w:rsidRPr="009513CC"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79EF15B3" w14:textId="77777777" w:rsidR="00E46738" w:rsidRDefault="00E46738" w:rsidP="009553A1">
            <w:pPr>
              <w:jc w:val="center"/>
            </w:pPr>
            <w:r w:rsidRPr="00374F47">
              <w:t>0,2</w:t>
            </w:r>
          </w:p>
        </w:tc>
      </w:tr>
      <w:tr w:rsidR="00E46738" w:rsidRPr="00FC0355" w14:paraId="3FCD6051" w14:textId="77777777" w:rsidTr="009553A1">
        <w:trPr>
          <w:gridBefore w:val="1"/>
          <w:wBefore w:w="53" w:type="dxa"/>
          <w:trHeight w:val="464"/>
        </w:trPr>
        <w:tc>
          <w:tcPr>
            <w:tcW w:w="1507" w:type="dxa"/>
            <w:vMerge/>
            <w:tcBorders>
              <w:left w:val="single" w:sz="4" w:space="0" w:color="auto"/>
              <w:right w:val="single" w:sz="4" w:space="0" w:color="auto"/>
            </w:tcBorders>
            <w:vAlign w:val="center"/>
            <w:hideMark/>
          </w:tcPr>
          <w:p w14:paraId="48BF33B8" w14:textId="77777777" w:rsidR="00E46738" w:rsidRPr="00FC0355" w:rsidRDefault="00E46738"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6A2FFAA6" w14:textId="77777777" w:rsidR="00E46738" w:rsidRPr="0020672B" w:rsidRDefault="00E46738" w:rsidP="00E46738">
            <w:pPr>
              <w:pStyle w:val="Prrafodelista"/>
              <w:widowControl w:val="0"/>
              <w:numPr>
                <w:ilvl w:val="1"/>
                <w:numId w:val="63"/>
              </w:numPr>
              <w:autoSpaceDE w:val="0"/>
              <w:autoSpaceDN w:val="0"/>
              <w:ind w:left="355"/>
              <w:rPr>
                <w:sz w:val="20"/>
                <w:szCs w:val="20"/>
              </w:rPr>
            </w:pPr>
            <w:r w:rsidRPr="0020672B">
              <w:rPr>
                <w:sz w:val="20"/>
                <w:szCs w:val="20"/>
              </w:rPr>
              <w:t>Se han reconocido los tipos y la función de recintos y registros de una Infraestructura Común de Telecomunicaciones</w:t>
            </w:r>
            <w:r w:rsidRPr="0020672B">
              <w:rPr>
                <w:spacing w:val="-1"/>
                <w:sz w:val="20"/>
                <w:szCs w:val="20"/>
              </w:rPr>
              <w:t xml:space="preserve"> </w:t>
            </w:r>
            <w:r w:rsidRPr="0020672B">
              <w:rPr>
                <w:sz w:val="20"/>
                <w:szCs w:val="20"/>
              </w:rPr>
              <w:t>(ITC).</w:t>
            </w:r>
          </w:p>
        </w:tc>
        <w:tc>
          <w:tcPr>
            <w:tcW w:w="567" w:type="dxa"/>
            <w:tcBorders>
              <w:top w:val="nil"/>
              <w:left w:val="nil"/>
              <w:bottom w:val="single" w:sz="4" w:space="0" w:color="auto"/>
              <w:right w:val="single" w:sz="4" w:space="0" w:color="auto"/>
            </w:tcBorders>
            <w:shd w:val="clear" w:color="000000" w:fill="FFFFCC"/>
            <w:vAlign w:val="center"/>
          </w:tcPr>
          <w:p w14:paraId="4DAFA638" w14:textId="77777777" w:rsidR="00E46738" w:rsidRPr="009513CC" w:rsidRDefault="00E46738" w:rsidP="009553A1">
            <w:pPr>
              <w:jc w:val="center"/>
            </w:pPr>
            <w:r w:rsidRPr="009513CC">
              <w:rPr>
                <w:color w:val="000000"/>
              </w:rPr>
              <w:t>X</w:t>
            </w:r>
          </w:p>
        </w:tc>
        <w:tc>
          <w:tcPr>
            <w:tcW w:w="567" w:type="dxa"/>
            <w:tcBorders>
              <w:top w:val="nil"/>
              <w:left w:val="nil"/>
              <w:bottom w:val="single" w:sz="4" w:space="0" w:color="auto"/>
              <w:right w:val="single" w:sz="4" w:space="0" w:color="auto"/>
            </w:tcBorders>
            <w:shd w:val="clear" w:color="000000" w:fill="FFFFCC"/>
            <w:vAlign w:val="center"/>
          </w:tcPr>
          <w:p w14:paraId="66888C1B" w14:textId="77777777" w:rsidR="00E46738" w:rsidRPr="009513CC" w:rsidRDefault="00E46738" w:rsidP="009553A1">
            <w:pPr>
              <w:jc w:val="center"/>
              <w:rPr>
                <w:color w:val="000000"/>
              </w:rPr>
            </w:pPr>
          </w:p>
        </w:tc>
        <w:tc>
          <w:tcPr>
            <w:tcW w:w="567" w:type="dxa"/>
            <w:tcBorders>
              <w:top w:val="nil"/>
              <w:left w:val="nil"/>
              <w:bottom w:val="single" w:sz="4" w:space="0" w:color="auto"/>
              <w:right w:val="single" w:sz="4" w:space="0" w:color="auto"/>
            </w:tcBorders>
            <w:shd w:val="clear" w:color="000000" w:fill="FFFFCC"/>
            <w:vAlign w:val="center"/>
          </w:tcPr>
          <w:p w14:paraId="1F73D8E1" w14:textId="77777777" w:rsidR="00E46738" w:rsidRPr="009513CC" w:rsidRDefault="00E46738" w:rsidP="009553A1">
            <w:pPr>
              <w:jc w:val="center"/>
              <w:rPr>
                <w:color w:val="000000"/>
              </w:rPr>
            </w:pPr>
            <w:r w:rsidRPr="009513CC">
              <w:rPr>
                <w:color w:val="000000"/>
              </w:rPr>
              <w:t>X</w:t>
            </w:r>
          </w:p>
        </w:tc>
        <w:tc>
          <w:tcPr>
            <w:tcW w:w="1134" w:type="dxa"/>
            <w:tcBorders>
              <w:top w:val="nil"/>
              <w:left w:val="nil"/>
              <w:bottom w:val="single" w:sz="4" w:space="0" w:color="auto"/>
              <w:right w:val="single" w:sz="4" w:space="0" w:color="auto"/>
            </w:tcBorders>
            <w:shd w:val="clear" w:color="000000" w:fill="FFFFCC"/>
            <w:noWrap/>
            <w:vAlign w:val="center"/>
          </w:tcPr>
          <w:p w14:paraId="3A53E6E3" w14:textId="77777777" w:rsidR="00E46738" w:rsidRDefault="00E46738" w:rsidP="009553A1">
            <w:pPr>
              <w:jc w:val="center"/>
            </w:pPr>
            <w:r w:rsidRPr="00374F47">
              <w:t>0,2</w:t>
            </w:r>
          </w:p>
        </w:tc>
      </w:tr>
      <w:tr w:rsidR="00E46738" w:rsidRPr="00FC0355" w14:paraId="23B07826" w14:textId="77777777" w:rsidTr="009553A1">
        <w:trPr>
          <w:gridBefore w:val="1"/>
          <w:wBefore w:w="53" w:type="dxa"/>
          <w:trHeight w:val="464"/>
        </w:trPr>
        <w:tc>
          <w:tcPr>
            <w:tcW w:w="1507" w:type="dxa"/>
            <w:vMerge/>
            <w:tcBorders>
              <w:left w:val="single" w:sz="4" w:space="0" w:color="auto"/>
              <w:right w:val="single" w:sz="4" w:space="0" w:color="auto"/>
            </w:tcBorders>
            <w:vAlign w:val="center"/>
            <w:hideMark/>
          </w:tcPr>
          <w:p w14:paraId="44F4D2B3" w14:textId="77777777" w:rsidR="00E46738" w:rsidRPr="00FC0355" w:rsidRDefault="00E46738"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7F43FD9B" w14:textId="77777777" w:rsidR="00E46738" w:rsidRPr="0020672B" w:rsidRDefault="00E46738" w:rsidP="00E46738">
            <w:pPr>
              <w:pStyle w:val="Prrafodelista"/>
              <w:widowControl w:val="0"/>
              <w:numPr>
                <w:ilvl w:val="1"/>
                <w:numId w:val="63"/>
              </w:numPr>
              <w:autoSpaceDE w:val="0"/>
              <w:autoSpaceDN w:val="0"/>
              <w:ind w:left="355" w:hanging="259"/>
              <w:rPr>
                <w:sz w:val="20"/>
                <w:szCs w:val="20"/>
              </w:rPr>
            </w:pPr>
            <w:r w:rsidRPr="0020672B">
              <w:rPr>
                <w:sz w:val="20"/>
                <w:szCs w:val="20"/>
              </w:rPr>
              <w:t>Se han identificado los tipos de</w:t>
            </w:r>
            <w:r w:rsidRPr="0020672B">
              <w:rPr>
                <w:spacing w:val="-1"/>
                <w:sz w:val="20"/>
                <w:szCs w:val="20"/>
              </w:rPr>
              <w:t xml:space="preserve"> </w:t>
            </w:r>
            <w:r w:rsidRPr="0020672B">
              <w:rPr>
                <w:sz w:val="20"/>
                <w:szCs w:val="20"/>
              </w:rPr>
              <w:t>canalizaciones.</w:t>
            </w:r>
          </w:p>
        </w:tc>
        <w:tc>
          <w:tcPr>
            <w:tcW w:w="567" w:type="dxa"/>
            <w:tcBorders>
              <w:top w:val="nil"/>
              <w:left w:val="nil"/>
              <w:bottom w:val="single" w:sz="4" w:space="0" w:color="auto"/>
              <w:right w:val="single" w:sz="4" w:space="0" w:color="auto"/>
            </w:tcBorders>
            <w:shd w:val="clear" w:color="000000" w:fill="FFFFCC"/>
            <w:vAlign w:val="center"/>
            <w:hideMark/>
          </w:tcPr>
          <w:p w14:paraId="6E6528AE" w14:textId="77777777" w:rsidR="00E46738" w:rsidRPr="009513CC" w:rsidRDefault="00E46738" w:rsidP="009553A1">
            <w:pPr>
              <w:jc w:val="center"/>
              <w:rPr>
                <w:color w:val="000000"/>
              </w:rPr>
            </w:pPr>
          </w:p>
        </w:tc>
        <w:tc>
          <w:tcPr>
            <w:tcW w:w="567" w:type="dxa"/>
            <w:tcBorders>
              <w:top w:val="nil"/>
              <w:left w:val="nil"/>
              <w:bottom w:val="single" w:sz="4" w:space="0" w:color="auto"/>
              <w:right w:val="single" w:sz="4" w:space="0" w:color="auto"/>
            </w:tcBorders>
            <w:shd w:val="clear" w:color="000000" w:fill="FFFFCC"/>
            <w:vAlign w:val="center"/>
            <w:hideMark/>
          </w:tcPr>
          <w:p w14:paraId="39D68157" w14:textId="77777777" w:rsidR="00E46738" w:rsidRPr="009513CC" w:rsidRDefault="00E46738" w:rsidP="009553A1">
            <w:pPr>
              <w:jc w:val="center"/>
              <w:rPr>
                <w:color w:val="000000"/>
              </w:rPr>
            </w:pPr>
          </w:p>
        </w:tc>
        <w:tc>
          <w:tcPr>
            <w:tcW w:w="567" w:type="dxa"/>
            <w:tcBorders>
              <w:top w:val="nil"/>
              <w:left w:val="nil"/>
              <w:bottom w:val="single" w:sz="4" w:space="0" w:color="auto"/>
              <w:right w:val="single" w:sz="4" w:space="0" w:color="auto"/>
            </w:tcBorders>
            <w:shd w:val="clear" w:color="000000" w:fill="FFFFCC"/>
            <w:vAlign w:val="center"/>
            <w:hideMark/>
          </w:tcPr>
          <w:p w14:paraId="752CB042" w14:textId="77777777" w:rsidR="00E46738" w:rsidRPr="009513CC" w:rsidRDefault="00E46738" w:rsidP="009553A1">
            <w:pPr>
              <w:jc w:val="center"/>
              <w:rPr>
                <w:color w:val="000000"/>
              </w:rPr>
            </w:pPr>
            <w:r w:rsidRPr="009513CC">
              <w:rPr>
                <w:color w:val="000000"/>
              </w:rPr>
              <w:t>X</w:t>
            </w:r>
          </w:p>
        </w:tc>
        <w:tc>
          <w:tcPr>
            <w:tcW w:w="1134" w:type="dxa"/>
            <w:tcBorders>
              <w:top w:val="nil"/>
              <w:left w:val="nil"/>
              <w:bottom w:val="single" w:sz="4" w:space="0" w:color="auto"/>
              <w:right w:val="single" w:sz="4" w:space="0" w:color="auto"/>
            </w:tcBorders>
            <w:shd w:val="clear" w:color="000000" w:fill="FFFFCC"/>
            <w:noWrap/>
            <w:vAlign w:val="center"/>
          </w:tcPr>
          <w:p w14:paraId="4E72C305" w14:textId="77777777" w:rsidR="00E46738" w:rsidRDefault="00E46738" w:rsidP="009553A1">
            <w:pPr>
              <w:jc w:val="center"/>
            </w:pPr>
            <w:r w:rsidRPr="00374F47">
              <w:t>0,2</w:t>
            </w:r>
          </w:p>
        </w:tc>
      </w:tr>
      <w:tr w:rsidR="00E46738" w:rsidRPr="00FC0355" w14:paraId="484CDB1C" w14:textId="77777777" w:rsidTr="009553A1">
        <w:trPr>
          <w:gridBefore w:val="1"/>
          <w:wBefore w:w="53" w:type="dxa"/>
          <w:trHeight w:val="464"/>
        </w:trPr>
        <w:tc>
          <w:tcPr>
            <w:tcW w:w="1507" w:type="dxa"/>
            <w:vMerge/>
            <w:tcBorders>
              <w:left w:val="single" w:sz="4" w:space="0" w:color="auto"/>
              <w:right w:val="single" w:sz="4" w:space="0" w:color="auto"/>
            </w:tcBorders>
            <w:vAlign w:val="center"/>
            <w:hideMark/>
          </w:tcPr>
          <w:p w14:paraId="43FE21C5" w14:textId="77777777" w:rsidR="00E46738" w:rsidRPr="00FC0355" w:rsidRDefault="00E46738"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076265DA" w14:textId="77777777" w:rsidR="00E46738" w:rsidRPr="0020672B" w:rsidRDefault="00E46738" w:rsidP="00E46738">
            <w:pPr>
              <w:pStyle w:val="Prrafodelista"/>
              <w:widowControl w:val="0"/>
              <w:numPr>
                <w:ilvl w:val="1"/>
                <w:numId w:val="63"/>
              </w:numPr>
              <w:autoSpaceDE w:val="0"/>
              <w:autoSpaceDN w:val="0"/>
              <w:ind w:left="355" w:hanging="245"/>
              <w:rPr>
                <w:sz w:val="20"/>
                <w:szCs w:val="20"/>
              </w:rPr>
            </w:pPr>
            <w:r w:rsidRPr="0020672B">
              <w:rPr>
                <w:sz w:val="20"/>
                <w:szCs w:val="20"/>
              </w:rPr>
              <w:t>Se han identificado los tipos de redes que componen la</w:t>
            </w:r>
            <w:r w:rsidRPr="0020672B">
              <w:rPr>
                <w:spacing w:val="-2"/>
                <w:sz w:val="20"/>
                <w:szCs w:val="20"/>
              </w:rPr>
              <w:t xml:space="preserve"> </w:t>
            </w:r>
            <w:r w:rsidRPr="0020672B">
              <w:rPr>
                <w:sz w:val="20"/>
                <w:szCs w:val="20"/>
              </w:rPr>
              <w:t>ICT.</w:t>
            </w:r>
          </w:p>
        </w:tc>
        <w:tc>
          <w:tcPr>
            <w:tcW w:w="567" w:type="dxa"/>
            <w:tcBorders>
              <w:top w:val="nil"/>
              <w:left w:val="nil"/>
              <w:bottom w:val="single" w:sz="4" w:space="0" w:color="auto"/>
              <w:right w:val="single" w:sz="4" w:space="0" w:color="auto"/>
            </w:tcBorders>
            <w:shd w:val="clear" w:color="000000" w:fill="FFFFCC"/>
            <w:vAlign w:val="center"/>
          </w:tcPr>
          <w:p w14:paraId="64EA0328" w14:textId="77777777" w:rsidR="00E46738" w:rsidRPr="009513CC" w:rsidRDefault="00E46738" w:rsidP="009553A1">
            <w:pPr>
              <w:jc w:val="center"/>
              <w:rPr>
                <w:color w:val="000000"/>
              </w:rPr>
            </w:pPr>
            <w:r w:rsidRPr="009513CC">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008800C2" w14:textId="77777777" w:rsidR="00E46738" w:rsidRPr="009513CC" w:rsidRDefault="00E46738" w:rsidP="009553A1">
            <w:pPr>
              <w:jc w:val="center"/>
              <w:rPr>
                <w:color w:val="000000"/>
              </w:rPr>
            </w:pPr>
          </w:p>
        </w:tc>
        <w:tc>
          <w:tcPr>
            <w:tcW w:w="567" w:type="dxa"/>
            <w:tcBorders>
              <w:top w:val="nil"/>
              <w:left w:val="nil"/>
              <w:bottom w:val="single" w:sz="4" w:space="0" w:color="auto"/>
              <w:right w:val="single" w:sz="4" w:space="0" w:color="auto"/>
            </w:tcBorders>
            <w:shd w:val="clear" w:color="000000" w:fill="FFFFCC"/>
            <w:vAlign w:val="center"/>
          </w:tcPr>
          <w:p w14:paraId="7C91C32D" w14:textId="77777777" w:rsidR="00E46738" w:rsidRPr="009513CC"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7EF99818" w14:textId="77777777" w:rsidR="00E46738" w:rsidRDefault="00E46738" w:rsidP="009553A1">
            <w:pPr>
              <w:jc w:val="center"/>
            </w:pPr>
            <w:r w:rsidRPr="00374F47">
              <w:t>0,2</w:t>
            </w:r>
          </w:p>
        </w:tc>
      </w:tr>
      <w:tr w:rsidR="00E46738" w:rsidRPr="00FC0355" w14:paraId="1A1EC277" w14:textId="77777777" w:rsidTr="009553A1">
        <w:trPr>
          <w:gridBefore w:val="1"/>
          <w:wBefore w:w="53" w:type="dxa"/>
          <w:trHeight w:val="464"/>
        </w:trPr>
        <w:tc>
          <w:tcPr>
            <w:tcW w:w="1507" w:type="dxa"/>
            <w:vMerge/>
            <w:tcBorders>
              <w:left w:val="single" w:sz="4" w:space="0" w:color="auto"/>
              <w:right w:val="single" w:sz="4" w:space="0" w:color="auto"/>
            </w:tcBorders>
            <w:vAlign w:val="center"/>
            <w:hideMark/>
          </w:tcPr>
          <w:p w14:paraId="477EADE5" w14:textId="77777777" w:rsidR="00E46738" w:rsidRPr="00FC0355" w:rsidRDefault="00E46738"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61E1F32B" w14:textId="77777777" w:rsidR="00E46738" w:rsidRPr="0020672B" w:rsidRDefault="00E46738" w:rsidP="00E46738">
            <w:pPr>
              <w:pStyle w:val="Prrafodelista"/>
              <w:widowControl w:val="0"/>
              <w:numPr>
                <w:ilvl w:val="1"/>
                <w:numId w:val="63"/>
              </w:numPr>
              <w:tabs>
                <w:tab w:val="left" w:pos="1817"/>
              </w:tabs>
              <w:autoSpaceDE w:val="0"/>
              <w:autoSpaceDN w:val="0"/>
              <w:ind w:left="355" w:hanging="218"/>
              <w:rPr>
                <w:sz w:val="20"/>
                <w:szCs w:val="20"/>
              </w:rPr>
            </w:pPr>
            <w:r w:rsidRPr="0020672B">
              <w:rPr>
                <w:sz w:val="20"/>
                <w:szCs w:val="20"/>
              </w:rPr>
              <w:t>Se han identificado los equipos de cada sistema de una</w:t>
            </w:r>
            <w:r w:rsidRPr="0020672B">
              <w:rPr>
                <w:spacing w:val="-4"/>
                <w:sz w:val="20"/>
                <w:szCs w:val="20"/>
              </w:rPr>
              <w:t xml:space="preserve"> </w:t>
            </w:r>
            <w:r w:rsidRPr="0020672B">
              <w:rPr>
                <w:sz w:val="20"/>
                <w:szCs w:val="20"/>
              </w:rPr>
              <w:t>ICT.</w:t>
            </w:r>
          </w:p>
        </w:tc>
        <w:tc>
          <w:tcPr>
            <w:tcW w:w="567" w:type="dxa"/>
            <w:tcBorders>
              <w:top w:val="nil"/>
              <w:left w:val="nil"/>
              <w:bottom w:val="single" w:sz="4" w:space="0" w:color="auto"/>
              <w:right w:val="single" w:sz="4" w:space="0" w:color="auto"/>
            </w:tcBorders>
            <w:shd w:val="clear" w:color="000000" w:fill="FFFFCC"/>
            <w:vAlign w:val="center"/>
            <w:hideMark/>
          </w:tcPr>
          <w:p w14:paraId="343AB5AD" w14:textId="77777777" w:rsidR="00E46738" w:rsidRPr="009513CC" w:rsidRDefault="00E46738" w:rsidP="009553A1">
            <w:pPr>
              <w:jc w:val="center"/>
              <w:rPr>
                <w:color w:val="000000"/>
              </w:rPr>
            </w:pPr>
            <w:r w:rsidRPr="009513CC">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4B588DC1" w14:textId="77777777" w:rsidR="00E46738" w:rsidRPr="009513CC" w:rsidRDefault="00E46738" w:rsidP="009553A1">
            <w:pPr>
              <w:jc w:val="center"/>
              <w:rPr>
                <w:color w:val="000000"/>
              </w:rPr>
            </w:pPr>
          </w:p>
        </w:tc>
        <w:tc>
          <w:tcPr>
            <w:tcW w:w="567" w:type="dxa"/>
            <w:tcBorders>
              <w:top w:val="nil"/>
              <w:left w:val="nil"/>
              <w:bottom w:val="single" w:sz="4" w:space="0" w:color="auto"/>
              <w:right w:val="single" w:sz="4" w:space="0" w:color="auto"/>
            </w:tcBorders>
            <w:shd w:val="clear" w:color="000000" w:fill="FFFFCC"/>
            <w:vAlign w:val="center"/>
          </w:tcPr>
          <w:p w14:paraId="1F431223" w14:textId="77777777" w:rsidR="00E46738" w:rsidRPr="009513CC"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6B1B8734" w14:textId="77777777" w:rsidR="00E46738" w:rsidRDefault="00E46738" w:rsidP="009553A1">
            <w:pPr>
              <w:jc w:val="center"/>
            </w:pPr>
            <w:r w:rsidRPr="00374F47">
              <w:t>0,2</w:t>
            </w:r>
          </w:p>
        </w:tc>
      </w:tr>
      <w:tr w:rsidR="00E46738" w:rsidRPr="00FC0355" w14:paraId="12DF3BE2" w14:textId="77777777" w:rsidTr="009553A1">
        <w:trPr>
          <w:gridBefore w:val="1"/>
          <w:wBefore w:w="53" w:type="dxa"/>
          <w:trHeight w:val="556"/>
        </w:trPr>
        <w:tc>
          <w:tcPr>
            <w:tcW w:w="1507" w:type="dxa"/>
            <w:vMerge/>
            <w:tcBorders>
              <w:left w:val="single" w:sz="4" w:space="0" w:color="auto"/>
              <w:right w:val="single" w:sz="4" w:space="0" w:color="auto"/>
            </w:tcBorders>
            <w:vAlign w:val="center"/>
            <w:hideMark/>
          </w:tcPr>
          <w:p w14:paraId="29170A5A" w14:textId="77777777" w:rsidR="00E46738" w:rsidRPr="00FC0355" w:rsidRDefault="00E46738"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73F4DE3B" w14:textId="77777777" w:rsidR="00E46738" w:rsidRPr="0020672B" w:rsidRDefault="00E46738" w:rsidP="00E46738">
            <w:pPr>
              <w:pStyle w:val="Prrafodelista"/>
              <w:widowControl w:val="0"/>
              <w:numPr>
                <w:ilvl w:val="1"/>
                <w:numId w:val="63"/>
              </w:numPr>
              <w:autoSpaceDE w:val="0"/>
              <w:autoSpaceDN w:val="0"/>
              <w:ind w:left="355" w:hanging="257"/>
              <w:rPr>
                <w:sz w:val="20"/>
                <w:szCs w:val="20"/>
              </w:rPr>
            </w:pPr>
            <w:r w:rsidRPr="0020672B">
              <w:rPr>
                <w:sz w:val="20"/>
                <w:szCs w:val="20"/>
              </w:rPr>
              <w:t>Se ha reconocido la función de los elementos de la</w:t>
            </w:r>
            <w:r w:rsidRPr="0020672B">
              <w:rPr>
                <w:spacing w:val="-3"/>
                <w:sz w:val="20"/>
                <w:szCs w:val="20"/>
              </w:rPr>
              <w:t xml:space="preserve"> </w:t>
            </w:r>
            <w:r w:rsidRPr="0020672B">
              <w:rPr>
                <w:sz w:val="20"/>
                <w:szCs w:val="20"/>
              </w:rPr>
              <w:t>ICT.</w:t>
            </w:r>
          </w:p>
        </w:tc>
        <w:tc>
          <w:tcPr>
            <w:tcW w:w="567" w:type="dxa"/>
            <w:tcBorders>
              <w:top w:val="nil"/>
              <w:left w:val="nil"/>
              <w:bottom w:val="single" w:sz="4" w:space="0" w:color="auto"/>
              <w:right w:val="single" w:sz="4" w:space="0" w:color="auto"/>
            </w:tcBorders>
            <w:shd w:val="clear" w:color="000000" w:fill="FFFFCC"/>
            <w:vAlign w:val="center"/>
            <w:hideMark/>
          </w:tcPr>
          <w:p w14:paraId="13FE7ED6" w14:textId="77777777" w:rsidR="00E46738" w:rsidRPr="009513CC" w:rsidRDefault="00E46738" w:rsidP="009553A1">
            <w:pPr>
              <w:jc w:val="center"/>
              <w:rPr>
                <w:color w:val="000000"/>
              </w:rPr>
            </w:pPr>
          </w:p>
        </w:tc>
        <w:tc>
          <w:tcPr>
            <w:tcW w:w="567" w:type="dxa"/>
            <w:tcBorders>
              <w:top w:val="nil"/>
              <w:left w:val="nil"/>
              <w:bottom w:val="single" w:sz="4" w:space="0" w:color="auto"/>
              <w:right w:val="single" w:sz="4" w:space="0" w:color="auto"/>
            </w:tcBorders>
            <w:shd w:val="clear" w:color="000000" w:fill="FFFFCC"/>
            <w:vAlign w:val="center"/>
            <w:hideMark/>
          </w:tcPr>
          <w:p w14:paraId="2554A5E5" w14:textId="77777777" w:rsidR="00E46738" w:rsidRPr="009513CC" w:rsidRDefault="00E46738" w:rsidP="009553A1">
            <w:pPr>
              <w:jc w:val="center"/>
              <w:rPr>
                <w:color w:val="000000"/>
              </w:rPr>
            </w:pPr>
            <w:r w:rsidRPr="009513CC">
              <w:rPr>
                <w:color w:val="000000"/>
              </w:rPr>
              <w:t>X</w:t>
            </w:r>
          </w:p>
        </w:tc>
        <w:tc>
          <w:tcPr>
            <w:tcW w:w="567" w:type="dxa"/>
            <w:tcBorders>
              <w:top w:val="nil"/>
              <w:left w:val="nil"/>
              <w:bottom w:val="single" w:sz="4" w:space="0" w:color="auto"/>
              <w:right w:val="single" w:sz="4" w:space="0" w:color="auto"/>
            </w:tcBorders>
            <w:shd w:val="clear" w:color="000000" w:fill="FFFFCC"/>
            <w:vAlign w:val="center"/>
          </w:tcPr>
          <w:p w14:paraId="3B6D06FA" w14:textId="77777777" w:rsidR="00E46738" w:rsidRPr="009513CC"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hideMark/>
          </w:tcPr>
          <w:p w14:paraId="60B174EB" w14:textId="77777777" w:rsidR="00E46738" w:rsidRDefault="00E46738" w:rsidP="009553A1">
            <w:pPr>
              <w:jc w:val="center"/>
            </w:pPr>
            <w:r>
              <w:t>0,4</w:t>
            </w:r>
          </w:p>
        </w:tc>
      </w:tr>
      <w:tr w:rsidR="00E46738" w:rsidRPr="00FC0355" w14:paraId="212132DD" w14:textId="77777777" w:rsidTr="009553A1">
        <w:trPr>
          <w:gridBefore w:val="1"/>
          <w:wBefore w:w="53" w:type="dxa"/>
          <w:trHeight w:val="723"/>
        </w:trPr>
        <w:tc>
          <w:tcPr>
            <w:tcW w:w="1507" w:type="dxa"/>
            <w:vMerge/>
            <w:tcBorders>
              <w:left w:val="single" w:sz="4" w:space="0" w:color="auto"/>
              <w:right w:val="single" w:sz="4" w:space="0" w:color="auto"/>
            </w:tcBorders>
            <w:vAlign w:val="center"/>
            <w:hideMark/>
          </w:tcPr>
          <w:p w14:paraId="1908FEC8" w14:textId="77777777" w:rsidR="00E46738" w:rsidRPr="00FC0355" w:rsidRDefault="00E46738"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0923028C" w14:textId="77777777" w:rsidR="00E46738" w:rsidRPr="0020672B" w:rsidRDefault="00E46738" w:rsidP="00E46738">
            <w:pPr>
              <w:pStyle w:val="Prrafodelista"/>
              <w:widowControl w:val="0"/>
              <w:numPr>
                <w:ilvl w:val="1"/>
                <w:numId w:val="63"/>
              </w:numPr>
              <w:autoSpaceDE w:val="0"/>
              <w:autoSpaceDN w:val="0"/>
              <w:ind w:left="355" w:hanging="259"/>
              <w:rPr>
                <w:sz w:val="20"/>
                <w:szCs w:val="20"/>
              </w:rPr>
            </w:pPr>
            <w:r w:rsidRPr="0020672B">
              <w:rPr>
                <w:sz w:val="20"/>
                <w:szCs w:val="20"/>
              </w:rPr>
              <w:t>Se han identificado las características técnicas de los</w:t>
            </w:r>
            <w:r w:rsidRPr="0020672B">
              <w:rPr>
                <w:spacing w:val="-4"/>
                <w:sz w:val="20"/>
                <w:szCs w:val="20"/>
              </w:rPr>
              <w:t xml:space="preserve"> </w:t>
            </w:r>
            <w:r w:rsidRPr="0020672B">
              <w:rPr>
                <w:sz w:val="20"/>
                <w:szCs w:val="20"/>
              </w:rPr>
              <w:t>dispositivos.</w:t>
            </w:r>
          </w:p>
        </w:tc>
        <w:tc>
          <w:tcPr>
            <w:tcW w:w="567" w:type="dxa"/>
            <w:tcBorders>
              <w:top w:val="nil"/>
              <w:left w:val="nil"/>
              <w:bottom w:val="single" w:sz="4" w:space="0" w:color="auto"/>
              <w:right w:val="single" w:sz="4" w:space="0" w:color="auto"/>
            </w:tcBorders>
            <w:shd w:val="clear" w:color="000000" w:fill="FFFFCC"/>
            <w:vAlign w:val="center"/>
            <w:hideMark/>
          </w:tcPr>
          <w:p w14:paraId="1F2557B4" w14:textId="77777777" w:rsidR="00E46738" w:rsidRPr="009513CC" w:rsidRDefault="00E46738" w:rsidP="009553A1">
            <w:pPr>
              <w:jc w:val="center"/>
              <w:rPr>
                <w:color w:val="000000"/>
              </w:rPr>
            </w:pPr>
          </w:p>
        </w:tc>
        <w:tc>
          <w:tcPr>
            <w:tcW w:w="567" w:type="dxa"/>
            <w:tcBorders>
              <w:top w:val="nil"/>
              <w:left w:val="nil"/>
              <w:bottom w:val="single" w:sz="4" w:space="0" w:color="auto"/>
              <w:right w:val="single" w:sz="4" w:space="0" w:color="auto"/>
            </w:tcBorders>
            <w:shd w:val="clear" w:color="000000" w:fill="FFFFCC"/>
            <w:vAlign w:val="center"/>
            <w:hideMark/>
          </w:tcPr>
          <w:p w14:paraId="76A2599F" w14:textId="77777777" w:rsidR="00E46738" w:rsidRPr="009513CC" w:rsidRDefault="00E46738" w:rsidP="009553A1">
            <w:pPr>
              <w:jc w:val="center"/>
              <w:rPr>
                <w:color w:val="000000"/>
              </w:rPr>
            </w:pPr>
            <w:r w:rsidRPr="009513CC">
              <w:rPr>
                <w:color w:val="000000"/>
              </w:rPr>
              <w:t>X</w:t>
            </w:r>
          </w:p>
        </w:tc>
        <w:tc>
          <w:tcPr>
            <w:tcW w:w="567" w:type="dxa"/>
            <w:tcBorders>
              <w:top w:val="nil"/>
              <w:left w:val="nil"/>
              <w:bottom w:val="single" w:sz="4" w:space="0" w:color="auto"/>
              <w:right w:val="single" w:sz="4" w:space="0" w:color="auto"/>
            </w:tcBorders>
            <w:shd w:val="clear" w:color="000000" w:fill="FFFFCC"/>
            <w:vAlign w:val="center"/>
          </w:tcPr>
          <w:p w14:paraId="4D5522AB" w14:textId="77777777" w:rsidR="00E46738" w:rsidRPr="009513CC"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hideMark/>
          </w:tcPr>
          <w:p w14:paraId="561FE857" w14:textId="77777777" w:rsidR="00E46738" w:rsidRDefault="00E46738" w:rsidP="009553A1">
            <w:pPr>
              <w:jc w:val="center"/>
            </w:pPr>
            <w:r>
              <w:t>0,2</w:t>
            </w:r>
          </w:p>
        </w:tc>
      </w:tr>
      <w:tr w:rsidR="00E46738" w:rsidRPr="00FC0355" w14:paraId="5023AB04" w14:textId="77777777" w:rsidTr="009553A1">
        <w:trPr>
          <w:gridBefore w:val="1"/>
          <w:wBefore w:w="53" w:type="dxa"/>
          <w:trHeight w:val="723"/>
        </w:trPr>
        <w:tc>
          <w:tcPr>
            <w:tcW w:w="1507" w:type="dxa"/>
            <w:vMerge/>
            <w:tcBorders>
              <w:left w:val="single" w:sz="4" w:space="0" w:color="auto"/>
              <w:bottom w:val="single" w:sz="4" w:space="0" w:color="auto"/>
              <w:right w:val="single" w:sz="4" w:space="0" w:color="auto"/>
            </w:tcBorders>
            <w:vAlign w:val="center"/>
          </w:tcPr>
          <w:p w14:paraId="11A91949" w14:textId="77777777" w:rsidR="00E46738" w:rsidRPr="00FC0355" w:rsidRDefault="00E46738"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tcPr>
          <w:p w14:paraId="1F3BC68F" w14:textId="77777777" w:rsidR="00E46738" w:rsidRPr="0020672B" w:rsidRDefault="00E46738" w:rsidP="00E46738">
            <w:pPr>
              <w:pStyle w:val="Prrafodelista"/>
              <w:widowControl w:val="0"/>
              <w:numPr>
                <w:ilvl w:val="1"/>
                <w:numId w:val="63"/>
              </w:numPr>
              <w:tabs>
                <w:tab w:val="left" w:pos="1805"/>
              </w:tabs>
              <w:autoSpaceDE w:val="0"/>
              <w:autoSpaceDN w:val="0"/>
              <w:ind w:left="355" w:hanging="206"/>
              <w:rPr>
                <w:sz w:val="20"/>
                <w:szCs w:val="20"/>
              </w:rPr>
            </w:pPr>
            <w:r w:rsidRPr="0020672B">
              <w:rPr>
                <w:sz w:val="20"/>
                <w:szCs w:val="20"/>
              </w:rPr>
              <w:t>Se han considerado posibles evoluciones tecnológicas y</w:t>
            </w:r>
            <w:r w:rsidRPr="0020672B">
              <w:rPr>
                <w:spacing w:val="-4"/>
                <w:sz w:val="20"/>
                <w:szCs w:val="20"/>
              </w:rPr>
              <w:t xml:space="preserve"> </w:t>
            </w:r>
            <w:r w:rsidRPr="0020672B">
              <w:rPr>
                <w:sz w:val="20"/>
                <w:szCs w:val="20"/>
              </w:rPr>
              <w:t>normativas.</w:t>
            </w:r>
          </w:p>
        </w:tc>
        <w:tc>
          <w:tcPr>
            <w:tcW w:w="567" w:type="dxa"/>
            <w:tcBorders>
              <w:top w:val="nil"/>
              <w:left w:val="nil"/>
              <w:bottom w:val="single" w:sz="4" w:space="0" w:color="auto"/>
              <w:right w:val="single" w:sz="4" w:space="0" w:color="auto"/>
            </w:tcBorders>
            <w:shd w:val="clear" w:color="000000" w:fill="FFFFCC"/>
            <w:vAlign w:val="center"/>
          </w:tcPr>
          <w:p w14:paraId="533D28E6" w14:textId="77777777" w:rsidR="00E46738" w:rsidRPr="009513CC" w:rsidRDefault="00E46738" w:rsidP="009553A1">
            <w:pPr>
              <w:jc w:val="center"/>
              <w:rPr>
                <w:color w:val="000000"/>
              </w:rPr>
            </w:pPr>
          </w:p>
        </w:tc>
        <w:tc>
          <w:tcPr>
            <w:tcW w:w="567" w:type="dxa"/>
            <w:tcBorders>
              <w:top w:val="nil"/>
              <w:left w:val="nil"/>
              <w:bottom w:val="single" w:sz="4" w:space="0" w:color="auto"/>
              <w:right w:val="single" w:sz="4" w:space="0" w:color="auto"/>
            </w:tcBorders>
            <w:shd w:val="clear" w:color="000000" w:fill="FFFFCC"/>
            <w:vAlign w:val="center"/>
          </w:tcPr>
          <w:p w14:paraId="6C56EE4C" w14:textId="77777777" w:rsidR="00E46738" w:rsidRPr="009513CC" w:rsidRDefault="00E46738" w:rsidP="009553A1">
            <w:pPr>
              <w:jc w:val="center"/>
              <w:rPr>
                <w:color w:val="000000"/>
              </w:rPr>
            </w:pPr>
          </w:p>
        </w:tc>
        <w:tc>
          <w:tcPr>
            <w:tcW w:w="567" w:type="dxa"/>
            <w:tcBorders>
              <w:top w:val="nil"/>
              <w:left w:val="nil"/>
              <w:bottom w:val="single" w:sz="4" w:space="0" w:color="auto"/>
              <w:right w:val="single" w:sz="4" w:space="0" w:color="auto"/>
            </w:tcBorders>
            <w:shd w:val="clear" w:color="000000" w:fill="FFFFCC"/>
            <w:vAlign w:val="center"/>
          </w:tcPr>
          <w:p w14:paraId="5E00C548" w14:textId="77777777" w:rsidR="00E46738" w:rsidRPr="009513CC" w:rsidRDefault="00E46738" w:rsidP="009553A1">
            <w:pPr>
              <w:jc w:val="center"/>
              <w:rPr>
                <w:color w:val="000000"/>
              </w:rPr>
            </w:pPr>
            <w:r w:rsidRPr="009513CC">
              <w:rPr>
                <w:color w:val="000000"/>
              </w:rPr>
              <w:t>X</w:t>
            </w:r>
          </w:p>
        </w:tc>
        <w:tc>
          <w:tcPr>
            <w:tcW w:w="1134" w:type="dxa"/>
            <w:tcBorders>
              <w:top w:val="nil"/>
              <w:left w:val="nil"/>
              <w:bottom w:val="single" w:sz="4" w:space="0" w:color="auto"/>
              <w:right w:val="single" w:sz="4" w:space="0" w:color="auto"/>
            </w:tcBorders>
            <w:shd w:val="clear" w:color="000000" w:fill="FFFFCC"/>
            <w:noWrap/>
            <w:vAlign w:val="center"/>
          </w:tcPr>
          <w:p w14:paraId="5E9D35BE" w14:textId="77777777" w:rsidR="00E46738" w:rsidRDefault="00E46738" w:rsidP="009553A1">
            <w:pPr>
              <w:jc w:val="center"/>
            </w:pPr>
            <w:r>
              <w:t>0´2</w:t>
            </w:r>
          </w:p>
        </w:tc>
      </w:tr>
      <w:tr w:rsidR="00E46738" w:rsidRPr="00FC0355" w14:paraId="418890AC" w14:textId="77777777" w:rsidTr="009553A1">
        <w:trPr>
          <w:gridBefore w:val="1"/>
          <w:wBefore w:w="53" w:type="dxa"/>
          <w:trHeight w:val="244"/>
        </w:trPr>
        <w:tc>
          <w:tcPr>
            <w:tcW w:w="1507" w:type="dxa"/>
            <w:tcBorders>
              <w:top w:val="nil"/>
              <w:left w:val="nil"/>
              <w:bottom w:val="nil"/>
              <w:right w:val="nil"/>
            </w:tcBorders>
            <w:shd w:val="clear" w:color="auto" w:fill="auto"/>
            <w:noWrap/>
            <w:vAlign w:val="bottom"/>
            <w:hideMark/>
          </w:tcPr>
          <w:p w14:paraId="21510852" w14:textId="77777777" w:rsidR="00E46738" w:rsidRPr="00FC0355" w:rsidRDefault="00E46738" w:rsidP="009553A1">
            <w:pPr>
              <w:rPr>
                <w:color w:val="000000"/>
                <w:sz w:val="18"/>
                <w:szCs w:val="18"/>
              </w:rPr>
            </w:pPr>
          </w:p>
        </w:tc>
        <w:tc>
          <w:tcPr>
            <w:tcW w:w="4110" w:type="dxa"/>
            <w:tcBorders>
              <w:top w:val="nil"/>
              <w:left w:val="nil"/>
              <w:bottom w:val="nil"/>
              <w:right w:val="nil"/>
            </w:tcBorders>
            <w:shd w:val="clear" w:color="auto" w:fill="auto"/>
            <w:hideMark/>
          </w:tcPr>
          <w:p w14:paraId="3CB8E318" w14:textId="77777777" w:rsidR="00E46738" w:rsidRPr="00FC0355" w:rsidRDefault="00E46738" w:rsidP="009553A1">
            <w:pPr>
              <w:rPr>
                <w:color w:val="000000"/>
                <w:sz w:val="18"/>
                <w:szCs w:val="18"/>
              </w:rPr>
            </w:pPr>
          </w:p>
        </w:tc>
        <w:tc>
          <w:tcPr>
            <w:tcW w:w="567" w:type="dxa"/>
            <w:tcBorders>
              <w:top w:val="nil"/>
              <w:left w:val="nil"/>
              <w:bottom w:val="single" w:sz="4" w:space="0" w:color="auto"/>
              <w:right w:val="nil"/>
            </w:tcBorders>
            <w:shd w:val="clear" w:color="auto" w:fill="auto"/>
            <w:vAlign w:val="bottom"/>
          </w:tcPr>
          <w:p w14:paraId="1BECD721" w14:textId="77777777" w:rsidR="00E46738" w:rsidRPr="00FC0355" w:rsidRDefault="00E46738" w:rsidP="009553A1">
            <w:pPr>
              <w:rPr>
                <w:color w:val="000000"/>
                <w:sz w:val="18"/>
                <w:szCs w:val="18"/>
              </w:rPr>
            </w:pPr>
          </w:p>
        </w:tc>
        <w:tc>
          <w:tcPr>
            <w:tcW w:w="567" w:type="dxa"/>
            <w:tcBorders>
              <w:top w:val="nil"/>
              <w:left w:val="nil"/>
              <w:bottom w:val="single" w:sz="4" w:space="0" w:color="auto"/>
              <w:right w:val="nil"/>
            </w:tcBorders>
            <w:shd w:val="clear" w:color="auto" w:fill="auto"/>
            <w:vAlign w:val="bottom"/>
          </w:tcPr>
          <w:p w14:paraId="6805C46F" w14:textId="77777777" w:rsidR="00E46738" w:rsidRPr="00FC0355" w:rsidRDefault="00E46738" w:rsidP="009553A1">
            <w:pPr>
              <w:rPr>
                <w:color w:val="000000"/>
                <w:sz w:val="18"/>
                <w:szCs w:val="18"/>
              </w:rPr>
            </w:pPr>
          </w:p>
        </w:tc>
        <w:tc>
          <w:tcPr>
            <w:tcW w:w="567" w:type="dxa"/>
            <w:tcBorders>
              <w:top w:val="nil"/>
              <w:left w:val="nil"/>
              <w:bottom w:val="single" w:sz="4" w:space="0" w:color="auto"/>
              <w:right w:val="nil"/>
            </w:tcBorders>
            <w:shd w:val="clear" w:color="auto" w:fill="auto"/>
            <w:vAlign w:val="bottom"/>
          </w:tcPr>
          <w:p w14:paraId="404DC00C" w14:textId="77777777" w:rsidR="00E46738" w:rsidRPr="00FC0355" w:rsidRDefault="00E46738" w:rsidP="009553A1">
            <w:pPr>
              <w:rPr>
                <w:color w:val="000000"/>
                <w:sz w:val="18"/>
                <w:szCs w:val="18"/>
              </w:rPr>
            </w:pPr>
          </w:p>
        </w:tc>
        <w:tc>
          <w:tcPr>
            <w:tcW w:w="1134" w:type="dxa"/>
            <w:tcBorders>
              <w:top w:val="nil"/>
              <w:left w:val="nil"/>
              <w:bottom w:val="single" w:sz="4" w:space="0" w:color="auto"/>
              <w:right w:val="nil"/>
            </w:tcBorders>
            <w:shd w:val="clear" w:color="auto" w:fill="auto"/>
            <w:noWrap/>
            <w:vAlign w:val="bottom"/>
          </w:tcPr>
          <w:p w14:paraId="01CD7184" w14:textId="77777777" w:rsidR="00E46738" w:rsidRPr="00FC0355" w:rsidRDefault="00E46738" w:rsidP="009553A1">
            <w:pPr>
              <w:rPr>
                <w:color w:val="000000"/>
                <w:sz w:val="18"/>
                <w:szCs w:val="18"/>
              </w:rPr>
            </w:pPr>
          </w:p>
        </w:tc>
      </w:tr>
      <w:tr w:rsidR="00E46738" w:rsidRPr="00FC0355" w14:paraId="449BDA3F" w14:textId="77777777" w:rsidTr="009553A1">
        <w:trPr>
          <w:gridBefore w:val="1"/>
          <w:wBefore w:w="53" w:type="dxa"/>
          <w:trHeight w:val="443"/>
        </w:trPr>
        <w:tc>
          <w:tcPr>
            <w:tcW w:w="1507" w:type="dxa"/>
            <w:vMerge w:val="restart"/>
            <w:tcBorders>
              <w:top w:val="single" w:sz="4" w:space="0" w:color="auto"/>
              <w:left w:val="single" w:sz="4" w:space="0" w:color="auto"/>
              <w:right w:val="single" w:sz="4" w:space="0" w:color="auto"/>
            </w:tcBorders>
            <w:shd w:val="clear" w:color="000000" w:fill="EEECE1"/>
            <w:noWrap/>
            <w:vAlign w:val="center"/>
            <w:hideMark/>
          </w:tcPr>
          <w:p w14:paraId="2F22E769" w14:textId="77777777" w:rsidR="00E46738" w:rsidRPr="00884AC5" w:rsidRDefault="00E46738" w:rsidP="009553A1">
            <w:pPr>
              <w:jc w:val="center"/>
              <w:rPr>
                <w:b/>
                <w:color w:val="000000"/>
                <w:sz w:val="18"/>
                <w:szCs w:val="18"/>
              </w:rPr>
            </w:pPr>
            <w:r w:rsidRPr="00884AC5">
              <w:rPr>
                <w:b/>
                <w:color w:val="000000"/>
                <w:sz w:val="18"/>
                <w:szCs w:val="18"/>
              </w:rPr>
              <w:t>RESULTADO DE APRENDIZAJE</w:t>
            </w:r>
          </w:p>
          <w:p w14:paraId="69147837" w14:textId="77777777" w:rsidR="00E46738" w:rsidRPr="00884AC5" w:rsidRDefault="00E46738" w:rsidP="009553A1">
            <w:pPr>
              <w:jc w:val="center"/>
              <w:rPr>
                <w:b/>
                <w:color w:val="000000"/>
                <w:sz w:val="18"/>
                <w:szCs w:val="18"/>
              </w:rPr>
            </w:pPr>
          </w:p>
        </w:tc>
        <w:tc>
          <w:tcPr>
            <w:tcW w:w="4110" w:type="dxa"/>
            <w:vMerge w:val="restart"/>
            <w:tcBorders>
              <w:top w:val="single" w:sz="4" w:space="0" w:color="auto"/>
              <w:left w:val="nil"/>
              <w:right w:val="single" w:sz="4" w:space="0" w:color="auto"/>
            </w:tcBorders>
            <w:shd w:val="clear" w:color="000000" w:fill="C5D9F1"/>
            <w:vAlign w:val="center"/>
            <w:hideMark/>
          </w:tcPr>
          <w:p w14:paraId="5154C459" w14:textId="77777777" w:rsidR="00E46738" w:rsidRPr="00884AC5" w:rsidRDefault="00E46738" w:rsidP="009553A1">
            <w:pPr>
              <w:jc w:val="center"/>
              <w:rPr>
                <w:b/>
                <w:color w:val="000000"/>
                <w:sz w:val="18"/>
                <w:szCs w:val="18"/>
              </w:rPr>
            </w:pPr>
            <w:r w:rsidRPr="00884AC5">
              <w:rPr>
                <w:b/>
                <w:color w:val="000000"/>
                <w:sz w:val="18"/>
                <w:szCs w:val="18"/>
              </w:rPr>
              <w:t>CRITERIO DE EVALUACIÓN</w:t>
            </w:r>
          </w:p>
          <w:p w14:paraId="3BFD7987" w14:textId="77777777" w:rsidR="00E46738" w:rsidRPr="00884AC5" w:rsidRDefault="00E46738" w:rsidP="009553A1">
            <w:pPr>
              <w:jc w:val="center"/>
              <w:rPr>
                <w:b/>
                <w:color w:val="000000"/>
                <w:sz w:val="18"/>
                <w:szCs w:val="18"/>
              </w:rPr>
            </w:pPr>
          </w:p>
        </w:tc>
        <w:tc>
          <w:tcPr>
            <w:tcW w:w="1701" w:type="dxa"/>
            <w:gridSpan w:val="3"/>
            <w:tcBorders>
              <w:top w:val="single" w:sz="4" w:space="0" w:color="auto"/>
              <w:left w:val="nil"/>
              <w:bottom w:val="single" w:sz="4" w:space="0" w:color="auto"/>
              <w:right w:val="single" w:sz="4" w:space="0" w:color="auto"/>
            </w:tcBorders>
            <w:shd w:val="clear" w:color="000000" w:fill="D7E4BC"/>
            <w:vAlign w:val="center"/>
            <w:hideMark/>
          </w:tcPr>
          <w:p w14:paraId="062BF8CD" w14:textId="77777777" w:rsidR="00E46738" w:rsidRPr="00884AC5" w:rsidRDefault="00E46738" w:rsidP="009553A1">
            <w:pPr>
              <w:jc w:val="center"/>
              <w:rPr>
                <w:b/>
                <w:color w:val="000000"/>
                <w:sz w:val="18"/>
                <w:szCs w:val="18"/>
              </w:rPr>
            </w:pPr>
            <w:r w:rsidRPr="00884AC5">
              <w:rPr>
                <w:b/>
                <w:color w:val="000000"/>
                <w:sz w:val="18"/>
                <w:szCs w:val="18"/>
              </w:rPr>
              <w:t xml:space="preserve">INSTRUMENTO DE EVALUACIÓN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center"/>
            <w:hideMark/>
          </w:tcPr>
          <w:p w14:paraId="5FF49242" w14:textId="77777777" w:rsidR="00E46738" w:rsidRPr="00884AC5" w:rsidRDefault="00E46738" w:rsidP="009553A1">
            <w:pPr>
              <w:jc w:val="center"/>
              <w:rPr>
                <w:b/>
                <w:color w:val="000000"/>
                <w:sz w:val="18"/>
                <w:szCs w:val="18"/>
              </w:rPr>
            </w:pPr>
            <w:r w:rsidRPr="00884AC5">
              <w:rPr>
                <w:b/>
                <w:color w:val="000000"/>
                <w:sz w:val="18"/>
                <w:szCs w:val="18"/>
              </w:rPr>
              <w:t>TOTAL CRITERIO</w:t>
            </w:r>
          </w:p>
        </w:tc>
      </w:tr>
      <w:tr w:rsidR="00E46738" w:rsidRPr="00FC0355" w14:paraId="0FF13BA3" w14:textId="77777777" w:rsidTr="009553A1">
        <w:trPr>
          <w:gridBefore w:val="1"/>
          <w:wBefore w:w="53" w:type="dxa"/>
          <w:trHeight w:val="221"/>
        </w:trPr>
        <w:tc>
          <w:tcPr>
            <w:tcW w:w="1507" w:type="dxa"/>
            <w:vMerge/>
            <w:tcBorders>
              <w:left w:val="single" w:sz="4" w:space="0" w:color="auto"/>
              <w:bottom w:val="single" w:sz="4" w:space="0" w:color="auto"/>
              <w:right w:val="single" w:sz="4" w:space="0" w:color="auto"/>
            </w:tcBorders>
            <w:shd w:val="clear" w:color="000000" w:fill="EEECE1"/>
            <w:noWrap/>
            <w:vAlign w:val="bottom"/>
            <w:hideMark/>
          </w:tcPr>
          <w:p w14:paraId="2A108EC9" w14:textId="77777777" w:rsidR="00E46738" w:rsidRPr="00884AC5" w:rsidRDefault="00E46738" w:rsidP="009553A1">
            <w:pPr>
              <w:rPr>
                <w:b/>
                <w:color w:val="000000"/>
                <w:sz w:val="18"/>
                <w:szCs w:val="18"/>
              </w:rPr>
            </w:pPr>
          </w:p>
        </w:tc>
        <w:tc>
          <w:tcPr>
            <w:tcW w:w="4110" w:type="dxa"/>
            <w:vMerge/>
            <w:tcBorders>
              <w:left w:val="nil"/>
              <w:bottom w:val="single" w:sz="4" w:space="0" w:color="auto"/>
              <w:right w:val="single" w:sz="4" w:space="0" w:color="auto"/>
            </w:tcBorders>
            <w:shd w:val="clear" w:color="000000" w:fill="C5D9F1"/>
            <w:hideMark/>
          </w:tcPr>
          <w:p w14:paraId="58427E13" w14:textId="77777777" w:rsidR="00E46738" w:rsidRPr="00884AC5" w:rsidRDefault="00E46738" w:rsidP="009553A1">
            <w:pPr>
              <w:rPr>
                <w:b/>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D7E4BC"/>
            <w:hideMark/>
          </w:tcPr>
          <w:p w14:paraId="09EB7C91" w14:textId="77777777" w:rsidR="00E46738" w:rsidRPr="00884AC5" w:rsidRDefault="00E46738" w:rsidP="009553A1">
            <w:pPr>
              <w:rPr>
                <w:b/>
                <w:color w:val="000000"/>
                <w:sz w:val="18"/>
                <w:szCs w:val="18"/>
              </w:rPr>
            </w:pPr>
            <w:r w:rsidRPr="00884AC5">
              <w:rPr>
                <w:b/>
                <w:color w:val="000000"/>
                <w:sz w:val="18"/>
                <w:szCs w:val="18"/>
              </w:rPr>
              <w:t>PE</w:t>
            </w:r>
          </w:p>
        </w:tc>
        <w:tc>
          <w:tcPr>
            <w:tcW w:w="567" w:type="dxa"/>
            <w:tcBorders>
              <w:top w:val="single" w:sz="4" w:space="0" w:color="auto"/>
              <w:left w:val="single" w:sz="4" w:space="0" w:color="auto"/>
              <w:bottom w:val="single" w:sz="4" w:space="0" w:color="auto"/>
              <w:right w:val="single" w:sz="4" w:space="0" w:color="auto"/>
            </w:tcBorders>
            <w:shd w:val="clear" w:color="000000" w:fill="D7E4BC"/>
            <w:hideMark/>
          </w:tcPr>
          <w:p w14:paraId="2A167C1A" w14:textId="77777777" w:rsidR="00E46738" w:rsidRPr="00884AC5" w:rsidRDefault="00E46738" w:rsidP="009553A1">
            <w:pPr>
              <w:rPr>
                <w:b/>
                <w:color w:val="000000"/>
                <w:sz w:val="18"/>
                <w:szCs w:val="18"/>
              </w:rPr>
            </w:pPr>
            <w:r w:rsidRPr="00884AC5">
              <w:rPr>
                <w:b/>
                <w:color w:val="000000"/>
                <w:sz w:val="18"/>
                <w:szCs w:val="18"/>
              </w:rPr>
              <w:t>PP</w:t>
            </w:r>
          </w:p>
        </w:tc>
        <w:tc>
          <w:tcPr>
            <w:tcW w:w="567" w:type="dxa"/>
            <w:tcBorders>
              <w:top w:val="single" w:sz="4" w:space="0" w:color="auto"/>
              <w:left w:val="single" w:sz="4" w:space="0" w:color="auto"/>
              <w:bottom w:val="single" w:sz="4" w:space="0" w:color="auto"/>
              <w:right w:val="single" w:sz="4" w:space="0" w:color="auto"/>
            </w:tcBorders>
            <w:shd w:val="clear" w:color="000000" w:fill="D7E4BC"/>
            <w:hideMark/>
          </w:tcPr>
          <w:p w14:paraId="3BA3B87A" w14:textId="77777777" w:rsidR="00E46738" w:rsidRPr="00884AC5" w:rsidRDefault="00E46738" w:rsidP="009553A1">
            <w:pPr>
              <w:rPr>
                <w:b/>
                <w:color w:val="000000"/>
                <w:sz w:val="18"/>
                <w:szCs w:val="18"/>
              </w:rPr>
            </w:pPr>
            <w:r w:rsidRPr="00884AC5">
              <w:rPr>
                <w:b/>
                <w:color w:val="000000"/>
                <w:sz w:val="18"/>
                <w:szCs w:val="18"/>
              </w:rPr>
              <w:t>TC</w:t>
            </w:r>
          </w:p>
        </w:tc>
        <w:tc>
          <w:tcPr>
            <w:tcW w:w="1134" w:type="dxa"/>
            <w:tcBorders>
              <w:top w:val="single" w:sz="4" w:space="0" w:color="auto"/>
              <w:left w:val="single" w:sz="4" w:space="0" w:color="auto"/>
              <w:bottom w:val="single" w:sz="4" w:space="0" w:color="auto"/>
              <w:right w:val="single" w:sz="4" w:space="0" w:color="auto"/>
            </w:tcBorders>
            <w:shd w:val="clear" w:color="000000" w:fill="FAC090"/>
            <w:noWrap/>
            <w:vAlign w:val="bottom"/>
            <w:hideMark/>
          </w:tcPr>
          <w:p w14:paraId="12E901A8" w14:textId="77777777" w:rsidR="00E46738" w:rsidRPr="00884AC5" w:rsidRDefault="00E46738" w:rsidP="009553A1">
            <w:pPr>
              <w:jc w:val="center"/>
              <w:rPr>
                <w:b/>
                <w:color w:val="000000"/>
                <w:sz w:val="18"/>
                <w:szCs w:val="18"/>
              </w:rPr>
            </w:pPr>
            <w:r w:rsidRPr="00884AC5">
              <w:rPr>
                <w:b/>
                <w:color w:val="000000"/>
                <w:sz w:val="18"/>
                <w:szCs w:val="18"/>
              </w:rPr>
              <w:t>1</w:t>
            </w:r>
            <w:r>
              <w:rPr>
                <w:b/>
                <w:color w:val="000000"/>
                <w:sz w:val="18"/>
                <w:szCs w:val="18"/>
              </w:rPr>
              <w:t>,5</w:t>
            </w:r>
            <w:r w:rsidRPr="00884AC5">
              <w:rPr>
                <w:b/>
                <w:color w:val="000000"/>
                <w:sz w:val="18"/>
                <w:szCs w:val="18"/>
              </w:rPr>
              <w:t xml:space="preserve"> </w:t>
            </w:r>
            <w:r w:rsidRPr="009513CC">
              <w:rPr>
                <w:b/>
                <w:color w:val="000000"/>
                <w:sz w:val="16"/>
                <w:szCs w:val="16"/>
              </w:rPr>
              <w:t>PUNTOS</w:t>
            </w:r>
          </w:p>
        </w:tc>
      </w:tr>
      <w:tr w:rsidR="00391559" w:rsidRPr="00FC0355" w14:paraId="592D73FE" w14:textId="77777777" w:rsidTr="009553A1">
        <w:trPr>
          <w:gridBefore w:val="1"/>
          <w:wBefore w:w="53" w:type="dxa"/>
          <w:trHeight w:val="545"/>
        </w:trPr>
        <w:tc>
          <w:tcPr>
            <w:tcW w:w="1507" w:type="dxa"/>
            <w:vMerge w:val="restart"/>
            <w:tcBorders>
              <w:top w:val="nil"/>
              <w:left w:val="single" w:sz="4" w:space="0" w:color="auto"/>
              <w:right w:val="single" w:sz="4" w:space="0" w:color="auto"/>
            </w:tcBorders>
            <w:shd w:val="clear" w:color="000000" w:fill="FFFFCC"/>
            <w:hideMark/>
          </w:tcPr>
          <w:p w14:paraId="34899922" w14:textId="77777777" w:rsidR="00391559" w:rsidRPr="004319C4" w:rsidRDefault="00391559" w:rsidP="009553A1">
            <w:pPr>
              <w:rPr>
                <w:color w:val="000000"/>
                <w:sz w:val="20"/>
                <w:szCs w:val="20"/>
              </w:rPr>
            </w:pPr>
            <w:r w:rsidRPr="004319C4">
              <w:rPr>
                <w:b/>
                <w:bCs/>
                <w:sz w:val="20"/>
                <w:szCs w:val="20"/>
              </w:rPr>
              <w:t>RA2:</w:t>
            </w:r>
            <w:r w:rsidRPr="004319C4">
              <w:rPr>
                <w:i/>
                <w:iCs/>
                <w:sz w:val="20"/>
                <w:szCs w:val="20"/>
              </w:rPr>
              <w:t xml:space="preserve"> </w:t>
            </w:r>
            <w:r w:rsidRPr="004319C4">
              <w:rPr>
                <w:iCs/>
                <w:sz w:val="20"/>
                <w:szCs w:val="20"/>
              </w:rPr>
              <w:t>Configura infraestructuras de telecomunicacio</w:t>
            </w:r>
            <w:r w:rsidRPr="004319C4">
              <w:rPr>
                <w:iCs/>
                <w:sz w:val="20"/>
                <w:szCs w:val="20"/>
              </w:rPr>
              <w:lastRenderedPageBreak/>
              <w:t>nes, representando las instalaciones sobre planos y elaborando esquemas.</w:t>
            </w:r>
          </w:p>
        </w:tc>
        <w:tc>
          <w:tcPr>
            <w:tcW w:w="4110" w:type="dxa"/>
            <w:tcBorders>
              <w:top w:val="nil"/>
              <w:left w:val="nil"/>
              <w:bottom w:val="single" w:sz="4" w:space="0" w:color="auto"/>
              <w:right w:val="single" w:sz="4" w:space="0" w:color="auto"/>
            </w:tcBorders>
            <w:shd w:val="clear" w:color="000000" w:fill="FFFFCC"/>
            <w:hideMark/>
          </w:tcPr>
          <w:p w14:paraId="1DC47AAE" w14:textId="77777777" w:rsidR="00391559" w:rsidRPr="0020672B" w:rsidRDefault="00391559" w:rsidP="00E46738">
            <w:pPr>
              <w:pStyle w:val="Prrafodelista"/>
              <w:widowControl w:val="0"/>
              <w:numPr>
                <w:ilvl w:val="0"/>
                <w:numId w:val="76"/>
              </w:numPr>
              <w:autoSpaceDE w:val="0"/>
              <w:autoSpaceDN w:val="0"/>
              <w:ind w:left="213"/>
              <w:rPr>
                <w:sz w:val="20"/>
                <w:szCs w:val="20"/>
              </w:rPr>
            </w:pPr>
            <w:r w:rsidRPr="0020672B">
              <w:rPr>
                <w:sz w:val="20"/>
                <w:szCs w:val="20"/>
              </w:rPr>
              <w:lastRenderedPageBreak/>
              <w:t>Se han identificado las especificaciones técnicas de las</w:t>
            </w:r>
            <w:r w:rsidRPr="0020672B">
              <w:rPr>
                <w:spacing w:val="-2"/>
                <w:sz w:val="20"/>
                <w:szCs w:val="20"/>
              </w:rPr>
              <w:t xml:space="preserve"> </w:t>
            </w:r>
            <w:r w:rsidRPr="0020672B">
              <w:rPr>
                <w:sz w:val="20"/>
                <w:szCs w:val="20"/>
              </w:rPr>
              <w:t>instalaciones.</w:t>
            </w:r>
          </w:p>
        </w:tc>
        <w:tc>
          <w:tcPr>
            <w:tcW w:w="567" w:type="dxa"/>
            <w:tcBorders>
              <w:top w:val="single" w:sz="4" w:space="0" w:color="auto"/>
              <w:left w:val="nil"/>
              <w:bottom w:val="single" w:sz="4" w:space="0" w:color="auto"/>
              <w:right w:val="single" w:sz="4" w:space="0" w:color="auto"/>
            </w:tcBorders>
            <w:shd w:val="clear" w:color="000000" w:fill="FFFFCC"/>
            <w:vAlign w:val="center"/>
            <w:hideMark/>
          </w:tcPr>
          <w:p w14:paraId="15A32A13" w14:textId="77777777" w:rsidR="00391559" w:rsidRPr="009513CC" w:rsidRDefault="00391559" w:rsidP="009553A1">
            <w:pPr>
              <w:jc w:val="center"/>
            </w:pPr>
            <w:r w:rsidRPr="009513CC">
              <w:t>X</w:t>
            </w:r>
          </w:p>
        </w:tc>
        <w:tc>
          <w:tcPr>
            <w:tcW w:w="567" w:type="dxa"/>
            <w:tcBorders>
              <w:top w:val="single" w:sz="4" w:space="0" w:color="auto"/>
              <w:left w:val="nil"/>
              <w:bottom w:val="single" w:sz="4" w:space="0" w:color="auto"/>
              <w:right w:val="single" w:sz="4" w:space="0" w:color="auto"/>
            </w:tcBorders>
            <w:shd w:val="clear" w:color="000000" w:fill="FFFFCC"/>
            <w:vAlign w:val="center"/>
            <w:hideMark/>
          </w:tcPr>
          <w:p w14:paraId="2F91CB9B" w14:textId="77777777" w:rsidR="00391559" w:rsidRPr="009513CC" w:rsidRDefault="00391559" w:rsidP="009553A1">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CC"/>
            <w:vAlign w:val="center"/>
            <w:hideMark/>
          </w:tcPr>
          <w:p w14:paraId="073CD5B3" w14:textId="77777777" w:rsidR="00391559" w:rsidRPr="009513CC" w:rsidRDefault="00391559" w:rsidP="009553A1">
            <w:pPr>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center"/>
          </w:tcPr>
          <w:p w14:paraId="43DEE614" w14:textId="77777777" w:rsidR="00391559" w:rsidRPr="009513CC" w:rsidRDefault="00391559" w:rsidP="009553A1">
            <w:pPr>
              <w:jc w:val="center"/>
            </w:pPr>
            <w:r w:rsidRPr="009513CC">
              <w:t>0,1</w:t>
            </w:r>
          </w:p>
        </w:tc>
      </w:tr>
      <w:tr w:rsidR="00391559" w:rsidRPr="00FC0355" w14:paraId="7FF59EB0" w14:textId="77777777" w:rsidTr="009553A1">
        <w:trPr>
          <w:gridBefore w:val="1"/>
          <w:wBefore w:w="53" w:type="dxa"/>
          <w:trHeight w:val="232"/>
        </w:trPr>
        <w:tc>
          <w:tcPr>
            <w:tcW w:w="1507" w:type="dxa"/>
            <w:vMerge/>
            <w:tcBorders>
              <w:left w:val="single" w:sz="4" w:space="0" w:color="auto"/>
              <w:right w:val="single" w:sz="4" w:space="0" w:color="auto"/>
            </w:tcBorders>
            <w:hideMark/>
          </w:tcPr>
          <w:p w14:paraId="3FC7B23D" w14:textId="77777777" w:rsidR="00391559" w:rsidRPr="00FC0355" w:rsidRDefault="00391559"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6B0D9544" w14:textId="77777777" w:rsidR="00391559" w:rsidRPr="0020672B" w:rsidRDefault="00391559" w:rsidP="00E46738">
            <w:pPr>
              <w:pStyle w:val="Prrafodelista"/>
              <w:widowControl w:val="0"/>
              <w:numPr>
                <w:ilvl w:val="0"/>
                <w:numId w:val="76"/>
              </w:numPr>
              <w:autoSpaceDE w:val="0"/>
              <w:autoSpaceDN w:val="0"/>
              <w:ind w:left="213" w:hanging="259"/>
              <w:rPr>
                <w:sz w:val="20"/>
                <w:szCs w:val="20"/>
              </w:rPr>
            </w:pPr>
            <w:r w:rsidRPr="0020672B">
              <w:rPr>
                <w:sz w:val="20"/>
                <w:szCs w:val="20"/>
              </w:rPr>
              <w:t>Se han verificado las características de ubicación de las</w:t>
            </w:r>
            <w:r w:rsidRPr="0020672B">
              <w:rPr>
                <w:spacing w:val="-5"/>
                <w:sz w:val="20"/>
                <w:szCs w:val="20"/>
              </w:rPr>
              <w:t xml:space="preserve"> </w:t>
            </w:r>
            <w:r w:rsidRPr="0020672B">
              <w:rPr>
                <w:sz w:val="20"/>
                <w:szCs w:val="20"/>
              </w:rPr>
              <w:t>instalaciones.</w:t>
            </w:r>
          </w:p>
        </w:tc>
        <w:tc>
          <w:tcPr>
            <w:tcW w:w="567" w:type="dxa"/>
            <w:tcBorders>
              <w:top w:val="nil"/>
              <w:left w:val="nil"/>
              <w:bottom w:val="single" w:sz="4" w:space="0" w:color="auto"/>
              <w:right w:val="single" w:sz="4" w:space="0" w:color="auto"/>
            </w:tcBorders>
            <w:shd w:val="clear" w:color="000000" w:fill="FFFFCC"/>
            <w:vAlign w:val="center"/>
            <w:hideMark/>
          </w:tcPr>
          <w:p w14:paraId="03243A02" w14:textId="77777777" w:rsidR="00391559" w:rsidRPr="009513CC" w:rsidRDefault="00391559" w:rsidP="009553A1">
            <w:pPr>
              <w:jc w:val="center"/>
            </w:pPr>
          </w:p>
        </w:tc>
        <w:tc>
          <w:tcPr>
            <w:tcW w:w="567" w:type="dxa"/>
            <w:tcBorders>
              <w:top w:val="nil"/>
              <w:left w:val="nil"/>
              <w:bottom w:val="single" w:sz="4" w:space="0" w:color="auto"/>
              <w:right w:val="single" w:sz="4" w:space="0" w:color="auto"/>
            </w:tcBorders>
            <w:shd w:val="clear" w:color="000000" w:fill="FFFFCC"/>
            <w:vAlign w:val="center"/>
            <w:hideMark/>
          </w:tcPr>
          <w:p w14:paraId="1FD20C36" w14:textId="77777777" w:rsidR="00391559" w:rsidRPr="009513CC" w:rsidRDefault="00391559" w:rsidP="009553A1">
            <w:pPr>
              <w:jc w:val="center"/>
              <w:rPr>
                <w:color w:val="000000"/>
              </w:rPr>
            </w:pPr>
            <w:r w:rsidRPr="009513CC">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582B30E9" w14:textId="77777777" w:rsidR="00391559" w:rsidRPr="009513CC" w:rsidRDefault="00391559"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0C003B75" w14:textId="77777777" w:rsidR="00391559" w:rsidRPr="009513CC" w:rsidRDefault="00391559" w:rsidP="009553A1">
            <w:pPr>
              <w:jc w:val="center"/>
            </w:pPr>
            <w:r w:rsidRPr="009513CC">
              <w:t>0,1</w:t>
            </w:r>
          </w:p>
        </w:tc>
      </w:tr>
      <w:tr w:rsidR="00391559" w:rsidRPr="00FC0355" w14:paraId="08EBD26E" w14:textId="77777777" w:rsidTr="009553A1">
        <w:trPr>
          <w:gridBefore w:val="1"/>
          <w:wBefore w:w="53" w:type="dxa"/>
          <w:trHeight w:val="232"/>
        </w:trPr>
        <w:tc>
          <w:tcPr>
            <w:tcW w:w="1507" w:type="dxa"/>
            <w:vMerge/>
            <w:tcBorders>
              <w:left w:val="single" w:sz="4" w:space="0" w:color="auto"/>
              <w:right w:val="single" w:sz="4" w:space="0" w:color="auto"/>
            </w:tcBorders>
            <w:hideMark/>
          </w:tcPr>
          <w:p w14:paraId="0CD5C611" w14:textId="77777777" w:rsidR="00391559" w:rsidRPr="00FC0355" w:rsidRDefault="00391559"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001C4509" w14:textId="77777777" w:rsidR="00391559" w:rsidRPr="0020672B" w:rsidRDefault="00391559" w:rsidP="00E46738">
            <w:pPr>
              <w:pStyle w:val="Prrafodelista"/>
              <w:widowControl w:val="0"/>
              <w:numPr>
                <w:ilvl w:val="0"/>
                <w:numId w:val="76"/>
              </w:numPr>
              <w:tabs>
                <w:tab w:val="left" w:pos="1879"/>
              </w:tabs>
              <w:autoSpaceDE w:val="0"/>
              <w:autoSpaceDN w:val="0"/>
              <w:ind w:left="213"/>
              <w:rPr>
                <w:sz w:val="20"/>
                <w:szCs w:val="20"/>
              </w:rPr>
            </w:pPr>
            <w:r w:rsidRPr="0020672B">
              <w:rPr>
                <w:sz w:val="20"/>
                <w:szCs w:val="20"/>
              </w:rPr>
              <w:t>Se han representado sobre planos los trazados y elementos (cableados, arquetas y registros, entre otros) de la</w:t>
            </w:r>
            <w:r w:rsidRPr="0020672B">
              <w:rPr>
                <w:spacing w:val="-4"/>
                <w:sz w:val="20"/>
                <w:szCs w:val="20"/>
              </w:rPr>
              <w:t xml:space="preserve"> </w:t>
            </w:r>
            <w:r w:rsidRPr="0020672B">
              <w:rPr>
                <w:sz w:val="20"/>
                <w:szCs w:val="20"/>
              </w:rPr>
              <w:t>instalación.</w:t>
            </w:r>
          </w:p>
        </w:tc>
        <w:tc>
          <w:tcPr>
            <w:tcW w:w="567" w:type="dxa"/>
            <w:tcBorders>
              <w:top w:val="nil"/>
              <w:left w:val="nil"/>
              <w:bottom w:val="single" w:sz="4" w:space="0" w:color="auto"/>
              <w:right w:val="single" w:sz="4" w:space="0" w:color="auto"/>
            </w:tcBorders>
            <w:shd w:val="clear" w:color="000000" w:fill="FFFFCC"/>
            <w:vAlign w:val="center"/>
            <w:hideMark/>
          </w:tcPr>
          <w:p w14:paraId="579108FD" w14:textId="77777777" w:rsidR="00391559" w:rsidRPr="009513CC" w:rsidRDefault="00391559" w:rsidP="009553A1">
            <w:pPr>
              <w:jc w:val="center"/>
            </w:pPr>
          </w:p>
        </w:tc>
        <w:tc>
          <w:tcPr>
            <w:tcW w:w="567" w:type="dxa"/>
            <w:tcBorders>
              <w:top w:val="nil"/>
              <w:left w:val="nil"/>
              <w:bottom w:val="single" w:sz="4" w:space="0" w:color="auto"/>
              <w:right w:val="single" w:sz="4" w:space="0" w:color="auto"/>
            </w:tcBorders>
            <w:shd w:val="clear" w:color="000000" w:fill="FFFFCC"/>
            <w:vAlign w:val="center"/>
            <w:hideMark/>
          </w:tcPr>
          <w:p w14:paraId="7212BDE1" w14:textId="77777777" w:rsidR="00391559" w:rsidRPr="009513CC" w:rsidRDefault="00391559" w:rsidP="009553A1">
            <w:pPr>
              <w:jc w:val="center"/>
              <w:rPr>
                <w:color w:val="000000"/>
              </w:rPr>
            </w:pPr>
          </w:p>
        </w:tc>
        <w:tc>
          <w:tcPr>
            <w:tcW w:w="567" w:type="dxa"/>
            <w:tcBorders>
              <w:top w:val="nil"/>
              <w:left w:val="nil"/>
              <w:bottom w:val="single" w:sz="4" w:space="0" w:color="auto"/>
              <w:right w:val="single" w:sz="4" w:space="0" w:color="auto"/>
            </w:tcBorders>
            <w:shd w:val="clear" w:color="000000" w:fill="FFFFCC"/>
            <w:vAlign w:val="center"/>
            <w:hideMark/>
          </w:tcPr>
          <w:p w14:paraId="540B6583" w14:textId="77777777" w:rsidR="00391559" w:rsidRPr="009513CC" w:rsidRDefault="00391559" w:rsidP="009553A1">
            <w:pPr>
              <w:jc w:val="center"/>
              <w:rPr>
                <w:color w:val="000000"/>
              </w:rPr>
            </w:pPr>
            <w:r w:rsidRPr="009513CC">
              <w:rPr>
                <w:color w:val="000000"/>
              </w:rPr>
              <w:t>X</w:t>
            </w:r>
          </w:p>
        </w:tc>
        <w:tc>
          <w:tcPr>
            <w:tcW w:w="1134" w:type="dxa"/>
            <w:tcBorders>
              <w:top w:val="nil"/>
              <w:left w:val="nil"/>
              <w:bottom w:val="single" w:sz="4" w:space="0" w:color="auto"/>
              <w:right w:val="single" w:sz="4" w:space="0" w:color="auto"/>
            </w:tcBorders>
            <w:shd w:val="clear" w:color="000000" w:fill="FFFFCC"/>
            <w:noWrap/>
            <w:vAlign w:val="center"/>
          </w:tcPr>
          <w:p w14:paraId="54422755" w14:textId="77777777" w:rsidR="00391559" w:rsidRPr="009513CC" w:rsidRDefault="00391559" w:rsidP="009553A1">
            <w:pPr>
              <w:jc w:val="center"/>
            </w:pPr>
            <w:r w:rsidRPr="009513CC">
              <w:t>0,2</w:t>
            </w:r>
          </w:p>
        </w:tc>
      </w:tr>
      <w:tr w:rsidR="00391559" w:rsidRPr="00FC0355" w14:paraId="0CB67B5B" w14:textId="77777777" w:rsidTr="009553A1">
        <w:trPr>
          <w:gridBefore w:val="1"/>
          <w:wBefore w:w="53" w:type="dxa"/>
          <w:trHeight w:val="232"/>
        </w:trPr>
        <w:tc>
          <w:tcPr>
            <w:tcW w:w="1507" w:type="dxa"/>
            <w:vMerge/>
            <w:tcBorders>
              <w:left w:val="single" w:sz="4" w:space="0" w:color="auto"/>
              <w:right w:val="single" w:sz="4" w:space="0" w:color="auto"/>
            </w:tcBorders>
            <w:hideMark/>
          </w:tcPr>
          <w:p w14:paraId="59F484AD" w14:textId="77777777" w:rsidR="00391559" w:rsidRPr="00FC0355" w:rsidRDefault="00391559"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1492BBF7" w14:textId="77777777" w:rsidR="00391559" w:rsidRPr="0020672B" w:rsidRDefault="00391559" w:rsidP="00E46738">
            <w:pPr>
              <w:pStyle w:val="Prrafodelista"/>
              <w:widowControl w:val="0"/>
              <w:numPr>
                <w:ilvl w:val="0"/>
                <w:numId w:val="76"/>
              </w:numPr>
              <w:autoSpaceDE w:val="0"/>
              <w:autoSpaceDN w:val="0"/>
              <w:ind w:left="213" w:hanging="259"/>
              <w:rPr>
                <w:sz w:val="20"/>
                <w:szCs w:val="20"/>
              </w:rPr>
            </w:pPr>
            <w:r w:rsidRPr="0020672B">
              <w:rPr>
                <w:sz w:val="20"/>
                <w:szCs w:val="20"/>
              </w:rPr>
              <w:t>Se han calculado los parámetros de los elementos y</w:t>
            </w:r>
            <w:r w:rsidRPr="0020672B">
              <w:rPr>
                <w:spacing w:val="-6"/>
                <w:sz w:val="20"/>
                <w:szCs w:val="20"/>
              </w:rPr>
              <w:t xml:space="preserve"> </w:t>
            </w:r>
            <w:r w:rsidRPr="0020672B">
              <w:rPr>
                <w:sz w:val="20"/>
                <w:szCs w:val="20"/>
              </w:rPr>
              <w:t>equipos.</w:t>
            </w:r>
          </w:p>
        </w:tc>
        <w:tc>
          <w:tcPr>
            <w:tcW w:w="567" w:type="dxa"/>
            <w:tcBorders>
              <w:top w:val="nil"/>
              <w:left w:val="nil"/>
              <w:bottom w:val="single" w:sz="4" w:space="0" w:color="auto"/>
              <w:right w:val="single" w:sz="4" w:space="0" w:color="auto"/>
            </w:tcBorders>
            <w:shd w:val="clear" w:color="000000" w:fill="FFFFCC"/>
            <w:vAlign w:val="center"/>
          </w:tcPr>
          <w:p w14:paraId="5C41A169" w14:textId="77777777" w:rsidR="00391559" w:rsidRPr="009513CC" w:rsidRDefault="00391559" w:rsidP="009553A1">
            <w:pPr>
              <w:jc w:val="center"/>
            </w:pPr>
            <w:r w:rsidRPr="009513CC">
              <w:t>X</w:t>
            </w:r>
          </w:p>
        </w:tc>
        <w:tc>
          <w:tcPr>
            <w:tcW w:w="567" w:type="dxa"/>
            <w:tcBorders>
              <w:top w:val="nil"/>
              <w:left w:val="nil"/>
              <w:bottom w:val="single" w:sz="4" w:space="0" w:color="auto"/>
              <w:right w:val="single" w:sz="4" w:space="0" w:color="auto"/>
            </w:tcBorders>
            <w:shd w:val="clear" w:color="000000" w:fill="FFFFCC"/>
            <w:vAlign w:val="center"/>
            <w:hideMark/>
          </w:tcPr>
          <w:p w14:paraId="5CDA1933" w14:textId="77777777" w:rsidR="00391559" w:rsidRPr="009513CC" w:rsidRDefault="00391559" w:rsidP="009553A1">
            <w:pPr>
              <w:jc w:val="center"/>
              <w:rPr>
                <w:color w:val="000000"/>
              </w:rPr>
            </w:pPr>
          </w:p>
        </w:tc>
        <w:tc>
          <w:tcPr>
            <w:tcW w:w="567" w:type="dxa"/>
            <w:tcBorders>
              <w:top w:val="nil"/>
              <w:left w:val="nil"/>
              <w:bottom w:val="single" w:sz="4" w:space="0" w:color="auto"/>
              <w:right w:val="single" w:sz="4" w:space="0" w:color="auto"/>
            </w:tcBorders>
            <w:shd w:val="clear" w:color="000000" w:fill="FFFFCC"/>
            <w:vAlign w:val="center"/>
            <w:hideMark/>
          </w:tcPr>
          <w:p w14:paraId="3605B47C" w14:textId="77777777" w:rsidR="00391559" w:rsidRPr="009513CC" w:rsidRDefault="00391559"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13E9D5A9" w14:textId="77777777" w:rsidR="00391559" w:rsidRPr="009513CC" w:rsidRDefault="00391559" w:rsidP="009553A1">
            <w:pPr>
              <w:jc w:val="center"/>
            </w:pPr>
            <w:r w:rsidRPr="009513CC">
              <w:t>0,3</w:t>
            </w:r>
          </w:p>
        </w:tc>
      </w:tr>
      <w:tr w:rsidR="00391559" w:rsidRPr="00FC0355" w14:paraId="131ACFCB" w14:textId="77777777" w:rsidTr="009553A1">
        <w:trPr>
          <w:gridBefore w:val="1"/>
          <w:wBefore w:w="53" w:type="dxa"/>
          <w:trHeight w:val="232"/>
        </w:trPr>
        <w:tc>
          <w:tcPr>
            <w:tcW w:w="1507" w:type="dxa"/>
            <w:vMerge/>
            <w:tcBorders>
              <w:left w:val="single" w:sz="4" w:space="0" w:color="auto"/>
              <w:right w:val="single" w:sz="4" w:space="0" w:color="auto"/>
            </w:tcBorders>
            <w:hideMark/>
          </w:tcPr>
          <w:p w14:paraId="4FA7060F" w14:textId="77777777" w:rsidR="00391559" w:rsidRPr="00FC0355" w:rsidRDefault="00391559"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55A04989" w14:textId="77777777" w:rsidR="00391559" w:rsidRPr="0020672B" w:rsidRDefault="00391559" w:rsidP="00E46738">
            <w:pPr>
              <w:pStyle w:val="Prrafodelista"/>
              <w:widowControl w:val="0"/>
              <w:numPr>
                <w:ilvl w:val="0"/>
                <w:numId w:val="76"/>
              </w:numPr>
              <w:autoSpaceDE w:val="0"/>
              <w:autoSpaceDN w:val="0"/>
              <w:spacing w:before="1"/>
              <w:ind w:left="213"/>
              <w:rPr>
                <w:sz w:val="20"/>
                <w:szCs w:val="20"/>
              </w:rPr>
            </w:pPr>
            <w:r w:rsidRPr="0020672B">
              <w:rPr>
                <w:sz w:val="20"/>
                <w:szCs w:val="20"/>
              </w:rPr>
              <w:t>Se han elaborado los esquemas, con la simbología</w:t>
            </w:r>
            <w:r w:rsidRPr="0020672B">
              <w:rPr>
                <w:spacing w:val="-3"/>
                <w:sz w:val="20"/>
                <w:szCs w:val="20"/>
              </w:rPr>
              <w:t xml:space="preserve"> </w:t>
            </w:r>
            <w:r w:rsidRPr="0020672B">
              <w:rPr>
                <w:sz w:val="20"/>
                <w:szCs w:val="20"/>
              </w:rPr>
              <w:t>normalizada.</w:t>
            </w:r>
          </w:p>
        </w:tc>
        <w:tc>
          <w:tcPr>
            <w:tcW w:w="567" w:type="dxa"/>
            <w:tcBorders>
              <w:top w:val="nil"/>
              <w:left w:val="nil"/>
              <w:bottom w:val="single" w:sz="4" w:space="0" w:color="auto"/>
              <w:right w:val="single" w:sz="4" w:space="0" w:color="auto"/>
            </w:tcBorders>
            <w:shd w:val="clear" w:color="000000" w:fill="FFFFCC"/>
            <w:vAlign w:val="center"/>
          </w:tcPr>
          <w:p w14:paraId="0131EFAE" w14:textId="77777777" w:rsidR="00391559" w:rsidRPr="009513CC" w:rsidRDefault="00391559" w:rsidP="009553A1">
            <w:pPr>
              <w:jc w:val="center"/>
            </w:pPr>
          </w:p>
        </w:tc>
        <w:tc>
          <w:tcPr>
            <w:tcW w:w="567" w:type="dxa"/>
            <w:tcBorders>
              <w:top w:val="nil"/>
              <w:left w:val="nil"/>
              <w:bottom w:val="single" w:sz="4" w:space="0" w:color="auto"/>
              <w:right w:val="single" w:sz="4" w:space="0" w:color="auto"/>
            </w:tcBorders>
            <w:shd w:val="clear" w:color="000000" w:fill="FFFFCC"/>
            <w:vAlign w:val="center"/>
            <w:hideMark/>
          </w:tcPr>
          <w:p w14:paraId="73C490B1" w14:textId="77777777" w:rsidR="00391559" w:rsidRPr="009513CC" w:rsidRDefault="00391559" w:rsidP="009553A1">
            <w:pPr>
              <w:jc w:val="center"/>
              <w:rPr>
                <w:color w:val="000000"/>
              </w:rPr>
            </w:pPr>
          </w:p>
        </w:tc>
        <w:tc>
          <w:tcPr>
            <w:tcW w:w="567" w:type="dxa"/>
            <w:tcBorders>
              <w:top w:val="nil"/>
              <w:left w:val="nil"/>
              <w:bottom w:val="single" w:sz="4" w:space="0" w:color="auto"/>
              <w:right w:val="single" w:sz="4" w:space="0" w:color="auto"/>
            </w:tcBorders>
            <w:shd w:val="clear" w:color="000000" w:fill="FFFFCC"/>
            <w:vAlign w:val="center"/>
            <w:hideMark/>
          </w:tcPr>
          <w:p w14:paraId="56EFD621" w14:textId="77777777" w:rsidR="00391559" w:rsidRPr="009513CC" w:rsidRDefault="00391559" w:rsidP="009553A1">
            <w:pPr>
              <w:jc w:val="center"/>
              <w:rPr>
                <w:color w:val="000000"/>
              </w:rPr>
            </w:pPr>
            <w:r w:rsidRPr="009513CC">
              <w:rPr>
                <w:color w:val="000000"/>
              </w:rPr>
              <w:t>X</w:t>
            </w:r>
          </w:p>
        </w:tc>
        <w:tc>
          <w:tcPr>
            <w:tcW w:w="1134" w:type="dxa"/>
            <w:tcBorders>
              <w:top w:val="nil"/>
              <w:left w:val="nil"/>
              <w:bottom w:val="single" w:sz="4" w:space="0" w:color="auto"/>
              <w:right w:val="single" w:sz="4" w:space="0" w:color="auto"/>
            </w:tcBorders>
            <w:shd w:val="clear" w:color="000000" w:fill="FFFFCC"/>
            <w:noWrap/>
            <w:vAlign w:val="center"/>
          </w:tcPr>
          <w:p w14:paraId="49F690B8" w14:textId="77777777" w:rsidR="00391559" w:rsidRPr="009513CC" w:rsidRDefault="00391559" w:rsidP="009553A1">
            <w:pPr>
              <w:jc w:val="center"/>
            </w:pPr>
            <w:r w:rsidRPr="009513CC">
              <w:t>0,1</w:t>
            </w:r>
          </w:p>
        </w:tc>
      </w:tr>
      <w:tr w:rsidR="00391559" w:rsidRPr="00FC0355" w14:paraId="4E78E827" w14:textId="77777777" w:rsidTr="009553A1">
        <w:trPr>
          <w:gridBefore w:val="1"/>
          <w:wBefore w:w="53" w:type="dxa"/>
          <w:trHeight w:val="232"/>
        </w:trPr>
        <w:tc>
          <w:tcPr>
            <w:tcW w:w="1507" w:type="dxa"/>
            <w:vMerge/>
            <w:tcBorders>
              <w:left w:val="single" w:sz="4" w:space="0" w:color="auto"/>
              <w:right w:val="single" w:sz="4" w:space="0" w:color="auto"/>
            </w:tcBorders>
            <w:hideMark/>
          </w:tcPr>
          <w:p w14:paraId="06A25646" w14:textId="77777777" w:rsidR="00391559" w:rsidRPr="00FC0355" w:rsidRDefault="00391559"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1CD45F66" w14:textId="77777777" w:rsidR="00391559" w:rsidRPr="0020672B" w:rsidRDefault="00391559" w:rsidP="00E46738">
            <w:pPr>
              <w:pStyle w:val="Prrafodelista"/>
              <w:widowControl w:val="0"/>
              <w:numPr>
                <w:ilvl w:val="0"/>
                <w:numId w:val="76"/>
              </w:numPr>
              <w:tabs>
                <w:tab w:val="left" w:pos="1817"/>
              </w:tabs>
              <w:autoSpaceDE w:val="0"/>
              <w:autoSpaceDN w:val="0"/>
              <w:ind w:left="213" w:hanging="218"/>
              <w:rPr>
                <w:sz w:val="20"/>
                <w:szCs w:val="20"/>
              </w:rPr>
            </w:pPr>
            <w:r w:rsidRPr="0020672B">
              <w:rPr>
                <w:sz w:val="20"/>
                <w:szCs w:val="20"/>
              </w:rPr>
              <w:t>Se han dimensionado los elementos de la</w:t>
            </w:r>
            <w:r w:rsidRPr="0020672B">
              <w:rPr>
                <w:spacing w:val="-3"/>
                <w:sz w:val="20"/>
                <w:szCs w:val="20"/>
              </w:rPr>
              <w:t xml:space="preserve"> </w:t>
            </w:r>
            <w:r w:rsidRPr="0020672B">
              <w:rPr>
                <w:sz w:val="20"/>
                <w:szCs w:val="20"/>
              </w:rPr>
              <w:t>instalación.</w:t>
            </w:r>
          </w:p>
        </w:tc>
        <w:tc>
          <w:tcPr>
            <w:tcW w:w="567" w:type="dxa"/>
            <w:tcBorders>
              <w:top w:val="nil"/>
              <w:left w:val="nil"/>
              <w:bottom w:val="single" w:sz="4" w:space="0" w:color="auto"/>
              <w:right w:val="single" w:sz="4" w:space="0" w:color="auto"/>
            </w:tcBorders>
            <w:shd w:val="clear" w:color="000000" w:fill="FFFFCC"/>
            <w:vAlign w:val="center"/>
            <w:hideMark/>
          </w:tcPr>
          <w:p w14:paraId="1A5C86BA" w14:textId="77777777" w:rsidR="00391559" w:rsidRPr="009513CC" w:rsidRDefault="00391559" w:rsidP="009553A1">
            <w:pPr>
              <w:jc w:val="center"/>
            </w:pPr>
          </w:p>
        </w:tc>
        <w:tc>
          <w:tcPr>
            <w:tcW w:w="567" w:type="dxa"/>
            <w:tcBorders>
              <w:top w:val="nil"/>
              <w:left w:val="nil"/>
              <w:bottom w:val="single" w:sz="4" w:space="0" w:color="auto"/>
              <w:right w:val="single" w:sz="4" w:space="0" w:color="auto"/>
            </w:tcBorders>
            <w:shd w:val="clear" w:color="000000" w:fill="FFFFCC"/>
            <w:vAlign w:val="center"/>
            <w:hideMark/>
          </w:tcPr>
          <w:p w14:paraId="6AA949A9" w14:textId="77777777" w:rsidR="00391559" w:rsidRPr="009513CC" w:rsidRDefault="00391559" w:rsidP="009553A1">
            <w:pPr>
              <w:jc w:val="center"/>
              <w:rPr>
                <w:color w:val="000000"/>
              </w:rPr>
            </w:pPr>
          </w:p>
        </w:tc>
        <w:tc>
          <w:tcPr>
            <w:tcW w:w="567" w:type="dxa"/>
            <w:tcBorders>
              <w:top w:val="nil"/>
              <w:left w:val="nil"/>
              <w:bottom w:val="single" w:sz="4" w:space="0" w:color="auto"/>
              <w:right w:val="single" w:sz="4" w:space="0" w:color="auto"/>
            </w:tcBorders>
            <w:shd w:val="clear" w:color="000000" w:fill="FFFFCC"/>
            <w:vAlign w:val="center"/>
            <w:hideMark/>
          </w:tcPr>
          <w:p w14:paraId="7B7BCC28" w14:textId="77777777" w:rsidR="00391559" w:rsidRPr="009513CC" w:rsidRDefault="00391559" w:rsidP="009553A1">
            <w:pPr>
              <w:jc w:val="center"/>
              <w:rPr>
                <w:color w:val="000000"/>
              </w:rPr>
            </w:pPr>
            <w:r w:rsidRPr="009513CC">
              <w:rPr>
                <w:color w:val="000000"/>
              </w:rPr>
              <w:t>X</w:t>
            </w:r>
          </w:p>
        </w:tc>
        <w:tc>
          <w:tcPr>
            <w:tcW w:w="1134" w:type="dxa"/>
            <w:tcBorders>
              <w:top w:val="nil"/>
              <w:left w:val="nil"/>
              <w:bottom w:val="single" w:sz="4" w:space="0" w:color="auto"/>
              <w:right w:val="single" w:sz="4" w:space="0" w:color="auto"/>
            </w:tcBorders>
            <w:shd w:val="clear" w:color="000000" w:fill="FFFFCC"/>
            <w:noWrap/>
            <w:vAlign w:val="center"/>
          </w:tcPr>
          <w:p w14:paraId="57540CB9" w14:textId="77777777" w:rsidR="00391559" w:rsidRPr="009513CC" w:rsidRDefault="00391559" w:rsidP="009553A1">
            <w:pPr>
              <w:jc w:val="center"/>
            </w:pPr>
            <w:r w:rsidRPr="009513CC">
              <w:t>0,2</w:t>
            </w:r>
          </w:p>
        </w:tc>
      </w:tr>
      <w:tr w:rsidR="00391559" w:rsidRPr="00FC0355" w14:paraId="14041836" w14:textId="77777777" w:rsidTr="009553A1">
        <w:trPr>
          <w:gridBefore w:val="1"/>
          <w:wBefore w:w="53" w:type="dxa"/>
          <w:trHeight w:val="232"/>
        </w:trPr>
        <w:tc>
          <w:tcPr>
            <w:tcW w:w="1507" w:type="dxa"/>
            <w:vMerge/>
            <w:tcBorders>
              <w:left w:val="single" w:sz="4" w:space="0" w:color="auto"/>
              <w:right w:val="single" w:sz="4" w:space="0" w:color="auto"/>
            </w:tcBorders>
            <w:hideMark/>
          </w:tcPr>
          <w:p w14:paraId="0F6EFCEF" w14:textId="77777777" w:rsidR="00391559" w:rsidRPr="00FC0355" w:rsidRDefault="00391559"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2FEA0B5B" w14:textId="77777777" w:rsidR="00391559" w:rsidRPr="0020672B" w:rsidRDefault="00391559" w:rsidP="00E46738">
            <w:pPr>
              <w:pStyle w:val="Prrafodelista"/>
              <w:widowControl w:val="0"/>
              <w:numPr>
                <w:ilvl w:val="0"/>
                <w:numId w:val="76"/>
              </w:numPr>
              <w:autoSpaceDE w:val="0"/>
              <w:autoSpaceDN w:val="0"/>
              <w:ind w:left="213"/>
              <w:rPr>
                <w:sz w:val="20"/>
                <w:szCs w:val="20"/>
              </w:rPr>
            </w:pPr>
            <w:r w:rsidRPr="0020672B">
              <w:rPr>
                <w:sz w:val="20"/>
                <w:szCs w:val="20"/>
              </w:rPr>
              <w:t>Se han seleccionado elementos de las instalaciones de radio, televisión y telefonía.</w:t>
            </w:r>
          </w:p>
        </w:tc>
        <w:tc>
          <w:tcPr>
            <w:tcW w:w="567" w:type="dxa"/>
            <w:tcBorders>
              <w:top w:val="nil"/>
              <w:left w:val="nil"/>
              <w:bottom w:val="single" w:sz="4" w:space="0" w:color="auto"/>
              <w:right w:val="single" w:sz="4" w:space="0" w:color="auto"/>
            </w:tcBorders>
            <w:shd w:val="clear" w:color="000000" w:fill="FFFFCC"/>
            <w:vAlign w:val="center"/>
            <w:hideMark/>
          </w:tcPr>
          <w:p w14:paraId="40C2742E" w14:textId="77777777" w:rsidR="00391559" w:rsidRPr="009513CC" w:rsidRDefault="00391559" w:rsidP="009553A1">
            <w:pPr>
              <w:jc w:val="center"/>
            </w:pPr>
          </w:p>
        </w:tc>
        <w:tc>
          <w:tcPr>
            <w:tcW w:w="567" w:type="dxa"/>
            <w:tcBorders>
              <w:top w:val="nil"/>
              <w:left w:val="nil"/>
              <w:bottom w:val="single" w:sz="4" w:space="0" w:color="auto"/>
              <w:right w:val="single" w:sz="4" w:space="0" w:color="auto"/>
            </w:tcBorders>
            <w:shd w:val="clear" w:color="000000" w:fill="FFFFCC"/>
            <w:vAlign w:val="center"/>
            <w:hideMark/>
          </w:tcPr>
          <w:p w14:paraId="7EEFE58B" w14:textId="77777777" w:rsidR="00391559" w:rsidRPr="009513CC" w:rsidRDefault="00391559" w:rsidP="009553A1">
            <w:pPr>
              <w:jc w:val="center"/>
              <w:rPr>
                <w:color w:val="000000"/>
              </w:rPr>
            </w:pPr>
            <w:r w:rsidRPr="009513CC">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544607B8" w14:textId="77777777" w:rsidR="00391559" w:rsidRPr="009513CC" w:rsidRDefault="00391559"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1DA3125C" w14:textId="287E67B3" w:rsidR="00391559" w:rsidRPr="009513CC" w:rsidRDefault="00391559" w:rsidP="009553A1">
            <w:pPr>
              <w:jc w:val="center"/>
            </w:pPr>
            <w:r w:rsidRPr="009513CC">
              <w:t>0,</w:t>
            </w:r>
            <w:r>
              <w:t>2</w:t>
            </w:r>
          </w:p>
        </w:tc>
      </w:tr>
      <w:tr w:rsidR="00391559" w:rsidRPr="00FC0355" w14:paraId="408DA161" w14:textId="77777777" w:rsidTr="009553A1">
        <w:trPr>
          <w:gridBefore w:val="1"/>
          <w:wBefore w:w="53" w:type="dxa"/>
          <w:trHeight w:val="232"/>
        </w:trPr>
        <w:tc>
          <w:tcPr>
            <w:tcW w:w="1507" w:type="dxa"/>
            <w:vMerge/>
            <w:tcBorders>
              <w:left w:val="single" w:sz="4" w:space="0" w:color="auto"/>
              <w:right w:val="single" w:sz="4" w:space="0" w:color="auto"/>
            </w:tcBorders>
            <w:hideMark/>
          </w:tcPr>
          <w:p w14:paraId="7C217959" w14:textId="77777777" w:rsidR="00391559" w:rsidRPr="00FC0355" w:rsidRDefault="00391559"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2B395234" w14:textId="77777777" w:rsidR="00391559" w:rsidRPr="0020672B" w:rsidRDefault="00391559" w:rsidP="00E46738">
            <w:pPr>
              <w:pStyle w:val="Prrafodelista"/>
              <w:widowControl w:val="0"/>
              <w:numPr>
                <w:ilvl w:val="0"/>
                <w:numId w:val="76"/>
              </w:numPr>
              <w:autoSpaceDE w:val="0"/>
              <w:autoSpaceDN w:val="0"/>
              <w:ind w:left="213" w:hanging="259"/>
              <w:rPr>
                <w:sz w:val="20"/>
                <w:szCs w:val="20"/>
              </w:rPr>
            </w:pPr>
            <w:r w:rsidRPr="0020672B">
              <w:rPr>
                <w:sz w:val="20"/>
                <w:szCs w:val="20"/>
              </w:rPr>
              <w:t>Se han dimensionado los elementos de la instalación eléctrica</w:t>
            </w:r>
            <w:r w:rsidRPr="0020672B">
              <w:rPr>
                <w:spacing w:val="-6"/>
                <w:sz w:val="20"/>
                <w:szCs w:val="20"/>
              </w:rPr>
              <w:t xml:space="preserve"> </w:t>
            </w:r>
            <w:r w:rsidRPr="0020672B">
              <w:rPr>
                <w:sz w:val="20"/>
                <w:szCs w:val="20"/>
              </w:rPr>
              <w:t>dedicada.</w:t>
            </w:r>
          </w:p>
        </w:tc>
        <w:tc>
          <w:tcPr>
            <w:tcW w:w="567" w:type="dxa"/>
            <w:tcBorders>
              <w:top w:val="nil"/>
              <w:left w:val="nil"/>
              <w:bottom w:val="single" w:sz="4" w:space="0" w:color="auto"/>
              <w:right w:val="single" w:sz="4" w:space="0" w:color="auto"/>
            </w:tcBorders>
            <w:shd w:val="clear" w:color="000000" w:fill="FFFFCC"/>
            <w:vAlign w:val="center"/>
            <w:hideMark/>
          </w:tcPr>
          <w:p w14:paraId="51136CEE" w14:textId="77777777" w:rsidR="00391559" w:rsidRPr="009513CC" w:rsidRDefault="00391559" w:rsidP="009553A1">
            <w:pPr>
              <w:jc w:val="center"/>
            </w:pPr>
          </w:p>
        </w:tc>
        <w:tc>
          <w:tcPr>
            <w:tcW w:w="567" w:type="dxa"/>
            <w:tcBorders>
              <w:top w:val="nil"/>
              <w:left w:val="nil"/>
              <w:bottom w:val="single" w:sz="4" w:space="0" w:color="auto"/>
              <w:right w:val="single" w:sz="4" w:space="0" w:color="auto"/>
            </w:tcBorders>
            <w:shd w:val="clear" w:color="000000" w:fill="FFFFCC"/>
            <w:vAlign w:val="center"/>
            <w:hideMark/>
          </w:tcPr>
          <w:p w14:paraId="7146D0B5" w14:textId="77777777" w:rsidR="00391559" w:rsidRPr="009513CC" w:rsidRDefault="00391559" w:rsidP="009553A1">
            <w:pPr>
              <w:jc w:val="center"/>
              <w:rPr>
                <w:color w:val="000000"/>
              </w:rPr>
            </w:pPr>
            <w:r w:rsidRPr="009513CC">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44C19F52" w14:textId="77777777" w:rsidR="00391559" w:rsidRPr="009513CC" w:rsidRDefault="00391559"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5309F876" w14:textId="77777777" w:rsidR="00391559" w:rsidRPr="009513CC" w:rsidRDefault="00391559" w:rsidP="009553A1">
            <w:pPr>
              <w:jc w:val="center"/>
            </w:pPr>
            <w:r w:rsidRPr="009513CC">
              <w:t>0,1</w:t>
            </w:r>
          </w:p>
        </w:tc>
      </w:tr>
      <w:tr w:rsidR="00391559" w:rsidRPr="00FC0355" w14:paraId="55362B6E" w14:textId="77777777" w:rsidTr="009553A1">
        <w:trPr>
          <w:gridBefore w:val="1"/>
          <w:wBefore w:w="53" w:type="dxa"/>
          <w:trHeight w:val="232"/>
        </w:trPr>
        <w:tc>
          <w:tcPr>
            <w:tcW w:w="1507" w:type="dxa"/>
            <w:vMerge/>
            <w:tcBorders>
              <w:left w:val="single" w:sz="4" w:space="0" w:color="auto"/>
              <w:right w:val="single" w:sz="4" w:space="0" w:color="auto"/>
            </w:tcBorders>
          </w:tcPr>
          <w:p w14:paraId="1474F044" w14:textId="77777777" w:rsidR="00391559" w:rsidRPr="00FC0355" w:rsidRDefault="00391559"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tcPr>
          <w:p w14:paraId="65321500" w14:textId="77777777" w:rsidR="00391559" w:rsidRPr="0020672B" w:rsidRDefault="00391559" w:rsidP="00E46738">
            <w:pPr>
              <w:pStyle w:val="Prrafodelista"/>
              <w:widowControl w:val="0"/>
              <w:numPr>
                <w:ilvl w:val="0"/>
                <w:numId w:val="76"/>
              </w:numPr>
              <w:tabs>
                <w:tab w:val="left" w:pos="1805"/>
              </w:tabs>
              <w:autoSpaceDE w:val="0"/>
              <w:autoSpaceDN w:val="0"/>
              <w:ind w:left="213" w:hanging="206"/>
              <w:rPr>
                <w:sz w:val="20"/>
                <w:szCs w:val="20"/>
              </w:rPr>
            </w:pPr>
            <w:r w:rsidRPr="0020672B">
              <w:rPr>
                <w:sz w:val="20"/>
                <w:szCs w:val="20"/>
              </w:rPr>
              <w:t>Se ha tenido en cuenta interferencias con otras</w:t>
            </w:r>
            <w:r w:rsidRPr="0020672B">
              <w:rPr>
                <w:spacing w:val="-2"/>
                <w:sz w:val="20"/>
                <w:szCs w:val="20"/>
              </w:rPr>
              <w:t xml:space="preserve"> </w:t>
            </w:r>
            <w:r w:rsidRPr="0020672B">
              <w:rPr>
                <w:sz w:val="20"/>
                <w:szCs w:val="20"/>
              </w:rPr>
              <w:t>instalaciones.</w:t>
            </w:r>
          </w:p>
        </w:tc>
        <w:tc>
          <w:tcPr>
            <w:tcW w:w="567" w:type="dxa"/>
            <w:tcBorders>
              <w:top w:val="nil"/>
              <w:left w:val="nil"/>
              <w:bottom w:val="single" w:sz="4" w:space="0" w:color="auto"/>
              <w:right w:val="single" w:sz="4" w:space="0" w:color="auto"/>
            </w:tcBorders>
            <w:shd w:val="clear" w:color="000000" w:fill="FFFFCC"/>
            <w:vAlign w:val="center"/>
          </w:tcPr>
          <w:p w14:paraId="4D5C98F6" w14:textId="77777777" w:rsidR="00391559" w:rsidRPr="009513CC" w:rsidRDefault="00391559" w:rsidP="009553A1">
            <w:pPr>
              <w:jc w:val="center"/>
            </w:pPr>
          </w:p>
        </w:tc>
        <w:tc>
          <w:tcPr>
            <w:tcW w:w="567" w:type="dxa"/>
            <w:tcBorders>
              <w:top w:val="nil"/>
              <w:left w:val="nil"/>
              <w:bottom w:val="single" w:sz="4" w:space="0" w:color="auto"/>
              <w:right w:val="single" w:sz="4" w:space="0" w:color="auto"/>
            </w:tcBorders>
            <w:shd w:val="clear" w:color="000000" w:fill="FFFFCC"/>
            <w:vAlign w:val="center"/>
          </w:tcPr>
          <w:p w14:paraId="7464E7C9" w14:textId="77777777" w:rsidR="00391559" w:rsidRPr="009513CC" w:rsidRDefault="00391559" w:rsidP="009553A1">
            <w:pPr>
              <w:jc w:val="center"/>
              <w:rPr>
                <w:color w:val="000000"/>
              </w:rPr>
            </w:pPr>
            <w:r w:rsidRPr="009513CC">
              <w:rPr>
                <w:color w:val="000000"/>
              </w:rPr>
              <w:t>X</w:t>
            </w:r>
          </w:p>
        </w:tc>
        <w:tc>
          <w:tcPr>
            <w:tcW w:w="567" w:type="dxa"/>
            <w:tcBorders>
              <w:top w:val="nil"/>
              <w:left w:val="nil"/>
              <w:bottom w:val="single" w:sz="4" w:space="0" w:color="auto"/>
              <w:right w:val="single" w:sz="4" w:space="0" w:color="auto"/>
            </w:tcBorders>
            <w:shd w:val="clear" w:color="000000" w:fill="FFFFCC"/>
            <w:vAlign w:val="center"/>
          </w:tcPr>
          <w:p w14:paraId="5E1D02BA" w14:textId="77777777" w:rsidR="00391559" w:rsidRPr="009513CC" w:rsidRDefault="00391559"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19FE8B64" w14:textId="77777777" w:rsidR="00391559" w:rsidRPr="009513CC" w:rsidRDefault="00391559" w:rsidP="009553A1">
            <w:pPr>
              <w:jc w:val="center"/>
            </w:pPr>
            <w:r w:rsidRPr="009513CC">
              <w:t>0,1</w:t>
            </w:r>
          </w:p>
        </w:tc>
      </w:tr>
      <w:tr w:rsidR="00391559" w:rsidRPr="00FC0355" w14:paraId="1F9F04B3" w14:textId="77777777" w:rsidTr="0094189D">
        <w:trPr>
          <w:gridBefore w:val="1"/>
          <w:wBefore w:w="53" w:type="dxa"/>
          <w:trHeight w:val="232"/>
        </w:trPr>
        <w:tc>
          <w:tcPr>
            <w:tcW w:w="1507" w:type="dxa"/>
            <w:vMerge/>
            <w:tcBorders>
              <w:left w:val="single" w:sz="4" w:space="0" w:color="auto"/>
              <w:right w:val="single" w:sz="4" w:space="0" w:color="auto"/>
            </w:tcBorders>
          </w:tcPr>
          <w:p w14:paraId="1A2D0C54" w14:textId="77777777" w:rsidR="00391559" w:rsidRPr="00FC0355" w:rsidRDefault="00391559"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tcPr>
          <w:p w14:paraId="4D3EC589" w14:textId="77777777" w:rsidR="00391559" w:rsidRPr="0020672B" w:rsidRDefault="00391559" w:rsidP="00E46738">
            <w:pPr>
              <w:pStyle w:val="Prrafodelista"/>
              <w:widowControl w:val="0"/>
              <w:numPr>
                <w:ilvl w:val="0"/>
                <w:numId w:val="76"/>
              </w:numPr>
              <w:autoSpaceDE w:val="0"/>
              <w:autoSpaceDN w:val="0"/>
              <w:ind w:left="213"/>
              <w:rPr>
                <w:sz w:val="20"/>
                <w:szCs w:val="20"/>
              </w:rPr>
            </w:pPr>
            <w:r w:rsidRPr="0020672B">
              <w:rPr>
                <w:sz w:val="20"/>
                <w:szCs w:val="20"/>
              </w:rPr>
              <w:t>Se han configurado las instalaciones teniendo en cuenta la posibilidad de ampliaciones.</w:t>
            </w:r>
          </w:p>
        </w:tc>
        <w:tc>
          <w:tcPr>
            <w:tcW w:w="567" w:type="dxa"/>
            <w:tcBorders>
              <w:top w:val="nil"/>
              <w:left w:val="nil"/>
              <w:bottom w:val="single" w:sz="4" w:space="0" w:color="auto"/>
              <w:right w:val="single" w:sz="4" w:space="0" w:color="auto"/>
            </w:tcBorders>
            <w:shd w:val="clear" w:color="000000" w:fill="FFFFCC"/>
            <w:vAlign w:val="center"/>
          </w:tcPr>
          <w:p w14:paraId="7C2CFC7F" w14:textId="77777777" w:rsidR="00391559" w:rsidRPr="009513CC" w:rsidRDefault="00391559" w:rsidP="009553A1">
            <w:pPr>
              <w:jc w:val="center"/>
            </w:pPr>
          </w:p>
        </w:tc>
        <w:tc>
          <w:tcPr>
            <w:tcW w:w="567" w:type="dxa"/>
            <w:tcBorders>
              <w:top w:val="nil"/>
              <w:left w:val="nil"/>
              <w:bottom w:val="single" w:sz="4" w:space="0" w:color="auto"/>
              <w:right w:val="single" w:sz="4" w:space="0" w:color="auto"/>
            </w:tcBorders>
            <w:shd w:val="clear" w:color="000000" w:fill="FFFFCC"/>
            <w:vAlign w:val="center"/>
          </w:tcPr>
          <w:p w14:paraId="64DF8B45" w14:textId="77777777" w:rsidR="00391559" w:rsidRPr="009513CC" w:rsidRDefault="00391559" w:rsidP="009553A1">
            <w:pPr>
              <w:jc w:val="center"/>
              <w:rPr>
                <w:color w:val="000000"/>
              </w:rPr>
            </w:pPr>
            <w:r w:rsidRPr="009513CC">
              <w:rPr>
                <w:color w:val="000000"/>
              </w:rPr>
              <w:t>X</w:t>
            </w:r>
          </w:p>
        </w:tc>
        <w:tc>
          <w:tcPr>
            <w:tcW w:w="567" w:type="dxa"/>
            <w:tcBorders>
              <w:top w:val="nil"/>
              <w:left w:val="nil"/>
              <w:bottom w:val="single" w:sz="4" w:space="0" w:color="auto"/>
              <w:right w:val="single" w:sz="4" w:space="0" w:color="auto"/>
            </w:tcBorders>
            <w:shd w:val="clear" w:color="000000" w:fill="FFFFCC"/>
            <w:vAlign w:val="center"/>
          </w:tcPr>
          <w:p w14:paraId="6EEECF13" w14:textId="77777777" w:rsidR="00391559" w:rsidRPr="009513CC" w:rsidRDefault="00391559"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5A8AF327" w14:textId="77777777" w:rsidR="00391559" w:rsidRPr="009513CC" w:rsidRDefault="00391559" w:rsidP="009553A1">
            <w:pPr>
              <w:jc w:val="center"/>
            </w:pPr>
            <w:r w:rsidRPr="009513CC">
              <w:t>0,1</w:t>
            </w:r>
          </w:p>
        </w:tc>
      </w:tr>
      <w:tr w:rsidR="00391559" w:rsidRPr="00FC0355" w14:paraId="7FA60276" w14:textId="77777777" w:rsidTr="0094189D">
        <w:trPr>
          <w:gridBefore w:val="1"/>
          <w:wBefore w:w="53" w:type="dxa"/>
          <w:trHeight w:val="232"/>
        </w:trPr>
        <w:tc>
          <w:tcPr>
            <w:tcW w:w="1507" w:type="dxa"/>
            <w:vMerge/>
            <w:tcBorders>
              <w:left w:val="single" w:sz="4" w:space="0" w:color="auto"/>
              <w:bottom w:val="single" w:sz="4" w:space="0" w:color="auto"/>
              <w:right w:val="single" w:sz="4" w:space="0" w:color="auto"/>
            </w:tcBorders>
          </w:tcPr>
          <w:p w14:paraId="3283FF3A" w14:textId="77777777" w:rsidR="00391559" w:rsidRPr="00FC0355" w:rsidRDefault="00391559"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tcPr>
          <w:p w14:paraId="0CE31064" w14:textId="77777777" w:rsidR="00391559" w:rsidRPr="0020672B" w:rsidRDefault="00391559" w:rsidP="00E46738">
            <w:pPr>
              <w:pStyle w:val="Prrafodelista"/>
              <w:widowControl w:val="0"/>
              <w:numPr>
                <w:ilvl w:val="0"/>
                <w:numId w:val="76"/>
              </w:numPr>
              <w:autoSpaceDE w:val="0"/>
              <w:autoSpaceDN w:val="0"/>
              <w:ind w:left="213"/>
              <w:rPr>
                <w:sz w:val="20"/>
                <w:szCs w:val="20"/>
              </w:rPr>
            </w:pPr>
            <w:r w:rsidRPr="0020672B">
              <w:rPr>
                <w:sz w:val="20"/>
                <w:szCs w:val="20"/>
              </w:rPr>
              <w:t>Se ha aplicado la normativa de ICT y el REBT en la configuración de la instalación.</w:t>
            </w:r>
          </w:p>
        </w:tc>
        <w:tc>
          <w:tcPr>
            <w:tcW w:w="567" w:type="dxa"/>
            <w:tcBorders>
              <w:top w:val="nil"/>
              <w:left w:val="nil"/>
              <w:bottom w:val="single" w:sz="4" w:space="0" w:color="auto"/>
              <w:right w:val="single" w:sz="4" w:space="0" w:color="auto"/>
            </w:tcBorders>
            <w:shd w:val="clear" w:color="000000" w:fill="FFFFCC"/>
            <w:vAlign w:val="center"/>
          </w:tcPr>
          <w:p w14:paraId="7DF88844" w14:textId="77777777" w:rsidR="00391559" w:rsidRPr="009513CC" w:rsidRDefault="00391559" w:rsidP="009553A1">
            <w:pPr>
              <w:jc w:val="center"/>
            </w:pPr>
          </w:p>
        </w:tc>
        <w:tc>
          <w:tcPr>
            <w:tcW w:w="567" w:type="dxa"/>
            <w:tcBorders>
              <w:top w:val="nil"/>
              <w:left w:val="nil"/>
              <w:bottom w:val="single" w:sz="4" w:space="0" w:color="auto"/>
              <w:right w:val="single" w:sz="4" w:space="0" w:color="auto"/>
            </w:tcBorders>
            <w:shd w:val="clear" w:color="000000" w:fill="FFFFCC"/>
            <w:vAlign w:val="center"/>
          </w:tcPr>
          <w:p w14:paraId="4290A4E5" w14:textId="77777777" w:rsidR="00391559" w:rsidRPr="009513CC" w:rsidRDefault="00391559" w:rsidP="009553A1">
            <w:pPr>
              <w:jc w:val="center"/>
              <w:rPr>
                <w:color w:val="000000"/>
              </w:rPr>
            </w:pPr>
            <w:r w:rsidRPr="009513CC">
              <w:rPr>
                <w:color w:val="000000"/>
              </w:rPr>
              <w:t>X</w:t>
            </w:r>
          </w:p>
        </w:tc>
        <w:tc>
          <w:tcPr>
            <w:tcW w:w="567" w:type="dxa"/>
            <w:tcBorders>
              <w:top w:val="nil"/>
              <w:left w:val="nil"/>
              <w:bottom w:val="single" w:sz="4" w:space="0" w:color="auto"/>
              <w:right w:val="single" w:sz="4" w:space="0" w:color="auto"/>
            </w:tcBorders>
            <w:shd w:val="clear" w:color="000000" w:fill="FFFFCC"/>
            <w:vAlign w:val="center"/>
          </w:tcPr>
          <w:p w14:paraId="4212B956" w14:textId="77777777" w:rsidR="00391559" w:rsidRPr="009513CC" w:rsidRDefault="00391559"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635CF168" w14:textId="77777777" w:rsidR="00391559" w:rsidRPr="009513CC" w:rsidRDefault="00391559" w:rsidP="009553A1">
            <w:pPr>
              <w:jc w:val="center"/>
              <w:rPr>
                <w:color w:val="000000"/>
              </w:rPr>
            </w:pPr>
            <w:r w:rsidRPr="009513CC">
              <w:rPr>
                <w:color w:val="000000"/>
              </w:rPr>
              <w:t>0,1</w:t>
            </w:r>
          </w:p>
        </w:tc>
      </w:tr>
      <w:tr w:rsidR="00E46738" w:rsidRPr="00FC0355" w14:paraId="30C9A774" w14:textId="77777777" w:rsidTr="009553A1">
        <w:trPr>
          <w:gridBefore w:val="1"/>
          <w:wBefore w:w="53" w:type="dxa"/>
          <w:trHeight w:val="221"/>
        </w:trPr>
        <w:tc>
          <w:tcPr>
            <w:tcW w:w="1507" w:type="dxa"/>
            <w:tcBorders>
              <w:top w:val="nil"/>
              <w:left w:val="nil"/>
              <w:bottom w:val="nil"/>
              <w:right w:val="nil"/>
            </w:tcBorders>
            <w:shd w:val="clear" w:color="auto" w:fill="auto"/>
            <w:noWrap/>
            <w:vAlign w:val="bottom"/>
            <w:hideMark/>
          </w:tcPr>
          <w:p w14:paraId="1EB96759" w14:textId="77777777" w:rsidR="00E46738" w:rsidRPr="00FC0355" w:rsidRDefault="00E46738" w:rsidP="009553A1">
            <w:pPr>
              <w:rPr>
                <w:color w:val="000000"/>
                <w:sz w:val="18"/>
                <w:szCs w:val="18"/>
              </w:rPr>
            </w:pPr>
          </w:p>
        </w:tc>
        <w:tc>
          <w:tcPr>
            <w:tcW w:w="4110" w:type="dxa"/>
            <w:tcBorders>
              <w:top w:val="nil"/>
              <w:left w:val="nil"/>
              <w:bottom w:val="nil"/>
              <w:right w:val="nil"/>
            </w:tcBorders>
            <w:shd w:val="clear" w:color="auto" w:fill="auto"/>
            <w:hideMark/>
          </w:tcPr>
          <w:p w14:paraId="49BE8C2F"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2E14D286"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6FDD2449"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11C5FAE9" w14:textId="77777777" w:rsidR="00E46738" w:rsidRPr="00FC0355" w:rsidRDefault="00E46738" w:rsidP="009553A1">
            <w:pPr>
              <w:rPr>
                <w:color w:val="000000"/>
                <w:sz w:val="18"/>
                <w:szCs w:val="18"/>
              </w:rPr>
            </w:pPr>
          </w:p>
        </w:tc>
        <w:tc>
          <w:tcPr>
            <w:tcW w:w="1134" w:type="dxa"/>
            <w:tcBorders>
              <w:top w:val="nil"/>
              <w:left w:val="nil"/>
              <w:bottom w:val="nil"/>
              <w:right w:val="nil"/>
            </w:tcBorders>
            <w:shd w:val="clear" w:color="auto" w:fill="auto"/>
            <w:noWrap/>
            <w:vAlign w:val="bottom"/>
            <w:hideMark/>
          </w:tcPr>
          <w:p w14:paraId="73376FD1" w14:textId="77777777" w:rsidR="00E46738" w:rsidRPr="00FC0355" w:rsidRDefault="00E46738" w:rsidP="009553A1">
            <w:pPr>
              <w:rPr>
                <w:color w:val="000000"/>
                <w:sz w:val="18"/>
                <w:szCs w:val="18"/>
              </w:rPr>
            </w:pPr>
          </w:p>
        </w:tc>
      </w:tr>
      <w:tr w:rsidR="00E46738" w:rsidRPr="00FC0355" w14:paraId="5FBCD64A" w14:textId="77777777" w:rsidTr="009553A1">
        <w:trPr>
          <w:gridBefore w:val="1"/>
          <w:wBefore w:w="53" w:type="dxa"/>
          <w:trHeight w:val="221"/>
        </w:trPr>
        <w:tc>
          <w:tcPr>
            <w:tcW w:w="1507" w:type="dxa"/>
            <w:tcBorders>
              <w:top w:val="nil"/>
              <w:left w:val="nil"/>
              <w:bottom w:val="nil"/>
              <w:right w:val="nil"/>
            </w:tcBorders>
            <w:shd w:val="clear" w:color="auto" w:fill="auto"/>
            <w:noWrap/>
            <w:vAlign w:val="bottom"/>
            <w:hideMark/>
          </w:tcPr>
          <w:p w14:paraId="3107A3C2" w14:textId="77777777" w:rsidR="00E46738" w:rsidRPr="00FC0355" w:rsidRDefault="00E46738" w:rsidP="009553A1">
            <w:pPr>
              <w:rPr>
                <w:color w:val="000000"/>
                <w:sz w:val="18"/>
                <w:szCs w:val="18"/>
              </w:rPr>
            </w:pPr>
          </w:p>
          <w:p w14:paraId="0D221C20" w14:textId="77777777" w:rsidR="00E46738" w:rsidRPr="00FC0355" w:rsidRDefault="00E46738" w:rsidP="009553A1">
            <w:pPr>
              <w:rPr>
                <w:color w:val="000000"/>
                <w:sz w:val="18"/>
                <w:szCs w:val="18"/>
              </w:rPr>
            </w:pPr>
          </w:p>
        </w:tc>
        <w:tc>
          <w:tcPr>
            <w:tcW w:w="4110" w:type="dxa"/>
            <w:tcBorders>
              <w:top w:val="nil"/>
              <w:left w:val="nil"/>
              <w:bottom w:val="nil"/>
              <w:right w:val="nil"/>
            </w:tcBorders>
            <w:shd w:val="clear" w:color="auto" w:fill="auto"/>
            <w:hideMark/>
          </w:tcPr>
          <w:p w14:paraId="709DB883"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6DBC5EF7"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6E9420CA"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43BAD759" w14:textId="77777777" w:rsidR="00E46738" w:rsidRPr="00FC0355" w:rsidRDefault="00E46738" w:rsidP="009553A1">
            <w:pPr>
              <w:rPr>
                <w:color w:val="000000"/>
                <w:sz w:val="18"/>
                <w:szCs w:val="18"/>
              </w:rPr>
            </w:pPr>
          </w:p>
        </w:tc>
        <w:tc>
          <w:tcPr>
            <w:tcW w:w="1134" w:type="dxa"/>
            <w:tcBorders>
              <w:top w:val="nil"/>
              <w:left w:val="nil"/>
              <w:bottom w:val="nil"/>
              <w:right w:val="nil"/>
            </w:tcBorders>
            <w:shd w:val="clear" w:color="auto" w:fill="auto"/>
            <w:noWrap/>
            <w:vAlign w:val="bottom"/>
            <w:hideMark/>
          </w:tcPr>
          <w:p w14:paraId="71E455CF" w14:textId="77777777" w:rsidR="00E46738" w:rsidRPr="00FC0355" w:rsidRDefault="00E46738" w:rsidP="009553A1">
            <w:pPr>
              <w:rPr>
                <w:color w:val="000000"/>
                <w:sz w:val="18"/>
                <w:szCs w:val="18"/>
              </w:rPr>
            </w:pPr>
          </w:p>
        </w:tc>
      </w:tr>
      <w:tr w:rsidR="00E46738" w:rsidRPr="00FC0355" w14:paraId="27DEA264" w14:textId="77777777" w:rsidTr="009553A1">
        <w:trPr>
          <w:gridBefore w:val="1"/>
          <w:wBefore w:w="53" w:type="dxa"/>
          <w:trHeight w:val="443"/>
        </w:trPr>
        <w:tc>
          <w:tcPr>
            <w:tcW w:w="1507" w:type="dxa"/>
            <w:vMerge w:val="restart"/>
            <w:tcBorders>
              <w:top w:val="single" w:sz="4" w:space="0" w:color="auto"/>
              <w:left w:val="single" w:sz="4" w:space="0" w:color="auto"/>
              <w:right w:val="single" w:sz="4" w:space="0" w:color="auto"/>
            </w:tcBorders>
            <w:shd w:val="clear" w:color="000000" w:fill="EEECE1"/>
            <w:noWrap/>
            <w:vAlign w:val="center"/>
            <w:hideMark/>
          </w:tcPr>
          <w:p w14:paraId="6A75CAE5" w14:textId="77777777" w:rsidR="00E46738" w:rsidRPr="00B91BCC" w:rsidRDefault="00E46738" w:rsidP="009553A1">
            <w:pPr>
              <w:jc w:val="center"/>
              <w:rPr>
                <w:b/>
                <w:color w:val="000000"/>
                <w:sz w:val="18"/>
                <w:szCs w:val="18"/>
              </w:rPr>
            </w:pPr>
            <w:r w:rsidRPr="00B91BCC">
              <w:rPr>
                <w:b/>
                <w:color w:val="000000"/>
                <w:sz w:val="18"/>
                <w:szCs w:val="18"/>
              </w:rPr>
              <w:t>RESULTADO DE APRENDIZAJE</w:t>
            </w:r>
          </w:p>
          <w:p w14:paraId="43F59041" w14:textId="77777777" w:rsidR="00E46738" w:rsidRPr="00B91BCC" w:rsidRDefault="00E46738" w:rsidP="009553A1">
            <w:pPr>
              <w:jc w:val="center"/>
              <w:rPr>
                <w:b/>
                <w:color w:val="000000"/>
                <w:sz w:val="18"/>
                <w:szCs w:val="18"/>
              </w:rPr>
            </w:pPr>
          </w:p>
        </w:tc>
        <w:tc>
          <w:tcPr>
            <w:tcW w:w="4110" w:type="dxa"/>
            <w:vMerge w:val="restart"/>
            <w:tcBorders>
              <w:top w:val="single" w:sz="4" w:space="0" w:color="auto"/>
              <w:left w:val="nil"/>
              <w:right w:val="single" w:sz="4" w:space="0" w:color="auto"/>
            </w:tcBorders>
            <w:shd w:val="clear" w:color="000000" w:fill="C5D9F1"/>
            <w:vAlign w:val="center"/>
            <w:hideMark/>
          </w:tcPr>
          <w:p w14:paraId="3EABD804" w14:textId="77777777" w:rsidR="00E46738" w:rsidRPr="00B91BCC" w:rsidRDefault="00E46738" w:rsidP="009553A1">
            <w:pPr>
              <w:jc w:val="center"/>
              <w:rPr>
                <w:b/>
                <w:color w:val="000000"/>
                <w:sz w:val="18"/>
                <w:szCs w:val="18"/>
              </w:rPr>
            </w:pPr>
            <w:r w:rsidRPr="00B91BCC">
              <w:rPr>
                <w:b/>
                <w:color w:val="000000"/>
                <w:sz w:val="18"/>
                <w:szCs w:val="18"/>
              </w:rPr>
              <w:t>CRITERIO DE EVALUACIÓN</w:t>
            </w:r>
          </w:p>
          <w:p w14:paraId="618AF974" w14:textId="77777777" w:rsidR="00E46738" w:rsidRPr="00B91BCC" w:rsidRDefault="00E46738" w:rsidP="009553A1">
            <w:pPr>
              <w:jc w:val="center"/>
              <w:rPr>
                <w:b/>
                <w:color w:val="000000"/>
                <w:sz w:val="18"/>
                <w:szCs w:val="18"/>
              </w:rPr>
            </w:pPr>
          </w:p>
        </w:tc>
        <w:tc>
          <w:tcPr>
            <w:tcW w:w="1701" w:type="dxa"/>
            <w:gridSpan w:val="3"/>
            <w:tcBorders>
              <w:top w:val="single" w:sz="4" w:space="0" w:color="auto"/>
              <w:left w:val="nil"/>
              <w:bottom w:val="single" w:sz="4" w:space="0" w:color="auto"/>
              <w:right w:val="single" w:sz="4" w:space="0" w:color="auto"/>
            </w:tcBorders>
            <w:shd w:val="clear" w:color="000000" w:fill="D7E4BC"/>
            <w:vAlign w:val="center"/>
            <w:hideMark/>
          </w:tcPr>
          <w:p w14:paraId="2B90B57A" w14:textId="77777777" w:rsidR="00E46738" w:rsidRPr="00B91BCC" w:rsidRDefault="00E46738" w:rsidP="009553A1">
            <w:pPr>
              <w:jc w:val="center"/>
              <w:rPr>
                <w:b/>
                <w:color w:val="000000"/>
                <w:sz w:val="18"/>
                <w:szCs w:val="18"/>
              </w:rPr>
            </w:pPr>
            <w:r w:rsidRPr="00B91BCC">
              <w:rPr>
                <w:b/>
                <w:color w:val="000000"/>
                <w:sz w:val="18"/>
                <w:szCs w:val="18"/>
              </w:rPr>
              <w:t xml:space="preserve">INSTRUMENTO DE EVALUACIÓN </w:t>
            </w:r>
          </w:p>
        </w:tc>
        <w:tc>
          <w:tcPr>
            <w:tcW w:w="1134" w:type="dxa"/>
            <w:tcBorders>
              <w:top w:val="single" w:sz="4" w:space="0" w:color="auto"/>
              <w:left w:val="nil"/>
              <w:bottom w:val="single" w:sz="4" w:space="0" w:color="auto"/>
              <w:right w:val="single" w:sz="4" w:space="0" w:color="auto"/>
            </w:tcBorders>
            <w:shd w:val="clear" w:color="000000" w:fill="FAC090"/>
            <w:vAlign w:val="center"/>
            <w:hideMark/>
          </w:tcPr>
          <w:p w14:paraId="698ED718" w14:textId="77777777" w:rsidR="00E46738" w:rsidRPr="00B91BCC" w:rsidRDefault="00E46738" w:rsidP="009553A1">
            <w:pPr>
              <w:jc w:val="center"/>
              <w:rPr>
                <w:b/>
                <w:color w:val="000000"/>
                <w:sz w:val="18"/>
                <w:szCs w:val="18"/>
              </w:rPr>
            </w:pPr>
            <w:r w:rsidRPr="00B91BCC">
              <w:rPr>
                <w:b/>
                <w:color w:val="000000"/>
                <w:sz w:val="18"/>
                <w:szCs w:val="18"/>
              </w:rPr>
              <w:t>TOTAL CRITERIO</w:t>
            </w:r>
          </w:p>
        </w:tc>
      </w:tr>
      <w:tr w:rsidR="00E46738" w:rsidRPr="00FC0355" w14:paraId="6CAD1DA6" w14:textId="77777777" w:rsidTr="009553A1">
        <w:trPr>
          <w:gridBefore w:val="1"/>
          <w:wBefore w:w="53" w:type="dxa"/>
          <w:trHeight w:val="221"/>
        </w:trPr>
        <w:tc>
          <w:tcPr>
            <w:tcW w:w="1507" w:type="dxa"/>
            <w:vMerge/>
            <w:tcBorders>
              <w:left w:val="single" w:sz="4" w:space="0" w:color="auto"/>
              <w:bottom w:val="single" w:sz="4" w:space="0" w:color="auto"/>
              <w:right w:val="single" w:sz="4" w:space="0" w:color="auto"/>
            </w:tcBorders>
            <w:shd w:val="clear" w:color="000000" w:fill="EEECE1"/>
            <w:noWrap/>
            <w:vAlign w:val="bottom"/>
            <w:hideMark/>
          </w:tcPr>
          <w:p w14:paraId="230894AC" w14:textId="77777777" w:rsidR="00E46738" w:rsidRPr="00B91BCC" w:rsidRDefault="00E46738" w:rsidP="009553A1">
            <w:pPr>
              <w:rPr>
                <w:b/>
                <w:color w:val="000000"/>
                <w:sz w:val="18"/>
                <w:szCs w:val="18"/>
              </w:rPr>
            </w:pPr>
          </w:p>
        </w:tc>
        <w:tc>
          <w:tcPr>
            <w:tcW w:w="4110" w:type="dxa"/>
            <w:vMerge/>
            <w:tcBorders>
              <w:left w:val="nil"/>
              <w:bottom w:val="single" w:sz="4" w:space="0" w:color="auto"/>
              <w:right w:val="single" w:sz="4" w:space="0" w:color="auto"/>
            </w:tcBorders>
            <w:shd w:val="clear" w:color="000000" w:fill="C5D9F1"/>
            <w:hideMark/>
          </w:tcPr>
          <w:p w14:paraId="1B3C42C2" w14:textId="77777777" w:rsidR="00E46738" w:rsidRPr="00B91BCC" w:rsidRDefault="00E46738" w:rsidP="009553A1">
            <w:pPr>
              <w:rPr>
                <w:b/>
                <w:color w:val="000000"/>
                <w:sz w:val="18"/>
                <w:szCs w:val="18"/>
              </w:rPr>
            </w:pPr>
          </w:p>
        </w:tc>
        <w:tc>
          <w:tcPr>
            <w:tcW w:w="567" w:type="dxa"/>
            <w:tcBorders>
              <w:top w:val="nil"/>
              <w:left w:val="nil"/>
              <w:bottom w:val="single" w:sz="4" w:space="0" w:color="auto"/>
              <w:right w:val="single" w:sz="4" w:space="0" w:color="auto"/>
            </w:tcBorders>
            <w:shd w:val="clear" w:color="000000" w:fill="D7E4BC"/>
            <w:hideMark/>
          </w:tcPr>
          <w:p w14:paraId="71D9CFC2" w14:textId="77777777" w:rsidR="00E46738" w:rsidRPr="00B91BCC" w:rsidRDefault="00E46738" w:rsidP="009553A1">
            <w:pPr>
              <w:jc w:val="center"/>
              <w:rPr>
                <w:b/>
                <w:color w:val="000000"/>
                <w:sz w:val="18"/>
                <w:szCs w:val="18"/>
              </w:rPr>
            </w:pPr>
            <w:r w:rsidRPr="00B91BCC">
              <w:rPr>
                <w:b/>
                <w:color w:val="000000"/>
                <w:sz w:val="18"/>
                <w:szCs w:val="18"/>
              </w:rPr>
              <w:t>PE</w:t>
            </w:r>
          </w:p>
        </w:tc>
        <w:tc>
          <w:tcPr>
            <w:tcW w:w="567" w:type="dxa"/>
            <w:tcBorders>
              <w:top w:val="nil"/>
              <w:left w:val="nil"/>
              <w:bottom w:val="single" w:sz="4" w:space="0" w:color="auto"/>
              <w:right w:val="single" w:sz="4" w:space="0" w:color="auto"/>
            </w:tcBorders>
            <w:shd w:val="clear" w:color="000000" w:fill="D7E4BC"/>
            <w:hideMark/>
          </w:tcPr>
          <w:p w14:paraId="4C044A06" w14:textId="77777777" w:rsidR="00E46738" w:rsidRPr="00B91BCC" w:rsidRDefault="00E46738" w:rsidP="009553A1">
            <w:pPr>
              <w:jc w:val="center"/>
              <w:rPr>
                <w:b/>
                <w:color w:val="000000"/>
                <w:sz w:val="18"/>
                <w:szCs w:val="18"/>
              </w:rPr>
            </w:pPr>
            <w:r w:rsidRPr="00B91BCC">
              <w:rPr>
                <w:b/>
                <w:color w:val="000000"/>
                <w:sz w:val="18"/>
                <w:szCs w:val="18"/>
              </w:rPr>
              <w:t>PP</w:t>
            </w:r>
          </w:p>
        </w:tc>
        <w:tc>
          <w:tcPr>
            <w:tcW w:w="567" w:type="dxa"/>
            <w:tcBorders>
              <w:top w:val="nil"/>
              <w:left w:val="nil"/>
              <w:bottom w:val="single" w:sz="4" w:space="0" w:color="auto"/>
              <w:right w:val="single" w:sz="4" w:space="0" w:color="auto"/>
            </w:tcBorders>
            <w:shd w:val="clear" w:color="000000" w:fill="D7E4BC"/>
            <w:hideMark/>
          </w:tcPr>
          <w:p w14:paraId="5B98AE75" w14:textId="77777777" w:rsidR="00E46738" w:rsidRPr="00B91BCC" w:rsidRDefault="00E46738" w:rsidP="009553A1">
            <w:pPr>
              <w:jc w:val="center"/>
              <w:rPr>
                <w:b/>
                <w:color w:val="000000"/>
                <w:sz w:val="18"/>
                <w:szCs w:val="18"/>
              </w:rPr>
            </w:pPr>
            <w:r w:rsidRPr="00B91BCC">
              <w:rPr>
                <w:b/>
                <w:color w:val="000000"/>
                <w:sz w:val="18"/>
                <w:szCs w:val="18"/>
              </w:rPr>
              <w:t>TC</w:t>
            </w:r>
          </w:p>
        </w:tc>
        <w:tc>
          <w:tcPr>
            <w:tcW w:w="1134" w:type="dxa"/>
            <w:tcBorders>
              <w:top w:val="nil"/>
              <w:left w:val="nil"/>
              <w:bottom w:val="single" w:sz="4" w:space="0" w:color="auto"/>
              <w:right w:val="single" w:sz="4" w:space="0" w:color="auto"/>
            </w:tcBorders>
            <w:shd w:val="clear" w:color="000000" w:fill="FAC090"/>
            <w:noWrap/>
            <w:vAlign w:val="bottom"/>
            <w:hideMark/>
          </w:tcPr>
          <w:p w14:paraId="0B699606" w14:textId="77777777" w:rsidR="00E46738" w:rsidRPr="00B91BCC" w:rsidRDefault="00E46738" w:rsidP="009553A1">
            <w:pPr>
              <w:jc w:val="center"/>
              <w:rPr>
                <w:b/>
                <w:color w:val="000000"/>
                <w:sz w:val="18"/>
                <w:szCs w:val="18"/>
              </w:rPr>
            </w:pPr>
            <w:r w:rsidRPr="00B91BCC">
              <w:rPr>
                <w:b/>
                <w:color w:val="000000"/>
                <w:sz w:val="18"/>
                <w:szCs w:val="18"/>
              </w:rPr>
              <w:t>4 PUNTOS</w:t>
            </w:r>
          </w:p>
        </w:tc>
      </w:tr>
      <w:tr w:rsidR="00E46738" w:rsidRPr="00FC0355" w14:paraId="702285EC" w14:textId="77777777" w:rsidTr="009553A1">
        <w:trPr>
          <w:gridBefore w:val="1"/>
          <w:wBefore w:w="53" w:type="dxa"/>
          <w:trHeight w:val="464"/>
        </w:trPr>
        <w:tc>
          <w:tcPr>
            <w:tcW w:w="1507" w:type="dxa"/>
            <w:vMerge w:val="restart"/>
            <w:tcBorders>
              <w:top w:val="nil"/>
              <w:left w:val="single" w:sz="4" w:space="0" w:color="auto"/>
              <w:bottom w:val="single" w:sz="4" w:space="0" w:color="auto"/>
              <w:right w:val="single" w:sz="4" w:space="0" w:color="auto"/>
            </w:tcBorders>
            <w:shd w:val="clear" w:color="000000" w:fill="FFFFCC"/>
            <w:vAlign w:val="center"/>
          </w:tcPr>
          <w:p w14:paraId="48574F5B" w14:textId="77777777" w:rsidR="00E46738" w:rsidRPr="0020672B" w:rsidRDefault="00E46738" w:rsidP="009553A1">
            <w:pPr>
              <w:rPr>
                <w:color w:val="000000"/>
                <w:sz w:val="20"/>
                <w:szCs w:val="20"/>
              </w:rPr>
            </w:pPr>
            <w:r w:rsidRPr="0020672B">
              <w:rPr>
                <w:b/>
                <w:bCs/>
                <w:sz w:val="20"/>
                <w:szCs w:val="20"/>
                <w:lang w:bidi="es-ES"/>
              </w:rPr>
              <w:t>RA3:</w:t>
            </w:r>
            <w:r w:rsidRPr="0020672B">
              <w:rPr>
                <w:sz w:val="20"/>
                <w:szCs w:val="20"/>
                <w:lang w:bidi="es-ES"/>
              </w:rPr>
              <w:t xml:space="preserve"> </w:t>
            </w:r>
            <w:r w:rsidRPr="0020672B">
              <w:rPr>
                <w:iCs/>
                <w:sz w:val="20"/>
                <w:szCs w:val="20"/>
                <w:lang w:bidi="es-ES"/>
              </w:rPr>
              <w:t>Instala infraestructuras comunes de telecomunicaciones, aplicando técnicas y verificando la adecuación a la normativa y la calidad de las instalaciones.</w:t>
            </w:r>
          </w:p>
        </w:tc>
        <w:tc>
          <w:tcPr>
            <w:tcW w:w="4110" w:type="dxa"/>
            <w:tcBorders>
              <w:top w:val="nil"/>
              <w:left w:val="nil"/>
              <w:bottom w:val="single" w:sz="4" w:space="0" w:color="auto"/>
              <w:right w:val="single" w:sz="4" w:space="0" w:color="auto"/>
            </w:tcBorders>
            <w:shd w:val="clear" w:color="000000" w:fill="FFFFCC"/>
            <w:hideMark/>
          </w:tcPr>
          <w:p w14:paraId="588C3F2F" w14:textId="77777777" w:rsidR="00E46738" w:rsidRPr="0020672B" w:rsidRDefault="00E46738" w:rsidP="00E46738">
            <w:pPr>
              <w:pStyle w:val="Prrafodelista"/>
              <w:widowControl w:val="0"/>
              <w:numPr>
                <w:ilvl w:val="0"/>
                <w:numId w:val="77"/>
              </w:numPr>
              <w:tabs>
                <w:tab w:val="left" w:pos="360"/>
              </w:tabs>
              <w:autoSpaceDE w:val="0"/>
              <w:autoSpaceDN w:val="0"/>
              <w:ind w:left="355"/>
              <w:rPr>
                <w:sz w:val="20"/>
                <w:szCs w:val="20"/>
              </w:rPr>
            </w:pPr>
            <w:r w:rsidRPr="0020672B">
              <w:rPr>
                <w:sz w:val="20"/>
                <w:szCs w:val="20"/>
              </w:rPr>
              <w:t>Se ha aplicado el plan de montaje de la instalación de</w:t>
            </w:r>
            <w:r w:rsidRPr="0020672B">
              <w:rPr>
                <w:spacing w:val="-4"/>
                <w:sz w:val="20"/>
                <w:szCs w:val="20"/>
              </w:rPr>
              <w:t xml:space="preserve"> </w:t>
            </w:r>
            <w:r w:rsidRPr="0020672B">
              <w:rPr>
                <w:sz w:val="20"/>
                <w:szCs w:val="20"/>
              </w:rPr>
              <w:t>ICT.</w:t>
            </w:r>
          </w:p>
        </w:tc>
        <w:tc>
          <w:tcPr>
            <w:tcW w:w="567" w:type="dxa"/>
            <w:tcBorders>
              <w:top w:val="nil"/>
              <w:left w:val="nil"/>
              <w:bottom w:val="single" w:sz="4" w:space="0" w:color="auto"/>
              <w:right w:val="single" w:sz="4" w:space="0" w:color="auto"/>
            </w:tcBorders>
            <w:shd w:val="clear" w:color="000000" w:fill="FFFFCC"/>
            <w:vAlign w:val="center"/>
            <w:hideMark/>
          </w:tcPr>
          <w:p w14:paraId="1760C1D9" w14:textId="77777777" w:rsidR="00E46738" w:rsidRPr="00FC0355" w:rsidRDefault="00E46738" w:rsidP="009553A1">
            <w:pPr>
              <w:jc w:val="center"/>
              <w:rPr>
                <w:color w:val="000000"/>
                <w:sz w:val="18"/>
                <w:szCs w:val="18"/>
              </w:rPr>
            </w:pPr>
          </w:p>
        </w:tc>
        <w:tc>
          <w:tcPr>
            <w:tcW w:w="567" w:type="dxa"/>
            <w:tcBorders>
              <w:top w:val="nil"/>
              <w:left w:val="nil"/>
              <w:bottom w:val="single" w:sz="4" w:space="0" w:color="auto"/>
              <w:right w:val="single" w:sz="4" w:space="0" w:color="auto"/>
            </w:tcBorders>
            <w:shd w:val="clear" w:color="000000" w:fill="FFFFCC"/>
            <w:vAlign w:val="center"/>
          </w:tcPr>
          <w:p w14:paraId="75F95827" w14:textId="77777777" w:rsidR="00E46738" w:rsidRPr="00B91BCC" w:rsidRDefault="00E46738" w:rsidP="009553A1">
            <w:pPr>
              <w:jc w:val="center"/>
              <w:rPr>
                <w:color w:val="000000"/>
              </w:rPr>
            </w:pPr>
            <w:r w:rsidRPr="00B91BCC">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79B7C474" w14:textId="77777777" w:rsidR="00E46738" w:rsidRPr="00B91BCC"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hideMark/>
          </w:tcPr>
          <w:p w14:paraId="19F892C0" w14:textId="77777777" w:rsidR="00E46738" w:rsidRPr="00B91BCC" w:rsidRDefault="00E46738" w:rsidP="009553A1">
            <w:pPr>
              <w:jc w:val="center"/>
              <w:rPr>
                <w:color w:val="000000"/>
              </w:rPr>
            </w:pPr>
            <w:r w:rsidRPr="00B91BCC">
              <w:rPr>
                <w:color w:val="000000"/>
              </w:rPr>
              <w:t>0,2</w:t>
            </w:r>
          </w:p>
        </w:tc>
      </w:tr>
      <w:tr w:rsidR="00E46738" w:rsidRPr="00FC0355" w14:paraId="3FE58594" w14:textId="77777777" w:rsidTr="009553A1">
        <w:trPr>
          <w:gridBefore w:val="1"/>
          <w:wBefore w:w="53" w:type="dxa"/>
          <w:trHeight w:val="464"/>
        </w:trPr>
        <w:tc>
          <w:tcPr>
            <w:tcW w:w="1507" w:type="dxa"/>
            <w:vMerge/>
            <w:tcBorders>
              <w:top w:val="nil"/>
              <w:left w:val="single" w:sz="4" w:space="0" w:color="auto"/>
              <w:bottom w:val="single" w:sz="4" w:space="0" w:color="auto"/>
              <w:right w:val="single" w:sz="4" w:space="0" w:color="auto"/>
            </w:tcBorders>
            <w:vAlign w:val="center"/>
            <w:hideMark/>
          </w:tcPr>
          <w:p w14:paraId="77789515" w14:textId="77777777" w:rsidR="00E46738" w:rsidRPr="00FC0355" w:rsidRDefault="00E46738"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67FC4BA0" w14:textId="77777777" w:rsidR="00E46738" w:rsidRPr="0020672B" w:rsidRDefault="00E46738" w:rsidP="00E46738">
            <w:pPr>
              <w:pStyle w:val="Prrafodelista"/>
              <w:widowControl w:val="0"/>
              <w:numPr>
                <w:ilvl w:val="0"/>
                <w:numId w:val="77"/>
              </w:numPr>
              <w:tabs>
                <w:tab w:val="left" w:pos="1631"/>
              </w:tabs>
              <w:autoSpaceDE w:val="0"/>
              <w:autoSpaceDN w:val="0"/>
              <w:spacing w:before="95"/>
              <w:ind w:left="355"/>
              <w:rPr>
                <w:sz w:val="20"/>
                <w:szCs w:val="20"/>
              </w:rPr>
            </w:pPr>
            <w:r w:rsidRPr="0020672B">
              <w:rPr>
                <w:sz w:val="20"/>
                <w:szCs w:val="20"/>
              </w:rPr>
              <w:t>Se han programado las actividades de montaje.</w:t>
            </w:r>
          </w:p>
        </w:tc>
        <w:tc>
          <w:tcPr>
            <w:tcW w:w="567" w:type="dxa"/>
            <w:tcBorders>
              <w:top w:val="nil"/>
              <w:left w:val="nil"/>
              <w:bottom w:val="single" w:sz="4" w:space="0" w:color="auto"/>
              <w:right w:val="single" w:sz="4" w:space="0" w:color="auto"/>
            </w:tcBorders>
            <w:shd w:val="clear" w:color="000000" w:fill="FFFFCC"/>
            <w:vAlign w:val="center"/>
            <w:hideMark/>
          </w:tcPr>
          <w:p w14:paraId="54EE22D9" w14:textId="77777777" w:rsidR="00E46738" w:rsidRPr="00FC0355" w:rsidRDefault="00E46738" w:rsidP="009553A1">
            <w:pPr>
              <w:jc w:val="center"/>
              <w:rPr>
                <w:color w:val="000000"/>
                <w:sz w:val="18"/>
                <w:szCs w:val="18"/>
              </w:rPr>
            </w:pPr>
          </w:p>
        </w:tc>
        <w:tc>
          <w:tcPr>
            <w:tcW w:w="567" w:type="dxa"/>
            <w:tcBorders>
              <w:top w:val="nil"/>
              <w:left w:val="nil"/>
              <w:bottom w:val="single" w:sz="4" w:space="0" w:color="auto"/>
              <w:right w:val="single" w:sz="4" w:space="0" w:color="auto"/>
            </w:tcBorders>
            <w:shd w:val="clear" w:color="000000" w:fill="FFFFCC"/>
            <w:vAlign w:val="center"/>
          </w:tcPr>
          <w:p w14:paraId="4EBBC3FC" w14:textId="77777777" w:rsidR="00E46738" w:rsidRPr="00B91BCC" w:rsidRDefault="00E46738" w:rsidP="009553A1">
            <w:pPr>
              <w:jc w:val="center"/>
            </w:pPr>
            <w:r w:rsidRPr="00B91BCC">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145A7CA2" w14:textId="77777777" w:rsidR="00E46738" w:rsidRPr="00B91BCC"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hideMark/>
          </w:tcPr>
          <w:p w14:paraId="6E6BFD69" w14:textId="77777777" w:rsidR="00E46738" w:rsidRPr="00B91BCC" w:rsidRDefault="00E46738" w:rsidP="009553A1">
            <w:pPr>
              <w:jc w:val="center"/>
              <w:rPr>
                <w:color w:val="000000"/>
              </w:rPr>
            </w:pPr>
            <w:r w:rsidRPr="00B91BCC">
              <w:rPr>
                <w:color w:val="000000"/>
              </w:rPr>
              <w:t>0,1</w:t>
            </w:r>
          </w:p>
        </w:tc>
      </w:tr>
      <w:tr w:rsidR="00E46738" w:rsidRPr="00FC0355" w14:paraId="3922F3CA" w14:textId="77777777" w:rsidTr="009553A1">
        <w:trPr>
          <w:gridBefore w:val="1"/>
          <w:wBefore w:w="53" w:type="dxa"/>
          <w:trHeight w:val="464"/>
        </w:trPr>
        <w:tc>
          <w:tcPr>
            <w:tcW w:w="1507" w:type="dxa"/>
            <w:vMerge/>
            <w:tcBorders>
              <w:top w:val="nil"/>
              <w:left w:val="single" w:sz="4" w:space="0" w:color="auto"/>
              <w:bottom w:val="single" w:sz="4" w:space="0" w:color="auto"/>
              <w:right w:val="single" w:sz="4" w:space="0" w:color="auto"/>
            </w:tcBorders>
            <w:vAlign w:val="center"/>
            <w:hideMark/>
          </w:tcPr>
          <w:p w14:paraId="63424FE9" w14:textId="77777777" w:rsidR="00E46738" w:rsidRPr="00FC0355" w:rsidRDefault="00E46738"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020092FD" w14:textId="77777777" w:rsidR="00E46738" w:rsidRPr="0020672B" w:rsidRDefault="00E46738" w:rsidP="00E46738">
            <w:pPr>
              <w:pStyle w:val="Prrafodelista"/>
              <w:widowControl w:val="0"/>
              <w:numPr>
                <w:ilvl w:val="0"/>
                <w:numId w:val="77"/>
              </w:numPr>
              <w:tabs>
                <w:tab w:val="left" w:pos="1631"/>
              </w:tabs>
              <w:autoSpaceDE w:val="0"/>
              <w:autoSpaceDN w:val="0"/>
              <w:ind w:left="355"/>
              <w:rPr>
                <w:sz w:val="20"/>
                <w:szCs w:val="20"/>
              </w:rPr>
            </w:pPr>
            <w:r w:rsidRPr="0020672B">
              <w:rPr>
                <w:sz w:val="20"/>
                <w:szCs w:val="20"/>
              </w:rPr>
              <w:t>Se ha verificado o ejecutado el replanteo de la</w:t>
            </w:r>
            <w:r w:rsidRPr="0020672B">
              <w:rPr>
                <w:spacing w:val="-2"/>
                <w:sz w:val="20"/>
                <w:szCs w:val="20"/>
              </w:rPr>
              <w:t xml:space="preserve"> </w:t>
            </w:r>
            <w:r w:rsidRPr="0020672B">
              <w:rPr>
                <w:sz w:val="20"/>
                <w:szCs w:val="20"/>
              </w:rPr>
              <w:t>instalación.</w:t>
            </w:r>
          </w:p>
        </w:tc>
        <w:tc>
          <w:tcPr>
            <w:tcW w:w="567" w:type="dxa"/>
            <w:tcBorders>
              <w:top w:val="nil"/>
              <w:left w:val="nil"/>
              <w:bottom w:val="single" w:sz="4" w:space="0" w:color="auto"/>
              <w:right w:val="single" w:sz="4" w:space="0" w:color="auto"/>
            </w:tcBorders>
            <w:shd w:val="clear" w:color="000000" w:fill="FFFFCC"/>
            <w:vAlign w:val="center"/>
            <w:hideMark/>
          </w:tcPr>
          <w:p w14:paraId="6B139241" w14:textId="77777777" w:rsidR="00E46738" w:rsidRPr="00FC0355" w:rsidRDefault="00E46738" w:rsidP="009553A1">
            <w:pPr>
              <w:jc w:val="center"/>
              <w:rPr>
                <w:color w:val="000000"/>
                <w:sz w:val="18"/>
                <w:szCs w:val="18"/>
              </w:rPr>
            </w:pPr>
          </w:p>
        </w:tc>
        <w:tc>
          <w:tcPr>
            <w:tcW w:w="567" w:type="dxa"/>
            <w:tcBorders>
              <w:top w:val="nil"/>
              <w:left w:val="nil"/>
              <w:bottom w:val="single" w:sz="4" w:space="0" w:color="auto"/>
              <w:right w:val="single" w:sz="4" w:space="0" w:color="auto"/>
            </w:tcBorders>
            <w:shd w:val="clear" w:color="000000" w:fill="FFFFCC"/>
            <w:vAlign w:val="center"/>
          </w:tcPr>
          <w:p w14:paraId="68DEB71B" w14:textId="77777777" w:rsidR="00E46738" w:rsidRPr="00B91BCC" w:rsidRDefault="00E46738" w:rsidP="009553A1">
            <w:pPr>
              <w:jc w:val="center"/>
            </w:pPr>
            <w:r w:rsidRPr="00B91BCC">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43238284" w14:textId="77777777" w:rsidR="00E46738" w:rsidRPr="00B91BCC"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hideMark/>
          </w:tcPr>
          <w:p w14:paraId="4452D785" w14:textId="77777777" w:rsidR="00E46738" w:rsidRPr="00B91BCC" w:rsidRDefault="00E46738" w:rsidP="009553A1">
            <w:pPr>
              <w:jc w:val="center"/>
              <w:rPr>
                <w:color w:val="000000"/>
              </w:rPr>
            </w:pPr>
            <w:r w:rsidRPr="00B91BCC">
              <w:rPr>
                <w:color w:val="000000"/>
              </w:rPr>
              <w:t>0,2</w:t>
            </w:r>
          </w:p>
        </w:tc>
      </w:tr>
      <w:tr w:rsidR="00E46738" w:rsidRPr="00FC0355" w14:paraId="617E1C9D" w14:textId="77777777" w:rsidTr="009553A1">
        <w:trPr>
          <w:gridBefore w:val="1"/>
          <w:wBefore w:w="53" w:type="dxa"/>
          <w:trHeight w:val="498"/>
        </w:trPr>
        <w:tc>
          <w:tcPr>
            <w:tcW w:w="1507" w:type="dxa"/>
            <w:vMerge/>
            <w:tcBorders>
              <w:top w:val="nil"/>
              <w:left w:val="single" w:sz="4" w:space="0" w:color="auto"/>
              <w:bottom w:val="single" w:sz="4" w:space="0" w:color="auto"/>
              <w:right w:val="single" w:sz="4" w:space="0" w:color="auto"/>
            </w:tcBorders>
            <w:vAlign w:val="center"/>
            <w:hideMark/>
          </w:tcPr>
          <w:p w14:paraId="0CEF6A7F" w14:textId="77777777" w:rsidR="00E46738" w:rsidRPr="00FC0355" w:rsidRDefault="00E46738"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57D54302" w14:textId="77777777" w:rsidR="00E46738" w:rsidRPr="0020672B" w:rsidRDefault="00E46738" w:rsidP="00E46738">
            <w:pPr>
              <w:pStyle w:val="Prrafodelista"/>
              <w:widowControl w:val="0"/>
              <w:numPr>
                <w:ilvl w:val="0"/>
                <w:numId w:val="77"/>
              </w:numPr>
              <w:tabs>
                <w:tab w:val="left" w:pos="1631"/>
              </w:tabs>
              <w:autoSpaceDE w:val="0"/>
              <w:autoSpaceDN w:val="0"/>
              <w:ind w:left="355"/>
              <w:rPr>
                <w:sz w:val="20"/>
                <w:szCs w:val="20"/>
              </w:rPr>
            </w:pPr>
            <w:r w:rsidRPr="0020672B">
              <w:rPr>
                <w:sz w:val="20"/>
                <w:szCs w:val="20"/>
              </w:rPr>
              <w:t>Se ha verificado o ejecutado el montaje y orientación de los elementos de captación de</w:t>
            </w:r>
            <w:r w:rsidRPr="0020672B">
              <w:rPr>
                <w:spacing w:val="-2"/>
                <w:sz w:val="20"/>
                <w:szCs w:val="20"/>
              </w:rPr>
              <w:t xml:space="preserve"> </w:t>
            </w:r>
            <w:r w:rsidRPr="0020672B">
              <w:rPr>
                <w:sz w:val="20"/>
                <w:szCs w:val="20"/>
              </w:rPr>
              <w:t>señales.</w:t>
            </w:r>
          </w:p>
        </w:tc>
        <w:tc>
          <w:tcPr>
            <w:tcW w:w="567" w:type="dxa"/>
            <w:tcBorders>
              <w:top w:val="nil"/>
              <w:left w:val="nil"/>
              <w:bottom w:val="single" w:sz="4" w:space="0" w:color="auto"/>
              <w:right w:val="single" w:sz="4" w:space="0" w:color="auto"/>
            </w:tcBorders>
            <w:shd w:val="clear" w:color="000000" w:fill="FFFFCC"/>
            <w:vAlign w:val="center"/>
            <w:hideMark/>
          </w:tcPr>
          <w:p w14:paraId="2B787866" w14:textId="77777777" w:rsidR="00E46738" w:rsidRPr="00FC0355" w:rsidRDefault="00E46738" w:rsidP="009553A1">
            <w:pPr>
              <w:jc w:val="center"/>
              <w:rPr>
                <w:color w:val="000000"/>
                <w:sz w:val="18"/>
                <w:szCs w:val="18"/>
              </w:rPr>
            </w:pPr>
          </w:p>
        </w:tc>
        <w:tc>
          <w:tcPr>
            <w:tcW w:w="567" w:type="dxa"/>
            <w:tcBorders>
              <w:top w:val="nil"/>
              <w:left w:val="nil"/>
              <w:bottom w:val="single" w:sz="4" w:space="0" w:color="auto"/>
              <w:right w:val="single" w:sz="4" w:space="0" w:color="auto"/>
            </w:tcBorders>
            <w:shd w:val="clear" w:color="000000" w:fill="FFFFCC"/>
            <w:vAlign w:val="center"/>
          </w:tcPr>
          <w:p w14:paraId="47AF9E45" w14:textId="77777777" w:rsidR="00E46738" w:rsidRPr="00B91BCC" w:rsidRDefault="00E46738" w:rsidP="009553A1">
            <w:pPr>
              <w:jc w:val="center"/>
            </w:pPr>
            <w:r w:rsidRPr="00B91BCC">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3757A644" w14:textId="77777777" w:rsidR="00E46738" w:rsidRPr="00B91BCC"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hideMark/>
          </w:tcPr>
          <w:p w14:paraId="38925971" w14:textId="77777777" w:rsidR="00E46738" w:rsidRPr="00B91BCC" w:rsidRDefault="00E46738" w:rsidP="009553A1">
            <w:pPr>
              <w:jc w:val="center"/>
              <w:rPr>
                <w:color w:val="000000"/>
              </w:rPr>
            </w:pPr>
            <w:r w:rsidRPr="00B91BCC">
              <w:rPr>
                <w:color w:val="000000"/>
              </w:rPr>
              <w:t>1</w:t>
            </w:r>
          </w:p>
        </w:tc>
      </w:tr>
      <w:tr w:rsidR="00E46738" w:rsidRPr="00FC0355" w14:paraId="41C3D19F" w14:textId="77777777" w:rsidTr="009553A1">
        <w:trPr>
          <w:gridBefore w:val="1"/>
          <w:wBefore w:w="53" w:type="dxa"/>
          <w:trHeight w:val="232"/>
        </w:trPr>
        <w:tc>
          <w:tcPr>
            <w:tcW w:w="1507" w:type="dxa"/>
            <w:vMerge/>
            <w:tcBorders>
              <w:top w:val="nil"/>
              <w:left w:val="single" w:sz="4" w:space="0" w:color="auto"/>
              <w:bottom w:val="single" w:sz="4" w:space="0" w:color="auto"/>
              <w:right w:val="single" w:sz="4" w:space="0" w:color="auto"/>
            </w:tcBorders>
            <w:vAlign w:val="center"/>
            <w:hideMark/>
          </w:tcPr>
          <w:p w14:paraId="3E1CA7B3" w14:textId="77777777" w:rsidR="00E46738" w:rsidRPr="00FC0355" w:rsidRDefault="00E46738"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6C5A50BF" w14:textId="77777777" w:rsidR="00E46738" w:rsidRPr="0020672B" w:rsidRDefault="00E46738" w:rsidP="00E46738">
            <w:pPr>
              <w:pStyle w:val="Prrafodelista"/>
              <w:widowControl w:val="0"/>
              <w:numPr>
                <w:ilvl w:val="0"/>
                <w:numId w:val="77"/>
              </w:numPr>
              <w:tabs>
                <w:tab w:val="left" w:pos="1631"/>
              </w:tabs>
              <w:autoSpaceDE w:val="0"/>
              <w:autoSpaceDN w:val="0"/>
              <w:ind w:left="355"/>
              <w:rPr>
                <w:sz w:val="20"/>
                <w:szCs w:val="20"/>
              </w:rPr>
            </w:pPr>
            <w:r w:rsidRPr="0020672B">
              <w:rPr>
                <w:sz w:val="20"/>
                <w:szCs w:val="20"/>
              </w:rPr>
              <w:t>Se ha verificado o ejecutado el montaje de canalizaciones y</w:t>
            </w:r>
            <w:r w:rsidRPr="0020672B">
              <w:rPr>
                <w:spacing w:val="-9"/>
                <w:sz w:val="20"/>
                <w:szCs w:val="20"/>
              </w:rPr>
              <w:t xml:space="preserve"> </w:t>
            </w:r>
            <w:r w:rsidRPr="0020672B">
              <w:rPr>
                <w:sz w:val="20"/>
                <w:szCs w:val="20"/>
              </w:rPr>
              <w:t>conductores.</w:t>
            </w:r>
          </w:p>
        </w:tc>
        <w:tc>
          <w:tcPr>
            <w:tcW w:w="567" w:type="dxa"/>
            <w:tcBorders>
              <w:top w:val="nil"/>
              <w:left w:val="nil"/>
              <w:bottom w:val="single" w:sz="4" w:space="0" w:color="auto"/>
              <w:right w:val="single" w:sz="4" w:space="0" w:color="auto"/>
            </w:tcBorders>
            <w:shd w:val="clear" w:color="000000" w:fill="FFFFCC"/>
            <w:vAlign w:val="center"/>
            <w:hideMark/>
          </w:tcPr>
          <w:p w14:paraId="5FD89D9B" w14:textId="77777777" w:rsidR="00E46738" w:rsidRPr="00FC0355" w:rsidRDefault="00E46738" w:rsidP="009553A1">
            <w:pPr>
              <w:jc w:val="center"/>
              <w:rPr>
                <w:color w:val="000000"/>
                <w:sz w:val="18"/>
                <w:szCs w:val="18"/>
              </w:rPr>
            </w:pPr>
          </w:p>
        </w:tc>
        <w:tc>
          <w:tcPr>
            <w:tcW w:w="567" w:type="dxa"/>
            <w:tcBorders>
              <w:top w:val="nil"/>
              <w:left w:val="nil"/>
              <w:bottom w:val="single" w:sz="4" w:space="0" w:color="auto"/>
              <w:right w:val="single" w:sz="4" w:space="0" w:color="auto"/>
            </w:tcBorders>
            <w:shd w:val="clear" w:color="000000" w:fill="FFFFCC"/>
            <w:vAlign w:val="center"/>
          </w:tcPr>
          <w:p w14:paraId="142324A5" w14:textId="77777777" w:rsidR="00E46738" w:rsidRPr="00B91BCC" w:rsidRDefault="00E46738" w:rsidP="009553A1">
            <w:pPr>
              <w:jc w:val="center"/>
            </w:pPr>
            <w:r w:rsidRPr="00B91BCC">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23417F8C" w14:textId="77777777" w:rsidR="00E46738" w:rsidRPr="00B91BCC"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hideMark/>
          </w:tcPr>
          <w:p w14:paraId="22C6DAC7" w14:textId="77777777" w:rsidR="00E46738" w:rsidRPr="00B91BCC" w:rsidRDefault="00E46738" w:rsidP="009553A1">
            <w:pPr>
              <w:jc w:val="center"/>
              <w:rPr>
                <w:color w:val="000000"/>
              </w:rPr>
            </w:pPr>
            <w:r w:rsidRPr="00B91BCC">
              <w:rPr>
                <w:color w:val="000000"/>
              </w:rPr>
              <w:t>1</w:t>
            </w:r>
          </w:p>
        </w:tc>
      </w:tr>
      <w:tr w:rsidR="00E46738" w:rsidRPr="00FC0355" w14:paraId="3C541630" w14:textId="77777777" w:rsidTr="009553A1">
        <w:trPr>
          <w:gridBefore w:val="1"/>
          <w:wBefore w:w="53" w:type="dxa"/>
          <w:trHeight w:val="232"/>
        </w:trPr>
        <w:tc>
          <w:tcPr>
            <w:tcW w:w="1507" w:type="dxa"/>
            <w:vMerge/>
            <w:tcBorders>
              <w:top w:val="nil"/>
              <w:left w:val="single" w:sz="4" w:space="0" w:color="auto"/>
              <w:bottom w:val="single" w:sz="4" w:space="0" w:color="auto"/>
              <w:right w:val="single" w:sz="4" w:space="0" w:color="auto"/>
            </w:tcBorders>
            <w:vAlign w:val="center"/>
            <w:hideMark/>
          </w:tcPr>
          <w:p w14:paraId="104D85A0" w14:textId="77777777" w:rsidR="00E46738" w:rsidRPr="00FC0355" w:rsidRDefault="00E46738"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090BFBD5" w14:textId="77777777" w:rsidR="00E46738" w:rsidRPr="0020672B" w:rsidRDefault="00E46738" w:rsidP="00E46738">
            <w:pPr>
              <w:pStyle w:val="Prrafodelista"/>
              <w:widowControl w:val="0"/>
              <w:numPr>
                <w:ilvl w:val="0"/>
                <w:numId w:val="77"/>
              </w:numPr>
              <w:tabs>
                <w:tab w:val="left" w:pos="1631"/>
                <w:tab w:val="left" w:pos="1831"/>
              </w:tabs>
              <w:autoSpaceDE w:val="0"/>
              <w:autoSpaceDN w:val="0"/>
              <w:ind w:left="355"/>
              <w:rPr>
                <w:sz w:val="20"/>
                <w:szCs w:val="20"/>
              </w:rPr>
            </w:pPr>
            <w:r w:rsidRPr="0020672B">
              <w:rPr>
                <w:sz w:val="20"/>
                <w:szCs w:val="20"/>
              </w:rPr>
              <w:t>Se ha verificado o ejecutado el montaje y configuración de los equipos y elementos característicos de cada</w:t>
            </w:r>
            <w:r w:rsidRPr="0020672B">
              <w:rPr>
                <w:spacing w:val="-1"/>
                <w:sz w:val="20"/>
                <w:szCs w:val="20"/>
              </w:rPr>
              <w:t xml:space="preserve"> </w:t>
            </w:r>
            <w:r w:rsidRPr="0020672B">
              <w:rPr>
                <w:sz w:val="20"/>
                <w:szCs w:val="20"/>
              </w:rPr>
              <w:t>instalación.</w:t>
            </w:r>
          </w:p>
        </w:tc>
        <w:tc>
          <w:tcPr>
            <w:tcW w:w="567" w:type="dxa"/>
            <w:tcBorders>
              <w:top w:val="nil"/>
              <w:left w:val="nil"/>
              <w:bottom w:val="single" w:sz="4" w:space="0" w:color="auto"/>
              <w:right w:val="single" w:sz="4" w:space="0" w:color="auto"/>
            </w:tcBorders>
            <w:shd w:val="clear" w:color="000000" w:fill="FFFFCC"/>
            <w:vAlign w:val="center"/>
            <w:hideMark/>
          </w:tcPr>
          <w:p w14:paraId="2BC8D067" w14:textId="77777777" w:rsidR="00E46738" w:rsidRPr="00FC0355" w:rsidRDefault="00E46738" w:rsidP="009553A1">
            <w:pPr>
              <w:jc w:val="center"/>
              <w:rPr>
                <w:color w:val="000000"/>
                <w:sz w:val="18"/>
                <w:szCs w:val="18"/>
              </w:rPr>
            </w:pPr>
          </w:p>
        </w:tc>
        <w:tc>
          <w:tcPr>
            <w:tcW w:w="567" w:type="dxa"/>
            <w:tcBorders>
              <w:top w:val="nil"/>
              <w:left w:val="nil"/>
              <w:bottom w:val="single" w:sz="4" w:space="0" w:color="auto"/>
              <w:right w:val="single" w:sz="4" w:space="0" w:color="auto"/>
            </w:tcBorders>
            <w:shd w:val="clear" w:color="000000" w:fill="FFFFCC"/>
            <w:vAlign w:val="center"/>
          </w:tcPr>
          <w:p w14:paraId="51EFD7D5" w14:textId="77777777" w:rsidR="00E46738" w:rsidRPr="00B91BCC" w:rsidRDefault="00E46738" w:rsidP="009553A1">
            <w:pPr>
              <w:jc w:val="center"/>
            </w:pPr>
            <w:r w:rsidRPr="00B91BCC">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7937ED1A" w14:textId="77777777" w:rsidR="00E46738" w:rsidRPr="00B91BCC"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hideMark/>
          </w:tcPr>
          <w:p w14:paraId="718FFFC5" w14:textId="77777777" w:rsidR="00E46738" w:rsidRPr="00B91BCC" w:rsidRDefault="00E46738" w:rsidP="009553A1">
            <w:pPr>
              <w:jc w:val="center"/>
              <w:rPr>
                <w:color w:val="000000"/>
              </w:rPr>
            </w:pPr>
            <w:r w:rsidRPr="00B91BCC">
              <w:rPr>
                <w:color w:val="000000"/>
              </w:rPr>
              <w:t>1</w:t>
            </w:r>
          </w:p>
        </w:tc>
      </w:tr>
      <w:tr w:rsidR="00E46738" w:rsidRPr="00FC0355" w14:paraId="716D7AD0" w14:textId="77777777" w:rsidTr="009553A1">
        <w:trPr>
          <w:gridBefore w:val="1"/>
          <w:wBefore w:w="53" w:type="dxa"/>
          <w:trHeight w:val="232"/>
        </w:trPr>
        <w:tc>
          <w:tcPr>
            <w:tcW w:w="1507" w:type="dxa"/>
            <w:vMerge/>
            <w:tcBorders>
              <w:top w:val="nil"/>
              <w:left w:val="single" w:sz="4" w:space="0" w:color="auto"/>
              <w:bottom w:val="single" w:sz="4" w:space="0" w:color="auto"/>
              <w:right w:val="single" w:sz="4" w:space="0" w:color="auto"/>
            </w:tcBorders>
            <w:vAlign w:val="center"/>
            <w:hideMark/>
          </w:tcPr>
          <w:p w14:paraId="00E3FF64" w14:textId="77777777" w:rsidR="00E46738" w:rsidRPr="00FC0355" w:rsidRDefault="00E46738"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45C94B89" w14:textId="77777777" w:rsidR="00E46738" w:rsidRPr="0020672B" w:rsidRDefault="00E46738" w:rsidP="00E46738">
            <w:pPr>
              <w:pStyle w:val="Prrafodelista"/>
              <w:widowControl w:val="0"/>
              <w:numPr>
                <w:ilvl w:val="0"/>
                <w:numId w:val="77"/>
              </w:numPr>
              <w:tabs>
                <w:tab w:val="left" w:pos="1631"/>
                <w:tab w:val="left" w:pos="1929"/>
              </w:tabs>
              <w:autoSpaceDE w:val="0"/>
              <w:autoSpaceDN w:val="0"/>
              <w:ind w:left="355"/>
              <w:rPr>
                <w:sz w:val="20"/>
                <w:szCs w:val="20"/>
              </w:rPr>
            </w:pPr>
            <w:r w:rsidRPr="0020672B">
              <w:rPr>
                <w:sz w:val="20"/>
                <w:szCs w:val="20"/>
              </w:rPr>
              <w:t>Se ha verificado o ejecutado el montaje las instalaciones eléctricas dedicadas.</w:t>
            </w:r>
          </w:p>
        </w:tc>
        <w:tc>
          <w:tcPr>
            <w:tcW w:w="567" w:type="dxa"/>
            <w:tcBorders>
              <w:top w:val="nil"/>
              <w:left w:val="nil"/>
              <w:bottom w:val="single" w:sz="4" w:space="0" w:color="auto"/>
              <w:right w:val="single" w:sz="4" w:space="0" w:color="auto"/>
            </w:tcBorders>
            <w:shd w:val="clear" w:color="000000" w:fill="FFFFCC"/>
            <w:vAlign w:val="center"/>
            <w:hideMark/>
          </w:tcPr>
          <w:p w14:paraId="5663A70D" w14:textId="77777777" w:rsidR="00E46738" w:rsidRPr="00FC0355" w:rsidRDefault="00E46738" w:rsidP="009553A1">
            <w:pPr>
              <w:jc w:val="center"/>
              <w:rPr>
                <w:color w:val="000000"/>
                <w:sz w:val="18"/>
                <w:szCs w:val="18"/>
              </w:rPr>
            </w:pPr>
          </w:p>
        </w:tc>
        <w:tc>
          <w:tcPr>
            <w:tcW w:w="567" w:type="dxa"/>
            <w:tcBorders>
              <w:top w:val="nil"/>
              <w:left w:val="nil"/>
              <w:bottom w:val="single" w:sz="4" w:space="0" w:color="auto"/>
              <w:right w:val="single" w:sz="4" w:space="0" w:color="auto"/>
            </w:tcBorders>
            <w:shd w:val="clear" w:color="000000" w:fill="FFFFCC"/>
            <w:vAlign w:val="center"/>
          </w:tcPr>
          <w:p w14:paraId="480C92B0" w14:textId="77777777" w:rsidR="00E46738" w:rsidRPr="00B91BCC" w:rsidRDefault="00E46738" w:rsidP="009553A1">
            <w:pPr>
              <w:jc w:val="center"/>
            </w:pPr>
            <w:r w:rsidRPr="00B91BCC">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2564322C" w14:textId="77777777" w:rsidR="00E46738" w:rsidRPr="00B91BCC"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hideMark/>
          </w:tcPr>
          <w:p w14:paraId="0FE5795C" w14:textId="77777777" w:rsidR="00E46738" w:rsidRPr="00B91BCC" w:rsidRDefault="00E46738" w:rsidP="009553A1">
            <w:pPr>
              <w:jc w:val="center"/>
              <w:rPr>
                <w:color w:val="000000"/>
              </w:rPr>
            </w:pPr>
            <w:r w:rsidRPr="00B91BCC">
              <w:rPr>
                <w:color w:val="000000"/>
              </w:rPr>
              <w:t>0,5</w:t>
            </w:r>
          </w:p>
        </w:tc>
      </w:tr>
      <w:tr w:rsidR="00E46738" w:rsidRPr="00FC0355" w14:paraId="63C02407" w14:textId="77777777" w:rsidTr="0009414A">
        <w:trPr>
          <w:gridBefore w:val="1"/>
          <w:wBefore w:w="53" w:type="dxa"/>
          <w:trHeight w:val="50"/>
        </w:trPr>
        <w:tc>
          <w:tcPr>
            <w:tcW w:w="1507" w:type="dxa"/>
            <w:tcBorders>
              <w:top w:val="nil"/>
              <w:left w:val="nil"/>
              <w:bottom w:val="nil"/>
              <w:right w:val="nil"/>
            </w:tcBorders>
            <w:shd w:val="clear" w:color="auto" w:fill="auto"/>
            <w:vAlign w:val="center"/>
            <w:hideMark/>
          </w:tcPr>
          <w:p w14:paraId="100D66D7" w14:textId="77777777" w:rsidR="00E46738" w:rsidRPr="00FC0355" w:rsidRDefault="00E46738" w:rsidP="009553A1">
            <w:pPr>
              <w:rPr>
                <w:color w:val="000000"/>
                <w:sz w:val="18"/>
                <w:szCs w:val="18"/>
              </w:rPr>
            </w:pPr>
          </w:p>
        </w:tc>
        <w:tc>
          <w:tcPr>
            <w:tcW w:w="4110" w:type="dxa"/>
            <w:tcBorders>
              <w:top w:val="nil"/>
              <w:left w:val="nil"/>
              <w:bottom w:val="nil"/>
              <w:right w:val="nil"/>
            </w:tcBorders>
            <w:shd w:val="clear" w:color="auto" w:fill="auto"/>
            <w:hideMark/>
          </w:tcPr>
          <w:p w14:paraId="6D2F0185"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3F5A4D18"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064C5C47"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3A7CB901" w14:textId="77777777" w:rsidR="00E46738" w:rsidRPr="00FC0355" w:rsidRDefault="00E46738" w:rsidP="009553A1">
            <w:pPr>
              <w:rPr>
                <w:color w:val="000000"/>
                <w:sz w:val="18"/>
                <w:szCs w:val="18"/>
              </w:rPr>
            </w:pPr>
          </w:p>
        </w:tc>
        <w:tc>
          <w:tcPr>
            <w:tcW w:w="1134" w:type="dxa"/>
            <w:tcBorders>
              <w:top w:val="nil"/>
              <w:left w:val="nil"/>
              <w:bottom w:val="nil"/>
              <w:right w:val="nil"/>
            </w:tcBorders>
            <w:shd w:val="clear" w:color="auto" w:fill="auto"/>
            <w:noWrap/>
            <w:vAlign w:val="bottom"/>
            <w:hideMark/>
          </w:tcPr>
          <w:p w14:paraId="5DD23174" w14:textId="77777777" w:rsidR="00E46738" w:rsidRPr="00FC0355" w:rsidRDefault="00E46738" w:rsidP="009553A1">
            <w:pPr>
              <w:rPr>
                <w:color w:val="000000"/>
                <w:sz w:val="18"/>
                <w:szCs w:val="18"/>
              </w:rPr>
            </w:pPr>
          </w:p>
        </w:tc>
      </w:tr>
      <w:tr w:rsidR="00E46738" w:rsidRPr="00FC0355" w14:paraId="6665FA46" w14:textId="77777777" w:rsidTr="009553A1">
        <w:trPr>
          <w:gridBefore w:val="1"/>
          <w:wBefore w:w="53" w:type="dxa"/>
          <w:trHeight w:val="221"/>
        </w:trPr>
        <w:tc>
          <w:tcPr>
            <w:tcW w:w="1507" w:type="dxa"/>
            <w:tcBorders>
              <w:top w:val="nil"/>
              <w:left w:val="nil"/>
              <w:bottom w:val="nil"/>
              <w:right w:val="nil"/>
            </w:tcBorders>
            <w:shd w:val="clear" w:color="auto" w:fill="auto"/>
            <w:noWrap/>
            <w:vAlign w:val="bottom"/>
            <w:hideMark/>
          </w:tcPr>
          <w:p w14:paraId="10EB1E51" w14:textId="77777777" w:rsidR="00E46738" w:rsidRPr="00FC0355" w:rsidRDefault="00E46738" w:rsidP="009553A1">
            <w:pPr>
              <w:rPr>
                <w:color w:val="000000"/>
                <w:sz w:val="18"/>
                <w:szCs w:val="18"/>
              </w:rPr>
            </w:pPr>
          </w:p>
        </w:tc>
        <w:tc>
          <w:tcPr>
            <w:tcW w:w="4110" w:type="dxa"/>
            <w:tcBorders>
              <w:top w:val="nil"/>
              <w:left w:val="nil"/>
              <w:bottom w:val="nil"/>
              <w:right w:val="nil"/>
            </w:tcBorders>
            <w:shd w:val="clear" w:color="auto" w:fill="auto"/>
            <w:hideMark/>
          </w:tcPr>
          <w:p w14:paraId="26F6CD63"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65321F23"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4EE16931"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388D50B9" w14:textId="77777777" w:rsidR="00E46738" w:rsidRPr="00FC0355" w:rsidRDefault="00E46738" w:rsidP="009553A1">
            <w:pPr>
              <w:rPr>
                <w:color w:val="000000"/>
                <w:sz w:val="18"/>
                <w:szCs w:val="18"/>
              </w:rPr>
            </w:pPr>
          </w:p>
        </w:tc>
        <w:tc>
          <w:tcPr>
            <w:tcW w:w="1134" w:type="dxa"/>
            <w:tcBorders>
              <w:top w:val="nil"/>
              <w:left w:val="nil"/>
              <w:bottom w:val="nil"/>
              <w:right w:val="nil"/>
            </w:tcBorders>
            <w:shd w:val="clear" w:color="auto" w:fill="auto"/>
            <w:noWrap/>
            <w:vAlign w:val="bottom"/>
            <w:hideMark/>
          </w:tcPr>
          <w:p w14:paraId="205E8D78" w14:textId="77777777" w:rsidR="00E46738" w:rsidRPr="00FC0355" w:rsidRDefault="00E46738" w:rsidP="009553A1">
            <w:pPr>
              <w:rPr>
                <w:color w:val="000000"/>
                <w:sz w:val="18"/>
                <w:szCs w:val="18"/>
              </w:rPr>
            </w:pPr>
          </w:p>
        </w:tc>
      </w:tr>
      <w:tr w:rsidR="00E46738" w:rsidRPr="00DF7EC6" w14:paraId="5DCAE932" w14:textId="77777777" w:rsidTr="009553A1">
        <w:trPr>
          <w:gridBefore w:val="1"/>
          <w:wBefore w:w="53" w:type="dxa"/>
          <w:trHeight w:val="443"/>
        </w:trPr>
        <w:tc>
          <w:tcPr>
            <w:tcW w:w="1507" w:type="dxa"/>
            <w:vMerge w:val="restart"/>
            <w:tcBorders>
              <w:top w:val="single" w:sz="4" w:space="0" w:color="auto"/>
              <w:left w:val="single" w:sz="4" w:space="0" w:color="auto"/>
              <w:right w:val="single" w:sz="4" w:space="0" w:color="auto"/>
            </w:tcBorders>
            <w:shd w:val="clear" w:color="000000" w:fill="EEECE1"/>
            <w:noWrap/>
            <w:vAlign w:val="center"/>
            <w:hideMark/>
          </w:tcPr>
          <w:p w14:paraId="713F4CC8" w14:textId="77777777" w:rsidR="00E46738" w:rsidRPr="00B91BCC" w:rsidRDefault="00E46738" w:rsidP="009553A1">
            <w:pPr>
              <w:jc w:val="center"/>
              <w:rPr>
                <w:b/>
                <w:color w:val="000000"/>
                <w:sz w:val="20"/>
                <w:szCs w:val="20"/>
              </w:rPr>
            </w:pPr>
            <w:r w:rsidRPr="00B91BCC">
              <w:rPr>
                <w:b/>
                <w:color w:val="000000"/>
                <w:sz w:val="20"/>
                <w:szCs w:val="20"/>
              </w:rPr>
              <w:t>RESULTADO DE APRENDIZAJE</w:t>
            </w:r>
          </w:p>
          <w:p w14:paraId="24719071" w14:textId="77777777" w:rsidR="00E46738" w:rsidRPr="00B91BCC" w:rsidRDefault="00E46738" w:rsidP="009553A1">
            <w:pPr>
              <w:jc w:val="center"/>
              <w:rPr>
                <w:b/>
                <w:color w:val="000000"/>
                <w:sz w:val="20"/>
                <w:szCs w:val="20"/>
              </w:rPr>
            </w:pPr>
          </w:p>
        </w:tc>
        <w:tc>
          <w:tcPr>
            <w:tcW w:w="4110" w:type="dxa"/>
            <w:vMerge w:val="restart"/>
            <w:tcBorders>
              <w:top w:val="single" w:sz="4" w:space="0" w:color="auto"/>
              <w:left w:val="nil"/>
              <w:right w:val="single" w:sz="4" w:space="0" w:color="auto"/>
            </w:tcBorders>
            <w:shd w:val="clear" w:color="000000" w:fill="C5D9F1"/>
            <w:vAlign w:val="center"/>
            <w:hideMark/>
          </w:tcPr>
          <w:p w14:paraId="33BEF53A" w14:textId="77777777" w:rsidR="00E46738" w:rsidRPr="00B91BCC" w:rsidRDefault="00E46738" w:rsidP="009553A1">
            <w:pPr>
              <w:jc w:val="center"/>
              <w:rPr>
                <w:b/>
                <w:color w:val="000000"/>
                <w:sz w:val="20"/>
                <w:szCs w:val="20"/>
              </w:rPr>
            </w:pPr>
            <w:r w:rsidRPr="00B91BCC">
              <w:rPr>
                <w:b/>
                <w:color w:val="000000"/>
                <w:sz w:val="20"/>
                <w:szCs w:val="20"/>
              </w:rPr>
              <w:t>CRITERIO DE EVALUACIÓN</w:t>
            </w:r>
          </w:p>
          <w:p w14:paraId="3FD2720F" w14:textId="77777777" w:rsidR="00E46738" w:rsidRPr="00B91BCC" w:rsidRDefault="00E46738" w:rsidP="009553A1">
            <w:pPr>
              <w:jc w:val="center"/>
              <w:rPr>
                <w:b/>
                <w:color w:val="000000"/>
                <w:sz w:val="20"/>
                <w:szCs w:val="20"/>
              </w:rPr>
            </w:pPr>
          </w:p>
        </w:tc>
        <w:tc>
          <w:tcPr>
            <w:tcW w:w="1701" w:type="dxa"/>
            <w:gridSpan w:val="3"/>
            <w:tcBorders>
              <w:top w:val="single" w:sz="4" w:space="0" w:color="auto"/>
              <w:left w:val="nil"/>
              <w:bottom w:val="single" w:sz="4" w:space="0" w:color="auto"/>
              <w:right w:val="single" w:sz="4" w:space="0" w:color="auto"/>
            </w:tcBorders>
            <w:shd w:val="clear" w:color="000000" w:fill="D7E4BC"/>
            <w:vAlign w:val="center"/>
            <w:hideMark/>
          </w:tcPr>
          <w:p w14:paraId="076E87F0" w14:textId="77777777" w:rsidR="00E46738" w:rsidRPr="00B91BCC" w:rsidRDefault="00E46738" w:rsidP="009553A1">
            <w:pPr>
              <w:jc w:val="center"/>
              <w:rPr>
                <w:b/>
                <w:color w:val="000000"/>
                <w:sz w:val="20"/>
                <w:szCs w:val="20"/>
              </w:rPr>
            </w:pPr>
            <w:r w:rsidRPr="00B91BCC">
              <w:rPr>
                <w:b/>
                <w:color w:val="000000"/>
                <w:sz w:val="20"/>
                <w:szCs w:val="20"/>
              </w:rPr>
              <w:t xml:space="preserve">INSTRUMENTO DE EVALUACIÓN </w:t>
            </w:r>
          </w:p>
        </w:tc>
        <w:tc>
          <w:tcPr>
            <w:tcW w:w="1134" w:type="dxa"/>
            <w:tcBorders>
              <w:top w:val="single" w:sz="4" w:space="0" w:color="auto"/>
              <w:left w:val="nil"/>
              <w:bottom w:val="single" w:sz="4" w:space="0" w:color="auto"/>
              <w:right w:val="single" w:sz="4" w:space="0" w:color="auto"/>
            </w:tcBorders>
            <w:shd w:val="clear" w:color="000000" w:fill="FAC090"/>
            <w:vAlign w:val="center"/>
            <w:hideMark/>
          </w:tcPr>
          <w:p w14:paraId="3661B78A" w14:textId="77777777" w:rsidR="00E46738" w:rsidRPr="00B91BCC" w:rsidRDefault="00E46738" w:rsidP="009553A1">
            <w:pPr>
              <w:jc w:val="center"/>
              <w:rPr>
                <w:b/>
                <w:color w:val="000000"/>
                <w:sz w:val="20"/>
                <w:szCs w:val="20"/>
              </w:rPr>
            </w:pPr>
            <w:r w:rsidRPr="00B91BCC">
              <w:rPr>
                <w:b/>
                <w:color w:val="000000"/>
                <w:sz w:val="20"/>
                <w:szCs w:val="20"/>
              </w:rPr>
              <w:t>TOTAL CRITERIO</w:t>
            </w:r>
          </w:p>
        </w:tc>
      </w:tr>
      <w:tr w:rsidR="00E46738" w:rsidRPr="00DF7EC6" w14:paraId="20384F2D" w14:textId="77777777" w:rsidTr="009553A1">
        <w:trPr>
          <w:gridBefore w:val="1"/>
          <w:wBefore w:w="53" w:type="dxa"/>
          <w:trHeight w:val="221"/>
        </w:trPr>
        <w:tc>
          <w:tcPr>
            <w:tcW w:w="1507" w:type="dxa"/>
            <w:vMerge/>
            <w:tcBorders>
              <w:left w:val="single" w:sz="4" w:space="0" w:color="auto"/>
              <w:bottom w:val="single" w:sz="4" w:space="0" w:color="auto"/>
              <w:right w:val="single" w:sz="4" w:space="0" w:color="auto"/>
            </w:tcBorders>
            <w:shd w:val="clear" w:color="000000" w:fill="EEECE1"/>
            <w:noWrap/>
            <w:vAlign w:val="bottom"/>
            <w:hideMark/>
          </w:tcPr>
          <w:p w14:paraId="4C61089E" w14:textId="77777777" w:rsidR="00E46738" w:rsidRPr="00B91BCC" w:rsidRDefault="00E46738" w:rsidP="009553A1">
            <w:pPr>
              <w:rPr>
                <w:b/>
                <w:color w:val="000000"/>
                <w:sz w:val="20"/>
                <w:szCs w:val="20"/>
              </w:rPr>
            </w:pPr>
          </w:p>
        </w:tc>
        <w:tc>
          <w:tcPr>
            <w:tcW w:w="4110" w:type="dxa"/>
            <w:vMerge/>
            <w:tcBorders>
              <w:left w:val="nil"/>
              <w:bottom w:val="single" w:sz="4" w:space="0" w:color="auto"/>
              <w:right w:val="single" w:sz="4" w:space="0" w:color="auto"/>
            </w:tcBorders>
            <w:shd w:val="clear" w:color="000000" w:fill="C5D9F1"/>
            <w:hideMark/>
          </w:tcPr>
          <w:p w14:paraId="41946CFD" w14:textId="77777777" w:rsidR="00E46738" w:rsidRPr="00B91BCC" w:rsidRDefault="00E46738" w:rsidP="009553A1">
            <w:pPr>
              <w:rPr>
                <w:b/>
                <w:color w:val="000000"/>
                <w:sz w:val="20"/>
                <w:szCs w:val="20"/>
              </w:rPr>
            </w:pPr>
          </w:p>
        </w:tc>
        <w:tc>
          <w:tcPr>
            <w:tcW w:w="567" w:type="dxa"/>
            <w:tcBorders>
              <w:top w:val="nil"/>
              <w:left w:val="nil"/>
              <w:bottom w:val="single" w:sz="4" w:space="0" w:color="auto"/>
              <w:right w:val="single" w:sz="4" w:space="0" w:color="auto"/>
            </w:tcBorders>
            <w:shd w:val="clear" w:color="000000" w:fill="D7E4BC"/>
            <w:hideMark/>
          </w:tcPr>
          <w:p w14:paraId="76260CB5" w14:textId="77777777" w:rsidR="00E46738" w:rsidRPr="00B91BCC" w:rsidRDefault="00E46738" w:rsidP="009553A1">
            <w:pPr>
              <w:jc w:val="center"/>
              <w:rPr>
                <w:b/>
                <w:color w:val="000000"/>
                <w:sz w:val="20"/>
                <w:szCs w:val="20"/>
              </w:rPr>
            </w:pPr>
            <w:r w:rsidRPr="00B91BCC">
              <w:rPr>
                <w:b/>
                <w:color w:val="000000"/>
                <w:sz w:val="20"/>
                <w:szCs w:val="20"/>
              </w:rPr>
              <w:t>PE</w:t>
            </w:r>
          </w:p>
        </w:tc>
        <w:tc>
          <w:tcPr>
            <w:tcW w:w="567" w:type="dxa"/>
            <w:tcBorders>
              <w:top w:val="nil"/>
              <w:left w:val="nil"/>
              <w:bottom w:val="single" w:sz="4" w:space="0" w:color="auto"/>
              <w:right w:val="single" w:sz="4" w:space="0" w:color="auto"/>
            </w:tcBorders>
            <w:shd w:val="clear" w:color="000000" w:fill="D7E4BC"/>
            <w:hideMark/>
          </w:tcPr>
          <w:p w14:paraId="2CC2840D" w14:textId="77777777" w:rsidR="00E46738" w:rsidRPr="00B91BCC" w:rsidRDefault="00E46738" w:rsidP="009553A1">
            <w:pPr>
              <w:jc w:val="center"/>
              <w:rPr>
                <w:b/>
                <w:color w:val="000000"/>
                <w:sz w:val="20"/>
                <w:szCs w:val="20"/>
              </w:rPr>
            </w:pPr>
            <w:r w:rsidRPr="00B91BCC">
              <w:rPr>
                <w:b/>
                <w:color w:val="000000"/>
                <w:sz w:val="20"/>
                <w:szCs w:val="20"/>
              </w:rPr>
              <w:t>PP</w:t>
            </w:r>
          </w:p>
        </w:tc>
        <w:tc>
          <w:tcPr>
            <w:tcW w:w="567" w:type="dxa"/>
            <w:tcBorders>
              <w:top w:val="nil"/>
              <w:left w:val="nil"/>
              <w:bottom w:val="single" w:sz="4" w:space="0" w:color="auto"/>
              <w:right w:val="single" w:sz="4" w:space="0" w:color="auto"/>
            </w:tcBorders>
            <w:shd w:val="clear" w:color="000000" w:fill="D7E4BC"/>
            <w:hideMark/>
          </w:tcPr>
          <w:p w14:paraId="3D50A9C9" w14:textId="77777777" w:rsidR="00E46738" w:rsidRPr="00B91BCC" w:rsidRDefault="00E46738" w:rsidP="009553A1">
            <w:pPr>
              <w:jc w:val="center"/>
              <w:rPr>
                <w:b/>
                <w:color w:val="000000"/>
                <w:sz w:val="20"/>
                <w:szCs w:val="20"/>
              </w:rPr>
            </w:pPr>
            <w:r w:rsidRPr="00B91BCC">
              <w:rPr>
                <w:b/>
                <w:color w:val="000000"/>
                <w:sz w:val="20"/>
                <w:szCs w:val="20"/>
              </w:rPr>
              <w:t>TC</w:t>
            </w:r>
          </w:p>
        </w:tc>
        <w:tc>
          <w:tcPr>
            <w:tcW w:w="1134" w:type="dxa"/>
            <w:tcBorders>
              <w:top w:val="nil"/>
              <w:left w:val="nil"/>
              <w:bottom w:val="single" w:sz="4" w:space="0" w:color="auto"/>
              <w:right w:val="single" w:sz="4" w:space="0" w:color="auto"/>
            </w:tcBorders>
            <w:shd w:val="clear" w:color="000000" w:fill="FAC090"/>
            <w:noWrap/>
            <w:vAlign w:val="bottom"/>
            <w:hideMark/>
          </w:tcPr>
          <w:p w14:paraId="5A8E4D4C" w14:textId="77777777" w:rsidR="00E46738" w:rsidRPr="00B91BCC" w:rsidRDefault="00E46738" w:rsidP="009553A1">
            <w:pPr>
              <w:jc w:val="center"/>
              <w:rPr>
                <w:b/>
                <w:color w:val="000000"/>
                <w:sz w:val="20"/>
                <w:szCs w:val="20"/>
              </w:rPr>
            </w:pPr>
            <w:r w:rsidRPr="00B91BCC">
              <w:rPr>
                <w:b/>
                <w:color w:val="000000"/>
                <w:sz w:val="20"/>
                <w:szCs w:val="20"/>
              </w:rPr>
              <w:t>1PUNTO</w:t>
            </w:r>
          </w:p>
        </w:tc>
      </w:tr>
      <w:tr w:rsidR="00E46738" w:rsidRPr="00FC0355" w14:paraId="3E0F0A77" w14:textId="77777777" w:rsidTr="009553A1">
        <w:trPr>
          <w:gridBefore w:val="1"/>
          <w:wBefore w:w="53" w:type="dxa"/>
          <w:trHeight w:val="464"/>
        </w:trPr>
        <w:tc>
          <w:tcPr>
            <w:tcW w:w="1507" w:type="dxa"/>
            <w:vMerge w:val="restart"/>
            <w:tcBorders>
              <w:top w:val="single" w:sz="4" w:space="0" w:color="auto"/>
              <w:left w:val="single" w:sz="4" w:space="0" w:color="auto"/>
              <w:bottom w:val="single" w:sz="4" w:space="0" w:color="auto"/>
              <w:right w:val="single" w:sz="4" w:space="0" w:color="auto"/>
            </w:tcBorders>
            <w:shd w:val="clear" w:color="000000" w:fill="FFFFCC"/>
            <w:hideMark/>
          </w:tcPr>
          <w:p w14:paraId="2B4240C6" w14:textId="77777777" w:rsidR="00E46738" w:rsidRPr="004319C4" w:rsidRDefault="00E46738" w:rsidP="009553A1">
            <w:pPr>
              <w:rPr>
                <w:color w:val="000000"/>
                <w:sz w:val="20"/>
                <w:szCs w:val="20"/>
              </w:rPr>
            </w:pPr>
            <w:r w:rsidRPr="004319C4">
              <w:rPr>
                <w:b/>
                <w:bCs/>
                <w:iCs/>
                <w:sz w:val="20"/>
                <w:szCs w:val="20"/>
                <w:lang w:bidi="es-ES"/>
              </w:rPr>
              <w:t>RA4:</w:t>
            </w:r>
            <w:r w:rsidRPr="004319C4">
              <w:rPr>
                <w:i/>
                <w:sz w:val="20"/>
                <w:szCs w:val="20"/>
                <w:lang w:bidi="es-ES"/>
              </w:rPr>
              <w:t xml:space="preserve"> </w:t>
            </w:r>
            <w:r w:rsidRPr="004319C4">
              <w:rPr>
                <w:iCs/>
                <w:sz w:val="20"/>
                <w:szCs w:val="20"/>
                <w:lang w:bidi="es-ES"/>
              </w:rPr>
              <w:t>Verifica el funcionamiento de las instalaciones, midiendo parámetros y ajustando sus elementos.</w:t>
            </w:r>
          </w:p>
        </w:tc>
        <w:tc>
          <w:tcPr>
            <w:tcW w:w="4110" w:type="dxa"/>
            <w:tcBorders>
              <w:top w:val="nil"/>
              <w:left w:val="nil"/>
              <w:bottom w:val="single" w:sz="4" w:space="0" w:color="auto"/>
              <w:right w:val="single" w:sz="4" w:space="0" w:color="auto"/>
            </w:tcBorders>
            <w:shd w:val="clear" w:color="000000" w:fill="FFFFCC"/>
            <w:hideMark/>
          </w:tcPr>
          <w:p w14:paraId="27BBB416" w14:textId="77777777" w:rsidR="00E46738" w:rsidRPr="0020672B" w:rsidRDefault="00E46738" w:rsidP="00E46738">
            <w:pPr>
              <w:pStyle w:val="Prrafodelista"/>
              <w:widowControl w:val="0"/>
              <w:numPr>
                <w:ilvl w:val="0"/>
                <w:numId w:val="78"/>
              </w:numPr>
              <w:tabs>
                <w:tab w:val="left" w:pos="1844"/>
              </w:tabs>
              <w:autoSpaceDE w:val="0"/>
              <w:autoSpaceDN w:val="0"/>
              <w:ind w:left="355"/>
              <w:rPr>
                <w:sz w:val="20"/>
                <w:szCs w:val="20"/>
              </w:rPr>
            </w:pPr>
            <w:r w:rsidRPr="0020672B">
              <w:rPr>
                <w:sz w:val="20"/>
                <w:szCs w:val="20"/>
              </w:rPr>
              <w:t>Se ha aplicado el plan de comprobación y puesta en</w:t>
            </w:r>
            <w:r w:rsidRPr="0020672B">
              <w:rPr>
                <w:spacing w:val="-6"/>
                <w:sz w:val="20"/>
                <w:szCs w:val="20"/>
              </w:rPr>
              <w:t xml:space="preserve"> </w:t>
            </w:r>
            <w:r w:rsidRPr="0020672B">
              <w:rPr>
                <w:sz w:val="20"/>
                <w:szCs w:val="20"/>
              </w:rPr>
              <w:t>servicio.</w:t>
            </w:r>
          </w:p>
        </w:tc>
        <w:tc>
          <w:tcPr>
            <w:tcW w:w="567" w:type="dxa"/>
            <w:tcBorders>
              <w:top w:val="nil"/>
              <w:left w:val="nil"/>
              <w:bottom w:val="single" w:sz="4" w:space="0" w:color="auto"/>
              <w:right w:val="single" w:sz="4" w:space="0" w:color="auto"/>
            </w:tcBorders>
            <w:shd w:val="clear" w:color="000000" w:fill="FFFFCC"/>
            <w:hideMark/>
          </w:tcPr>
          <w:p w14:paraId="66F886C2" w14:textId="77777777" w:rsidR="00E46738" w:rsidRPr="00FC0355" w:rsidRDefault="00E46738" w:rsidP="009553A1">
            <w:pPr>
              <w:jc w:val="center"/>
              <w:rPr>
                <w:color w:val="000000"/>
                <w:sz w:val="18"/>
                <w:szCs w:val="18"/>
              </w:rPr>
            </w:pPr>
          </w:p>
        </w:tc>
        <w:tc>
          <w:tcPr>
            <w:tcW w:w="567" w:type="dxa"/>
            <w:tcBorders>
              <w:top w:val="nil"/>
              <w:left w:val="nil"/>
              <w:bottom w:val="single" w:sz="4" w:space="0" w:color="auto"/>
              <w:right w:val="single" w:sz="4" w:space="0" w:color="auto"/>
            </w:tcBorders>
            <w:shd w:val="clear" w:color="000000" w:fill="FFFFCC"/>
            <w:vAlign w:val="center"/>
          </w:tcPr>
          <w:p w14:paraId="6756A75A" w14:textId="77777777" w:rsidR="00E46738" w:rsidRPr="00B91BCC" w:rsidRDefault="00E46738" w:rsidP="009553A1">
            <w:pPr>
              <w:jc w:val="center"/>
              <w:rPr>
                <w:color w:val="000000"/>
              </w:rPr>
            </w:pPr>
            <w:r w:rsidRPr="00B91BCC">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025F1099" w14:textId="77777777" w:rsidR="00E46738" w:rsidRPr="00B91BCC"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hideMark/>
          </w:tcPr>
          <w:p w14:paraId="140C7C73" w14:textId="77777777" w:rsidR="00E46738" w:rsidRPr="00B91BCC" w:rsidRDefault="00E46738" w:rsidP="009553A1">
            <w:pPr>
              <w:jc w:val="center"/>
              <w:rPr>
                <w:color w:val="000000"/>
              </w:rPr>
            </w:pPr>
            <w:r w:rsidRPr="00B91BCC">
              <w:rPr>
                <w:color w:val="000000"/>
              </w:rPr>
              <w:t>0,1</w:t>
            </w:r>
          </w:p>
        </w:tc>
      </w:tr>
      <w:tr w:rsidR="00E46738" w:rsidRPr="00FC0355" w14:paraId="3984679F" w14:textId="77777777" w:rsidTr="009553A1">
        <w:trPr>
          <w:gridBefore w:val="1"/>
          <w:wBefore w:w="53" w:type="dxa"/>
          <w:trHeight w:val="826"/>
        </w:trPr>
        <w:tc>
          <w:tcPr>
            <w:tcW w:w="1507" w:type="dxa"/>
            <w:vMerge/>
            <w:tcBorders>
              <w:top w:val="single" w:sz="4" w:space="0" w:color="auto"/>
              <w:left w:val="single" w:sz="4" w:space="0" w:color="auto"/>
              <w:bottom w:val="single" w:sz="4" w:space="0" w:color="auto"/>
              <w:right w:val="single" w:sz="4" w:space="0" w:color="auto"/>
            </w:tcBorders>
            <w:hideMark/>
          </w:tcPr>
          <w:p w14:paraId="62115B08" w14:textId="77777777" w:rsidR="00E46738" w:rsidRPr="00FC0355" w:rsidRDefault="00E46738" w:rsidP="009553A1">
            <w:pPr>
              <w:jc w:val="cente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4EDE4003" w14:textId="77777777" w:rsidR="00E46738" w:rsidRPr="0020672B" w:rsidRDefault="00E46738" w:rsidP="00E46738">
            <w:pPr>
              <w:pStyle w:val="Prrafodelista"/>
              <w:widowControl w:val="0"/>
              <w:numPr>
                <w:ilvl w:val="0"/>
                <w:numId w:val="78"/>
              </w:numPr>
              <w:tabs>
                <w:tab w:val="left" w:pos="1915"/>
              </w:tabs>
              <w:autoSpaceDE w:val="0"/>
              <w:autoSpaceDN w:val="0"/>
              <w:ind w:left="355"/>
              <w:rPr>
                <w:sz w:val="20"/>
                <w:szCs w:val="20"/>
              </w:rPr>
            </w:pPr>
            <w:r w:rsidRPr="0020672B">
              <w:rPr>
                <w:sz w:val="20"/>
                <w:szCs w:val="20"/>
              </w:rPr>
              <w:t>Se han utilizado los medios, instrumentos de medida y herramientas informáticas específicos para cada</w:t>
            </w:r>
            <w:r w:rsidRPr="0020672B">
              <w:rPr>
                <w:spacing w:val="-3"/>
                <w:sz w:val="20"/>
                <w:szCs w:val="20"/>
              </w:rPr>
              <w:t xml:space="preserve"> </w:t>
            </w:r>
            <w:r w:rsidRPr="0020672B">
              <w:rPr>
                <w:sz w:val="20"/>
                <w:szCs w:val="20"/>
              </w:rPr>
              <w:t>instalación.</w:t>
            </w:r>
          </w:p>
        </w:tc>
        <w:tc>
          <w:tcPr>
            <w:tcW w:w="567" w:type="dxa"/>
            <w:tcBorders>
              <w:top w:val="nil"/>
              <w:left w:val="nil"/>
              <w:bottom w:val="single" w:sz="4" w:space="0" w:color="auto"/>
              <w:right w:val="single" w:sz="4" w:space="0" w:color="auto"/>
            </w:tcBorders>
            <w:shd w:val="clear" w:color="000000" w:fill="FFFFCC"/>
            <w:hideMark/>
          </w:tcPr>
          <w:p w14:paraId="3F4A8177" w14:textId="77777777" w:rsidR="00E46738" w:rsidRPr="00FC0355" w:rsidRDefault="00E46738" w:rsidP="009553A1">
            <w:pPr>
              <w:jc w:val="center"/>
              <w:rPr>
                <w:color w:val="000000"/>
                <w:sz w:val="18"/>
                <w:szCs w:val="18"/>
              </w:rPr>
            </w:pPr>
          </w:p>
        </w:tc>
        <w:tc>
          <w:tcPr>
            <w:tcW w:w="567" w:type="dxa"/>
            <w:tcBorders>
              <w:top w:val="nil"/>
              <w:left w:val="nil"/>
              <w:bottom w:val="single" w:sz="4" w:space="0" w:color="auto"/>
              <w:right w:val="single" w:sz="4" w:space="0" w:color="auto"/>
            </w:tcBorders>
            <w:shd w:val="clear" w:color="000000" w:fill="FFFFCC"/>
            <w:vAlign w:val="center"/>
          </w:tcPr>
          <w:p w14:paraId="28558BEC" w14:textId="77777777" w:rsidR="00E46738" w:rsidRPr="00B91BCC" w:rsidRDefault="00E46738" w:rsidP="009553A1">
            <w:pPr>
              <w:jc w:val="center"/>
              <w:rPr>
                <w:color w:val="000000"/>
              </w:rPr>
            </w:pPr>
            <w:r w:rsidRPr="00B91BCC">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74E5A077" w14:textId="77777777" w:rsidR="00E46738" w:rsidRPr="00B91BCC"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hideMark/>
          </w:tcPr>
          <w:p w14:paraId="2849FD3A" w14:textId="77777777" w:rsidR="00E46738" w:rsidRPr="00B91BCC" w:rsidRDefault="00E46738" w:rsidP="009553A1">
            <w:pPr>
              <w:jc w:val="center"/>
              <w:rPr>
                <w:color w:val="000000"/>
              </w:rPr>
            </w:pPr>
            <w:r w:rsidRPr="00B91BCC">
              <w:rPr>
                <w:color w:val="000000"/>
              </w:rPr>
              <w:t>0,1</w:t>
            </w:r>
          </w:p>
        </w:tc>
      </w:tr>
      <w:tr w:rsidR="00E46738" w:rsidRPr="00FC0355" w14:paraId="2107CF35" w14:textId="77777777" w:rsidTr="009553A1">
        <w:trPr>
          <w:gridBefore w:val="1"/>
          <w:wBefore w:w="53" w:type="dxa"/>
          <w:trHeight w:val="464"/>
        </w:trPr>
        <w:tc>
          <w:tcPr>
            <w:tcW w:w="1507" w:type="dxa"/>
            <w:vMerge/>
            <w:tcBorders>
              <w:top w:val="single" w:sz="4" w:space="0" w:color="auto"/>
              <w:left w:val="single" w:sz="4" w:space="0" w:color="auto"/>
              <w:bottom w:val="single" w:sz="4" w:space="0" w:color="auto"/>
              <w:right w:val="single" w:sz="4" w:space="0" w:color="auto"/>
            </w:tcBorders>
            <w:hideMark/>
          </w:tcPr>
          <w:p w14:paraId="27881887" w14:textId="77777777" w:rsidR="00E46738" w:rsidRPr="00FC0355" w:rsidRDefault="00E46738" w:rsidP="009553A1">
            <w:pPr>
              <w:jc w:val="cente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2B21BDC0" w14:textId="77777777" w:rsidR="00E46738" w:rsidRPr="0020672B" w:rsidRDefault="00E46738" w:rsidP="00E46738">
            <w:pPr>
              <w:pStyle w:val="Prrafodelista"/>
              <w:widowControl w:val="0"/>
              <w:numPr>
                <w:ilvl w:val="0"/>
                <w:numId w:val="78"/>
              </w:numPr>
              <w:tabs>
                <w:tab w:val="left" w:pos="1879"/>
              </w:tabs>
              <w:autoSpaceDE w:val="0"/>
              <w:autoSpaceDN w:val="0"/>
              <w:ind w:left="355"/>
              <w:rPr>
                <w:sz w:val="20"/>
                <w:szCs w:val="20"/>
              </w:rPr>
            </w:pPr>
            <w:r w:rsidRPr="0020672B">
              <w:rPr>
                <w:sz w:val="20"/>
                <w:szCs w:val="20"/>
              </w:rPr>
              <w:t>Se han ajustado los equipos de instalaciones de telecomunicaciones en local y de forma</w:t>
            </w:r>
            <w:r w:rsidRPr="0020672B">
              <w:rPr>
                <w:spacing w:val="-5"/>
                <w:sz w:val="20"/>
                <w:szCs w:val="20"/>
              </w:rPr>
              <w:t xml:space="preserve"> </w:t>
            </w:r>
            <w:r w:rsidRPr="0020672B">
              <w:rPr>
                <w:sz w:val="20"/>
                <w:szCs w:val="20"/>
              </w:rPr>
              <w:t>remota.</w:t>
            </w:r>
          </w:p>
        </w:tc>
        <w:tc>
          <w:tcPr>
            <w:tcW w:w="567" w:type="dxa"/>
            <w:tcBorders>
              <w:top w:val="nil"/>
              <w:left w:val="nil"/>
              <w:bottom w:val="single" w:sz="4" w:space="0" w:color="auto"/>
              <w:right w:val="single" w:sz="4" w:space="0" w:color="auto"/>
            </w:tcBorders>
            <w:shd w:val="clear" w:color="000000" w:fill="FFFFCC"/>
            <w:hideMark/>
          </w:tcPr>
          <w:p w14:paraId="487925E6" w14:textId="77777777" w:rsidR="00E46738" w:rsidRPr="00FC0355" w:rsidRDefault="00E46738" w:rsidP="009553A1">
            <w:pPr>
              <w:jc w:val="center"/>
              <w:rPr>
                <w:color w:val="000000"/>
                <w:sz w:val="18"/>
                <w:szCs w:val="18"/>
              </w:rPr>
            </w:pPr>
          </w:p>
        </w:tc>
        <w:tc>
          <w:tcPr>
            <w:tcW w:w="567" w:type="dxa"/>
            <w:tcBorders>
              <w:top w:val="nil"/>
              <w:left w:val="nil"/>
              <w:bottom w:val="single" w:sz="4" w:space="0" w:color="auto"/>
              <w:right w:val="single" w:sz="4" w:space="0" w:color="auto"/>
            </w:tcBorders>
            <w:shd w:val="clear" w:color="000000" w:fill="FFFFCC"/>
            <w:vAlign w:val="center"/>
          </w:tcPr>
          <w:p w14:paraId="6AAFB667" w14:textId="77777777" w:rsidR="00E46738" w:rsidRPr="00B91BCC" w:rsidRDefault="00E46738" w:rsidP="009553A1">
            <w:pPr>
              <w:jc w:val="center"/>
              <w:rPr>
                <w:color w:val="000000"/>
              </w:rPr>
            </w:pPr>
            <w:r w:rsidRPr="00B91BCC">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71F5830D" w14:textId="77777777" w:rsidR="00E46738" w:rsidRPr="00B91BCC"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72B190AA" w14:textId="7DE15546" w:rsidR="00E46738" w:rsidRPr="00B91BCC" w:rsidRDefault="00E46738" w:rsidP="009553A1">
            <w:pPr>
              <w:jc w:val="center"/>
              <w:rPr>
                <w:color w:val="000000"/>
              </w:rPr>
            </w:pPr>
            <w:r w:rsidRPr="00B91BCC">
              <w:rPr>
                <w:color w:val="000000"/>
              </w:rPr>
              <w:t>0,</w:t>
            </w:r>
            <w:r w:rsidR="0009414A">
              <w:rPr>
                <w:color w:val="000000"/>
              </w:rPr>
              <w:t>3</w:t>
            </w:r>
          </w:p>
        </w:tc>
      </w:tr>
      <w:tr w:rsidR="00E46738" w:rsidRPr="00FC0355" w14:paraId="5944B15B" w14:textId="77777777" w:rsidTr="009553A1">
        <w:trPr>
          <w:gridBefore w:val="1"/>
          <w:wBefore w:w="53" w:type="dxa"/>
          <w:trHeight w:val="498"/>
        </w:trPr>
        <w:tc>
          <w:tcPr>
            <w:tcW w:w="1507" w:type="dxa"/>
            <w:vMerge/>
            <w:tcBorders>
              <w:top w:val="single" w:sz="4" w:space="0" w:color="auto"/>
              <w:left w:val="single" w:sz="4" w:space="0" w:color="auto"/>
              <w:bottom w:val="single" w:sz="4" w:space="0" w:color="auto"/>
              <w:right w:val="single" w:sz="4" w:space="0" w:color="auto"/>
            </w:tcBorders>
            <w:hideMark/>
          </w:tcPr>
          <w:p w14:paraId="43A4EB10" w14:textId="77777777" w:rsidR="00E46738" w:rsidRPr="00FC0355" w:rsidRDefault="00E46738" w:rsidP="009553A1">
            <w:pPr>
              <w:jc w:val="cente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28DA913E" w14:textId="77777777" w:rsidR="00E46738" w:rsidRPr="0020672B" w:rsidRDefault="00E46738" w:rsidP="00E46738">
            <w:pPr>
              <w:pStyle w:val="Prrafodelista"/>
              <w:widowControl w:val="0"/>
              <w:numPr>
                <w:ilvl w:val="0"/>
                <w:numId w:val="78"/>
              </w:numPr>
              <w:tabs>
                <w:tab w:val="left" w:pos="1867"/>
              </w:tabs>
              <w:autoSpaceDE w:val="0"/>
              <w:autoSpaceDN w:val="0"/>
              <w:ind w:left="355"/>
              <w:rPr>
                <w:sz w:val="20"/>
                <w:szCs w:val="20"/>
              </w:rPr>
            </w:pPr>
            <w:r w:rsidRPr="0020672B">
              <w:rPr>
                <w:sz w:val="20"/>
                <w:szCs w:val="20"/>
              </w:rPr>
              <w:t>Se ha verificado que los resultados obtenidos en las medidas, cumplen la normativa o están dentro de los márgenes establecidos de</w:t>
            </w:r>
            <w:r w:rsidRPr="0020672B">
              <w:rPr>
                <w:spacing w:val="-9"/>
                <w:sz w:val="20"/>
                <w:szCs w:val="20"/>
              </w:rPr>
              <w:t xml:space="preserve"> </w:t>
            </w:r>
            <w:r w:rsidRPr="0020672B">
              <w:rPr>
                <w:sz w:val="20"/>
                <w:szCs w:val="20"/>
              </w:rPr>
              <w:t>funcionamiento.</w:t>
            </w:r>
          </w:p>
        </w:tc>
        <w:tc>
          <w:tcPr>
            <w:tcW w:w="567" w:type="dxa"/>
            <w:tcBorders>
              <w:top w:val="nil"/>
              <w:left w:val="nil"/>
              <w:bottom w:val="single" w:sz="4" w:space="0" w:color="auto"/>
              <w:right w:val="single" w:sz="4" w:space="0" w:color="auto"/>
            </w:tcBorders>
            <w:shd w:val="clear" w:color="000000" w:fill="FFFFCC"/>
            <w:hideMark/>
          </w:tcPr>
          <w:p w14:paraId="6402B57D" w14:textId="77777777" w:rsidR="00E46738" w:rsidRPr="00FC0355" w:rsidRDefault="00E46738" w:rsidP="009553A1">
            <w:pPr>
              <w:jc w:val="center"/>
              <w:rPr>
                <w:color w:val="000000"/>
                <w:sz w:val="18"/>
                <w:szCs w:val="18"/>
              </w:rPr>
            </w:pPr>
          </w:p>
        </w:tc>
        <w:tc>
          <w:tcPr>
            <w:tcW w:w="567" w:type="dxa"/>
            <w:tcBorders>
              <w:top w:val="nil"/>
              <w:left w:val="nil"/>
              <w:bottom w:val="single" w:sz="4" w:space="0" w:color="auto"/>
              <w:right w:val="single" w:sz="4" w:space="0" w:color="auto"/>
            </w:tcBorders>
            <w:shd w:val="clear" w:color="000000" w:fill="FFFFCC"/>
            <w:vAlign w:val="center"/>
          </w:tcPr>
          <w:p w14:paraId="56F95E91" w14:textId="77777777" w:rsidR="00E46738" w:rsidRPr="00B91BCC" w:rsidRDefault="00E46738" w:rsidP="009553A1">
            <w:pPr>
              <w:jc w:val="center"/>
              <w:rPr>
                <w:color w:val="000000"/>
              </w:rPr>
            </w:pPr>
            <w:r w:rsidRPr="00B91BCC">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37ADB891" w14:textId="77777777" w:rsidR="00E46738" w:rsidRPr="00B91BCC"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1E8E6EFD" w14:textId="77777777" w:rsidR="00E46738" w:rsidRPr="00B91BCC" w:rsidRDefault="00E46738" w:rsidP="009553A1">
            <w:pPr>
              <w:jc w:val="center"/>
              <w:rPr>
                <w:color w:val="000000"/>
              </w:rPr>
            </w:pPr>
            <w:r w:rsidRPr="00B91BCC">
              <w:rPr>
                <w:color w:val="000000"/>
              </w:rPr>
              <w:t>0,2</w:t>
            </w:r>
          </w:p>
        </w:tc>
      </w:tr>
      <w:tr w:rsidR="00E46738" w:rsidRPr="00FC0355" w14:paraId="19506CA9" w14:textId="77777777" w:rsidTr="009553A1">
        <w:trPr>
          <w:gridBefore w:val="1"/>
          <w:wBefore w:w="53" w:type="dxa"/>
          <w:trHeight w:val="232"/>
        </w:trPr>
        <w:tc>
          <w:tcPr>
            <w:tcW w:w="1507" w:type="dxa"/>
            <w:vMerge/>
            <w:tcBorders>
              <w:top w:val="single" w:sz="4" w:space="0" w:color="auto"/>
              <w:left w:val="single" w:sz="4" w:space="0" w:color="auto"/>
              <w:bottom w:val="single" w:sz="4" w:space="0" w:color="auto"/>
              <w:right w:val="single" w:sz="4" w:space="0" w:color="auto"/>
            </w:tcBorders>
            <w:hideMark/>
          </w:tcPr>
          <w:p w14:paraId="3B54DAE8" w14:textId="77777777" w:rsidR="00E46738" w:rsidRPr="00FC0355" w:rsidRDefault="00E46738" w:rsidP="009553A1">
            <w:pPr>
              <w:jc w:val="cente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415ED0DF" w14:textId="77777777" w:rsidR="00E46738" w:rsidRPr="0020672B" w:rsidRDefault="00E46738" w:rsidP="00E46738">
            <w:pPr>
              <w:pStyle w:val="Prrafodelista"/>
              <w:widowControl w:val="0"/>
              <w:numPr>
                <w:ilvl w:val="0"/>
                <w:numId w:val="78"/>
              </w:numPr>
              <w:tabs>
                <w:tab w:val="left" w:pos="1844"/>
              </w:tabs>
              <w:autoSpaceDE w:val="0"/>
              <w:autoSpaceDN w:val="0"/>
              <w:spacing w:before="1"/>
              <w:ind w:left="355"/>
              <w:rPr>
                <w:sz w:val="20"/>
                <w:szCs w:val="20"/>
              </w:rPr>
            </w:pPr>
            <w:r w:rsidRPr="0020672B">
              <w:rPr>
                <w:sz w:val="20"/>
                <w:szCs w:val="20"/>
              </w:rPr>
              <w:t>Se han realizado medidas y pruebas de</w:t>
            </w:r>
            <w:r w:rsidRPr="0020672B">
              <w:rPr>
                <w:spacing w:val="-5"/>
                <w:sz w:val="20"/>
                <w:szCs w:val="20"/>
              </w:rPr>
              <w:t xml:space="preserve"> </w:t>
            </w:r>
            <w:r w:rsidRPr="0020672B">
              <w:rPr>
                <w:sz w:val="20"/>
                <w:szCs w:val="20"/>
              </w:rPr>
              <w:t>funcionamiento.</w:t>
            </w:r>
          </w:p>
        </w:tc>
        <w:tc>
          <w:tcPr>
            <w:tcW w:w="567" w:type="dxa"/>
            <w:tcBorders>
              <w:top w:val="nil"/>
              <w:left w:val="nil"/>
              <w:bottom w:val="single" w:sz="4" w:space="0" w:color="auto"/>
              <w:right w:val="single" w:sz="4" w:space="0" w:color="auto"/>
            </w:tcBorders>
            <w:shd w:val="clear" w:color="000000" w:fill="FFFFCC"/>
            <w:hideMark/>
          </w:tcPr>
          <w:p w14:paraId="6D7FC5A3" w14:textId="77777777" w:rsidR="00E46738" w:rsidRPr="00FC0355" w:rsidRDefault="00E46738" w:rsidP="009553A1">
            <w:pPr>
              <w:jc w:val="center"/>
              <w:rPr>
                <w:color w:val="000000"/>
                <w:sz w:val="18"/>
                <w:szCs w:val="18"/>
              </w:rPr>
            </w:pPr>
          </w:p>
        </w:tc>
        <w:tc>
          <w:tcPr>
            <w:tcW w:w="567" w:type="dxa"/>
            <w:tcBorders>
              <w:top w:val="nil"/>
              <w:left w:val="nil"/>
              <w:bottom w:val="single" w:sz="4" w:space="0" w:color="auto"/>
              <w:right w:val="single" w:sz="4" w:space="0" w:color="auto"/>
            </w:tcBorders>
            <w:shd w:val="clear" w:color="000000" w:fill="FFFFCC"/>
            <w:vAlign w:val="center"/>
          </w:tcPr>
          <w:p w14:paraId="59CDFB1E" w14:textId="77777777" w:rsidR="00E46738" w:rsidRPr="00B91BCC" w:rsidRDefault="00E46738" w:rsidP="009553A1">
            <w:pPr>
              <w:jc w:val="center"/>
              <w:rPr>
                <w:color w:val="000000"/>
              </w:rPr>
            </w:pPr>
            <w:r w:rsidRPr="00B91BCC">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4E27A64F" w14:textId="77777777" w:rsidR="00E46738" w:rsidRPr="00B91BCC"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hideMark/>
          </w:tcPr>
          <w:p w14:paraId="6223FA91" w14:textId="4891678C" w:rsidR="00E46738" w:rsidRPr="00B91BCC" w:rsidRDefault="00E46738" w:rsidP="009553A1">
            <w:pPr>
              <w:jc w:val="center"/>
              <w:rPr>
                <w:color w:val="000000"/>
              </w:rPr>
            </w:pPr>
            <w:r w:rsidRPr="00B91BCC">
              <w:rPr>
                <w:color w:val="000000"/>
              </w:rPr>
              <w:t>0,2</w:t>
            </w:r>
          </w:p>
        </w:tc>
      </w:tr>
      <w:tr w:rsidR="00E46738" w:rsidRPr="00FC0355" w14:paraId="34C95656" w14:textId="77777777" w:rsidTr="009553A1">
        <w:trPr>
          <w:gridBefore w:val="1"/>
          <w:wBefore w:w="53" w:type="dxa"/>
          <w:trHeight w:val="538"/>
        </w:trPr>
        <w:tc>
          <w:tcPr>
            <w:tcW w:w="1507" w:type="dxa"/>
            <w:vMerge/>
            <w:tcBorders>
              <w:top w:val="single" w:sz="4" w:space="0" w:color="auto"/>
              <w:left w:val="single" w:sz="4" w:space="0" w:color="auto"/>
              <w:bottom w:val="single" w:sz="4" w:space="0" w:color="auto"/>
              <w:right w:val="single" w:sz="4" w:space="0" w:color="auto"/>
            </w:tcBorders>
            <w:vAlign w:val="center"/>
            <w:hideMark/>
          </w:tcPr>
          <w:p w14:paraId="3D655D05" w14:textId="77777777" w:rsidR="00E46738" w:rsidRPr="00FC0355" w:rsidRDefault="00E46738" w:rsidP="009553A1">
            <w:pPr>
              <w:rPr>
                <w:color w:val="000000"/>
                <w:sz w:val="18"/>
                <w:szCs w:val="18"/>
              </w:rPr>
            </w:pPr>
          </w:p>
        </w:tc>
        <w:tc>
          <w:tcPr>
            <w:tcW w:w="4110" w:type="dxa"/>
            <w:tcBorders>
              <w:top w:val="nil"/>
              <w:left w:val="nil"/>
              <w:bottom w:val="single" w:sz="4" w:space="0" w:color="auto"/>
              <w:right w:val="single" w:sz="4" w:space="0" w:color="auto"/>
            </w:tcBorders>
            <w:shd w:val="clear" w:color="000000" w:fill="FFFFCC"/>
            <w:hideMark/>
          </w:tcPr>
          <w:p w14:paraId="74AE698C" w14:textId="77777777" w:rsidR="00E46738" w:rsidRPr="0020672B" w:rsidRDefault="00E46738" w:rsidP="00E46738">
            <w:pPr>
              <w:pStyle w:val="Prrafodelista"/>
              <w:widowControl w:val="0"/>
              <w:numPr>
                <w:ilvl w:val="0"/>
                <w:numId w:val="78"/>
              </w:numPr>
              <w:tabs>
                <w:tab w:val="left" w:pos="1817"/>
              </w:tabs>
              <w:autoSpaceDE w:val="0"/>
              <w:autoSpaceDN w:val="0"/>
              <w:ind w:left="355" w:hanging="218"/>
              <w:rPr>
                <w:sz w:val="20"/>
                <w:szCs w:val="20"/>
              </w:rPr>
            </w:pPr>
            <w:r w:rsidRPr="0020672B">
              <w:rPr>
                <w:sz w:val="20"/>
                <w:szCs w:val="20"/>
              </w:rPr>
              <w:t>Se han cumplimentado las hojas de pruebas de</w:t>
            </w:r>
            <w:r w:rsidRPr="0020672B">
              <w:rPr>
                <w:spacing w:val="-2"/>
                <w:sz w:val="20"/>
                <w:szCs w:val="20"/>
              </w:rPr>
              <w:t xml:space="preserve"> </w:t>
            </w:r>
            <w:r w:rsidRPr="0020672B">
              <w:rPr>
                <w:sz w:val="20"/>
                <w:szCs w:val="20"/>
              </w:rPr>
              <w:t>aceptación.</w:t>
            </w:r>
          </w:p>
        </w:tc>
        <w:tc>
          <w:tcPr>
            <w:tcW w:w="567" w:type="dxa"/>
            <w:tcBorders>
              <w:top w:val="nil"/>
              <w:left w:val="nil"/>
              <w:bottom w:val="single" w:sz="4" w:space="0" w:color="auto"/>
              <w:right w:val="single" w:sz="4" w:space="0" w:color="auto"/>
            </w:tcBorders>
            <w:shd w:val="clear" w:color="000000" w:fill="FFFFCC"/>
            <w:vAlign w:val="bottom"/>
            <w:hideMark/>
          </w:tcPr>
          <w:p w14:paraId="62140CCE" w14:textId="77777777" w:rsidR="00E46738" w:rsidRPr="00FC0355" w:rsidRDefault="00E46738" w:rsidP="009553A1">
            <w:pPr>
              <w:rPr>
                <w:color w:val="000000"/>
                <w:sz w:val="18"/>
                <w:szCs w:val="18"/>
              </w:rPr>
            </w:pPr>
            <w:r w:rsidRPr="00FC0355">
              <w:rPr>
                <w:color w:val="000000"/>
                <w:sz w:val="18"/>
                <w:szCs w:val="18"/>
              </w:rPr>
              <w:t> </w:t>
            </w:r>
          </w:p>
        </w:tc>
        <w:tc>
          <w:tcPr>
            <w:tcW w:w="567" w:type="dxa"/>
            <w:tcBorders>
              <w:top w:val="nil"/>
              <w:left w:val="nil"/>
              <w:bottom w:val="single" w:sz="4" w:space="0" w:color="auto"/>
              <w:right w:val="single" w:sz="4" w:space="0" w:color="auto"/>
            </w:tcBorders>
            <w:shd w:val="clear" w:color="000000" w:fill="FFFFCC"/>
            <w:vAlign w:val="center"/>
          </w:tcPr>
          <w:p w14:paraId="363C18DF" w14:textId="77777777" w:rsidR="00E46738" w:rsidRPr="00B91BCC" w:rsidRDefault="00E46738" w:rsidP="009553A1">
            <w:pPr>
              <w:jc w:val="center"/>
              <w:rPr>
                <w:color w:val="000000"/>
              </w:rPr>
            </w:pPr>
            <w:r w:rsidRPr="00B91BCC">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3A92FB47" w14:textId="77777777" w:rsidR="00E46738" w:rsidRPr="00B91BCC"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hideMark/>
          </w:tcPr>
          <w:p w14:paraId="33BEAB96" w14:textId="77777777" w:rsidR="00E46738" w:rsidRPr="00B91BCC" w:rsidRDefault="00E46738" w:rsidP="009553A1">
            <w:pPr>
              <w:jc w:val="center"/>
              <w:rPr>
                <w:color w:val="000000"/>
              </w:rPr>
            </w:pPr>
            <w:r w:rsidRPr="00B91BCC">
              <w:rPr>
                <w:color w:val="000000"/>
              </w:rPr>
              <w:t>0,1</w:t>
            </w:r>
          </w:p>
        </w:tc>
      </w:tr>
      <w:tr w:rsidR="00E46738" w:rsidRPr="00FC0355" w14:paraId="7C326CA9" w14:textId="77777777" w:rsidTr="009553A1">
        <w:trPr>
          <w:gridBefore w:val="1"/>
          <w:wBefore w:w="53" w:type="dxa"/>
          <w:trHeight w:val="221"/>
        </w:trPr>
        <w:tc>
          <w:tcPr>
            <w:tcW w:w="1507" w:type="dxa"/>
            <w:tcBorders>
              <w:top w:val="nil"/>
              <w:left w:val="nil"/>
              <w:bottom w:val="nil"/>
              <w:right w:val="nil"/>
            </w:tcBorders>
            <w:shd w:val="clear" w:color="auto" w:fill="auto"/>
            <w:noWrap/>
            <w:vAlign w:val="bottom"/>
            <w:hideMark/>
          </w:tcPr>
          <w:p w14:paraId="1DADCF60" w14:textId="77777777" w:rsidR="00E46738" w:rsidRPr="00FC0355" w:rsidRDefault="00E46738" w:rsidP="009553A1">
            <w:pPr>
              <w:rPr>
                <w:color w:val="000000"/>
                <w:sz w:val="18"/>
                <w:szCs w:val="18"/>
              </w:rPr>
            </w:pPr>
          </w:p>
        </w:tc>
        <w:tc>
          <w:tcPr>
            <w:tcW w:w="4110" w:type="dxa"/>
            <w:tcBorders>
              <w:top w:val="nil"/>
              <w:left w:val="nil"/>
              <w:bottom w:val="nil"/>
              <w:right w:val="nil"/>
            </w:tcBorders>
            <w:shd w:val="clear" w:color="auto" w:fill="auto"/>
            <w:hideMark/>
          </w:tcPr>
          <w:p w14:paraId="2FF9477B"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0937F69B"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42FC3F45"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62142549" w14:textId="77777777" w:rsidR="00E46738" w:rsidRPr="00FC0355" w:rsidRDefault="00E46738" w:rsidP="009553A1">
            <w:pPr>
              <w:rPr>
                <w:color w:val="000000"/>
                <w:sz w:val="18"/>
                <w:szCs w:val="18"/>
              </w:rPr>
            </w:pPr>
          </w:p>
        </w:tc>
        <w:tc>
          <w:tcPr>
            <w:tcW w:w="1134" w:type="dxa"/>
            <w:tcBorders>
              <w:top w:val="nil"/>
              <w:left w:val="nil"/>
              <w:bottom w:val="nil"/>
              <w:right w:val="nil"/>
            </w:tcBorders>
            <w:shd w:val="clear" w:color="auto" w:fill="auto"/>
            <w:noWrap/>
            <w:vAlign w:val="bottom"/>
            <w:hideMark/>
          </w:tcPr>
          <w:p w14:paraId="39E75EF3" w14:textId="77777777" w:rsidR="00E46738" w:rsidRPr="00FC0355" w:rsidRDefault="00E46738" w:rsidP="009553A1">
            <w:pPr>
              <w:rPr>
                <w:color w:val="000000"/>
                <w:sz w:val="18"/>
                <w:szCs w:val="18"/>
              </w:rPr>
            </w:pPr>
          </w:p>
        </w:tc>
      </w:tr>
      <w:tr w:rsidR="00E46738" w:rsidRPr="00FC0355" w14:paraId="62C6258C" w14:textId="77777777" w:rsidTr="009553A1">
        <w:trPr>
          <w:gridBefore w:val="1"/>
          <w:wBefore w:w="53" w:type="dxa"/>
          <w:trHeight w:val="221"/>
        </w:trPr>
        <w:tc>
          <w:tcPr>
            <w:tcW w:w="1507" w:type="dxa"/>
            <w:tcBorders>
              <w:top w:val="nil"/>
              <w:left w:val="nil"/>
              <w:bottom w:val="nil"/>
              <w:right w:val="nil"/>
            </w:tcBorders>
            <w:shd w:val="clear" w:color="auto" w:fill="auto"/>
            <w:noWrap/>
            <w:vAlign w:val="bottom"/>
            <w:hideMark/>
          </w:tcPr>
          <w:p w14:paraId="357F8E2D" w14:textId="77777777" w:rsidR="00E46738" w:rsidRPr="00FC0355" w:rsidRDefault="00E46738" w:rsidP="009553A1">
            <w:pPr>
              <w:rPr>
                <w:color w:val="000000"/>
                <w:sz w:val="18"/>
                <w:szCs w:val="18"/>
              </w:rPr>
            </w:pPr>
          </w:p>
        </w:tc>
        <w:tc>
          <w:tcPr>
            <w:tcW w:w="4110" w:type="dxa"/>
            <w:tcBorders>
              <w:top w:val="nil"/>
              <w:left w:val="nil"/>
              <w:bottom w:val="nil"/>
              <w:right w:val="nil"/>
            </w:tcBorders>
            <w:shd w:val="clear" w:color="auto" w:fill="auto"/>
            <w:hideMark/>
          </w:tcPr>
          <w:p w14:paraId="797E14B5"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74ED6514"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524B9DE3"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39F4DD6A" w14:textId="77777777" w:rsidR="00E46738" w:rsidRPr="00FC0355" w:rsidRDefault="00E46738" w:rsidP="009553A1">
            <w:pPr>
              <w:rPr>
                <w:color w:val="000000"/>
                <w:sz w:val="18"/>
                <w:szCs w:val="18"/>
              </w:rPr>
            </w:pPr>
          </w:p>
        </w:tc>
        <w:tc>
          <w:tcPr>
            <w:tcW w:w="1134" w:type="dxa"/>
            <w:tcBorders>
              <w:top w:val="nil"/>
              <w:left w:val="nil"/>
              <w:bottom w:val="nil"/>
              <w:right w:val="nil"/>
            </w:tcBorders>
            <w:shd w:val="clear" w:color="auto" w:fill="auto"/>
            <w:noWrap/>
            <w:vAlign w:val="bottom"/>
            <w:hideMark/>
          </w:tcPr>
          <w:p w14:paraId="01DEFE15" w14:textId="77777777" w:rsidR="00E46738" w:rsidRPr="00FC0355" w:rsidRDefault="00E46738" w:rsidP="009553A1">
            <w:pPr>
              <w:rPr>
                <w:color w:val="000000"/>
                <w:sz w:val="18"/>
                <w:szCs w:val="18"/>
              </w:rPr>
            </w:pPr>
          </w:p>
        </w:tc>
      </w:tr>
      <w:tr w:rsidR="00E46738" w:rsidRPr="00FC0355" w14:paraId="057CB37E" w14:textId="77777777" w:rsidTr="009553A1">
        <w:trPr>
          <w:gridBefore w:val="1"/>
          <w:wBefore w:w="53" w:type="dxa"/>
          <w:trHeight w:val="443"/>
        </w:trPr>
        <w:tc>
          <w:tcPr>
            <w:tcW w:w="1507" w:type="dxa"/>
            <w:vMerge w:val="restart"/>
            <w:tcBorders>
              <w:top w:val="single" w:sz="4" w:space="0" w:color="auto"/>
              <w:left w:val="single" w:sz="4" w:space="0" w:color="auto"/>
              <w:right w:val="single" w:sz="4" w:space="0" w:color="auto"/>
            </w:tcBorders>
            <w:shd w:val="clear" w:color="000000" w:fill="EEECE1"/>
            <w:noWrap/>
            <w:vAlign w:val="center"/>
            <w:hideMark/>
          </w:tcPr>
          <w:p w14:paraId="669B555C" w14:textId="77777777" w:rsidR="00E46738" w:rsidRPr="00E350D0" w:rsidRDefault="00E46738" w:rsidP="009553A1">
            <w:pPr>
              <w:jc w:val="center"/>
              <w:rPr>
                <w:b/>
                <w:color w:val="000000"/>
                <w:sz w:val="18"/>
                <w:szCs w:val="18"/>
              </w:rPr>
            </w:pPr>
            <w:r w:rsidRPr="00E350D0">
              <w:rPr>
                <w:b/>
                <w:color w:val="000000"/>
                <w:sz w:val="18"/>
                <w:szCs w:val="18"/>
              </w:rPr>
              <w:t>RESULTADO DE APRENDIZAJE</w:t>
            </w:r>
          </w:p>
          <w:p w14:paraId="702691AC" w14:textId="77777777" w:rsidR="00E46738" w:rsidRPr="00E350D0" w:rsidRDefault="00E46738" w:rsidP="009553A1">
            <w:pPr>
              <w:jc w:val="center"/>
              <w:rPr>
                <w:b/>
                <w:color w:val="000000"/>
                <w:sz w:val="18"/>
                <w:szCs w:val="18"/>
              </w:rPr>
            </w:pPr>
          </w:p>
        </w:tc>
        <w:tc>
          <w:tcPr>
            <w:tcW w:w="4110" w:type="dxa"/>
            <w:vMerge w:val="restart"/>
            <w:tcBorders>
              <w:top w:val="single" w:sz="4" w:space="0" w:color="auto"/>
              <w:left w:val="nil"/>
              <w:right w:val="single" w:sz="4" w:space="0" w:color="auto"/>
            </w:tcBorders>
            <w:shd w:val="clear" w:color="000000" w:fill="C5D9F1"/>
            <w:vAlign w:val="center"/>
            <w:hideMark/>
          </w:tcPr>
          <w:p w14:paraId="12AF58DE" w14:textId="77777777" w:rsidR="00E46738" w:rsidRPr="00E350D0" w:rsidRDefault="00E46738" w:rsidP="009553A1">
            <w:pPr>
              <w:jc w:val="center"/>
              <w:rPr>
                <w:b/>
                <w:color w:val="000000"/>
                <w:sz w:val="18"/>
                <w:szCs w:val="18"/>
              </w:rPr>
            </w:pPr>
            <w:r w:rsidRPr="00E350D0">
              <w:rPr>
                <w:b/>
                <w:color w:val="000000"/>
                <w:sz w:val="18"/>
                <w:szCs w:val="18"/>
              </w:rPr>
              <w:t>CRITERIO DE EVALUACIÓN</w:t>
            </w:r>
          </w:p>
          <w:p w14:paraId="6BF0E6FB" w14:textId="77777777" w:rsidR="00E46738" w:rsidRPr="00E350D0" w:rsidRDefault="00E46738" w:rsidP="009553A1">
            <w:pPr>
              <w:jc w:val="center"/>
              <w:rPr>
                <w:b/>
                <w:color w:val="000000"/>
                <w:sz w:val="18"/>
                <w:szCs w:val="18"/>
              </w:rPr>
            </w:pPr>
          </w:p>
        </w:tc>
        <w:tc>
          <w:tcPr>
            <w:tcW w:w="1701" w:type="dxa"/>
            <w:gridSpan w:val="3"/>
            <w:tcBorders>
              <w:top w:val="single" w:sz="4" w:space="0" w:color="auto"/>
              <w:left w:val="nil"/>
              <w:bottom w:val="single" w:sz="4" w:space="0" w:color="auto"/>
              <w:right w:val="single" w:sz="4" w:space="0" w:color="auto"/>
            </w:tcBorders>
            <w:shd w:val="clear" w:color="000000" w:fill="D7E4BC"/>
            <w:vAlign w:val="center"/>
            <w:hideMark/>
          </w:tcPr>
          <w:p w14:paraId="13DA1D14" w14:textId="77777777" w:rsidR="00E46738" w:rsidRPr="00E350D0" w:rsidRDefault="00E46738" w:rsidP="009553A1">
            <w:pPr>
              <w:jc w:val="center"/>
              <w:rPr>
                <w:b/>
                <w:color w:val="000000"/>
                <w:sz w:val="18"/>
                <w:szCs w:val="18"/>
              </w:rPr>
            </w:pPr>
            <w:r w:rsidRPr="00E350D0">
              <w:rPr>
                <w:b/>
                <w:color w:val="000000"/>
                <w:sz w:val="18"/>
                <w:szCs w:val="18"/>
              </w:rPr>
              <w:t xml:space="preserve">INSTRUMENTO DE EVALUACIÓN </w:t>
            </w:r>
          </w:p>
        </w:tc>
        <w:tc>
          <w:tcPr>
            <w:tcW w:w="1134" w:type="dxa"/>
            <w:tcBorders>
              <w:top w:val="single" w:sz="4" w:space="0" w:color="auto"/>
              <w:left w:val="nil"/>
              <w:bottom w:val="single" w:sz="4" w:space="0" w:color="auto"/>
              <w:right w:val="single" w:sz="4" w:space="0" w:color="auto"/>
            </w:tcBorders>
            <w:shd w:val="clear" w:color="000000" w:fill="FAC090"/>
            <w:vAlign w:val="center"/>
            <w:hideMark/>
          </w:tcPr>
          <w:p w14:paraId="319A3F57" w14:textId="77777777" w:rsidR="00E46738" w:rsidRPr="00E350D0" w:rsidRDefault="00E46738" w:rsidP="009553A1">
            <w:pPr>
              <w:jc w:val="center"/>
              <w:rPr>
                <w:b/>
                <w:color w:val="000000"/>
                <w:sz w:val="18"/>
                <w:szCs w:val="18"/>
              </w:rPr>
            </w:pPr>
            <w:r w:rsidRPr="00E350D0">
              <w:rPr>
                <w:b/>
                <w:color w:val="000000"/>
                <w:sz w:val="18"/>
                <w:szCs w:val="18"/>
              </w:rPr>
              <w:t>TOTAL CRITERIO</w:t>
            </w:r>
          </w:p>
        </w:tc>
      </w:tr>
      <w:tr w:rsidR="00E46738" w:rsidRPr="00FC0355" w14:paraId="1AEE9D16" w14:textId="77777777" w:rsidTr="009553A1">
        <w:trPr>
          <w:gridBefore w:val="1"/>
          <w:wBefore w:w="53" w:type="dxa"/>
          <w:trHeight w:val="221"/>
        </w:trPr>
        <w:tc>
          <w:tcPr>
            <w:tcW w:w="1507" w:type="dxa"/>
            <w:vMerge/>
            <w:tcBorders>
              <w:left w:val="single" w:sz="4" w:space="0" w:color="auto"/>
              <w:bottom w:val="single" w:sz="4" w:space="0" w:color="auto"/>
              <w:right w:val="single" w:sz="4" w:space="0" w:color="auto"/>
            </w:tcBorders>
            <w:shd w:val="clear" w:color="000000" w:fill="EEECE1"/>
            <w:noWrap/>
            <w:vAlign w:val="bottom"/>
            <w:hideMark/>
          </w:tcPr>
          <w:p w14:paraId="1BFE95CF" w14:textId="77777777" w:rsidR="00E46738" w:rsidRPr="00E350D0" w:rsidRDefault="00E46738" w:rsidP="009553A1">
            <w:pPr>
              <w:rPr>
                <w:b/>
                <w:color w:val="000000"/>
                <w:sz w:val="18"/>
                <w:szCs w:val="18"/>
              </w:rPr>
            </w:pPr>
          </w:p>
        </w:tc>
        <w:tc>
          <w:tcPr>
            <w:tcW w:w="4110" w:type="dxa"/>
            <w:vMerge/>
            <w:tcBorders>
              <w:left w:val="nil"/>
              <w:bottom w:val="single" w:sz="4" w:space="0" w:color="auto"/>
              <w:right w:val="single" w:sz="4" w:space="0" w:color="auto"/>
            </w:tcBorders>
            <w:shd w:val="clear" w:color="000000" w:fill="C5D9F1"/>
            <w:hideMark/>
          </w:tcPr>
          <w:p w14:paraId="10C5E00C" w14:textId="77777777" w:rsidR="00E46738" w:rsidRPr="00E350D0" w:rsidRDefault="00E46738" w:rsidP="009553A1">
            <w:pPr>
              <w:rPr>
                <w:b/>
                <w:color w:val="000000"/>
                <w:sz w:val="18"/>
                <w:szCs w:val="18"/>
              </w:rPr>
            </w:pPr>
          </w:p>
        </w:tc>
        <w:tc>
          <w:tcPr>
            <w:tcW w:w="567" w:type="dxa"/>
            <w:tcBorders>
              <w:top w:val="nil"/>
              <w:left w:val="nil"/>
              <w:bottom w:val="single" w:sz="4" w:space="0" w:color="auto"/>
              <w:right w:val="single" w:sz="4" w:space="0" w:color="auto"/>
            </w:tcBorders>
            <w:shd w:val="clear" w:color="000000" w:fill="D7E4BC"/>
            <w:hideMark/>
          </w:tcPr>
          <w:p w14:paraId="1230E888" w14:textId="77777777" w:rsidR="00E46738" w:rsidRPr="00E350D0" w:rsidRDefault="00E46738" w:rsidP="009553A1">
            <w:pPr>
              <w:rPr>
                <w:b/>
                <w:color w:val="000000"/>
                <w:sz w:val="18"/>
                <w:szCs w:val="18"/>
              </w:rPr>
            </w:pPr>
            <w:r w:rsidRPr="00E350D0">
              <w:rPr>
                <w:b/>
                <w:color w:val="000000"/>
                <w:sz w:val="18"/>
                <w:szCs w:val="18"/>
              </w:rPr>
              <w:t>PE</w:t>
            </w:r>
          </w:p>
        </w:tc>
        <w:tc>
          <w:tcPr>
            <w:tcW w:w="567" w:type="dxa"/>
            <w:tcBorders>
              <w:top w:val="nil"/>
              <w:left w:val="nil"/>
              <w:bottom w:val="single" w:sz="4" w:space="0" w:color="auto"/>
              <w:right w:val="single" w:sz="4" w:space="0" w:color="auto"/>
            </w:tcBorders>
            <w:shd w:val="clear" w:color="000000" w:fill="D7E4BC"/>
            <w:hideMark/>
          </w:tcPr>
          <w:p w14:paraId="79555769" w14:textId="77777777" w:rsidR="00E46738" w:rsidRPr="00E350D0" w:rsidRDefault="00E46738" w:rsidP="009553A1">
            <w:pPr>
              <w:rPr>
                <w:b/>
                <w:color w:val="000000"/>
                <w:sz w:val="18"/>
                <w:szCs w:val="18"/>
              </w:rPr>
            </w:pPr>
            <w:r w:rsidRPr="00E350D0">
              <w:rPr>
                <w:b/>
                <w:color w:val="000000"/>
                <w:sz w:val="18"/>
                <w:szCs w:val="18"/>
              </w:rPr>
              <w:t>PP</w:t>
            </w:r>
          </w:p>
        </w:tc>
        <w:tc>
          <w:tcPr>
            <w:tcW w:w="567" w:type="dxa"/>
            <w:tcBorders>
              <w:top w:val="nil"/>
              <w:left w:val="nil"/>
              <w:bottom w:val="single" w:sz="4" w:space="0" w:color="auto"/>
              <w:right w:val="single" w:sz="4" w:space="0" w:color="auto"/>
            </w:tcBorders>
            <w:shd w:val="clear" w:color="000000" w:fill="D7E4BC"/>
            <w:hideMark/>
          </w:tcPr>
          <w:p w14:paraId="5A074537" w14:textId="77777777" w:rsidR="00E46738" w:rsidRPr="00E350D0" w:rsidRDefault="00E46738" w:rsidP="009553A1">
            <w:pPr>
              <w:rPr>
                <w:b/>
                <w:color w:val="000000"/>
                <w:sz w:val="18"/>
                <w:szCs w:val="18"/>
              </w:rPr>
            </w:pPr>
            <w:r w:rsidRPr="00E350D0">
              <w:rPr>
                <w:b/>
                <w:color w:val="000000"/>
                <w:sz w:val="18"/>
                <w:szCs w:val="18"/>
              </w:rPr>
              <w:t>TC</w:t>
            </w:r>
          </w:p>
        </w:tc>
        <w:tc>
          <w:tcPr>
            <w:tcW w:w="1134" w:type="dxa"/>
            <w:tcBorders>
              <w:top w:val="nil"/>
              <w:left w:val="nil"/>
              <w:bottom w:val="single" w:sz="4" w:space="0" w:color="auto"/>
              <w:right w:val="single" w:sz="4" w:space="0" w:color="auto"/>
            </w:tcBorders>
            <w:shd w:val="clear" w:color="000000" w:fill="FAC090"/>
            <w:noWrap/>
            <w:vAlign w:val="bottom"/>
            <w:hideMark/>
          </w:tcPr>
          <w:p w14:paraId="63F72260" w14:textId="77777777" w:rsidR="00E46738" w:rsidRPr="00E350D0" w:rsidRDefault="00E46738" w:rsidP="009553A1">
            <w:pPr>
              <w:jc w:val="center"/>
              <w:rPr>
                <w:b/>
                <w:color w:val="000000"/>
                <w:sz w:val="18"/>
                <w:szCs w:val="18"/>
              </w:rPr>
            </w:pPr>
            <w:r w:rsidRPr="00E350D0">
              <w:rPr>
                <w:b/>
                <w:color w:val="000000"/>
                <w:sz w:val="18"/>
                <w:szCs w:val="18"/>
              </w:rPr>
              <w:t>1 PUNTO</w:t>
            </w:r>
          </w:p>
        </w:tc>
      </w:tr>
      <w:tr w:rsidR="00E46738" w:rsidRPr="00FC0355" w14:paraId="46B96E08" w14:textId="77777777" w:rsidTr="009553A1">
        <w:trPr>
          <w:gridBefore w:val="1"/>
          <w:wBefore w:w="53" w:type="dxa"/>
          <w:trHeight w:val="464"/>
        </w:trPr>
        <w:tc>
          <w:tcPr>
            <w:tcW w:w="1507" w:type="dxa"/>
            <w:vMerge w:val="restart"/>
            <w:tcBorders>
              <w:top w:val="single" w:sz="4" w:space="0" w:color="auto"/>
              <w:left w:val="single" w:sz="4" w:space="0" w:color="auto"/>
              <w:right w:val="nil"/>
            </w:tcBorders>
            <w:shd w:val="clear" w:color="000000" w:fill="FFFFCC"/>
            <w:vAlign w:val="center"/>
            <w:hideMark/>
          </w:tcPr>
          <w:p w14:paraId="4F0D1129" w14:textId="77777777" w:rsidR="00E46738" w:rsidRPr="004319C4" w:rsidRDefault="00E46738" w:rsidP="009553A1">
            <w:pPr>
              <w:rPr>
                <w:color w:val="000000"/>
                <w:sz w:val="20"/>
                <w:szCs w:val="20"/>
              </w:rPr>
            </w:pPr>
            <w:r w:rsidRPr="004319C4">
              <w:rPr>
                <w:b/>
                <w:bCs/>
                <w:iCs/>
                <w:sz w:val="20"/>
                <w:szCs w:val="20"/>
              </w:rPr>
              <w:t>RA5:</w:t>
            </w:r>
            <w:r w:rsidRPr="004319C4">
              <w:rPr>
                <w:i/>
                <w:sz w:val="20"/>
                <w:szCs w:val="20"/>
              </w:rPr>
              <w:t xml:space="preserve"> </w:t>
            </w:r>
            <w:r w:rsidRPr="004319C4">
              <w:rPr>
                <w:iCs/>
                <w:sz w:val="20"/>
                <w:szCs w:val="20"/>
              </w:rPr>
              <w:t>Mantiene infraestructuras comunes de telecomunicaciones, asignando tareas y recursos y verificando la calidad de las intervenciones.</w:t>
            </w:r>
          </w:p>
        </w:tc>
        <w:tc>
          <w:tcPr>
            <w:tcW w:w="4110" w:type="dxa"/>
            <w:tcBorders>
              <w:top w:val="nil"/>
              <w:left w:val="single" w:sz="4" w:space="0" w:color="auto"/>
              <w:bottom w:val="single" w:sz="4" w:space="0" w:color="auto"/>
              <w:right w:val="single" w:sz="4" w:space="0" w:color="auto"/>
            </w:tcBorders>
            <w:shd w:val="clear" w:color="000000" w:fill="FFFFCC"/>
            <w:hideMark/>
          </w:tcPr>
          <w:p w14:paraId="43582644" w14:textId="77777777" w:rsidR="00E46738" w:rsidRPr="0020672B" w:rsidRDefault="00E46738" w:rsidP="00E46738">
            <w:pPr>
              <w:pStyle w:val="Prrafodelista"/>
              <w:widowControl w:val="0"/>
              <w:numPr>
                <w:ilvl w:val="0"/>
                <w:numId w:val="79"/>
              </w:numPr>
              <w:tabs>
                <w:tab w:val="left" w:pos="1352"/>
              </w:tabs>
              <w:autoSpaceDE w:val="0"/>
              <w:autoSpaceDN w:val="0"/>
              <w:ind w:left="213"/>
              <w:rPr>
                <w:sz w:val="20"/>
                <w:szCs w:val="20"/>
              </w:rPr>
            </w:pPr>
            <w:r w:rsidRPr="0020672B">
              <w:rPr>
                <w:sz w:val="20"/>
                <w:szCs w:val="20"/>
              </w:rPr>
              <w:t>Se han programado las actividades de mantenimiento preventivo.</w:t>
            </w:r>
          </w:p>
        </w:tc>
        <w:tc>
          <w:tcPr>
            <w:tcW w:w="567" w:type="dxa"/>
            <w:tcBorders>
              <w:top w:val="nil"/>
              <w:left w:val="nil"/>
              <w:bottom w:val="single" w:sz="4" w:space="0" w:color="auto"/>
              <w:right w:val="single" w:sz="4" w:space="0" w:color="auto"/>
            </w:tcBorders>
            <w:shd w:val="clear" w:color="000000" w:fill="FFFFCC"/>
            <w:vAlign w:val="bottom"/>
            <w:hideMark/>
          </w:tcPr>
          <w:p w14:paraId="27C0C669" w14:textId="77777777" w:rsidR="00E46738" w:rsidRPr="00FC0355" w:rsidRDefault="00E46738" w:rsidP="009553A1">
            <w:pPr>
              <w:rPr>
                <w:color w:val="000000"/>
                <w:sz w:val="18"/>
                <w:szCs w:val="18"/>
              </w:rPr>
            </w:pPr>
            <w:r w:rsidRPr="00FC0355">
              <w:rPr>
                <w:color w:val="000000"/>
                <w:sz w:val="18"/>
                <w:szCs w:val="18"/>
              </w:rPr>
              <w:t> </w:t>
            </w:r>
          </w:p>
        </w:tc>
        <w:tc>
          <w:tcPr>
            <w:tcW w:w="567" w:type="dxa"/>
            <w:tcBorders>
              <w:top w:val="nil"/>
              <w:left w:val="nil"/>
              <w:bottom w:val="single" w:sz="4" w:space="0" w:color="auto"/>
              <w:right w:val="single" w:sz="4" w:space="0" w:color="auto"/>
            </w:tcBorders>
            <w:shd w:val="clear" w:color="000000" w:fill="FFFFCC"/>
            <w:vAlign w:val="center"/>
          </w:tcPr>
          <w:p w14:paraId="29887D77" w14:textId="77777777" w:rsidR="00E46738" w:rsidRPr="00E350D0" w:rsidRDefault="00E46738" w:rsidP="009553A1">
            <w:pPr>
              <w:jc w:val="center"/>
              <w:rPr>
                <w:color w:val="000000"/>
              </w:rPr>
            </w:pPr>
          </w:p>
        </w:tc>
        <w:tc>
          <w:tcPr>
            <w:tcW w:w="567" w:type="dxa"/>
            <w:tcBorders>
              <w:top w:val="nil"/>
              <w:left w:val="nil"/>
              <w:bottom w:val="single" w:sz="4" w:space="0" w:color="auto"/>
              <w:right w:val="single" w:sz="4" w:space="0" w:color="auto"/>
            </w:tcBorders>
            <w:shd w:val="clear" w:color="000000" w:fill="FFFFCC"/>
            <w:vAlign w:val="center"/>
            <w:hideMark/>
          </w:tcPr>
          <w:p w14:paraId="74421778" w14:textId="77777777" w:rsidR="00E46738" w:rsidRPr="00E350D0" w:rsidRDefault="00E46738" w:rsidP="009553A1">
            <w:pPr>
              <w:jc w:val="center"/>
              <w:rPr>
                <w:color w:val="000000"/>
              </w:rPr>
            </w:pPr>
            <w:r w:rsidRPr="00E350D0">
              <w:rPr>
                <w:color w:val="000000"/>
              </w:rPr>
              <w:t>X</w:t>
            </w:r>
          </w:p>
        </w:tc>
        <w:tc>
          <w:tcPr>
            <w:tcW w:w="1134" w:type="dxa"/>
            <w:tcBorders>
              <w:top w:val="nil"/>
              <w:left w:val="nil"/>
              <w:bottom w:val="single" w:sz="4" w:space="0" w:color="auto"/>
              <w:right w:val="single" w:sz="4" w:space="0" w:color="auto"/>
            </w:tcBorders>
            <w:shd w:val="clear" w:color="000000" w:fill="FFFFCC"/>
            <w:noWrap/>
            <w:vAlign w:val="center"/>
          </w:tcPr>
          <w:p w14:paraId="268B3D3F" w14:textId="77777777" w:rsidR="00E46738" w:rsidRPr="00E350D0" w:rsidRDefault="00E46738" w:rsidP="009553A1">
            <w:pPr>
              <w:jc w:val="center"/>
              <w:rPr>
                <w:color w:val="000000"/>
              </w:rPr>
            </w:pPr>
            <w:r w:rsidRPr="00E350D0">
              <w:rPr>
                <w:color w:val="000000"/>
              </w:rPr>
              <w:t>0,15</w:t>
            </w:r>
          </w:p>
        </w:tc>
      </w:tr>
      <w:tr w:rsidR="00E46738" w:rsidRPr="00FC0355" w14:paraId="4035BB95" w14:textId="77777777" w:rsidTr="009553A1">
        <w:trPr>
          <w:gridBefore w:val="1"/>
          <w:wBefore w:w="53" w:type="dxa"/>
          <w:trHeight w:val="232"/>
        </w:trPr>
        <w:tc>
          <w:tcPr>
            <w:tcW w:w="1507" w:type="dxa"/>
            <w:vMerge/>
            <w:tcBorders>
              <w:left w:val="single" w:sz="4" w:space="0" w:color="auto"/>
              <w:right w:val="nil"/>
            </w:tcBorders>
            <w:vAlign w:val="center"/>
            <w:hideMark/>
          </w:tcPr>
          <w:p w14:paraId="52BF0212" w14:textId="77777777" w:rsidR="00E46738" w:rsidRPr="00FC0355" w:rsidRDefault="00E46738" w:rsidP="009553A1">
            <w:pPr>
              <w:rPr>
                <w:color w:val="000000"/>
                <w:sz w:val="18"/>
                <w:szCs w:val="18"/>
              </w:rPr>
            </w:pPr>
          </w:p>
        </w:tc>
        <w:tc>
          <w:tcPr>
            <w:tcW w:w="4110" w:type="dxa"/>
            <w:tcBorders>
              <w:top w:val="nil"/>
              <w:left w:val="single" w:sz="4" w:space="0" w:color="auto"/>
              <w:bottom w:val="single" w:sz="4" w:space="0" w:color="auto"/>
              <w:right w:val="single" w:sz="4" w:space="0" w:color="auto"/>
            </w:tcBorders>
            <w:shd w:val="clear" w:color="000000" w:fill="FFFFCC"/>
            <w:hideMark/>
          </w:tcPr>
          <w:p w14:paraId="04BF4C3A" w14:textId="77777777" w:rsidR="00E46738" w:rsidRPr="0020672B" w:rsidRDefault="00E46738" w:rsidP="00E46738">
            <w:pPr>
              <w:pStyle w:val="Prrafodelista"/>
              <w:widowControl w:val="0"/>
              <w:numPr>
                <w:ilvl w:val="0"/>
                <w:numId w:val="79"/>
              </w:numPr>
              <w:tabs>
                <w:tab w:val="left" w:pos="1352"/>
              </w:tabs>
              <w:autoSpaceDE w:val="0"/>
              <w:autoSpaceDN w:val="0"/>
              <w:ind w:left="213" w:hanging="259"/>
              <w:rPr>
                <w:sz w:val="20"/>
                <w:szCs w:val="20"/>
              </w:rPr>
            </w:pPr>
            <w:r w:rsidRPr="0020672B">
              <w:rPr>
                <w:sz w:val="20"/>
                <w:szCs w:val="20"/>
              </w:rPr>
              <w:t>Se han determinado los recursos para el mantenimiento de la</w:t>
            </w:r>
            <w:r w:rsidRPr="0020672B">
              <w:rPr>
                <w:spacing w:val="-5"/>
                <w:sz w:val="20"/>
                <w:szCs w:val="20"/>
              </w:rPr>
              <w:t xml:space="preserve"> </w:t>
            </w:r>
            <w:r w:rsidRPr="0020672B">
              <w:rPr>
                <w:sz w:val="20"/>
                <w:szCs w:val="20"/>
              </w:rPr>
              <w:t>ICT.</w:t>
            </w:r>
          </w:p>
        </w:tc>
        <w:tc>
          <w:tcPr>
            <w:tcW w:w="567" w:type="dxa"/>
            <w:tcBorders>
              <w:top w:val="nil"/>
              <w:left w:val="nil"/>
              <w:bottom w:val="single" w:sz="4" w:space="0" w:color="auto"/>
              <w:right w:val="single" w:sz="4" w:space="0" w:color="auto"/>
            </w:tcBorders>
            <w:shd w:val="clear" w:color="000000" w:fill="FFFFCC"/>
            <w:vAlign w:val="bottom"/>
            <w:hideMark/>
          </w:tcPr>
          <w:p w14:paraId="39DBFED3" w14:textId="77777777" w:rsidR="00E46738" w:rsidRPr="00FC0355" w:rsidRDefault="00E46738" w:rsidP="009553A1">
            <w:pPr>
              <w:rPr>
                <w:color w:val="000000"/>
                <w:sz w:val="18"/>
                <w:szCs w:val="18"/>
              </w:rPr>
            </w:pPr>
            <w:r w:rsidRPr="00FC0355">
              <w:rPr>
                <w:color w:val="000000"/>
                <w:sz w:val="18"/>
                <w:szCs w:val="18"/>
              </w:rPr>
              <w:t> </w:t>
            </w:r>
          </w:p>
        </w:tc>
        <w:tc>
          <w:tcPr>
            <w:tcW w:w="567" w:type="dxa"/>
            <w:tcBorders>
              <w:top w:val="nil"/>
              <w:left w:val="nil"/>
              <w:bottom w:val="single" w:sz="4" w:space="0" w:color="auto"/>
              <w:right w:val="single" w:sz="4" w:space="0" w:color="auto"/>
            </w:tcBorders>
            <w:shd w:val="clear" w:color="000000" w:fill="FFFFCC"/>
            <w:vAlign w:val="center"/>
          </w:tcPr>
          <w:p w14:paraId="47CBAF81" w14:textId="77777777" w:rsidR="00E46738" w:rsidRPr="00E350D0" w:rsidRDefault="00E46738" w:rsidP="009553A1">
            <w:pPr>
              <w:jc w:val="center"/>
              <w:rPr>
                <w:color w:val="000000"/>
              </w:rPr>
            </w:pPr>
          </w:p>
        </w:tc>
        <w:tc>
          <w:tcPr>
            <w:tcW w:w="567" w:type="dxa"/>
            <w:tcBorders>
              <w:top w:val="nil"/>
              <w:left w:val="nil"/>
              <w:bottom w:val="single" w:sz="4" w:space="0" w:color="auto"/>
              <w:right w:val="single" w:sz="4" w:space="0" w:color="auto"/>
            </w:tcBorders>
            <w:shd w:val="clear" w:color="000000" w:fill="FFFFCC"/>
            <w:vAlign w:val="center"/>
            <w:hideMark/>
          </w:tcPr>
          <w:p w14:paraId="6C18D34F" w14:textId="77777777" w:rsidR="00E46738" w:rsidRPr="00E350D0" w:rsidRDefault="00E46738" w:rsidP="009553A1">
            <w:pPr>
              <w:jc w:val="center"/>
              <w:rPr>
                <w:color w:val="000000"/>
              </w:rPr>
            </w:pPr>
            <w:r w:rsidRPr="00E350D0">
              <w:rPr>
                <w:color w:val="000000"/>
              </w:rPr>
              <w:t>X</w:t>
            </w:r>
          </w:p>
        </w:tc>
        <w:tc>
          <w:tcPr>
            <w:tcW w:w="1134" w:type="dxa"/>
            <w:tcBorders>
              <w:top w:val="nil"/>
              <w:left w:val="nil"/>
              <w:bottom w:val="single" w:sz="4" w:space="0" w:color="auto"/>
              <w:right w:val="single" w:sz="4" w:space="0" w:color="auto"/>
            </w:tcBorders>
            <w:shd w:val="clear" w:color="000000" w:fill="FFFFCC"/>
            <w:noWrap/>
            <w:vAlign w:val="center"/>
          </w:tcPr>
          <w:p w14:paraId="0F6F69AD" w14:textId="77777777" w:rsidR="00E46738" w:rsidRPr="00E350D0" w:rsidRDefault="00E46738" w:rsidP="009553A1">
            <w:pPr>
              <w:jc w:val="center"/>
              <w:rPr>
                <w:color w:val="000000"/>
              </w:rPr>
            </w:pPr>
            <w:r w:rsidRPr="00E350D0">
              <w:rPr>
                <w:color w:val="000000"/>
              </w:rPr>
              <w:t>0,1</w:t>
            </w:r>
          </w:p>
        </w:tc>
      </w:tr>
      <w:tr w:rsidR="00E46738" w:rsidRPr="00FC0355" w14:paraId="7B1173F8" w14:textId="77777777" w:rsidTr="009553A1">
        <w:trPr>
          <w:gridBefore w:val="1"/>
          <w:wBefore w:w="53" w:type="dxa"/>
          <w:trHeight w:val="232"/>
        </w:trPr>
        <w:tc>
          <w:tcPr>
            <w:tcW w:w="1507" w:type="dxa"/>
            <w:vMerge/>
            <w:tcBorders>
              <w:left w:val="single" w:sz="4" w:space="0" w:color="auto"/>
              <w:right w:val="nil"/>
            </w:tcBorders>
            <w:vAlign w:val="center"/>
            <w:hideMark/>
          </w:tcPr>
          <w:p w14:paraId="686A23A2" w14:textId="77777777" w:rsidR="00E46738" w:rsidRPr="00FC0355" w:rsidRDefault="00E46738" w:rsidP="009553A1">
            <w:pPr>
              <w:rPr>
                <w:color w:val="000000"/>
                <w:sz w:val="18"/>
                <w:szCs w:val="18"/>
              </w:rPr>
            </w:pPr>
          </w:p>
        </w:tc>
        <w:tc>
          <w:tcPr>
            <w:tcW w:w="4110" w:type="dxa"/>
            <w:tcBorders>
              <w:top w:val="nil"/>
              <w:left w:val="single" w:sz="4" w:space="0" w:color="auto"/>
              <w:bottom w:val="single" w:sz="4" w:space="0" w:color="auto"/>
              <w:right w:val="single" w:sz="4" w:space="0" w:color="auto"/>
            </w:tcBorders>
            <w:shd w:val="clear" w:color="000000" w:fill="FFFFCC"/>
            <w:hideMark/>
          </w:tcPr>
          <w:p w14:paraId="4AE5FC41" w14:textId="77777777" w:rsidR="00E46738" w:rsidRPr="0020672B" w:rsidRDefault="00E46738" w:rsidP="00E46738">
            <w:pPr>
              <w:pStyle w:val="Prrafodelista"/>
              <w:widowControl w:val="0"/>
              <w:numPr>
                <w:ilvl w:val="0"/>
                <w:numId w:val="79"/>
              </w:numPr>
              <w:tabs>
                <w:tab w:val="left" w:pos="1352"/>
                <w:tab w:val="left" w:pos="1913"/>
              </w:tabs>
              <w:autoSpaceDE w:val="0"/>
              <w:autoSpaceDN w:val="0"/>
              <w:spacing w:before="1"/>
              <w:ind w:left="213"/>
              <w:rPr>
                <w:sz w:val="20"/>
                <w:szCs w:val="20"/>
              </w:rPr>
            </w:pPr>
            <w:r w:rsidRPr="0020672B">
              <w:rPr>
                <w:sz w:val="20"/>
                <w:szCs w:val="20"/>
              </w:rPr>
              <w:t>Se han tenido en cuenta las instrucciones de mantenimiento de los fabricantes.</w:t>
            </w:r>
          </w:p>
        </w:tc>
        <w:tc>
          <w:tcPr>
            <w:tcW w:w="567" w:type="dxa"/>
            <w:tcBorders>
              <w:top w:val="nil"/>
              <w:left w:val="nil"/>
              <w:bottom w:val="single" w:sz="4" w:space="0" w:color="auto"/>
              <w:right w:val="single" w:sz="4" w:space="0" w:color="auto"/>
            </w:tcBorders>
            <w:shd w:val="clear" w:color="000000" w:fill="FFFFCC"/>
            <w:vAlign w:val="bottom"/>
            <w:hideMark/>
          </w:tcPr>
          <w:p w14:paraId="740B33DC" w14:textId="77777777" w:rsidR="00E46738" w:rsidRPr="00FC0355" w:rsidRDefault="00E46738" w:rsidP="009553A1">
            <w:pPr>
              <w:rPr>
                <w:color w:val="000000"/>
                <w:sz w:val="18"/>
                <w:szCs w:val="18"/>
              </w:rPr>
            </w:pPr>
            <w:r w:rsidRPr="00FC0355">
              <w:rPr>
                <w:color w:val="000000"/>
                <w:sz w:val="18"/>
                <w:szCs w:val="18"/>
              </w:rPr>
              <w:t> </w:t>
            </w:r>
          </w:p>
        </w:tc>
        <w:tc>
          <w:tcPr>
            <w:tcW w:w="567" w:type="dxa"/>
            <w:tcBorders>
              <w:top w:val="nil"/>
              <w:left w:val="nil"/>
              <w:bottom w:val="single" w:sz="4" w:space="0" w:color="auto"/>
              <w:right w:val="single" w:sz="4" w:space="0" w:color="auto"/>
            </w:tcBorders>
            <w:shd w:val="clear" w:color="000000" w:fill="FFFFCC"/>
            <w:vAlign w:val="center"/>
            <w:hideMark/>
          </w:tcPr>
          <w:p w14:paraId="6CD16E7D" w14:textId="77777777" w:rsidR="00E46738" w:rsidRPr="00E350D0" w:rsidRDefault="00E46738" w:rsidP="009553A1">
            <w:pPr>
              <w:jc w:val="center"/>
              <w:rPr>
                <w:color w:val="000000"/>
              </w:rPr>
            </w:pPr>
            <w:r w:rsidRPr="00E350D0">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39889D15" w14:textId="77777777" w:rsidR="00E46738" w:rsidRPr="00E350D0"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48FF0938" w14:textId="77777777" w:rsidR="00E46738" w:rsidRPr="00E350D0" w:rsidRDefault="00E46738" w:rsidP="009553A1">
            <w:pPr>
              <w:jc w:val="center"/>
              <w:rPr>
                <w:color w:val="000000"/>
              </w:rPr>
            </w:pPr>
            <w:r w:rsidRPr="00E350D0">
              <w:rPr>
                <w:color w:val="000000"/>
              </w:rPr>
              <w:t>0,1</w:t>
            </w:r>
          </w:p>
        </w:tc>
      </w:tr>
      <w:tr w:rsidR="00E46738" w:rsidRPr="00FC0355" w14:paraId="3B5394C7" w14:textId="77777777" w:rsidTr="009553A1">
        <w:trPr>
          <w:gridBefore w:val="1"/>
          <w:wBefore w:w="53" w:type="dxa"/>
          <w:trHeight w:val="232"/>
        </w:trPr>
        <w:tc>
          <w:tcPr>
            <w:tcW w:w="1507" w:type="dxa"/>
            <w:vMerge/>
            <w:tcBorders>
              <w:left w:val="single" w:sz="4" w:space="0" w:color="auto"/>
              <w:right w:val="nil"/>
            </w:tcBorders>
            <w:vAlign w:val="center"/>
            <w:hideMark/>
          </w:tcPr>
          <w:p w14:paraId="679AEDFF" w14:textId="77777777" w:rsidR="00E46738" w:rsidRPr="00FC0355" w:rsidRDefault="00E46738" w:rsidP="009553A1">
            <w:pPr>
              <w:rPr>
                <w:color w:val="000000"/>
                <w:sz w:val="18"/>
                <w:szCs w:val="18"/>
              </w:rPr>
            </w:pPr>
          </w:p>
        </w:tc>
        <w:tc>
          <w:tcPr>
            <w:tcW w:w="4110" w:type="dxa"/>
            <w:tcBorders>
              <w:top w:val="nil"/>
              <w:left w:val="single" w:sz="4" w:space="0" w:color="auto"/>
              <w:bottom w:val="single" w:sz="4" w:space="0" w:color="auto"/>
              <w:right w:val="single" w:sz="4" w:space="0" w:color="auto"/>
            </w:tcBorders>
            <w:shd w:val="clear" w:color="000000" w:fill="FFFFCC"/>
            <w:hideMark/>
          </w:tcPr>
          <w:p w14:paraId="3DA9480C" w14:textId="77777777" w:rsidR="00E46738" w:rsidRPr="0020672B" w:rsidRDefault="00E46738" w:rsidP="00E46738">
            <w:pPr>
              <w:pStyle w:val="Prrafodelista"/>
              <w:widowControl w:val="0"/>
              <w:numPr>
                <w:ilvl w:val="0"/>
                <w:numId w:val="79"/>
              </w:numPr>
              <w:tabs>
                <w:tab w:val="left" w:pos="1352"/>
                <w:tab w:val="left" w:pos="1937"/>
              </w:tabs>
              <w:autoSpaceDE w:val="0"/>
              <w:autoSpaceDN w:val="0"/>
              <w:ind w:left="213"/>
              <w:rPr>
                <w:sz w:val="20"/>
                <w:szCs w:val="20"/>
              </w:rPr>
            </w:pPr>
            <w:r w:rsidRPr="0020672B">
              <w:rPr>
                <w:sz w:val="20"/>
                <w:szCs w:val="20"/>
              </w:rPr>
              <w:t>Se ha elaborado un protocolo de intervención para operaciones de mantenimiento</w:t>
            </w:r>
            <w:r w:rsidRPr="0020672B">
              <w:rPr>
                <w:spacing w:val="-1"/>
                <w:sz w:val="20"/>
                <w:szCs w:val="20"/>
              </w:rPr>
              <w:t xml:space="preserve"> </w:t>
            </w:r>
            <w:r w:rsidRPr="0020672B">
              <w:rPr>
                <w:sz w:val="20"/>
                <w:szCs w:val="20"/>
              </w:rPr>
              <w:t>correctivo.</w:t>
            </w:r>
          </w:p>
        </w:tc>
        <w:tc>
          <w:tcPr>
            <w:tcW w:w="567" w:type="dxa"/>
            <w:tcBorders>
              <w:top w:val="nil"/>
              <w:left w:val="nil"/>
              <w:bottom w:val="single" w:sz="4" w:space="0" w:color="auto"/>
              <w:right w:val="single" w:sz="4" w:space="0" w:color="auto"/>
            </w:tcBorders>
            <w:shd w:val="clear" w:color="000000" w:fill="FFFFCC"/>
            <w:vAlign w:val="bottom"/>
            <w:hideMark/>
          </w:tcPr>
          <w:p w14:paraId="223DCA3B" w14:textId="77777777" w:rsidR="00E46738" w:rsidRPr="00FC0355" w:rsidRDefault="00E46738" w:rsidP="009553A1">
            <w:pPr>
              <w:rPr>
                <w:color w:val="000000"/>
                <w:sz w:val="18"/>
                <w:szCs w:val="18"/>
              </w:rPr>
            </w:pPr>
            <w:r w:rsidRPr="00FC0355">
              <w:rPr>
                <w:color w:val="000000"/>
                <w:sz w:val="18"/>
                <w:szCs w:val="18"/>
              </w:rPr>
              <w:t> </w:t>
            </w:r>
          </w:p>
        </w:tc>
        <w:tc>
          <w:tcPr>
            <w:tcW w:w="567" w:type="dxa"/>
            <w:tcBorders>
              <w:top w:val="nil"/>
              <w:left w:val="nil"/>
              <w:bottom w:val="single" w:sz="4" w:space="0" w:color="auto"/>
              <w:right w:val="single" w:sz="4" w:space="0" w:color="auto"/>
            </w:tcBorders>
            <w:shd w:val="clear" w:color="000000" w:fill="FFFFCC"/>
            <w:vAlign w:val="center"/>
            <w:hideMark/>
          </w:tcPr>
          <w:p w14:paraId="3783F30E" w14:textId="77777777" w:rsidR="00E46738" w:rsidRPr="00E350D0" w:rsidRDefault="00E46738" w:rsidP="009553A1">
            <w:pPr>
              <w:jc w:val="center"/>
              <w:rPr>
                <w:color w:val="000000"/>
              </w:rPr>
            </w:pPr>
            <w:r w:rsidRPr="00E350D0">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5C102DB6" w14:textId="77777777" w:rsidR="00E46738" w:rsidRPr="00E350D0"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73B67FD9" w14:textId="77777777" w:rsidR="00E46738" w:rsidRPr="00E350D0" w:rsidRDefault="00E46738" w:rsidP="009553A1">
            <w:pPr>
              <w:jc w:val="center"/>
              <w:rPr>
                <w:color w:val="000000"/>
              </w:rPr>
            </w:pPr>
            <w:r w:rsidRPr="00E350D0">
              <w:rPr>
                <w:color w:val="000000"/>
              </w:rPr>
              <w:t>0,1</w:t>
            </w:r>
          </w:p>
        </w:tc>
      </w:tr>
      <w:tr w:rsidR="00E46738" w:rsidRPr="00FC0355" w14:paraId="19978417" w14:textId="77777777" w:rsidTr="009553A1">
        <w:trPr>
          <w:gridBefore w:val="1"/>
          <w:wBefore w:w="53" w:type="dxa"/>
          <w:trHeight w:val="464"/>
        </w:trPr>
        <w:tc>
          <w:tcPr>
            <w:tcW w:w="1507" w:type="dxa"/>
            <w:vMerge/>
            <w:tcBorders>
              <w:left w:val="single" w:sz="4" w:space="0" w:color="auto"/>
              <w:right w:val="nil"/>
            </w:tcBorders>
            <w:vAlign w:val="center"/>
            <w:hideMark/>
          </w:tcPr>
          <w:p w14:paraId="107F7455" w14:textId="77777777" w:rsidR="00E46738" w:rsidRPr="00FC0355" w:rsidRDefault="00E46738" w:rsidP="009553A1">
            <w:pPr>
              <w:rPr>
                <w:color w:val="000000"/>
                <w:sz w:val="18"/>
                <w:szCs w:val="18"/>
              </w:rPr>
            </w:pPr>
          </w:p>
        </w:tc>
        <w:tc>
          <w:tcPr>
            <w:tcW w:w="4110" w:type="dxa"/>
            <w:tcBorders>
              <w:top w:val="nil"/>
              <w:left w:val="single" w:sz="4" w:space="0" w:color="auto"/>
              <w:bottom w:val="single" w:sz="4" w:space="0" w:color="auto"/>
              <w:right w:val="single" w:sz="4" w:space="0" w:color="auto"/>
            </w:tcBorders>
            <w:shd w:val="clear" w:color="000000" w:fill="FFFFCC"/>
            <w:hideMark/>
          </w:tcPr>
          <w:p w14:paraId="049E92C9" w14:textId="77777777" w:rsidR="00E46738" w:rsidRPr="0020672B" w:rsidRDefault="00E46738" w:rsidP="00E46738">
            <w:pPr>
              <w:pStyle w:val="Prrafodelista"/>
              <w:widowControl w:val="0"/>
              <w:numPr>
                <w:ilvl w:val="0"/>
                <w:numId w:val="79"/>
              </w:numPr>
              <w:tabs>
                <w:tab w:val="left" w:pos="1352"/>
                <w:tab w:val="left" w:pos="1941"/>
              </w:tabs>
              <w:autoSpaceDE w:val="0"/>
              <w:autoSpaceDN w:val="0"/>
              <w:ind w:left="213"/>
              <w:rPr>
                <w:sz w:val="20"/>
                <w:szCs w:val="20"/>
              </w:rPr>
            </w:pPr>
            <w:r w:rsidRPr="0020672B">
              <w:rPr>
                <w:sz w:val="20"/>
                <w:szCs w:val="20"/>
              </w:rPr>
              <w:t>Se han aplicado las técnicas propias de cada instalación para la localización de</w:t>
            </w:r>
            <w:r w:rsidRPr="0020672B">
              <w:rPr>
                <w:spacing w:val="-1"/>
                <w:sz w:val="20"/>
                <w:szCs w:val="20"/>
              </w:rPr>
              <w:t xml:space="preserve"> </w:t>
            </w:r>
            <w:r w:rsidRPr="0020672B">
              <w:rPr>
                <w:sz w:val="20"/>
                <w:szCs w:val="20"/>
              </w:rPr>
              <w:t>averías.</w:t>
            </w:r>
          </w:p>
        </w:tc>
        <w:tc>
          <w:tcPr>
            <w:tcW w:w="567" w:type="dxa"/>
            <w:tcBorders>
              <w:top w:val="nil"/>
              <w:left w:val="nil"/>
              <w:bottom w:val="single" w:sz="4" w:space="0" w:color="auto"/>
              <w:right w:val="single" w:sz="4" w:space="0" w:color="auto"/>
            </w:tcBorders>
            <w:shd w:val="clear" w:color="000000" w:fill="FFFFCC"/>
            <w:vAlign w:val="bottom"/>
            <w:hideMark/>
          </w:tcPr>
          <w:p w14:paraId="5271DB72" w14:textId="77777777" w:rsidR="00E46738" w:rsidRPr="00FC0355" w:rsidRDefault="00E46738" w:rsidP="009553A1">
            <w:pPr>
              <w:rPr>
                <w:color w:val="000000"/>
                <w:sz w:val="18"/>
                <w:szCs w:val="18"/>
              </w:rPr>
            </w:pPr>
            <w:r w:rsidRPr="00FC0355">
              <w:rPr>
                <w:color w:val="000000"/>
                <w:sz w:val="18"/>
                <w:szCs w:val="18"/>
              </w:rPr>
              <w:t> </w:t>
            </w:r>
          </w:p>
        </w:tc>
        <w:tc>
          <w:tcPr>
            <w:tcW w:w="567" w:type="dxa"/>
            <w:tcBorders>
              <w:top w:val="nil"/>
              <w:left w:val="nil"/>
              <w:bottom w:val="single" w:sz="4" w:space="0" w:color="auto"/>
              <w:right w:val="single" w:sz="4" w:space="0" w:color="auto"/>
            </w:tcBorders>
            <w:shd w:val="clear" w:color="000000" w:fill="FFFFCC"/>
            <w:vAlign w:val="center"/>
            <w:hideMark/>
          </w:tcPr>
          <w:p w14:paraId="74FC879E" w14:textId="77777777" w:rsidR="00E46738" w:rsidRPr="00E350D0" w:rsidRDefault="00E46738" w:rsidP="009553A1">
            <w:pPr>
              <w:jc w:val="center"/>
              <w:rPr>
                <w:color w:val="000000"/>
              </w:rPr>
            </w:pPr>
            <w:r w:rsidRPr="00E350D0">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16EBA51F" w14:textId="77777777" w:rsidR="00E46738" w:rsidRPr="00E350D0"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692A5F51" w14:textId="77777777" w:rsidR="00E46738" w:rsidRPr="00E350D0" w:rsidRDefault="00E46738" w:rsidP="009553A1">
            <w:pPr>
              <w:jc w:val="center"/>
              <w:rPr>
                <w:color w:val="000000"/>
              </w:rPr>
            </w:pPr>
            <w:r w:rsidRPr="00E350D0">
              <w:rPr>
                <w:color w:val="000000"/>
              </w:rPr>
              <w:t>0,15</w:t>
            </w:r>
          </w:p>
        </w:tc>
      </w:tr>
      <w:tr w:rsidR="00E46738" w:rsidRPr="00FC0355" w14:paraId="2E122210" w14:textId="77777777" w:rsidTr="009553A1">
        <w:trPr>
          <w:gridBefore w:val="1"/>
          <w:wBefore w:w="53" w:type="dxa"/>
          <w:trHeight w:val="697"/>
        </w:trPr>
        <w:tc>
          <w:tcPr>
            <w:tcW w:w="1507" w:type="dxa"/>
            <w:vMerge/>
            <w:tcBorders>
              <w:left w:val="single" w:sz="4" w:space="0" w:color="auto"/>
              <w:right w:val="nil"/>
            </w:tcBorders>
            <w:vAlign w:val="center"/>
            <w:hideMark/>
          </w:tcPr>
          <w:p w14:paraId="64B31BC7" w14:textId="77777777" w:rsidR="00E46738" w:rsidRPr="00FC0355" w:rsidRDefault="00E46738" w:rsidP="009553A1">
            <w:pPr>
              <w:rPr>
                <w:color w:val="000000"/>
                <w:sz w:val="18"/>
                <w:szCs w:val="18"/>
              </w:rPr>
            </w:pPr>
          </w:p>
        </w:tc>
        <w:tc>
          <w:tcPr>
            <w:tcW w:w="4110" w:type="dxa"/>
            <w:tcBorders>
              <w:top w:val="nil"/>
              <w:left w:val="single" w:sz="4" w:space="0" w:color="auto"/>
              <w:bottom w:val="single" w:sz="4" w:space="0" w:color="auto"/>
              <w:right w:val="single" w:sz="4" w:space="0" w:color="auto"/>
            </w:tcBorders>
            <w:shd w:val="clear" w:color="000000" w:fill="FFFFCC"/>
            <w:hideMark/>
          </w:tcPr>
          <w:p w14:paraId="463D8EB0" w14:textId="77777777" w:rsidR="00E46738" w:rsidRPr="0020672B" w:rsidRDefault="00E46738" w:rsidP="00E46738">
            <w:pPr>
              <w:pStyle w:val="Prrafodelista"/>
              <w:widowControl w:val="0"/>
              <w:numPr>
                <w:ilvl w:val="0"/>
                <w:numId w:val="79"/>
              </w:numPr>
              <w:tabs>
                <w:tab w:val="left" w:pos="1352"/>
                <w:tab w:val="left" w:pos="1817"/>
              </w:tabs>
              <w:autoSpaceDE w:val="0"/>
              <w:autoSpaceDN w:val="0"/>
              <w:ind w:left="213" w:hanging="218"/>
              <w:rPr>
                <w:sz w:val="20"/>
                <w:szCs w:val="20"/>
              </w:rPr>
            </w:pPr>
            <w:r w:rsidRPr="0020672B">
              <w:rPr>
                <w:sz w:val="20"/>
                <w:szCs w:val="20"/>
              </w:rPr>
              <w:t>Se han diagnosticado las causas de averías en las distintas</w:t>
            </w:r>
            <w:r w:rsidRPr="0020672B">
              <w:rPr>
                <w:spacing w:val="-6"/>
                <w:sz w:val="20"/>
                <w:szCs w:val="20"/>
              </w:rPr>
              <w:t xml:space="preserve"> </w:t>
            </w:r>
            <w:r w:rsidRPr="0020672B">
              <w:rPr>
                <w:sz w:val="20"/>
                <w:szCs w:val="20"/>
              </w:rPr>
              <w:t>instalaciones.</w:t>
            </w:r>
          </w:p>
        </w:tc>
        <w:tc>
          <w:tcPr>
            <w:tcW w:w="567" w:type="dxa"/>
            <w:tcBorders>
              <w:top w:val="nil"/>
              <w:left w:val="nil"/>
              <w:bottom w:val="single" w:sz="4" w:space="0" w:color="auto"/>
              <w:right w:val="single" w:sz="4" w:space="0" w:color="auto"/>
            </w:tcBorders>
            <w:shd w:val="clear" w:color="000000" w:fill="FFFFCC"/>
            <w:vAlign w:val="bottom"/>
            <w:hideMark/>
          </w:tcPr>
          <w:p w14:paraId="4297D745" w14:textId="77777777" w:rsidR="00E46738" w:rsidRPr="00FC0355" w:rsidRDefault="00E46738" w:rsidP="009553A1">
            <w:pPr>
              <w:rPr>
                <w:color w:val="000000"/>
                <w:sz w:val="18"/>
                <w:szCs w:val="18"/>
              </w:rPr>
            </w:pPr>
            <w:r w:rsidRPr="00FC0355">
              <w:rPr>
                <w:color w:val="000000"/>
                <w:sz w:val="18"/>
                <w:szCs w:val="18"/>
              </w:rPr>
              <w:t> </w:t>
            </w:r>
          </w:p>
        </w:tc>
        <w:tc>
          <w:tcPr>
            <w:tcW w:w="567" w:type="dxa"/>
            <w:tcBorders>
              <w:top w:val="nil"/>
              <w:left w:val="nil"/>
              <w:bottom w:val="single" w:sz="4" w:space="0" w:color="auto"/>
              <w:right w:val="single" w:sz="4" w:space="0" w:color="auto"/>
            </w:tcBorders>
            <w:shd w:val="clear" w:color="000000" w:fill="FFFFCC"/>
            <w:vAlign w:val="center"/>
            <w:hideMark/>
          </w:tcPr>
          <w:p w14:paraId="562A4A08" w14:textId="77777777" w:rsidR="00E46738" w:rsidRPr="00E350D0" w:rsidRDefault="00E46738" w:rsidP="009553A1">
            <w:pPr>
              <w:jc w:val="center"/>
              <w:rPr>
                <w:color w:val="000000"/>
              </w:rPr>
            </w:pPr>
            <w:r w:rsidRPr="00E350D0">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2F66F830" w14:textId="77777777" w:rsidR="00E46738" w:rsidRPr="00E350D0"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1C4C16C4" w14:textId="77777777" w:rsidR="00E46738" w:rsidRPr="00E350D0" w:rsidRDefault="00E46738" w:rsidP="009553A1">
            <w:pPr>
              <w:jc w:val="center"/>
              <w:rPr>
                <w:color w:val="000000"/>
              </w:rPr>
            </w:pPr>
            <w:r w:rsidRPr="00E350D0">
              <w:rPr>
                <w:color w:val="000000"/>
              </w:rPr>
              <w:t>0,1</w:t>
            </w:r>
          </w:p>
        </w:tc>
      </w:tr>
      <w:tr w:rsidR="00E46738" w:rsidRPr="00FC0355" w14:paraId="6FC5F3D6" w14:textId="77777777" w:rsidTr="009553A1">
        <w:trPr>
          <w:gridBefore w:val="1"/>
          <w:wBefore w:w="53" w:type="dxa"/>
          <w:trHeight w:val="697"/>
        </w:trPr>
        <w:tc>
          <w:tcPr>
            <w:tcW w:w="1507" w:type="dxa"/>
            <w:vMerge/>
            <w:tcBorders>
              <w:left w:val="single" w:sz="4" w:space="0" w:color="auto"/>
              <w:right w:val="nil"/>
            </w:tcBorders>
            <w:vAlign w:val="center"/>
          </w:tcPr>
          <w:p w14:paraId="08B196E2" w14:textId="77777777" w:rsidR="00E46738" w:rsidRPr="00FC0355" w:rsidRDefault="00E46738" w:rsidP="009553A1">
            <w:pPr>
              <w:rPr>
                <w:color w:val="000000"/>
                <w:sz w:val="18"/>
                <w:szCs w:val="18"/>
              </w:rPr>
            </w:pPr>
          </w:p>
        </w:tc>
        <w:tc>
          <w:tcPr>
            <w:tcW w:w="4110" w:type="dxa"/>
            <w:tcBorders>
              <w:top w:val="nil"/>
              <w:left w:val="single" w:sz="4" w:space="0" w:color="auto"/>
              <w:bottom w:val="single" w:sz="4" w:space="0" w:color="auto"/>
              <w:right w:val="single" w:sz="4" w:space="0" w:color="auto"/>
            </w:tcBorders>
            <w:shd w:val="clear" w:color="000000" w:fill="FFFFCC"/>
          </w:tcPr>
          <w:p w14:paraId="1FF61221" w14:textId="77777777" w:rsidR="00E46738" w:rsidRPr="0020672B" w:rsidRDefault="00E46738" w:rsidP="00E46738">
            <w:pPr>
              <w:pStyle w:val="Prrafodelista"/>
              <w:widowControl w:val="0"/>
              <w:numPr>
                <w:ilvl w:val="0"/>
                <w:numId w:val="79"/>
              </w:numPr>
              <w:tabs>
                <w:tab w:val="left" w:pos="1352"/>
              </w:tabs>
              <w:autoSpaceDE w:val="0"/>
              <w:autoSpaceDN w:val="0"/>
              <w:ind w:left="213"/>
              <w:rPr>
                <w:sz w:val="20"/>
                <w:szCs w:val="20"/>
              </w:rPr>
            </w:pPr>
            <w:r w:rsidRPr="0020672B">
              <w:rPr>
                <w:sz w:val="20"/>
                <w:szCs w:val="20"/>
              </w:rPr>
              <w:t>Se ha restituido el funcionamiento de la instalación, sustituyendo equipos o</w:t>
            </w:r>
            <w:r w:rsidRPr="0020672B">
              <w:rPr>
                <w:spacing w:val="-1"/>
                <w:sz w:val="20"/>
                <w:szCs w:val="20"/>
              </w:rPr>
              <w:t xml:space="preserve"> </w:t>
            </w:r>
            <w:r w:rsidRPr="0020672B">
              <w:rPr>
                <w:sz w:val="20"/>
                <w:szCs w:val="20"/>
              </w:rPr>
              <w:t>elementos.</w:t>
            </w:r>
          </w:p>
        </w:tc>
        <w:tc>
          <w:tcPr>
            <w:tcW w:w="567" w:type="dxa"/>
            <w:tcBorders>
              <w:top w:val="nil"/>
              <w:left w:val="nil"/>
              <w:bottom w:val="single" w:sz="4" w:space="0" w:color="auto"/>
              <w:right w:val="single" w:sz="4" w:space="0" w:color="auto"/>
            </w:tcBorders>
            <w:shd w:val="clear" w:color="000000" w:fill="FFFFCC"/>
            <w:vAlign w:val="bottom"/>
          </w:tcPr>
          <w:p w14:paraId="3E222E0A" w14:textId="77777777" w:rsidR="00E46738" w:rsidRPr="00FC0355" w:rsidRDefault="00E46738" w:rsidP="009553A1">
            <w:pPr>
              <w:rPr>
                <w:color w:val="000000"/>
                <w:sz w:val="18"/>
                <w:szCs w:val="18"/>
              </w:rPr>
            </w:pPr>
          </w:p>
        </w:tc>
        <w:tc>
          <w:tcPr>
            <w:tcW w:w="567" w:type="dxa"/>
            <w:tcBorders>
              <w:top w:val="nil"/>
              <w:left w:val="nil"/>
              <w:bottom w:val="single" w:sz="4" w:space="0" w:color="auto"/>
              <w:right w:val="single" w:sz="4" w:space="0" w:color="auto"/>
            </w:tcBorders>
            <w:shd w:val="clear" w:color="000000" w:fill="FFFFCC"/>
            <w:vAlign w:val="center"/>
          </w:tcPr>
          <w:p w14:paraId="404D1C5C" w14:textId="77777777" w:rsidR="00E46738" w:rsidRPr="00E350D0" w:rsidRDefault="00E46738" w:rsidP="009553A1">
            <w:pPr>
              <w:jc w:val="center"/>
              <w:rPr>
                <w:color w:val="000000"/>
              </w:rPr>
            </w:pPr>
            <w:r w:rsidRPr="00E350D0">
              <w:rPr>
                <w:color w:val="000000"/>
              </w:rPr>
              <w:t>X</w:t>
            </w:r>
          </w:p>
        </w:tc>
        <w:tc>
          <w:tcPr>
            <w:tcW w:w="567" w:type="dxa"/>
            <w:tcBorders>
              <w:top w:val="nil"/>
              <w:left w:val="nil"/>
              <w:bottom w:val="single" w:sz="4" w:space="0" w:color="auto"/>
              <w:right w:val="single" w:sz="4" w:space="0" w:color="auto"/>
            </w:tcBorders>
            <w:shd w:val="clear" w:color="000000" w:fill="FFFFCC"/>
            <w:vAlign w:val="center"/>
          </w:tcPr>
          <w:p w14:paraId="6945D062" w14:textId="77777777" w:rsidR="00E46738" w:rsidRPr="00E350D0"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36582D13" w14:textId="77777777" w:rsidR="00E46738" w:rsidRPr="00E350D0" w:rsidRDefault="00E46738" w:rsidP="009553A1">
            <w:pPr>
              <w:jc w:val="center"/>
              <w:rPr>
                <w:color w:val="000000"/>
              </w:rPr>
            </w:pPr>
            <w:r w:rsidRPr="00E350D0">
              <w:rPr>
                <w:color w:val="000000"/>
              </w:rPr>
              <w:t>0,1</w:t>
            </w:r>
          </w:p>
        </w:tc>
      </w:tr>
      <w:tr w:rsidR="00E46738" w:rsidRPr="00FC0355" w14:paraId="2FAC8E6E" w14:textId="77777777" w:rsidTr="009553A1">
        <w:trPr>
          <w:gridBefore w:val="1"/>
          <w:wBefore w:w="53" w:type="dxa"/>
          <w:trHeight w:val="697"/>
        </w:trPr>
        <w:tc>
          <w:tcPr>
            <w:tcW w:w="1507" w:type="dxa"/>
            <w:vMerge/>
            <w:tcBorders>
              <w:left w:val="single" w:sz="4" w:space="0" w:color="auto"/>
              <w:right w:val="nil"/>
            </w:tcBorders>
            <w:vAlign w:val="center"/>
          </w:tcPr>
          <w:p w14:paraId="182852F4" w14:textId="77777777" w:rsidR="00E46738" w:rsidRPr="00FC0355" w:rsidRDefault="00E46738" w:rsidP="009553A1">
            <w:pPr>
              <w:rPr>
                <w:color w:val="000000"/>
                <w:sz w:val="18"/>
                <w:szCs w:val="18"/>
              </w:rPr>
            </w:pPr>
          </w:p>
        </w:tc>
        <w:tc>
          <w:tcPr>
            <w:tcW w:w="4110" w:type="dxa"/>
            <w:tcBorders>
              <w:top w:val="nil"/>
              <w:left w:val="single" w:sz="4" w:space="0" w:color="auto"/>
              <w:bottom w:val="single" w:sz="4" w:space="0" w:color="auto"/>
              <w:right w:val="single" w:sz="4" w:space="0" w:color="auto"/>
            </w:tcBorders>
            <w:shd w:val="clear" w:color="000000" w:fill="FFFFCC"/>
          </w:tcPr>
          <w:p w14:paraId="5E031801" w14:textId="77777777" w:rsidR="00E46738" w:rsidRPr="0020672B" w:rsidRDefault="00E46738" w:rsidP="00E46738">
            <w:pPr>
              <w:pStyle w:val="Prrafodelista"/>
              <w:widowControl w:val="0"/>
              <w:numPr>
                <w:ilvl w:val="0"/>
                <w:numId w:val="79"/>
              </w:numPr>
              <w:tabs>
                <w:tab w:val="left" w:pos="1352"/>
                <w:tab w:val="left" w:pos="1920"/>
              </w:tabs>
              <w:autoSpaceDE w:val="0"/>
              <w:autoSpaceDN w:val="0"/>
              <w:ind w:left="213"/>
              <w:rPr>
                <w:sz w:val="20"/>
                <w:szCs w:val="20"/>
              </w:rPr>
            </w:pPr>
            <w:r w:rsidRPr="0020672B">
              <w:rPr>
                <w:sz w:val="20"/>
                <w:szCs w:val="20"/>
              </w:rPr>
              <w:t>Se ha verificado que los parámetros normativos están dentro de los márgenes</w:t>
            </w:r>
            <w:r w:rsidRPr="0020672B">
              <w:rPr>
                <w:spacing w:val="-1"/>
                <w:sz w:val="20"/>
                <w:szCs w:val="20"/>
              </w:rPr>
              <w:t xml:space="preserve"> </w:t>
            </w:r>
            <w:r w:rsidRPr="0020672B">
              <w:rPr>
                <w:sz w:val="20"/>
                <w:szCs w:val="20"/>
              </w:rPr>
              <w:t>indicados.</w:t>
            </w:r>
          </w:p>
        </w:tc>
        <w:tc>
          <w:tcPr>
            <w:tcW w:w="567" w:type="dxa"/>
            <w:tcBorders>
              <w:top w:val="nil"/>
              <w:left w:val="nil"/>
              <w:bottom w:val="single" w:sz="4" w:space="0" w:color="auto"/>
              <w:right w:val="single" w:sz="4" w:space="0" w:color="auto"/>
            </w:tcBorders>
            <w:shd w:val="clear" w:color="000000" w:fill="FFFFCC"/>
            <w:vAlign w:val="bottom"/>
          </w:tcPr>
          <w:p w14:paraId="37BCD580" w14:textId="77777777" w:rsidR="00E46738" w:rsidRPr="00FC0355" w:rsidRDefault="00E46738" w:rsidP="009553A1">
            <w:pPr>
              <w:rPr>
                <w:color w:val="000000"/>
                <w:sz w:val="18"/>
                <w:szCs w:val="18"/>
              </w:rPr>
            </w:pPr>
          </w:p>
        </w:tc>
        <w:tc>
          <w:tcPr>
            <w:tcW w:w="567" w:type="dxa"/>
            <w:tcBorders>
              <w:top w:val="nil"/>
              <w:left w:val="nil"/>
              <w:bottom w:val="single" w:sz="4" w:space="0" w:color="auto"/>
              <w:right w:val="single" w:sz="4" w:space="0" w:color="auto"/>
            </w:tcBorders>
            <w:shd w:val="clear" w:color="000000" w:fill="FFFFCC"/>
            <w:vAlign w:val="center"/>
          </w:tcPr>
          <w:p w14:paraId="625761FF" w14:textId="77777777" w:rsidR="00E46738" w:rsidRPr="00E350D0" w:rsidRDefault="00E46738" w:rsidP="009553A1">
            <w:pPr>
              <w:jc w:val="center"/>
              <w:rPr>
                <w:color w:val="000000"/>
              </w:rPr>
            </w:pPr>
            <w:r w:rsidRPr="00E350D0">
              <w:rPr>
                <w:color w:val="000000"/>
              </w:rPr>
              <w:t>X</w:t>
            </w:r>
          </w:p>
        </w:tc>
        <w:tc>
          <w:tcPr>
            <w:tcW w:w="567" w:type="dxa"/>
            <w:tcBorders>
              <w:top w:val="nil"/>
              <w:left w:val="nil"/>
              <w:bottom w:val="single" w:sz="4" w:space="0" w:color="auto"/>
              <w:right w:val="single" w:sz="4" w:space="0" w:color="auto"/>
            </w:tcBorders>
            <w:shd w:val="clear" w:color="000000" w:fill="FFFFCC"/>
            <w:vAlign w:val="center"/>
          </w:tcPr>
          <w:p w14:paraId="4D574CF3" w14:textId="77777777" w:rsidR="00E46738" w:rsidRPr="00E350D0"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292FF3E6" w14:textId="77777777" w:rsidR="00E46738" w:rsidRPr="00E350D0" w:rsidRDefault="00E46738" w:rsidP="009553A1">
            <w:pPr>
              <w:jc w:val="center"/>
              <w:rPr>
                <w:color w:val="000000"/>
              </w:rPr>
            </w:pPr>
            <w:r w:rsidRPr="00E350D0">
              <w:rPr>
                <w:color w:val="000000"/>
              </w:rPr>
              <w:t>0,1</w:t>
            </w:r>
          </w:p>
        </w:tc>
      </w:tr>
      <w:tr w:rsidR="00E46738" w:rsidRPr="00FC0355" w14:paraId="667B01EB" w14:textId="77777777" w:rsidTr="009553A1">
        <w:trPr>
          <w:gridBefore w:val="1"/>
          <w:wBefore w:w="53" w:type="dxa"/>
          <w:trHeight w:val="697"/>
        </w:trPr>
        <w:tc>
          <w:tcPr>
            <w:tcW w:w="1507" w:type="dxa"/>
            <w:vMerge/>
            <w:tcBorders>
              <w:left w:val="single" w:sz="4" w:space="0" w:color="auto"/>
              <w:bottom w:val="single" w:sz="4" w:space="0" w:color="auto"/>
              <w:right w:val="nil"/>
            </w:tcBorders>
            <w:vAlign w:val="center"/>
          </w:tcPr>
          <w:p w14:paraId="09E0DD91" w14:textId="77777777" w:rsidR="00E46738" w:rsidRPr="00FC0355" w:rsidRDefault="00E46738" w:rsidP="009553A1">
            <w:pPr>
              <w:rPr>
                <w:color w:val="000000"/>
                <w:sz w:val="18"/>
                <w:szCs w:val="18"/>
              </w:rPr>
            </w:pPr>
          </w:p>
        </w:tc>
        <w:tc>
          <w:tcPr>
            <w:tcW w:w="4110" w:type="dxa"/>
            <w:tcBorders>
              <w:top w:val="nil"/>
              <w:left w:val="single" w:sz="4" w:space="0" w:color="auto"/>
              <w:bottom w:val="single" w:sz="4" w:space="0" w:color="auto"/>
              <w:right w:val="single" w:sz="4" w:space="0" w:color="auto"/>
            </w:tcBorders>
            <w:shd w:val="clear" w:color="000000" w:fill="FFFFCC"/>
          </w:tcPr>
          <w:p w14:paraId="12A0C1B8" w14:textId="77777777" w:rsidR="00E46738" w:rsidRPr="0020672B" w:rsidRDefault="00E46738" w:rsidP="00E46738">
            <w:pPr>
              <w:pStyle w:val="Prrafodelista"/>
              <w:widowControl w:val="0"/>
              <w:numPr>
                <w:ilvl w:val="0"/>
                <w:numId w:val="79"/>
              </w:numPr>
              <w:tabs>
                <w:tab w:val="left" w:pos="1352"/>
                <w:tab w:val="left" w:pos="1814"/>
              </w:tabs>
              <w:autoSpaceDE w:val="0"/>
              <w:autoSpaceDN w:val="0"/>
              <w:ind w:left="213"/>
              <w:jc w:val="both"/>
              <w:rPr>
                <w:sz w:val="20"/>
                <w:szCs w:val="20"/>
              </w:rPr>
            </w:pPr>
            <w:r w:rsidRPr="0020672B">
              <w:rPr>
                <w:sz w:val="20"/>
                <w:szCs w:val="20"/>
              </w:rPr>
              <w:t>Se ha cumplimentado la documentación propia del mantenimiento (fichas de intervención, históricos de averías, diagramas, informes y memorias de mantenimiento, entre</w:t>
            </w:r>
            <w:r w:rsidRPr="0020672B">
              <w:rPr>
                <w:spacing w:val="-2"/>
                <w:sz w:val="20"/>
                <w:szCs w:val="20"/>
              </w:rPr>
              <w:t xml:space="preserve"> </w:t>
            </w:r>
            <w:r w:rsidRPr="0020672B">
              <w:rPr>
                <w:sz w:val="20"/>
                <w:szCs w:val="20"/>
              </w:rPr>
              <w:t>otros).</w:t>
            </w:r>
          </w:p>
        </w:tc>
        <w:tc>
          <w:tcPr>
            <w:tcW w:w="567" w:type="dxa"/>
            <w:tcBorders>
              <w:top w:val="nil"/>
              <w:left w:val="nil"/>
              <w:bottom w:val="single" w:sz="4" w:space="0" w:color="auto"/>
              <w:right w:val="single" w:sz="4" w:space="0" w:color="auto"/>
            </w:tcBorders>
            <w:shd w:val="clear" w:color="000000" w:fill="FFFFCC"/>
            <w:vAlign w:val="bottom"/>
          </w:tcPr>
          <w:p w14:paraId="3C34729B" w14:textId="77777777" w:rsidR="00E46738" w:rsidRPr="00FC0355" w:rsidRDefault="00E46738" w:rsidP="009553A1">
            <w:pPr>
              <w:rPr>
                <w:color w:val="000000"/>
                <w:sz w:val="18"/>
                <w:szCs w:val="18"/>
              </w:rPr>
            </w:pPr>
          </w:p>
        </w:tc>
        <w:tc>
          <w:tcPr>
            <w:tcW w:w="567" w:type="dxa"/>
            <w:tcBorders>
              <w:top w:val="nil"/>
              <w:left w:val="nil"/>
              <w:bottom w:val="single" w:sz="4" w:space="0" w:color="auto"/>
              <w:right w:val="single" w:sz="4" w:space="0" w:color="auto"/>
            </w:tcBorders>
            <w:shd w:val="clear" w:color="000000" w:fill="FFFFCC"/>
            <w:vAlign w:val="center"/>
          </w:tcPr>
          <w:p w14:paraId="431D7814" w14:textId="77777777" w:rsidR="00E46738" w:rsidRPr="00E350D0" w:rsidRDefault="00E46738" w:rsidP="009553A1">
            <w:pPr>
              <w:jc w:val="center"/>
              <w:rPr>
                <w:color w:val="000000"/>
              </w:rPr>
            </w:pPr>
            <w:r w:rsidRPr="00E350D0">
              <w:rPr>
                <w:color w:val="000000"/>
              </w:rPr>
              <w:t>X</w:t>
            </w:r>
          </w:p>
        </w:tc>
        <w:tc>
          <w:tcPr>
            <w:tcW w:w="567" w:type="dxa"/>
            <w:tcBorders>
              <w:top w:val="nil"/>
              <w:left w:val="nil"/>
              <w:bottom w:val="single" w:sz="4" w:space="0" w:color="auto"/>
              <w:right w:val="single" w:sz="4" w:space="0" w:color="auto"/>
            </w:tcBorders>
            <w:shd w:val="clear" w:color="000000" w:fill="FFFFCC"/>
            <w:vAlign w:val="center"/>
          </w:tcPr>
          <w:p w14:paraId="5C9473F3" w14:textId="77777777" w:rsidR="00E46738" w:rsidRPr="00E350D0"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46312591" w14:textId="77777777" w:rsidR="00E46738" w:rsidRPr="00E350D0" w:rsidRDefault="00E46738" w:rsidP="009553A1">
            <w:pPr>
              <w:jc w:val="center"/>
              <w:rPr>
                <w:color w:val="000000"/>
              </w:rPr>
            </w:pPr>
            <w:r w:rsidRPr="00E350D0">
              <w:rPr>
                <w:color w:val="000000"/>
              </w:rPr>
              <w:t>0,1</w:t>
            </w:r>
          </w:p>
        </w:tc>
      </w:tr>
      <w:tr w:rsidR="00E46738" w:rsidRPr="00FC0355" w14:paraId="44D6D49F" w14:textId="77777777" w:rsidTr="009553A1">
        <w:trPr>
          <w:gridBefore w:val="1"/>
          <w:wBefore w:w="53" w:type="dxa"/>
          <w:trHeight w:val="221"/>
        </w:trPr>
        <w:tc>
          <w:tcPr>
            <w:tcW w:w="1507" w:type="dxa"/>
            <w:tcBorders>
              <w:top w:val="nil"/>
              <w:left w:val="nil"/>
              <w:bottom w:val="nil"/>
              <w:right w:val="nil"/>
            </w:tcBorders>
            <w:shd w:val="clear" w:color="auto" w:fill="auto"/>
            <w:noWrap/>
            <w:vAlign w:val="bottom"/>
            <w:hideMark/>
          </w:tcPr>
          <w:p w14:paraId="03898626" w14:textId="77777777" w:rsidR="00E46738" w:rsidRPr="00FC0355" w:rsidRDefault="00E46738" w:rsidP="009553A1">
            <w:pPr>
              <w:rPr>
                <w:color w:val="000000"/>
                <w:sz w:val="18"/>
                <w:szCs w:val="18"/>
              </w:rPr>
            </w:pPr>
          </w:p>
        </w:tc>
        <w:tc>
          <w:tcPr>
            <w:tcW w:w="4110" w:type="dxa"/>
            <w:tcBorders>
              <w:top w:val="nil"/>
              <w:left w:val="nil"/>
              <w:bottom w:val="nil"/>
              <w:right w:val="nil"/>
            </w:tcBorders>
            <w:shd w:val="clear" w:color="auto" w:fill="auto"/>
            <w:hideMark/>
          </w:tcPr>
          <w:p w14:paraId="4DEC0F4F"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741429AE"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448FEC33"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60654142" w14:textId="77777777" w:rsidR="00E46738" w:rsidRPr="00FC0355" w:rsidRDefault="00E46738" w:rsidP="009553A1">
            <w:pPr>
              <w:rPr>
                <w:color w:val="000000"/>
                <w:sz w:val="18"/>
                <w:szCs w:val="18"/>
              </w:rPr>
            </w:pPr>
          </w:p>
        </w:tc>
        <w:tc>
          <w:tcPr>
            <w:tcW w:w="1134" w:type="dxa"/>
            <w:tcBorders>
              <w:top w:val="nil"/>
              <w:left w:val="nil"/>
              <w:bottom w:val="nil"/>
              <w:right w:val="nil"/>
            </w:tcBorders>
            <w:shd w:val="clear" w:color="auto" w:fill="auto"/>
            <w:noWrap/>
            <w:vAlign w:val="bottom"/>
            <w:hideMark/>
          </w:tcPr>
          <w:p w14:paraId="27856DED" w14:textId="77777777" w:rsidR="00E46738" w:rsidRPr="00FC0355" w:rsidRDefault="00E46738" w:rsidP="009553A1">
            <w:pPr>
              <w:rPr>
                <w:color w:val="000000"/>
                <w:sz w:val="18"/>
                <w:szCs w:val="18"/>
              </w:rPr>
            </w:pPr>
          </w:p>
        </w:tc>
      </w:tr>
      <w:tr w:rsidR="00E46738" w:rsidRPr="00FC0355" w14:paraId="6E0EDB8C" w14:textId="77777777" w:rsidTr="009553A1">
        <w:trPr>
          <w:gridBefore w:val="1"/>
          <w:wBefore w:w="53" w:type="dxa"/>
          <w:trHeight w:val="443"/>
        </w:trPr>
        <w:tc>
          <w:tcPr>
            <w:tcW w:w="1507" w:type="dxa"/>
            <w:vMerge w:val="restart"/>
            <w:tcBorders>
              <w:top w:val="single" w:sz="4" w:space="0" w:color="auto"/>
              <w:left w:val="single" w:sz="4" w:space="0" w:color="auto"/>
              <w:right w:val="single" w:sz="4" w:space="0" w:color="auto"/>
            </w:tcBorders>
            <w:shd w:val="clear" w:color="000000" w:fill="EEECE1"/>
            <w:noWrap/>
            <w:vAlign w:val="center"/>
            <w:hideMark/>
          </w:tcPr>
          <w:p w14:paraId="00A7A218" w14:textId="77777777" w:rsidR="00E46738" w:rsidRPr="00E350D0" w:rsidRDefault="00E46738" w:rsidP="009553A1">
            <w:pPr>
              <w:jc w:val="center"/>
              <w:rPr>
                <w:b/>
                <w:color w:val="000000"/>
                <w:sz w:val="18"/>
                <w:szCs w:val="18"/>
              </w:rPr>
            </w:pPr>
            <w:r w:rsidRPr="00E350D0">
              <w:rPr>
                <w:b/>
                <w:color w:val="000000"/>
                <w:sz w:val="18"/>
                <w:szCs w:val="18"/>
              </w:rPr>
              <w:t>RESULTADO DE APRENDIZAJE</w:t>
            </w:r>
          </w:p>
          <w:p w14:paraId="3A022D63" w14:textId="77777777" w:rsidR="00E46738" w:rsidRPr="00E350D0" w:rsidRDefault="00E46738" w:rsidP="009553A1">
            <w:pPr>
              <w:jc w:val="center"/>
              <w:rPr>
                <w:b/>
                <w:color w:val="000000"/>
                <w:sz w:val="18"/>
                <w:szCs w:val="18"/>
              </w:rPr>
            </w:pPr>
          </w:p>
        </w:tc>
        <w:tc>
          <w:tcPr>
            <w:tcW w:w="4110" w:type="dxa"/>
            <w:vMerge w:val="restart"/>
            <w:tcBorders>
              <w:top w:val="single" w:sz="4" w:space="0" w:color="auto"/>
              <w:left w:val="nil"/>
              <w:right w:val="single" w:sz="4" w:space="0" w:color="auto"/>
            </w:tcBorders>
            <w:shd w:val="clear" w:color="000000" w:fill="C5D9F1"/>
            <w:vAlign w:val="center"/>
            <w:hideMark/>
          </w:tcPr>
          <w:p w14:paraId="0094116D" w14:textId="77777777" w:rsidR="00E46738" w:rsidRPr="00E350D0" w:rsidRDefault="00E46738" w:rsidP="009553A1">
            <w:pPr>
              <w:jc w:val="center"/>
              <w:rPr>
                <w:b/>
                <w:color w:val="000000"/>
                <w:sz w:val="18"/>
                <w:szCs w:val="18"/>
              </w:rPr>
            </w:pPr>
            <w:r w:rsidRPr="00E350D0">
              <w:rPr>
                <w:b/>
                <w:color w:val="000000"/>
                <w:sz w:val="18"/>
                <w:szCs w:val="18"/>
              </w:rPr>
              <w:t>CRITERIO DE EVALUACIÓN</w:t>
            </w:r>
          </w:p>
          <w:p w14:paraId="4B6D3519" w14:textId="77777777" w:rsidR="00E46738" w:rsidRPr="00E350D0" w:rsidRDefault="00E46738" w:rsidP="009553A1">
            <w:pPr>
              <w:jc w:val="center"/>
              <w:rPr>
                <w:b/>
                <w:color w:val="000000"/>
                <w:sz w:val="18"/>
                <w:szCs w:val="18"/>
              </w:rPr>
            </w:pPr>
          </w:p>
        </w:tc>
        <w:tc>
          <w:tcPr>
            <w:tcW w:w="1701" w:type="dxa"/>
            <w:gridSpan w:val="3"/>
            <w:tcBorders>
              <w:top w:val="single" w:sz="4" w:space="0" w:color="auto"/>
              <w:left w:val="nil"/>
              <w:bottom w:val="single" w:sz="4" w:space="0" w:color="auto"/>
              <w:right w:val="single" w:sz="4" w:space="0" w:color="auto"/>
            </w:tcBorders>
            <w:shd w:val="clear" w:color="000000" w:fill="D7E4BC"/>
            <w:vAlign w:val="center"/>
            <w:hideMark/>
          </w:tcPr>
          <w:p w14:paraId="379AEA42" w14:textId="77777777" w:rsidR="00E46738" w:rsidRPr="00E350D0" w:rsidRDefault="00E46738" w:rsidP="009553A1">
            <w:pPr>
              <w:jc w:val="center"/>
              <w:rPr>
                <w:b/>
                <w:color w:val="000000"/>
                <w:sz w:val="18"/>
                <w:szCs w:val="18"/>
              </w:rPr>
            </w:pPr>
            <w:r w:rsidRPr="00E350D0">
              <w:rPr>
                <w:b/>
                <w:color w:val="000000"/>
                <w:sz w:val="18"/>
                <w:szCs w:val="18"/>
              </w:rPr>
              <w:t xml:space="preserve">INSTRUMENTO DE EVALUACIÓN </w:t>
            </w:r>
          </w:p>
        </w:tc>
        <w:tc>
          <w:tcPr>
            <w:tcW w:w="1134" w:type="dxa"/>
            <w:tcBorders>
              <w:top w:val="single" w:sz="4" w:space="0" w:color="auto"/>
              <w:left w:val="nil"/>
              <w:bottom w:val="single" w:sz="4" w:space="0" w:color="auto"/>
              <w:right w:val="single" w:sz="4" w:space="0" w:color="auto"/>
            </w:tcBorders>
            <w:shd w:val="clear" w:color="000000" w:fill="FAC090"/>
            <w:vAlign w:val="center"/>
            <w:hideMark/>
          </w:tcPr>
          <w:p w14:paraId="4D19B3AD" w14:textId="77777777" w:rsidR="00E46738" w:rsidRPr="00E350D0" w:rsidRDefault="00E46738" w:rsidP="009553A1">
            <w:pPr>
              <w:jc w:val="center"/>
              <w:rPr>
                <w:b/>
                <w:color w:val="000000"/>
                <w:sz w:val="18"/>
                <w:szCs w:val="18"/>
              </w:rPr>
            </w:pPr>
            <w:r w:rsidRPr="00E350D0">
              <w:rPr>
                <w:b/>
                <w:color w:val="000000"/>
                <w:sz w:val="18"/>
                <w:szCs w:val="18"/>
              </w:rPr>
              <w:t>TOTAL CRITERIO</w:t>
            </w:r>
          </w:p>
        </w:tc>
      </w:tr>
      <w:tr w:rsidR="00E46738" w:rsidRPr="00FC0355" w14:paraId="015A969A" w14:textId="77777777" w:rsidTr="009553A1">
        <w:trPr>
          <w:gridBefore w:val="1"/>
          <w:wBefore w:w="53" w:type="dxa"/>
          <w:trHeight w:val="221"/>
        </w:trPr>
        <w:tc>
          <w:tcPr>
            <w:tcW w:w="1507" w:type="dxa"/>
            <w:vMerge/>
            <w:tcBorders>
              <w:left w:val="single" w:sz="4" w:space="0" w:color="auto"/>
              <w:bottom w:val="single" w:sz="4" w:space="0" w:color="auto"/>
              <w:right w:val="single" w:sz="4" w:space="0" w:color="auto"/>
            </w:tcBorders>
            <w:shd w:val="clear" w:color="000000" w:fill="EEECE1"/>
            <w:noWrap/>
            <w:vAlign w:val="bottom"/>
            <w:hideMark/>
          </w:tcPr>
          <w:p w14:paraId="4B0972AF" w14:textId="77777777" w:rsidR="00E46738" w:rsidRPr="00E350D0" w:rsidRDefault="00E46738" w:rsidP="009553A1">
            <w:pPr>
              <w:rPr>
                <w:b/>
                <w:color w:val="000000"/>
                <w:sz w:val="18"/>
                <w:szCs w:val="18"/>
              </w:rPr>
            </w:pPr>
          </w:p>
        </w:tc>
        <w:tc>
          <w:tcPr>
            <w:tcW w:w="4110" w:type="dxa"/>
            <w:vMerge/>
            <w:tcBorders>
              <w:left w:val="nil"/>
              <w:bottom w:val="single" w:sz="4" w:space="0" w:color="auto"/>
              <w:right w:val="single" w:sz="4" w:space="0" w:color="auto"/>
            </w:tcBorders>
            <w:shd w:val="clear" w:color="000000" w:fill="C5D9F1"/>
            <w:hideMark/>
          </w:tcPr>
          <w:p w14:paraId="448181E9" w14:textId="77777777" w:rsidR="00E46738" w:rsidRPr="00E350D0" w:rsidRDefault="00E46738" w:rsidP="009553A1">
            <w:pPr>
              <w:rPr>
                <w:b/>
                <w:color w:val="000000"/>
                <w:sz w:val="18"/>
                <w:szCs w:val="18"/>
              </w:rPr>
            </w:pPr>
          </w:p>
        </w:tc>
        <w:tc>
          <w:tcPr>
            <w:tcW w:w="567" w:type="dxa"/>
            <w:tcBorders>
              <w:top w:val="nil"/>
              <w:left w:val="nil"/>
              <w:bottom w:val="single" w:sz="4" w:space="0" w:color="auto"/>
              <w:right w:val="single" w:sz="4" w:space="0" w:color="auto"/>
            </w:tcBorders>
            <w:shd w:val="clear" w:color="000000" w:fill="D7E4BC"/>
            <w:hideMark/>
          </w:tcPr>
          <w:p w14:paraId="3761956C" w14:textId="77777777" w:rsidR="00E46738" w:rsidRPr="00E350D0" w:rsidRDefault="00E46738" w:rsidP="009553A1">
            <w:pPr>
              <w:rPr>
                <w:b/>
                <w:color w:val="000000"/>
                <w:sz w:val="18"/>
                <w:szCs w:val="18"/>
              </w:rPr>
            </w:pPr>
            <w:r w:rsidRPr="00E350D0">
              <w:rPr>
                <w:b/>
                <w:color w:val="000000"/>
                <w:sz w:val="18"/>
                <w:szCs w:val="18"/>
              </w:rPr>
              <w:t>PE</w:t>
            </w:r>
          </w:p>
        </w:tc>
        <w:tc>
          <w:tcPr>
            <w:tcW w:w="567" w:type="dxa"/>
            <w:tcBorders>
              <w:top w:val="nil"/>
              <w:left w:val="nil"/>
              <w:bottom w:val="single" w:sz="4" w:space="0" w:color="auto"/>
              <w:right w:val="single" w:sz="4" w:space="0" w:color="auto"/>
            </w:tcBorders>
            <w:shd w:val="clear" w:color="000000" w:fill="D7E4BC"/>
            <w:hideMark/>
          </w:tcPr>
          <w:p w14:paraId="35AE188B" w14:textId="77777777" w:rsidR="00E46738" w:rsidRPr="00E350D0" w:rsidRDefault="00E46738" w:rsidP="009553A1">
            <w:pPr>
              <w:rPr>
                <w:b/>
                <w:color w:val="000000"/>
                <w:sz w:val="18"/>
                <w:szCs w:val="18"/>
              </w:rPr>
            </w:pPr>
            <w:r w:rsidRPr="00E350D0">
              <w:rPr>
                <w:b/>
                <w:color w:val="000000"/>
                <w:sz w:val="18"/>
                <w:szCs w:val="18"/>
              </w:rPr>
              <w:t>PP</w:t>
            </w:r>
          </w:p>
        </w:tc>
        <w:tc>
          <w:tcPr>
            <w:tcW w:w="567" w:type="dxa"/>
            <w:tcBorders>
              <w:top w:val="nil"/>
              <w:left w:val="nil"/>
              <w:bottom w:val="single" w:sz="4" w:space="0" w:color="auto"/>
              <w:right w:val="single" w:sz="4" w:space="0" w:color="auto"/>
            </w:tcBorders>
            <w:shd w:val="clear" w:color="000000" w:fill="D7E4BC"/>
            <w:hideMark/>
          </w:tcPr>
          <w:p w14:paraId="72F04AD5" w14:textId="77777777" w:rsidR="00E46738" w:rsidRPr="00E350D0" w:rsidRDefault="00E46738" w:rsidP="009553A1">
            <w:pPr>
              <w:rPr>
                <w:b/>
                <w:color w:val="000000"/>
                <w:sz w:val="18"/>
                <w:szCs w:val="18"/>
              </w:rPr>
            </w:pPr>
            <w:r w:rsidRPr="00E350D0">
              <w:rPr>
                <w:b/>
                <w:color w:val="000000"/>
                <w:sz w:val="18"/>
                <w:szCs w:val="18"/>
              </w:rPr>
              <w:t>TC</w:t>
            </w:r>
          </w:p>
        </w:tc>
        <w:tc>
          <w:tcPr>
            <w:tcW w:w="1134" w:type="dxa"/>
            <w:tcBorders>
              <w:top w:val="nil"/>
              <w:left w:val="nil"/>
              <w:bottom w:val="single" w:sz="4" w:space="0" w:color="auto"/>
              <w:right w:val="single" w:sz="4" w:space="0" w:color="auto"/>
            </w:tcBorders>
            <w:shd w:val="clear" w:color="000000" w:fill="FAC090"/>
            <w:noWrap/>
            <w:vAlign w:val="bottom"/>
            <w:hideMark/>
          </w:tcPr>
          <w:p w14:paraId="0773D261" w14:textId="77777777" w:rsidR="00E46738" w:rsidRPr="00E350D0" w:rsidRDefault="00E46738" w:rsidP="009553A1">
            <w:pPr>
              <w:jc w:val="center"/>
              <w:rPr>
                <w:b/>
                <w:color w:val="000000"/>
                <w:sz w:val="18"/>
                <w:szCs w:val="18"/>
              </w:rPr>
            </w:pPr>
            <w:r>
              <w:rPr>
                <w:b/>
                <w:color w:val="000000"/>
                <w:sz w:val="18"/>
                <w:szCs w:val="18"/>
              </w:rPr>
              <w:t xml:space="preserve">0,5 </w:t>
            </w:r>
            <w:r w:rsidRPr="00E350D0">
              <w:rPr>
                <w:b/>
                <w:color w:val="000000"/>
                <w:sz w:val="16"/>
                <w:szCs w:val="16"/>
              </w:rPr>
              <w:t>PUNTOS</w:t>
            </w:r>
          </w:p>
        </w:tc>
      </w:tr>
      <w:tr w:rsidR="00E46738" w:rsidRPr="00FC0355" w14:paraId="5845B498" w14:textId="77777777" w:rsidTr="009553A1">
        <w:trPr>
          <w:gridBefore w:val="1"/>
          <w:wBefore w:w="53" w:type="dxa"/>
          <w:trHeight w:val="617"/>
        </w:trPr>
        <w:tc>
          <w:tcPr>
            <w:tcW w:w="1507" w:type="dxa"/>
            <w:vMerge w:val="restart"/>
            <w:tcBorders>
              <w:top w:val="single" w:sz="4" w:space="0" w:color="auto"/>
              <w:left w:val="single" w:sz="4" w:space="0" w:color="auto"/>
              <w:right w:val="nil"/>
            </w:tcBorders>
            <w:shd w:val="clear" w:color="000000" w:fill="FFFFCC"/>
            <w:vAlign w:val="center"/>
            <w:hideMark/>
          </w:tcPr>
          <w:p w14:paraId="0B5050BD" w14:textId="77777777" w:rsidR="00E46738" w:rsidRPr="004319C4" w:rsidRDefault="00E46738" w:rsidP="009553A1">
            <w:pPr>
              <w:rPr>
                <w:color w:val="000000"/>
                <w:sz w:val="20"/>
                <w:szCs w:val="20"/>
              </w:rPr>
            </w:pPr>
            <w:r w:rsidRPr="004319C4">
              <w:rPr>
                <w:b/>
                <w:bCs/>
                <w:iCs/>
                <w:sz w:val="20"/>
                <w:szCs w:val="20"/>
              </w:rPr>
              <w:t>RA6:</w:t>
            </w:r>
            <w:r w:rsidRPr="004319C4">
              <w:rPr>
                <w:i/>
                <w:iCs/>
                <w:sz w:val="20"/>
                <w:szCs w:val="20"/>
              </w:rPr>
              <w:t xml:space="preserve"> </w:t>
            </w:r>
            <w:r w:rsidRPr="004319C4">
              <w:rPr>
                <w:iCs/>
                <w:sz w:val="20"/>
                <w:szCs w:val="20"/>
              </w:rPr>
              <w:t>Cumple las normas de prevención de riesgos laborales y de protección ambiental, identificando los riesgos asociados, las medidas y equipos para prevenirlos.</w:t>
            </w:r>
          </w:p>
        </w:tc>
        <w:tc>
          <w:tcPr>
            <w:tcW w:w="4110" w:type="dxa"/>
            <w:tcBorders>
              <w:top w:val="nil"/>
              <w:left w:val="single" w:sz="4" w:space="0" w:color="auto"/>
              <w:bottom w:val="single" w:sz="4" w:space="0" w:color="auto"/>
              <w:right w:val="single" w:sz="4" w:space="0" w:color="auto"/>
            </w:tcBorders>
            <w:shd w:val="clear" w:color="000000" w:fill="FFFFCC"/>
            <w:hideMark/>
          </w:tcPr>
          <w:p w14:paraId="23361E62" w14:textId="77777777" w:rsidR="00E46738" w:rsidRPr="0020672B" w:rsidRDefault="00E46738" w:rsidP="00E46738">
            <w:pPr>
              <w:pStyle w:val="Prrafodelista"/>
              <w:widowControl w:val="0"/>
              <w:numPr>
                <w:ilvl w:val="0"/>
                <w:numId w:val="80"/>
              </w:numPr>
              <w:autoSpaceDE w:val="0"/>
              <w:autoSpaceDN w:val="0"/>
              <w:ind w:left="355"/>
              <w:jc w:val="both"/>
              <w:rPr>
                <w:sz w:val="20"/>
                <w:szCs w:val="20"/>
              </w:rPr>
            </w:pPr>
            <w:r w:rsidRPr="0020672B">
              <w:rPr>
                <w:sz w:val="20"/>
                <w:szCs w:val="20"/>
              </w:rPr>
              <w:t>Se han identificado los riesgos y el nivel de peligrosidad que supone la manipulación de los materiales, herramientas, útiles, máquinas y medios de transporte.</w:t>
            </w:r>
          </w:p>
        </w:tc>
        <w:tc>
          <w:tcPr>
            <w:tcW w:w="567" w:type="dxa"/>
            <w:tcBorders>
              <w:top w:val="nil"/>
              <w:left w:val="nil"/>
              <w:bottom w:val="single" w:sz="4" w:space="0" w:color="auto"/>
              <w:right w:val="single" w:sz="4" w:space="0" w:color="auto"/>
            </w:tcBorders>
            <w:shd w:val="clear" w:color="000000" w:fill="FFFFCC"/>
            <w:vAlign w:val="bottom"/>
          </w:tcPr>
          <w:p w14:paraId="6E384BA9" w14:textId="77777777" w:rsidR="00E46738" w:rsidRPr="00FC0355" w:rsidRDefault="00E46738" w:rsidP="009553A1">
            <w:pPr>
              <w:rPr>
                <w:color w:val="000000"/>
                <w:sz w:val="18"/>
                <w:szCs w:val="18"/>
              </w:rPr>
            </w:pPr>
          </w:p>
        </w:tc>
        <w:tc>
          <w:tcPr>
            <w:tcW w:w="567" w:type="dxa"/>
            <w:tcBorders>
              <w:top w:val="nil"/>
              <w:left w:val="nil"/>
              <w:bottom w:val="single" w:sz="4" w:space="0" w:color="auto"/>
              <w:right w:val="single" w:sz="4" w:space="0" w:color="auto"/>
            </w:tcBorders>
            <w:shd w:val="clear" w:color="000000" w:fill="FFFFCC"/>
            <w:vAlign w:val="center"/>
          </w:tcPr>
          <w:p w14:paraId="00BB817B" w14:textId="77777777" w:rsidR="00E46738" w:rsidRPr="00E350D0" w:rsidRDefault="00E46738" w:rsidP="009553A1">
            <w:pPr>
              <w:jc w:val="center"/>
              <w:rPr>
                <w:color w:val="000000"/>
              </w:rPr>
            </w:pPr>
          </w:p>
        </w:tc>
        <w:tc>
          <w:tcPr>
            <w:tcW w:w="567" w:type="dxa"/>
            <w:tcBorders>
              <w:top w:val="nil"/>
              <w:left w:val="nil"/>
              <w:bottom w:val="single" w:sz="4" w:space="0" w:color="auto"/>
              <w:right w:val="single" w:sz="4" w:space="0" w:color="auto"/>
            </w:tcBorders>
            <w:shd w:val="clear" w:color="000000" w:fill="FFFFCC"/>
            <w:vAlign w:val="center"/>
            <w:hideMark/>
          </w:tcPr>
          <w:p w14:paraId="3462F6EB" w14:textId="77777777" w:rsidR="00E46738" w:rsidRPr="00E350D0" w:rsidRDefault="00E46738" w:rsidP="009553A1">
            <w:pPr>
              <w:jc w:val="center"/>
              <w:rPr>
                <w:color w:val="000000"/>
              </w:rPr>
            </w:pPr>
            <w:r w:rsidRPr="00E350D0">
              <w:rPr>
                <w:color w:val="000000"/>
              </w:rPr>
              <w:t>X</w:t>
            </w:r>
          </w:p>
        </w:tc>
        <w:tc>
          <w:tcPr>
            <w:tcW w:w="1134" w:type="dxa"/>
            <w:tcBorders>
              <w:top w:val="nil"/>
              <w:left w:val="nil"/>
              <w:bottom w:val="single" w:sz="4" w:space="0" w:color="auto"/>
              <w:right w:val="single" w:sz="4" w:space="0" w:color="auto"/>
            </w:tcBorders>
            <w:shd w:val="clear" w:color="000000" w:fill="FFFFCC"/>
            <w:noWrap/>
            <w:vAlign w:val="center"/>
          </w:tcPr>
          <w:p w14:paraId="53A767CB" w14:textId="77777777" w:rsidR="00E46738" w:rsidRPr="00E350D0" w:rsidRDefault="00E46738" w:rsidP="009553A1">
            <w:pPr>
              <w:jc w:val="center"/>
              <w:rPr>
                <w:color w:val="000000"/>
              </w:rPr>
            </w:pPr>
            <w:r w:rsidRPr="00E350D0">
              <w:rPr>
                <w:color w:val="000000"/>
              </w:rPr>
              <w:t>0,05</w:t>
            </w:r>
          </w:p>
        </w:tc>
      </w:tr>
      <w:tr w:rsidR="00E46738" w:rsidRPr="00FC0355" w14:paraId="1776F72D" w14:textId="77777777" w:rsidTr="009553A1">
        <w:trPr>
          <w:gridBefore w:val="1"/>
          <w:wBefore w:w="53" w:type="dxa"/>
          <w:trHeight w:val="232"/>
        </w:trPr>
        <w:tc>
          <w:tcPr>
            <w:tcW w:w="1507" w:type="dxa"/>
            <w:vMerge/>
            <w:tcBorders>
              <w:left w:val="single" w:sz="4" w:space="0" w:color="auto"/>
              <w:right w:val="nil"/>
            </w:tcBorders>
            <w:shd w:val="clear" w:color="000000" w:fill="FFFFCC"/>
            <w:vAlign w:val="center"/>
            <w:hideMark/>
          </w:tcPr>
          <w:p w14:paraId="052E0549" w14:textId="77777777" w:rsidR="00E46738" w:rsidRPr="00414AC5" w:rsidRDefault="00E46738" w:rsidP="009553A1">
            <w:pPr>
              <w:rPr>
                <w:color w:val="000000"/>
                <w:sz w:val="20"/>
                <w:szCs w:val="20"/>
              </w:rPr>
            </w:pPr>
          </w:p>
        </w:tc>
        <w:tc>
          <w:tcPr>
            <w:tcW w:w="4110" w:type="dxa"/>
            <w:tcBorders>
              <w:top w:val="nil"/>
              <w:left w:val="single" w:sz="4" w:space="0" w:color="auto"/>
              <w:bottom w:val="single" w:sz="4" w:space="0" w:color="auto"/>
              <w:right w:val="single" w:sz="4" w:space="0" w:color="auto"/>
            </w:tcBorders>
            <w:shd w:val="clear" w:color="000000" w:fill="FFFFCC"/>
            <w:hideMark/>
          </w:tcPr>
          <w:p w14:paraId="518D81BB" w14:textId="77777777" w:rsidR="00E46738" w:rsidRPr="0020672B" w:rsidRDefault="00E46738" w:rsidP="00E46738">
            <w:pPr>
              <w:pStyle w:val="Prrafodelista"/>
              <w:widowControl w:val="0"/>
              <w:numPr>
                <w:ilvl w:val="0"/>
                <w:numId w:val="80"/>
              </w:numPr>
              <w:tabs>
                <w:tab w:val="left" w:pos="1893"/>
              </w:tabs>
              <w:autoSpaceDE w:val="0"/>
              <w:autoSpaceDN w:val="0"/>
              <w:ind w:left="355"/>
              <w:jc w:val="both"/>
              <w:rPr>
                <w:sz w:val="20"/>
                <w:szCs w:val="20"/>
              </w:rPr>
            </w:pPr>
            <w:r w:rsidRPr="0020672B">
              <w:rPr>
                <w:sz w:val="20"/>
                <w:szCs w:val="20"/>
              </w:rPr>
              <w:t>Se ha operado con máquinas y herramientas respetando las normas de seguridad.</w:t>
            </w:r>
          </w:p>
        </w:tc>
        <w:tc>
          <w:tcPr>
            <w:tcW w:w="567" w:type="dxa"/>
            <w:tcBorders>
              <w:top w:val="nil"/>
              <w:left w:val="nil"/>
              <w:bottom w:val="single" w:sz="4" w:space="0" w:color="auto"/>
              <w:right w:val="single" w:sz="4" w:space="0" w:color="auto"/>
            </w:tcBorders>
            <w:shd w:val="clear" w:color="000000" w:fill="FFFFCC"/>
            <w:vAlign w:val="bottom"/>
            <w:hideMark/>
          </w:tcPr>
          <w:p w14:paraId="3CB6D653" w14:textId="77777777" w:rsidR="00E46738" w:rsidRPr="00FC0355" w:rsidRDefault="00E46738" w:rsidP="009553A1">
            <w:pPr>
              <w:rPr>
                <w:color w:val="000000"/>
                <w:sz w:val="18"/>
                <w:szCs w:val="18"/>
              </w:rPr>
            </w:pPr>
            <w:r w:rsidRPr="00FC0355">
              <w:rPr>
                <w:color w:val="000000"/>
                <w:sz w:val="18"/>
                <w:szCs w:val="18"/>
              </w:rPr>
              <w:t> </w:t>
            </w:r>
          </w:p>
        </w:tc>
        <w:tc>
          <w:tcPr>
            <w:tcW w:w="567" w:type="dxa"/>
            <w:tcBorders>
              <w:top w:val="nil"/>
              <w:left w:val="nil"/>
              <w:bottom w:val="single" w:sz="4" w:space="0" w:color="auto"/>
              <w:right w:val="single" w:sz="4" w:space="0" w:color="auto"/>
            </w:tcBorders>
            <w:shd w:val="clear" w:color="000000" w:fill="FFFFCC"/>
            <w:vAlign w:val="center"/>
          </w:tcPr>
          <w:p w14:paraId="4D48FD80" w14:textId="77777777" w:rsidR="00E46738" w:rsidRPr="00E350D0" w:rsidRDefault="00E46738" w:rsidP="009553A1">
            <w:pPr>
              <w:jc w:val="center"/>
              <w:rPr>
                <w:color w:val="000000"/>
              </w:rPr>
            </w:pPr>
            <w:r w:rsidRPr="00E350D0">
              <w:rPr>
                <w:color w:val="000000"/>
              </w:rPr>
              <w:t>X</w:t>
            </w:r>
          </w:p>
        </w:tc>
        <w:tc>
          <w:tcPr>
            <w:tcW w:w="567" w:type="dxa"/>
            <w:tcBorders>
              <w:top w:val="nil"/>
              <w:left w:val="nil"/>
              <w:bottom w:val="single" w:sz="4" w:space="0" w:color="auto"/>
              <w:right w:val="single" w:sz="4" w:space="0" w:color="auto"/>
            </w:tcBorders>
            <w:shd w:val="clear" w:color="000000" w:fill="FFFFCC"/>
            <w:vAlign w:val="center"/>
          </w:tcPr>
          <w:p w14:paraId="0431FF0E" w14:textId="77777777" w:rsidR="00E46738" w:rsidRPr="00E350D0"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0D12709D" w14:textId="77777777" w:rsidR="00E46738" w:rsidRPr="00E350D0" w:rsidRDefault="00E46738" w:rsidP="009553A1">
            <w:pPr>
              <w:jc w:val="center"/>
            </w:pPr>
            <w:r w:rsidRPr="00E350D0">
              <w:rPr>
                <w:color w:val="000000"/>
              </w:rPr>
              <w:t>0,05</w:t>
            </w:r>
          </w:p>
        </w:tc>
      </w:tr>
      <w:tr w:rsidR="00E46738" w:rsidRPr="00FC0355" w14:paraId="42E8FF28" w14:textId="77777777" w:rsidTr="009553A1">
        <w:trPr>
          <w:gridBefore w:val="1"/>
          <w:wBefore w:w="53" w:type="dxa"/>
          <w:trHeight w:val="232"/>
        </w:trPr>
        <w:tc>
          <w:tcPr>
            <w:tcW w:w="1507" w:type="dxa"/>
            <w:vMerge/>
            <w:tcBorders>
              <w:left w:val="single" w:sz="4" w:space="0" w:color="auto"/>
              <w:right w:val="nil"/>
            </w:tcBorders>
            <w:shd w:val="clear" w:color="000000" w:fill="FFFFCC"/>
            <w:vAlign w:val="center"/>
            <w:hideMark/>
          </w:tcPr>
          <w:p w14:paraId="49F53F68" w14:textId="77777777" w:rsidR="00E46738" w:rsidRPr="00414AC5" w:rsidRDefault="00E46738" w:rsidP="009553A1">
            <w:pPr>
              <w:rPr>
                <w:color w:val="000000"/>
                <w:sz w:val="20"/>
                <w:szCs w:val="20"/>
              </w:rPr>
            </w:pPr>
          </w:p>
        </w:tc>
        <w:tc>
          <w:tcPr>
            <w:tcW w:w="4110" w:type="dxa"/>
            <w:tcBorders>
              <w:top w:val="nil"/>
              <w:left w:val="single" w:sz="4" w:space="0" w:color="auto"/>
              <w:bottom w:val="single" w:sz="4" w:space="0" w:color="auto"/>
              <w:right w:val="single" w:sz="4" w:space="0" w:color="auto"/>
            </w:tcBorders>
            <w:shd w:val="clear" w:color="000000" w:fill="FFFFCC"/>
            <w:hideMark/>
          </w:tcPr>
          <w:p w14:paraId="608E4C40" w14:textId="77777777" w:rsidR="00E46738" w:rsidRPr="0020672B" w:rsidRDefault="00E46738" w:rsidP="00E46738">
            <w:pPr>
              <w:pStyle w:val="Prrafodelista"/>
              <w:widowControl w:val="0"/>
              <w:numPr>
                <w:ilvl w:val="0"/>
                <w:numId w:val="80"/>
              </w:numPr>
              <w:tabs>
                <w:tab w:val="left" w:pos="1925"/>
              </w:tabs>
              <w:autoSpaceDE w:val="0"/>
              <w:autoSpaceDN w:val="0"/>
              <w:spacing w:before="1"/>
              <w:ind w:left="355"/>
              <w:jc w:val="both"/>
              <w:rPr>
                <w:sz w:val="20"/>
                <w:szCs w:val="20"/>
              </w:rPr>
            </w:pPr>
            <w:r w:rsidRPr="0020672B">
              <w:rPr>
                <w:sz w:val="20"/>
                <w:szCs w:val="20"/>
              </w:rPr>
              <w:t>Se han identificado las causas más frecuentes de accidentes en la manipulación de materiales, herramientas, máquinas de corte y conformado, entre</w:t>
            </w:r>
            <w:r w:rsidRPr="0020672B">
              <w:rPr>
                <w:spacing w:val="-3"/>
                <w:sz w:val="20"/>
                <w:szCs w:val="20"/>
              </w:rPr>
              <w:t xml:space="preserve"> </w:t>
            </w:r>
            <w:r w:rsidRPr="0020672B">
              <w:rPr>
                <w:sz w:val="20"/>
                <w:szCs w:val="20"/>
              </w:rPr>
              <w:t>otras.</w:t>
            </w:r>
          </w:p>
        </w:tc>
        <w:tc>
          <w:tcPr>
            <w:tcW w:w="567" w:type="dxa"/>
            <w:tcBorders>
              <w:top w:val="nil"/>
              <w:left w:val="nil"/>
              <w:bottom w:val="single" w:sz="4" w:space="0" w:color="auto"/>
              <w:right w:val="single" w:sz="4" w:space="0" w:color="auto"/>
            </w:tcBorders>
            <w:shd w:val="clear" w:color="000000" w:fill="FFFFCC"/>
            <w:vAlign w:val="bottom"/>
            <w:hideMark/>
          </w:tcPr>
          <w:p w14:paraId="4E101A6D" w14:textId="77777777" w:rsidR="00E46738" w:rsidRPr="00FC0355" w:rsidRDefault="00E46738" w:rsidP="009553A1">
            <w:pPr>
              <w:rPr>
                <w:color w:val="000000"/>
                <w:sz w:val="18"/>
                <w:szCs w:val="18"/>
              </w:rPr>
            </w:pPr>
            <w:r w:rsidRPr="00FC0355">
              <w:rPr>
                <w:color w:val="000000"/>
                <w:sz w:val="18"/>
                <w:szCs w:val="18"/>
              </w:rPr>
              <w:t> </w:t>
            </w:r>
          </w:p>
        </w:tc>
        <w:tc>
          <w:tcPr>
            <w:tcW w:w="567" w:type="dxa"/>
            <w:tcBorders>
              <w:top w:val="nil"/>
              <w:left w:val="nil"/>
              <w:bottom w:val="single" w:sz="4" w:space="0" w:color="auto"/>
              <w:right w:val="single" w:sz="4" w:space="0" w:color="auto"/>
            </w:tcBorders>
            <w:shd w:val="clear" w:color="000000" w:fill="FFFFCC"/>
            <w:vAlign w:val="center"/>
          </w:tcPr>
          <w:p w14:paraId="5AD2A602" w14:textId="77777777" w:rsidR="00E46738" w:rsidRPr="00E350D0" w:rsidRDefault="00E46738" w:rsidP="009553A1">
            <w:pPr>
              <w:jc w:val="center"/>
              <w:rPr>
                <w:color w:val="000000"/>
              </w:rPr>
            </w:pPr>
            <w:r w:rsidRPr="00E350D0">
              <w:rPr>
                <w:color w:val="000000"/>
              </w:rPr>
              <w:t>X</w:t>
            </w:r>
          </w:p>
        </w:tc>
        <w:tc>
          <w:tcPr>
            <w:tcW w:w="567" w:type="dxa"/>
            <w:tcBorders>
              <w:top w:val="nil"/>
              <w:left w:val="nil"/>
              <w:bottom w:val="single" w:sz="4" w:space="0" w:color="auto"/>
              <w:right w:val="single" w:sz="4" w:space="0" w:color="auto"/>
            </w:tcBorders>
            <w:shd w:val="clear" w:color="000000" w:fill="FFFFCC"/>
            <w:vAlign w:val="center"/>
          </w:tcPr>
          <w:p w14:paraId="5E376F78" w14:textId="77777777" w:rsidR="00E46738" w:rsidRPr="00E350D0"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0FBC3925" w14:textId="77777777" w:rsidR="00E46738" w:rsidRPr="00E350D0" w:rsidRDefault="00E46738" w:rsidP="009553A1">
            <w:pPr>
              <w:jc w:val="center"/>
            </w:pPr>
            <w:r w:rsidRPr="00E350D0">
              <w:rPr>
                <w:color w:val="000000"/>
              </w:rPr>
              <w:t>0,05</w:t>
            </w:r>
          </w:p>
        </w:tc>
      </w:tr>
      <w:tr w:rsidR="00E46738" w:rsidRPr="00FC0355" w14:paraId="54A1DE84" w14:textId="77777777" w:rsidTr="009553A1">
        <w:trPr>
          <w:gridBefore w:val="1"/>
          <w:wBefore w:w="53" w:type="dxa"/>
          <w:trHeight w:val="464"/>
        </w:trPr>
        <w:tc>
          <w:tcPr>
            <w:tcW w:w="1507" w:type="dxa"/>
            <w:vMerge/>
            <w:tcBorders>
              <w:left w:val="single" w:sz="4" w:space="0" w:color="auto"/>
              <w:right w:val="nil"/>
            </w:tcBorders>
            <w:shd w:val="clear" w:color="000000" w:fill="FFFFCC"/>
            <w:vAlign w:val="center"/>
            <w:hideMark/>
          </w:tcPr>
          <w:p w14:paraId="7F917CA4" w14:textId="77777777" w:rsidR="00E46738" w:rsidRPr="00414AC5" w:rsidRDefault="00E46738" w:rsidP="009553A1">
            <w:pPr>
              <w:rPr>
                <w:color w:val="000000"/>
                <w:sz w:val="20"/>
                <w:szCs w:val="20"/>
              </w:rPr>
            </w:pPr>
          </w:p>
        </w:tc>
        <w:tc>
          <w:tcPr>
            <w:tcW w:w="4110" w:type="dxa"/>
            <w:tcBorders>
              <w:top w:val="nil"/>
              <w:left w:val="single" w:sz="4" w:space="0" w:color="auto"/>
              <w:bottom w:val="single" w:sz="4" w:space="0" w:color="auto"/>
              <w:right w:val="single" w:sz="4" w:space="0" w:color="auto"/>
            </w:tcBorders>
            <w:shd w:val="clear" w:color="000000" w:fill="FFFFCC"/>
            <w:hideMark/>
          </w:tcPr>
          <w:p w14:paraId="0B679AFD" w14:textId="77777777" w:rsidR="00E46738" w:rsidRPr="0020672B" w:rsidRDefault="00E46738" w:rsidP="00E46738">
            <w:pPr>
              <w:pStyle w:val="Prrafodelista"/>
              <w:widowControl w:val="0"/>
              <w:numPr>
                <w:ilvl w:val="0"/>
                <w:numId w:val="80"/>
              </w:numPr>
              <w:autoSpaceDE w:val="0"/>
              <w:autoSpaceDN w:val="0"/>
              <w:ind w:left="355"/>
              <w:jc w:val="both"/>
              <w:rPr>
                <w:sz w:val="20"/>
                <w:szCs w:val="20"/>
              </w:rPr>
            </w:pPr>
            <w:r w:rsidRPr="0020672B">
              <w:rPr>
                <w:sz w:val="20"/>
                <w:szCs w:val="20"/>
              </w:rPr>
              <w:t>Se han reconocido los elementos de seguridad, los equipos de protección individual y colectiva (calzado, protección ocular e indumentaria, entre otros) que se deben emplear en las distintas operaciones de montaje y mantenimiento.</w:t>
            </w:r>
          </w:p>
        </w:tc>
        <w:tc>
          <w:tcPr>
            <w:tcW w:w="567" w:type="dxa"/>
            <w:tcBorders>
              <w:top w:val="nil"/>
              <w:left w:val="nil"/>
              <w:bottom w:val="single" w:sz="4" w:space="0" w:color="auto"/>
              <w:right w:val="single" w:sz="4" w:space="0" w:color="auto"/>
            </w:tcBorders>
            <w:shd w:val="clear" w:color="000000" w:fill="FFFFCC"/>
            <w:vAlign w:val="bottom"/>
            <w:hideMark/>
          </w:tcPr>
          <w:p w14:paraId="20B195AF" w14:textId="77777777" w:rsidR="00E46738" w:rsidRPr="00FC0355" w:rsidRDefault="00E46738" w:rsidP="009553A1">
            <w:pPr>
              <w:rPr>
                <w:color w:val="000000"/>
                <w:sz w:val="18"/>
                <w:szCs w:val="18"/>
              </w:rPr>
            </w:pPr>
            <w:r w:rsidRPr="00FC0355">
              <w:rPr>
                <w:color w:val="000000"/>
                <w:sz w:val="18"/>
                <w:szCs w:val="18"/>
              </w:rPr>
              <w:t> </w:t>
            </w:r>
          </w:p>
        </w:tc>
        <w:tc>
          <w:tcPr>
            <w:tcW w:w="567" w:type="dxa"/>
            <w:tcBorders>
              <w:top w:val="nil"/>
              <w:left w:val="nil"/>
              <w:bottom w:val="single" w:sz="4" w:space="0" w:color="auto"/>
              <w:right w:val="single" w:sz="4" w:space="0" w:color="auto"/>
            </w:tcBorders>
            <w:shd w:val="clear" w:color="000000" w:fill="FFFFCC"/>
            <w:vAlign w:val="center"/>
            <w:hideMark/>
          </w:tcPr>
          <w:p w14:paraId="57C80FC6" w14:textId="77777777" w:rsidR="00E46738" w:rsidRPr="00E350D0" w:rsidRDefault="00E46738" w:rsidP="009553A1">
            <w:pPr>
              <w:jc w:val="center"/>
              <w:rPr>
                <w:color w:val="000000"/>
              </w:rPr>
            </w:pPr>
            <w:r w:rsidRPr="00E350D0">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3111F76C" w14:textId="77777777" w:rsidR="00E46738" w:rsidRPr="00E350D0"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194DB192" w14:textId="77777777" w:rsidR="00E46738" w:rsidRPr="00E350D0" w:rsidRDefault="00E46738" w:rsidP="009553A1">
            <w:pPr>
              <w:jc w:val="center"/>
            </w:pPr>
            <w:r w:rsidRPr="00E350D0">
              <w:rPr>
                <w:color w:val="000000"/>
              </w:rPr>
              <w:t>0,05</w:t>
            </w:r>
          </w:p>
        </w:tc>
      </w:tr>
      <w:tr w:rsidR="00E46738" w:rsidRPr="00FC0355" w14:paraId="6D15A075" w14:textId="77777777" w:rsidTr="009553A1">
        <w:trPr>
          <w:gridBefore w:val="1"/>
          <w:wBefore w:w="53" w:type="dxa"/>
          <w:trHeight w:val="464"/>
        </w:trPr>
        <w:tc>
          <w:tcPr>
            <w:tcW w:w="1507" w:type="dxa"/>
            <w:vMerge/>
            <w:tcBorders>
              <w:left w:val="single" w:sz="4" w:space="0" w:color="auto"/>
              <w:right w:val="nil"/>
            </w:tcBorders>
            <w:shd w:val="clear" w:color="000000" w:fill="FFFFCC"/>
            <w:vAlign w:val="center"/>
            <w:hideMark/>
          </w:tcPr>
          <w:p w14:paraId="60E25BCC" w14:textId="77777777" w:rsidR="00E46738" w:rsidRPr="00414AC5" w:rsidRDefault="00E46738" w:rsidP="009553A1">
            <w:pPr>
              <w:rPr>
                <w:color w:val="000000"/>
                <w:sz w:val="20"/>
                <w:szCs w:val="20"/>
              </w:rPr>
            </w:pPr>
          </w:p>
        </w:tc>
        <w:tc>
          <w:tcPr>
            <w:tcW w:w="4110" w:type="dxa"/>
            <w:tcBorders>
              <w:top w:val="nil"/>
              <w:left w:val="single" w:sz="4" w:space="0" w:color="auto"/>
              <w:bottom w:val="single" w:sz="4" w:space="0" w:color="auto"/>
              <w:right w:val="single" w:sz="4" w:space="0" w:color="auto"/>
            </w:tcBorders>
            <w:shd w:val="clear" w:color="000000" w:fill="FFFFCC"/>
            <w:hideMark/>
          </w:tcPr>
          <w:p w14:paraId="66E885E3" w14:textId="77777777" w:rsidR="00E46738" w:rsidRPr="0020672B" w:rsidRDefault="00E46738" w:rsidP="00E46738">
            <w:pPr>
              <w:pStyle w:val="Prrafodelista"/>
              <w:widowControl w:val="0"/>
              <w:numPr>
                <w:ilvl w:val="0"/>
                <w:numId w:val="80"/>
              </w:numPr>
              <w:autoSpaceDE w:val="0"/>
              <w:autoSpaceDN w:val="0"/>
              <w:ind w:left="355"/>
              <w:jc w:val="both"/>
              <w:rPr>
                <w:sz w:val="20"/>
                <w:szCs w:val="20"/>
              </w:rPr>
            </w:pPr>
            <w:r w:rsidRPr="0020672B">
              <w:rPr>
                <w:sz w:val="20"/>
                <w:szCs w:val="20"/>
              </w:rPr>
              <w:t>Se ha identificado el uso correcto de los elementos de seguridad y de los equipos de protección individual y</w:t>
            </w:r>
            <w:r w:rsidRPr="0020672B">
              <w:rPr>
                <w:spacing w:val="-5"/>
                <w:sz w:val="20"/>
                <w:szCs w:val="20"/>
              </w:rPr>
              <w:t xml:space="preserve"> </w:t>
            </w:r>
            <w:r w:rsidRPr="0020672B">
              <w:rPr>
                <w:sz w:val="20"/>
                <w:szCs w:val="20"/>
              </w:rPr>
              <w:t>colectiva.</w:t>
            </w:r>
          </w:p>
        </w:tc>
        <w:tc>
          <w:tcPr>
            <w:tcW w:w="567" w:type="dxa"/>
            <w:tcBorders>
              <w:top w:val="nil"/>
              <w:left w:val="nil"/>
              <w:bottom w:val="single" w:sz="4" w:space="0" w:color="auto"/>
              <w:right w:val="single" w:sz="4" w:space="0" w:color="auto"/>
            </w:tcBorders>
            <w:shd w:val="clear" w:color="000000" w:fill="FFFFCC"/>
            <w:vAlign w:val="bottom"/>
            <w:hideMark/>
          </w:tcPr>
          <w:p w14:paraId="01653B12" w14:textId="77777777" w:rsidR="00E46738" w:rsidRPr="00FC0355" w:rsidRDefault="00E46738" w:rsidP="009553A1">
            <w:pPr>
              <w:rPr>
                <w:color w:val="000000"/>
                <w:sz w:val="18"/>
                <w:szCs w:val="18"/>
              </w:rPr>
            </w:pPr>
            <w:r w:rsidRPr="00FC0355">
              <w:rPr>
                <w:color w:val="000000"/>
                <w:sz w:val="18"/>
                <w:szCs w:val="18"/>
              </w:rPr>
              <w:t> </w:t>
            </w:r>
          </w:p>
        </w:tc>
        <w:tc>
          <w:tcPr>
            <w:tcW w:w="567" w:type="dxa"/>
            <w:tcBorders>
              <w:top w:val="nil"/>
              <w:left w:val="nil"/>
              <w:bottom w:val="single" w:sz="4" w:space="0" w:color="auto"/>
              <w:right w:val="single" w:sz="4" w:space="0" w:color="auto"/>
            </w:tcBorders>
            <w:shd w:val="clear" w:color="000000" w:fill="FFFFCC"/>
            <w:vAlign w:val="center"/>
            <w:hideMark/>
          </w:tcPr>
          <w:p w14:paraId="2397E0B5" w14:textId="77777777" w:rsidR="00E46738" w:rsidRPr="00E350D0" w:rsidRDefault="00E46738" w:rsidP="009553A1">
            <w:pPr>
              <w:jc w:val="center"/>
              <w:rPr>
                <w:color w:val="000000"/>
              </w:rPr>
            </w:pPr>
            <w:r w:rsidRPr="00E350D0">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149437F4" w14:textId="77777777" w:rsidR="00E46738" w:rsidRPr="00E350D0"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15335376" w14:textId="77777777" w:rsidR="00E46738" w:rsidRPr="00E350D0" w:rsidRDefault="00E46738" w:rsidP="009553A1">
            <w:pPr>
              <w:jc w:val="center"/>
            </w:pPr>
            <w:r w:rsidRPr="00E350D0">
              <w:rPr>
                <w:color w:val="000000"/>
              </w:rPr>
              <w:t>0,1</w:t>
            </w:r>
          </w:p>
        </w:tc>
      </w:tr>
      <w:tr w:rsidR="00E46738" w:rsidRPr="00FC0355" w14:paraId="61010855" w14:textId="77777777" w:rsidTr="009553A1">
        <w:trPr>
          <w:gridBefore w:val="1"/>
          <w:wBefore w:w="53" w:type="dxa"/>
          <w:trHeight w:val="232"/>
        </w:trPr>
        <w:tc>
          <w:tcPr>
            <w:tcW w:w="1507" w:type="dxa"/>
            <w:vMerge/>
            <w:tcBorders>
              <w:left w:val="single" w:sz="4" w:space="0" w:color="auto"/>
              <w:right w:val="nil"/>
            </w:tcBorders>
            <w:shd w:val="clear" w:color="000000" w:fill="FFFFCC"/>
            <w:vAlign w:val="center"/>
            <w:hideMark/>
          </w:tcPr>
          <w:p w14:paraId="71B98EBE" w14:textId="77777777" w:rsidR="00E46738" w:rsidRPr="00414AC5" w:rsidRDefault="00E46738" w:rsidP="009553A1">
            <w:pPr>
              <w:rPr>
                <w:color w:val="000000"/>
                <w:sz w:val="20"/>
                <w:szCs w:val="20"/>
              </w:rPr>
            </w:pPr>
          </w:p>
        </w:tc>
        <w:tc>
          <w:tcPr>
            <w:tcW w:w="4110" w:type="dxa"/>
            <w:tcBorders>
              <w:top w:val="nil"/>
              <w:left w:val="single" w:sz="4" w:space="0" w:color="auto"/>
              <w:bottom w:val="single" w:sz="4" w:space="0" w:color="auto"/>
              <w:right w:val="single" w:sz="4" w:space="0" w:color="auto"/>
            </w:tcBorders>
            <w:shd w:val="clear" w:color="000000" w:fill="FFFFCC"/>
            <w:hideMark/>
          </w:tcPr>
          <w:p w14:paraId="76A5F659" w14:textId="77777777" w:rsidR="00E46738" w:rsidRPr="0020672B" w:rsidRDefault="00E46738" w:rsidP="00E46738">
            <w:pPr>
              <w:pStyle w:val="Prrafodelista"/>
              <w:widowControl w:val="0"/>
              <w:numPr>
                <w:ilvl w:val="0"/>
                <w:numId w:val="80"/>
              </w:numPr>
              <w:tabs>
                <w:tab w:val="left" w:pos="1925"/>
              </w:tabs>
              <w:autoSpaceDE w:val="0"/>
              <w:autoSpaceDN w:val="0"/>
              <w:ind w:left="355"/>
              <w:jc w:val="both"/>
              <w:rPr>
                <w:sz w:val="20"/>
                <w:szCs w:val="20"/>
              </w:rPr>
            </w:pPr>
            <w:r w:rsidRPr="0020672B">
              <w:rPr>
                <w:sz w:val="20"/>
                <w:szCs w:val="20"/>
              </w:rPr>
              <w:t>Se ha relacionado la manipulación de materiales, herramientas y máquinas con las medidas de seguridad y protección personal</w:t>
            </w:r>
            <w:r w:rsidRPr="0020672B">
              <w:rPr>
                <w:spacing w:val="-8"/>
                <w:sz w:val="20"/>
                <w:szCs w:val="20"/>
              </w:rPr>
              <w:t xml:space="preserve"> </w:t>
            </w:r>
            <w:r w:rsidRPr="0020672B">
              <w:rPr>
                <w:sz w:val="20"/>
                <w:szCs w:val="20"/>
              </w:rPr>
              <w:t>requeridos.</w:t>
            </w:r>
          </w:p>
        </w:tc>
        <w:tc>
          <w:tcPr>
            <w:tcW w:w="567" w:type="dxa"/>
            <w:tcBorders>
              <w:top w:val="nil"/>
              <w:left w:val="nil"/>
              <w:bottom w:val="single" w:sz="4" w:space="0" w:color="auto"/>
              <w:right w:val="single" w:sz="4" w:space="0" w:color="auto"/>
            </w:tcBorders>
            <w:shd w:val="clear" w:color="000000" w:fill="FFFFCC"/>
            <w:vAlign w:val="bottom"/>
            <w:hideMark/>
          </w:tcPr>
          <w:p w14:paraId="57E8A0C1" w14:textId="77777777" w:rsidR="00E46738" w:rsidRPr="00FC0355" w:rsidRDefault="00E46738" w:rsidP="009553A1">
            <w:pPr>
              <w:rPr>
                <w:color w:val="000000"/>
                <w:sz w:val="18"/>
                <w:szCs w:val="18"/>
              </w:rPr>
            </w:pPr>
            <w:r w:rsidRPr="00FC0355">
              <w:rPr>
                <w:color w:val="000000"/>
                <w:sz w:val="18"/>
                <w:szCs w:val="18"/>
              </w:rPr>
              <w:t> </w:t>
            </w:r>
          </w:p>
        </w:tc>
        <w:tc>
          <w:tcPr>
            <w:tcW w:w="567" w:type="dxa"/>
            <w:tcBorders>
              <w:top w:val="nil"/>
              <w:left w:val="nil"/>
              <w:bottom w:val="single" w:sz="4" w:space="0" w:color="auto"/>
              <w:right w:val="single" w:sz="4" w:space="0" w:color="auto"/>
            </w:tcBorders>
            <w:shd w:val="clear" w:color="000000" w:fill="FFFFCC"/>
            <w:vAlign w:val="center"/>
            <w:hideMark/>
          </w:tcPr>
          <w:p w14:paraId="126BDFA9" w14:textId="77777777" w:rsidR="00E46738" w:rsidRPr="00E350D0" w:rsidRDefault="00E46738" w:rsidP="009553A1">
            <w:pPr>
              <w:jc w:val="center"/>
              <w:rPr>
                <w:color w:val="000000"/>
              </w:rPr>
            </w:pPr>
            <w:r w:rsidRPr="00E350D0">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4F701E2D" w14:textId="77777777" w:rsidR="00E46738" w:rsidRPr="00E350D0"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1B427EA4" w14:textId="77777777" w:rsidR="00E46738" w:rsidRPr="00E350D0" w:rsidRDefault="00E46738" w:rsidP="009553A1">
            <w:pPr>
              <w:jc w:val="center"/>
            </w:pPr>
            <w:r w:rsidRPr="00E350D0">
              <w:rPr>
                <w:color w:val="000000"/>
              </w:rPr>
              <w:t>0,05</w:t>
            </w:r>
          </w:p>
        </w:tc>
      </w:tr>
      <w:tr w:rsidR="00E46738" w:rsidRPr="00FC0355" w14:paraId="7B73B222" w14:textId="77777777" w:rsidTr="009553A1">
        <w:trPr>
          <w:gridBefore w:val="1"/>
          <w:wBefore w:w="53" w:type="dxa"/>
          <w:trHeight w:val="232"/>
        </w:trPr>
        <w:tc>
          <w:tcPr>
            <w:tcW w:w="1507" w:type="dxa"/>
            <w:vMerge/>
            <w:tcBorders>
              <w:left w:val="single" w:sz="4" w:space="0" w:color="auto"/>
              <w:right w:val="nil"/>
            </w:tcBorders>
            <w:shd w:val="clear" w:color="000000" w:fill="FFFFCC"/>
            <w:vAlign w:val="center"/>
            <w:hideMark/>
          </w:tcPr>
          <w:p w14:paraId="7FA98BE7" w14:textId="77777777" w:rsidR="00E46738" w:rsidRPr="00414AC5" w:rsidRDefault="00E46738" w:rsidP="009553A1">
            <w:pPr>
              <w:rPr>
                <w:color w:val="000000"/>
                <w:sz w:val="20"/>
                <w:szCs w:val="20"/>
              </w:rPr>
            </w:pPr>
          </w:p>
        </w:tc>
        <w:tc>
          <w:tcPr>
            <w:tcW w:w="4110" w:type="dxa"/>
            <w:tcBorders>
              <w:top w:val="nil"/>
              <w:left w:val="single" w:sz="4" w:space="0" w:color="auto"/>
              <w:bottom w:val="single" w:sz="4" w:space="0" w:color="auto"/>
              <w:right w:val="single" w:sz="4" w:space="0" w:color="auto"/>
            </w:tcBorders>
            <w:shd w:val="clear" w:color="000000" w:fill="FFFFCC"/>
            <w:hideMark/>
          </w:tcPr>
          <w:p w14:paraId="266913C2" w14:textId="77777777" w:rsidR="00E46738" w:rsidRPr="0020672B" w:rsidRDefault="00E46738" w:rsidP="00E46738">
            <w:pPr>
              <w:pStyle w:val="Prrafodelista"/>
              <w:widowControl w:val="0"/>
              <w:numPr>
                <w:ilvl w:val="0"/>
                <w:numId w:val="80"/>
              </w:numPr>
              <w:tabs>
                <w:tab w:val="left" w:pos="1898"/>
              </w:tabs>
              <w:autoSpaceDE w:val="0"/>
              <w:autoSpaceDN w:val="0"/>
              <w:ind w:left="355"/>
              <w:jc w:val="both"/>
              <w:rPr>
                <w:sz w:val="20"/>
                <w:szCs w:val="20"/>
              </w:rPr>
            </w:pPr>
            <w:r w:rsidRPr="0020672B">
              <w:rPr>
                <w:sz w:val="20"/>
                <w:szCs w:val="20"/>
              </w:rPr>
              <w:t>Se han identificado las posibles fuentes de contaminación del entorno ambiental.</w:t>
            </w:r>
          </w:p>
        </w:tc>
        <w:tc>
          <w:tcPr>
            <w:tcW w:w="567" w:type="dxa"/>
            <w:tcBorders>
              <w:top w:val="nil"/>
              <w:left w:val="nil"/>
              <w:bottom w:val="single" w:sz="4" w:space="0" w:color="auto"/>
              <w:right w:val="single" w:sz="4" w:space="0" w:color="auto"/>
            </w:tcBorders>
            <w:shd w:val="clear" w:color="000000" w:fill="FFFFCC"/>
            <w:vAlign w:val="center"/>
            <w:hideMark/>
          </w:tcPr>
          <w:p w14:paraId="2827B040" w14:textId="77777777" w:rsidR="00E46738" w:rsidRPr="00E350D0" w:rsidRDefault="00E46738" w:rsidP="009553A1">
            <w:pPr>
              <w:jc w:val="center"/>
              <w:rPr>
                <w:color w:val="000000"/>
              </w:rPr>
            </w:pPr>
            <w:r w:rsidRPr="00E350D0">
              <w:rPr>
                <w:color w:val="000000"/>
              </w:rPr>
              <w:t>X</w:t>
            </w:r>
          </w:p>
        </w:tc>
        <w:tc>
          <w:tcPr>
            <w:tcW w:w="567" w:type="dxa"/>
            <w:tcBorders>
              <w:top w:val="nil"/>
              <w:left w:val="nil"/>
              <w:bottom w:val="single" w:sz="4" w:space="0" w:color="auto"/>
              <w:right w:val="single" w:sz="4" w:space="0" w:color="auto"/>
            </w:tcBorders>
            <w:shd w:val="clear" w:color="000000" w:fill="FFFFCC"/>
            <w:vAlign w:val="center"/>
            <w:hideMark/>
          </w:tcPr>
          <w:p w14:paraId="15A158A0" w14:textId="77777777" w:rsidR="00E46738" w:rsidRPr="00E350D0" w:rsidRDefault="00E46738" w:rsidP="009553A1">
            <w:pPr>
              <w:jc w:val="center"/>
              <w:rPr>
                <w:color w:val="000000"/>
              </w:rPr>
            </w:pPr>
          </w:p>
        </w:tc>
        <w:tc>
          <w:tcPr>
            <w:tcW w:w="567" w:type="dxa"/>
            <w:tcBorders>
              <w:top w:val="nil"/>
              <w:left w:val="nil"/>
              <w:bottom w:val="single" w:sz="4" w:space="0" w:color="auto"/>
              <w:right w:val="single" w:sz="4" w:space="0" w:color="auto"/>
            </w:tcBorders>
            <w:shd w:val="clear" w:color="000000" w:fill="FFFFCC"/>
            <w:vAlign w:val="center"/>
            <w:hideMark/>
          </w:tcPr>
          <w:p w14:paraId="69D1AFA4" w14:textId="77777777" w:rsidR="00E46738" w:rsidRPr="00E350D0"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2C4C054A" w14:textId="77777777" w:rsidR="00E46738" w:rsidRPr="00E350D0" w:rsidRDefault="00E46738" w:rsidP="009553A1">
            <w:pPr>
              <w:jc w:val="center"/>
            </w:pPr>
            <w:r w:rsidRPr="00E350D0">
              <w:rPr>
                <w:color w:val="000000"/>
              </w:rPr>
              <w:t>0,05</w:t>
            </w:r>
          </w:p>
        </w:tc>
      </w:tr>
      <w:tr w:rsidR="00E46738" w:rsidRPr="00FC0355" w14:paraId="44C72E64" w14:textId="77777777" w:rsidTr="009553A1">
        <w:trPr>
          <w:gridBefore w:val="1"/>
          <w:wBefore w:w="53" w:type="dxa"/>
          <w:trHeight w:val="232"/>
        </w:trPr>
        <w:tc>
          <w:tcPr>
            <w:tcW w:w="1507" w:type="dxa"/>
            <w:tcBorders>
              <w:left w:val="single" w:sz="4" w:space="0" w:color="auto"/>
              <w:right w:val="nil"/>
            </w:tcBorders>
            <w:shd w:val="clear" w:color="000000" w:fill="FFFFCC"/>
            <w:vAlign w:val="center"/>
          </w:tcPr>
          <w:p w14:paraId="2085C2C8" w14:textId="77777777" w:rsidR="00E46738" w:rsidRPr="00414AC5" w:rsidRDefault="00E46738" w:rsidP="009553A1">
            <w:pPr>
              <w:rPr>
                <w:color w:val="000000"/>
                <w:sz w:val="20"/>
                <w:szCs w:val="20"/>
              </w:rPr>
            </w:pPr>
          </w:p>
        </w:tc>
        <w:tc>
          <w:tcPr>
            <w:tcW w:w="4110" w:type="dxa"/>
            <w:tcBorders>
              <w:top w:val="nil"/>
              <w:left w:val="single" w:sz="4" w:space="0" w:color="auto"/>
              <w:bottom w:val="single" w:sz="4" w:space="0" w:color="auto"/>
              <w:right w:val="single" w:sz="4" w:space="0" w:color="auto"/>
            </w:tcBorders>
            <w:shd w:val="clear" w:color="000000" w:fill="FFFFCC"/>
          </w:tcPr>
          <w:p w14:paraId="468E3305" w14:textId="77777777" w:rsidR="00E46738" w:rsidRPr="0020672B" w:rsidRDefault="00E46738" w:rsidP="00E46738">
            <w:pPr>
              <w:pStyle w:val="Prrafodelista"/>
              <w:widowControl w:val="0"/>
              <w:numPr>
                <w:ilvl w:val="0"/>
                <w:numId w:val="80"/>
              </w:numPr>
              <w:autoSpaceDE w:val="0"/>
              <w:autoSpaceDN w:val="0"/>
              <w:ind w:left="355" w:hanging="259"/>
              <w:jc w:val="both"/>
              <w:rPr>
                <w:sz w:val="20"/>
                <w:szCs w:val="20"/>
              </w:rPr>
            </w:pPr>
            <w:r w:rsidRPr="0020672B">
              <w:rPr>
                <w:sz w:val="20"/>
                <w:szCs w:val="20"/>
              </w:rPr>
              <w:t>Se han clasificado los residuos generados para su retirada</w:t>
            </w:r>
            <w:r w:rsidRPr="0020672B">
              <w:rPr>
                <w:spacing w:val="-3"/>
                <w:sz w:val="20"/>
                <w:szCs w:val="20"/>
              </w:rPr>
              <w:t xml:space="preserve"> </w:t>
            </w:r>
            <w:r w:rsidRPr="0020672B">
              <w:rPr>
                <w:sz w:val="20"/>
                <w:szCs w:val="20"/>
              </w:rPr>
              <w:t>selectiva.</w:t>
            </w:r>
          </w:p>
        </w:tc>
        <w:tc>
          <w:tcPr>
            <w:tcW w:w="567" w:type="dxa"/>
            <w:tcBorders>
              <w:top w:val="nil"/>
              <w:left w:val="nil"/>
              <w:bottom w:val="single" w:sz="4" w:space="0" w:color="auto"/>
              <w:right w:val="single" w:sz="4" w:space="0" w:color="auto"/>
            </w:tcBorders>
            <w:shd w:val="clear" w:color="000000" w:fill="FFFFCC"/>
            <w:vAlign w:val="bottom"/>
          </w:tcPr>
          <w:p w14:paraId="584821C7" w14:textId="77777777" w:rsidR="00E46738" w:rsidRPr="00FC0355" w:rsidRDefault="00E46738" w:rsidP="009553A1">
            <w:pPr>
              <w:rPr>
                <w:color w:val="000000"/>
                <w:sz w:val="18"/>
                <w:szCs w:val="18"/>
              </w:rPr>
            </w:pPr>
          </w:p>
        </w:tc>
        <w:tc>
          <w:tcPr>
            <w:tcW w:w="567" w:type="dxa"/>
            <w:tcBorders>
              <w:top w:val="nil"/>
              <w:left w:val="nil"/>
              <w:bottom w:val="single" w:sz="4" w:space="0" w:color="auto"/>
              <w:right w:val="single" w:sz="4" w:space="0" w:color="auto"/>
            </w:tcBorders>
            <w:shd w:val="clear" w:color="000000" w:fill="FFFFCC"/>
            <w:vAlign w:val="center"/>
          </w:tcPr>
          <w:p w14:paraId="6244BCC3" w14:textId="77777777" w:rsidR="00E46738" w:rsidRPr="00E350D0" w:rsidRDefault="00E46738" w:rsidP="009553A1">
            <w:pPr>
              <w:jc w:val="center"/>
              <w:rPr>
                <w:color w:val="000000"/>
              </w:rPr>
            </w:pPr>
          </w:p>
        </w:tc>
        <w:tc>
          <w:tcPr>
            <w:tcW w:w="567" w:type="dxa"/>
            <w:tcBorders>
              <w:top w:val="nil"/>
              <w:left w:val="nil"/>
              <w:bottom w:val="single" w:sz="4" w:space="0" w:color="auto"/>
              <w:right w:val="single" w:sz="4" w:space="0" w:color="auto"/>
            </w:tcBorders>
            <w:shd w:val="clear" w:color="000000" w:fill="FFFFCC"/>
            <w:vAlign w:val="center"/>
          </w:tcPr>
          <w:p w14:paraId="020A6D25" w14:textId="77777777" w:rsidR="00E46738" w:rsidRPr="00E350D0" w:rsidRDefault="00E46738" w:rsidP="009553A1">
            <w:pPr>
              <w:jc w:val="center"/>
              <w:rPr>
                <w:color w:val="000000"/>
              </w:rPr>
            </w:pPr>
            <w:r w:rsidRPr="00E350D0">
              <w:rPr>
                <w:color w:val="000000"/>
              </w:rPr>
              <w:t>X</w:t>
            </w:r>
          </w:p>
        </w:tc>
        <w:tc>
          <w:tcPr>
            <w:tcW w:w="1134" w:type="dxa"/>
            <w:tcBorders>
              <w:top w:val="nil"/>
              <w:left w:val="nil"/>
              <w:bottom w:val="single" w:sz="4" w:space="0" w:color="auto"/>
              <w:right w:val="single" w:sz="4" w:space="0" w:color="auto"/>
            </w:tcBorders>
            <w:shd w:val="clear" w:color="000000" w:fill="FFFFCC"/>
            <w:noWrap/>
            <w:vAlign w:val="center"/>
          </w:tcPr>
          <w:p w14:paraId="6509D1EC" w14:textId="77777777" w:rsidR="00E46738" w:rsidRPr="00E350D0" w:rsidRDefault="00E46738" w:rsidP="009553A1">
            <w:pPr>
              <w:jc w:val="center"/>
            </w:pPr>
            <w:r w:rsidRPr="00E350D0">
              <w:rPr>
                <w:color w:val="000000"/>
              </w:rPr>
              <w:t>0,05</w:t>
            </w:r>
          </w:p>
        </w:tc>
      </w:tr>
      <w:tr w:rsidR="00E46738" w:rsidRPr="00FC0355" w14:paraId="5090174A" w14:textId="77777777" w:rsidTr="009553A1">
        <w:trPr>
          <w:gridBefore w:val="1"/>
          <w:wBefore w:w="53" w:type="dxa"/>
          <w:trHeight w:val="232"/>
        </w:trPr>
        <w:tc>
          <w:tcPr>
            <w:tcW w:w="1507" w:type="dxa"/>
            <w:tcBorders>
              <w:left w:val="single" w:sz="4" w:space="0" w:color="auto"/>
              <w:right w:val="nil"/>
            </w:tcBorders>
            <w:shd w:val="clear" w:color="000000" w:fill="FFFFCC"/>
            <w:vAlign w:val="center"/>
          </w:tcPr>
          <w:p w14:paraId="284B9323" w14:textId="77777777" w:rsidR="00E46738" w:rsidRPr="00414AC5" w:rsidRDefault="00E46738" w:rsidP="009553A1">
            <w:pPr>
              <w:rPr>
                <w:color w:val="000000"/>
                <w:sz w:val="20"/>
                <w:szCs w:val="20"/>
              </w:rPr>
            </w:pPr>
          </w:p>
        </w:tc>
        <w:tc>
          <w:tcPr>
            <w:tcW w:w="4110" w:type="dxa"/>
            <w:tcBorders>
              <w:top w:val="nil"/>
              <w:left w:val="single" w:sz="4" w:space="0" w:color="auto"/>
              <w:bottom w:val="single" w:sz="4" w:space="0" w:color="auto"/>
              <w:right w:val="single" w:sz="4" w:space="0" w:color="auto"/>
            </w:tcBorders>
            <w:shd w:val="clear" w:color="000000" w:fill="FFFFCC"/>
          </w:tcPr>
          <w:p w14:paraId="76587343" w14:textId="77777777" w:rsidR="00E46738" w:rsidRPr="0020672B" w:rsidRDefault="00E46738" w:rsidP="00E46738">
            <w:pPr>
              <w:pStyle w:val="Prrafodelista"/>
              <w:widowControl w:val="0"/>
              <w:numPr>
                <w:ilvl w:val="0"/>
                <w:numId w:val="80"/>
              </w:numPr>
              <w:tabs>
                <w:tab w:val="left" w:pos="1838"/>
              </w:tabs>
              <w:autoSpaceDE w:val="0"/>
              <w:autoSpaceDN w:val="0"/>
              <w:spacing w:before="3" w:line="237" w:lineRule="auto"/>
              <w:ind w:left="355"/>
              <w:jc w:val="both"/>
              <w:rPr>
                <w:sz w:val="20"/>
                <w:szCs w:val="20"/>
              </w:rPr>
            </w:pPr>
            <w:r w:rsidRPr="0020672B">
              <w:rPr>
                <w:sz w:val="20"/>
                <w:szCs w:val="20"/>
              </w:rPr>
              <w:t>Se ha valorado el orden y la limpieza de instalaciones y equipos como primer factor de prevención de</w:t>
            </w:r>
            <w:r w:rsidRPr="0020672B">
              <w:rPr>
                <w:spacing w:val="-3"/>
                <w:sz w:val="20"/>
                <w:szCs w:val="20"/>
              </w:rPr>
              <w:t xml:space="preserve"> </w:t>
            </w:r>
            <w:r w:rsidRPr="0020672B">
              <w:rPr>
                <w:sz w:val="20"/>
                <w:szCs w:val="20"/>
              </w:rPr>
              <w:t>riesgos.</w:t>
            </w:r>
          </w:p>
        </w:tc>
        <w:tc>
          <w:tcPr>
            <w:tcW w:w="567" w:type="dxa"/>
            <w:tcBorders>
              <w:top w:val="nil"/>
              <w:left w:val="nil"/>
              <w:bottom w:val="single" w:sz="4" w:space="0" w:color="auto"/>
              <w:right w:val="single" w:sz="4" w:space="0" w:color="auto"/>
            </w:tcBorders>
            <w:shd w:val="clear" w:color="000000" w:fill="FFFFCC"/>
            <w:vAlign w:val="bottom"/>
          </w:tcPr>
          <w:p w14:paraId="3A4AD178" w14:textId="77777777" w:rsidR="00E46738" w:rsidRPr="00FC0355" w:rsidRDefault="00E46738" w:rsidP="009553A1">
            <w:pPr>
              <w:rPr>
                <w:color w:val="000000"/>
                <w:sz w:val="18"/>
                <w:szCs w:val="18"/>
              </w:rPr>
            </w:pPr>
          </w:p>
        </w:tc>
        <w:tc>
          <w:tcPr>
            <w:tcW w:w="567" w:type="dxa"/>
            <w:tcBorders>
              <w:top w:val="nil"/>
              <w:left w:val="nil"/>
              <w:bottom w:val="single" w:sz="4" w:space="0" w:color="auto"/>
              <w:right w:val="single" w:sz="4" w:space="0" w:color="auto"/>
            </w:tcBorders>
            <w:shd w:val="clear" w:color="000000" w:fill="FFFFCC"/>
            <w:vAlign w:val="center"/>
          </w:tcPr>
          <w:p w14:paraId="6352B372" w14:textId="77777777" w:rsidR="00E46738" w:rsidRPr="00E350D0" w:rsidRDefault="00E46738" w:rsidP="009553A1">
            <w:pPr>
              <w:jc w:val="center"/>
              <w:rPr>
                <w:color w:val="000000"/>
              </w:rPr>
            </w:pPr>
            <w:r w:rsidRPr="00E350D0">
              <w:rPr>
                <w:color w:val="000000"/>
              </w:rPr>
              <w:t>X</w:t>
            </w:r>
          </w:p>
        </w:tc>
        <w:tc>
          <w:tcPr>
            <w:tcW w:w="567" w:type="dxa"/>
            <w:tcBorders>
              <w:top w:val="nil"/>
              <w:left w:val="nil"/>
              <w:bottom w:val="single" w:sz="4" w:space="0" w:color="auto"/>
              <w:right w:val="single" w:sz="4" w:space="0" w:color="auto"/>
            </w:tcBorders>
            <w:shd w:val="clear" w:color="000000" w:fill="FFFFCC"/>
            <w:vAlign w:val="center"/>
          </w:tcPr>
          <w:p w14:paraId="76BB07DC" w14:textId="77777777" w:rsidR="00E46738" w:rsidRPr="00E350D0" w:rsidRDefault="00E46738" w:rsidP="009553A1">
            <w:pPr>
              <w:jc w:val="center"/>
              <w:rPr>
                <w:color w:val="000000"/>
              </w:rPr>
            </w:pPr>
          </w:p>
        </w:tc>
        <w:tc>
          <w:tcPr>
            <w:tcW w:w="1134" w:type="dxa"/>
            <w:tcBorders>
              <w:top w:val="nil"/>
              <w:left w:val="nil"/>
              <w:bottom w:val="single" w:sz="4" w:space="0" w:color="auto"/>
              <w:right w:val="single" w:sz="4" w:space="0" w:color="auto"/>
            </w:tcBorders>
            <w:shd w:val="clear" w:color="000000" w:fill="FFFFCC"/>
            <w:noWrap/>
            <w:vAlign w:val="center"/>
          </w:tcPr>
          <w:p w14:paraId="00296EE6" w14:textId="77777777" w:rsidR="00E46738" w:rsidRPr="00E350D0" w:rsidRDefault="00E46738" w:rsidP="009553A1">
            <w:pPr>
              <w:jc w:val="center"/>
            </w:pPr>
            <w:r w:rsidRPr="00E350D0">
              <w:rPr>
                <w:color w:val="000000"/>
              </w:rPr>
              <w:t>0,05</w:t>
            </w:r>
          </w:p>
        </w:tc>
      </w:tr>
      <w:tr w:rsidR="00E46738" w:rsidRPr="00FC0355" w14:paraId="58F722FC" w14:textId="77777777" w:rsidTr="009553A1">
        <w:trPr>
          <w:gridBefore w:val="1"/>
          <w:wBefore w:w="53" w:type="dxa"/>
          <w:trHeight w:val="221"/>
        </w:trPr>
        <w:tc>
          <w:tcPr>
            <w:tcW w:w="1507" w:type="dxa"/>
            <w:tcBorders>
              <w:top w:val="single" w:sz="4" w:space="0" w:color="auto"/>
              <w:left w:val="nil"/>
              <w:bottom w:val="nil"/>
              <w:right w:val="nil"/>
            </w:tcBorders>
            <w:shd w:val="clear" w:color="auto" w:fill="auto"/>
            <w:noWrap/>
            <w:vAlign w:val="bottom"/>
            <w:hideMark/>
          </w:tcPr>
          <w:p w14:paraId="42DA5264" w14:textId="77777777" w:rsidR="00E46738" w:rsidRPr="00414AC5" w:rsidRDefault="00E46738" w:rsidP="009553A1">
            <w:pPr>
              <w:rPr>
                <w:color w:val="000000"/>
                <w:sz w:val="20"/>
                <w:szCs w:val="20"/>
              </w:rPr>
            </w:pPr>
          </w:p>
        </w:tc>
        <w:tc>
          <w:tcPr>
            <w:tcW w:w="4110" w:type="dxa"/>
            <w:tcBorders>
              <w:top w:val="nil"/>
              <w:left w:val="nil"/>
              <w:bottom w:val="nil"/>
              <w:right w:val="nil"/>
            </w:tcBorders>
            <w:shd w:val="clear" w:color="auto" w:fill="auto"/>
            <w:hideMark/>
          </w:tcPr>
          <w:p w14:paraId="4C97ACC1" w14:textId="77777777" w:rsidR="00E46738" w:rsidRPr="00FC0355" w:rsidRDefault="00E46738" w:rsidP="009553A1">
            <w:pPr>
              <w:jc w:val="right"/>
              <w:rPr>
                <w:b/>
                <w:bCs/>
                <w:color w:val="000000"/>
                <w:sz w:val="18"/>
                <w:szCs w:val="18"/>
              </w:rPr>
            </w:pPr>
          </w:p>
        </w:tc>
        <w:tc>
          <w:tcPr>
            <w:tcW w:w="567" w:type="dxa"/>
            <w:tcBorders>
              <w:top w:val="nil"/>
              <w:left w:val="nil"/>
              <w:bottom w:val="nil"/>
              <w:right w:val="nil"/>
            </w:tcBorders>
            <w:shd w:val="clear" w:color="auto" w:fill="auto"/>
            <w:vAlign w:val="bottom"/>
            <w:hideMark/>
          </w:tcPr>
          <w:p w14:paraId="71CB4D90"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1F6B8B45"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hideMark/>
          </w:tcPr>
          <w:p w14:paraId="7BCA9694" w14:textId="77777777" w:rsidR="00E46738" w:rsidRPr="00FC0355" w:rsidRDefault="00E46738" w:rsidP="009553A1">
            <w:pPr>
              <w:rPr>
                <w:color w:val="000000"/>
                <w:sz w:val="18"/>
                <w:szCs w:val="18"/>
              </w:rPr>
            </w:pPr>
          </w:p>
        </w:tc>
        <w:tc>
          <w:tcPr>
            <w:tcW w:w="1134" w:type="dxa"/>
            <w:tcBorders>
              <w:top w:val="nil"/>
              <w:left w:val="nil"/>
              <w:bottom w:val="nil"/>
              <w:right w:val="nil"/>
            </w:tcBorders>
            <w:shd w:val="clear" w:color="auto" w:fill="auto"/>
            <w:noWrap/>
            <w:vAlign w:val="bottom"/>
            <w:hideMark/>
          </w:tcPr>
          <w:p w14:paraId="25FF94AB" w14:textId="77777777" w:rsidR="00E46738" w:rsidRPr="00FC0355" w:rsidRDefault="00E46738" w:rsidP="009553A1">
            <w:pPr>
              <w:rPr>
                <w:color w:val="000000"/>
                <w:sz w:val="18"/>
                <w:szCs w:val="18"/>
              </w:rPr>
            </w:pPr>
          </w:p>
        </w:tc>
      </w:tr>
      <w:tr w:rsidR="00E46738" w:rsidRPr="004319C4" w14:paraId="443F29E4" w14:textId="77777777" w:rsidTr="009553A1">
        <w:trPr>
          <w:gridBefore w:val="1"/>
          <w:wBefore w:w="53" w:type="dxa"/>
          <w:trHeight w:val="221"/>
        </w:trPr>
        <w:tc>
          <w:tcPr>
            <w:tcW w:w="1507" w:type="dxa"/>
            <w:tcBorders>
              <w:top w:val="nil"/>
              <w:left w:val="nil"/>
              <w:bottom w:val="nil"/>
              <w:right w:val="nil"/>
            </w:tcBorders>
            <w:shd w:val="clear" w:color="auto" w:fill="auto"/>
            <w:noWrap/>
            <w:vAlign w:val="bottom"/>
          </w:tcPr>
          <w:p w14:paraId="42684FB0" w14:textId="77777777" w:rsidR="00E46738" w:rsidRPr="00FC0355" w:rsidRDefault="00E46738" w:rsidP="009553A1">
            <w:pPr>
              <w:rPr>
                <w:color w:val="000000"/>
                <w:sz w:val="18"/>
                <w:szCs w:val="18"/>
              </w:rPr>
            </w:pPr>
          </w:p>
        </w:tc>
        <w:tc>
          <w:tcPr>
            <w:tcW w:w="4110" w:type="dxa"/>
            <w:tcBorders>
              <w:top w:val="nil"/>
              <w:left w:val="nil"/>
              <w:bottom w:val="nil"/>
              <w:right w:val="nil"/>
            </w:tcBorders>
            <w:shd w:val="clear" w:color="auto" w:fill="auto"/>
          </w:tcPr>
          <w:p w14:paraId="36C5F911" w14:textId="77777777" w:rsidR="00E46738" w:rsidRPr="00FC0355" w:rsidRDefault="00E46738" w:rsidP="009553A1">
            <w:pPr>
              <w:jc w:val="right"/>
              <w:rPr>
                <w:bCs/>
                <w:color w:val="000000"/>
                <w:sz w:val="18"/>
                <w:szCs w:val="18"/>
              </w:rPr>
            </w:pPr>
          </w:p>
        </w:tc>
        <w:tc>
          <w:tcPr>
            <w:tcW w:w="567" w:type="dxa"/>
            <w:tcBorders>
              <w:top w:val="nil"/>
              <w:left w:val="nil"/>
              <w:bottom w:val="nil"/>
              <w:right w:val="nil"/>
            </w:tcBorders>
            <w:shd w:val="clear" w:color="auto" w:fill="auto"/>
            <w:vAlign w:val="bottom"/>
          </w:tcPr>
          <w:p w14:paraId="63F0CAC1"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tcPr>
          <w:p w14:paraId="279F3631" w14:textId="77777777" w:rsidR="00E46738" w:rsidRPr="00FC0355" w:rsidRDefault="00E46738" w:rsidP="009553A1">
            <w:pPr>
              <w:rPr>
                <w:color w:val="000000"/>
                <w:sz w:val="18"/>
                <w:szCs w:val="18"/>
              </w:rPr>
            </w:pPr>
          </w:p>
        </w:tc>
        <w:tc>
          <w:tcPr>
            <w:tcW w:w="567" w:type="dxa"/>
            <w:tcBorders>
              <w:top w:val="nil"/>
              <w:left w:val="nil"/>
              <w:bottom w:val="nil"/>
              <w:right w:val="nil"/>
            </w:tcBorders>
            <w:shd w:val="clear" w:color="auto" w:fill="auto"/>
            <w:vAlign w:val="bottom"/>
          </w:tcPr>
          <w:p w14:paraId="21EEB4BE" w14:textId="77777777" w:rsidR="00E46738" w:rsidRPr="00FC0355" w:rsidRDefault="00E46738" w:rsidP="009553A1">
            <w:pPr>
              <w:rPr>
                <w:color w:val="000000"/>
                <w:sz w:val="18"/>
                <w:szCs w:val="18"/>
              </w:rPr>
            </w:pPr>
          </w:p>
        </w:tc>
        <w:tc>
          <w:tcPr>
            <w:tcW w:w="1134" w:type="dxa"/>
            <w:tcBorders>
              <w:top w:val="nil"/>
              <w:left w:val="nil"/>
              <w:bottom w:val="nil"/>
              <w:right w:val="nil"/>
            </w:tcBorders>
            <w:shd w:val="clear" w:color="auto" w:fill="auto"/>
            <w:noWrap/>
          </w:tcPr>
          <w:p w14:paraId="5D98A6AD" w14:textId="77777777" w:rsidR="00E46738" w:rsidRPr="00FC0355" w:rsidRDefault="00E46738" w:rsidP="009553A1">
            <w:pPr>
              <w:jc w:val="center"/>
              <w:rPr>
                <w:bCs/>
                <w:color w:val="000000"/>
                <w:sz w:val="18"/>
                <w:szCs w:val="18"/>
              </w:rPr>
            </w:pPr>
          </w:p>
        </w:tc>
      </w:tr>
      <w:tr w:rsidR="00E46738" w:rsidRPr="00FC0355" w14:paraId="06095D40" w14:textId="77777777" w:rsidTr="009553A1">
        <w:tblPrEx>
          <w:tblLook w:val="0000" w:firstRow="0" w:lastRow="0" w:firstColumn="0" w:lastColumn="0" w:noHBand="0" w:noVBand="0"/>
        </w:tblPrEx>
        <w:tc>
          <w:tcPr>
            <w:tcW w:w="8505" w:type="dxa"/>
            <w:gridSpan w:val="7"/>
          </w:tcPr>
          <w:p w14:paraId="3CA6AE9A" w14:textId="77777777" w:rsidR="00E46738" w:rsidRPr="00E46738" w:rsidRDefault="00E46738" w:rsidP="00E46738">
            <w:pPr>
              <w:pStyle w:val="Ttulo2"/>
              <w:jc w:val="both"/>
              <w:rPr>
                <w:sz w:val="24"/>
              </w:rPr>
            </w:pPr>
            <w:bookmarkStart w:id="170" w:name="_Toc21634662"/>
            <w:bookmarkStart w:id="171" w:name="_Toc21739026"/>
            <w:r w:rsidRPr="00E46738">
              <w:rPr>
                <w:sz w:val="24"/>
              </w:rPr>
              <w:t>ACLARACIONES SOBRE CONSECUCIÓN DE LOS RESULTADOS</w:t>
            </w:r>
            <w:bookmarkEnd w:id="170"/>
            <w:bookmarkEnd w:id="171"/>
          </w:p>
          <w:p w14:paraId="44C8CA1E" w14:textId="77777777" w:rsidR="00E46738" w:rsidRPr="00BE7B82" w:rsidRDefault="00E46738" w:rsidP="009553A1">
            <w:pPr>
              <w:pStyle w:val="Ttulo2"/>
              <w:numPr>
                <w:ilvl w:val="0"/>
                <w:numId w:val="0"/>
              </w:numPr>
              <w:ind w:left="576"/>
              <w:jc w:val="both"/>
              <w:rPr>
                <w:rFonts w:ascii="Cambria" w:hAnsi="Cambria"/>
                <w:b w:val="0"/>
                <w:highlight w:val="yellow"/>
              </w:rPr>
            </w:pPr>
            <w:r w:rsidRPr="00BE7B82">
              <w:rPr>
                <w:rFonts w:ascii="Cambria" w:hAnsi="Cambria"/>
                <w:b w:val="0"/>
                <w:highlight w:val="yellow"/>
              </w:rPr>
              <w:t xml:space="preserve"> </w:t>
            </w:r>
          </w:p>
          <w:p w14:paraId="02BAE399" w14:textId="77777777" w:rsidR="00E46738" w:rsidRPr="00183685" w:rsidRDefault="00E46738" w:rsidP="00E46738">
            <w:pPr>
              <w:widowControl w:val="0"/>
              <w:numPr>
                <w:ilvl w:val="0"/>
                <w:numId w:val="57"/>
              </w:numPr>
              <w:autoSpaceDE w:val="0"/>
              <w:autoSpaceDN w:val="0"/>
              <w:adjustRightInd w:val="0"/>
              <w:jc w:val="both"/>
              <w:rPr>
                <w:rFonts w:ascii="Cambria" w:hAnsi="Cambria"/>
              </w:rPr>
            </w:pPr>
            <w:r w:rsidRPr="00183685">
              <w:rPr>
                <w:rFonts w:ascii="Cambria" w:hAnsi="Cambria"/>
              </w:rPr>
              <w:t>La calificación de la evaluación será un valor numérico sin decimales entre 1 y 10, y se consideran aprobados todos los alumnos cuya calificación sea igual o superior a 5.</w:t>
            </w:r>
          </w:p>
          <w:p w14:paraId="56BA1A14" w14:textId="77777777" w:rsidR="00E46738" w:rsidRPr="00183685" w:rsidRDefault="00E46738" w:rsidP="00E46738">
            <w:pPr>
              <w:widowControl w:val="0"/>
              <w:numPr>
                <w:ilvl w:val="0"/>
                <w:numId w:val="57"/>
              </w:numPr>
              <w:autoSpaceDE w:val="0"/>
              <w:autoSpaceDN w:val="0"/>
              <w:adjustRightInd w:val="0"/>
              <w:jc w:val="both"/>
              <w:rPr>
                <w:rFonts w:ascii="Cambria" w:hAnsi="Cambria"/>
              </w:rPr>
            </w:pPr>
            <w:r w:rsidRPr="00183685">
              <w:rPr>
                <w:rFonts w:ascii="Cambria" w:hAnsi="Cambria"/>
              </w:rPr>
              <w:t>Para poder superar con éxito la formación y con ello la evaluación del Módulo Formativo.  El alumno debe adquirir los conocimientos marcados con cada uno de los Resultados de Aprendizaje, obteniendo una nota mínima del 50% en cada uno de ellos.</w:t>
            </w:r>
          </w:p>
          <w:p w14:paraId="3C8765A2" w14:textId="1C87FBB1" w:rsidR="00E46738" w:rsidRPr="00183685" w:rsidRDefault="00E46738" w:rsidP="00E46738">
            <w:pPr>
              <w:numPr>
                <w:ilvl w:val="0"/>
                <w:numId w:val="57"/>
              </w:numPr>
              <w:spacing w:after="240"/>
              <w:jc w:val="both"/>
              <w:rPr>
                <w:spacing w:val="4"/>
              </w:rPr>
            </w:pPr>
            <w:r w:rsidRPr="00183685">
              <w:rPr>
                <w:spacing w:val="4"/>
              </w:rPr>
              <w:t xml:space="preserve">El orden y limpieza en el trabajo, atendiendo a las medidas de seguridad, así como las indicaciones del profesor son </w:t>
            </w:r>
            <w:proofErr w:type="gramStart"/>
            <w:r w:rsidRPr="00183685">
              <w:rPr>
                <w:spacing w:val="4"/>
              </w:rPr>
              <w:t>de  obligatorio</w:t>
            </w:r>
            <w:proofErr w:type="gramEnd"/>
            <w:r w:rsidRPr="00183685">
              <w:rPr>
                <w:spacing w:val="4"/>
              </w:rPr>
              <w:t xml:space="preserve"> cumplimiento, para optar a una calificación positiva del módulo.</w:t>
            </w:r>
          </w:p>
          <w:p w14:paraId="3152C5B4" w14:textId="77777777" w:rsidR="00E46738" w:rsidRPr="00183685" w:rsidRDefault="00E46738" w:rsidP="00E46738">
            <w:pPr>
              <w:widowControl w:val="0"/>
              <w:numPr>
                <w:ilvl w:val="0"/>
                <w:numId w:val="57"/>
              </w:numPr>
              <w:autoSpaceDE w:val="0"/>
              <w:autoSpaceDN w:val="0"/>
              <w:adjustRightInd w:val="0"/>
              <w:jc w:val="both"/>
              <w:rPr>
                <w:rFonts w:ascii="Cambria" w:hAnsi="Cambria"/>
              </w:rPr>
            </w:pPr>
            <w:r w:rsidRPr="00183685">
              <w:rPr>
                <w:rFonts w:ascii="Cambria" w:hAnsi="Cambria"/>
              </w:rPr>
              <w:t>Igualmente, para ser evaluado, el alumno ha de presentar las fichas y memorias de las prácticas que se realicen durante cada evaluación.</w:t>
            </w:r>
          </w:p>
          <w:p w14:paraId="4F7759AA" w14:textId="77777777" w:rsidR="00E46738" w:rsidRPr="00183685" w:rsidRDefault="00E46738" w:rsidP="00E46738">
            <w:pPr>
              <w:jc w:val="both"/>
              <w:rPr>
                <w:rFonts w:ascii="Cambria" w:hAnsi="Cambria"/>
              </w:rPr>
            </w:pPr>
          </w:p>
          <w:p w14:paraId="30B7AF57" w14:textId="77777777" w:rsidR="00E46738" w:rsidRPr="00183685" w:rsidRDefault="00E46738" w:rsidP="00E46738">
            <w:pPr>
              <w:widowControl w:val="0"/>
              <w:numPr>
                <w:ilvl w:val="0"/>
                <w:numId w:val="57"/>
              </w:numPr>
              <w:autoSpaceDE w:val="0"/>
              <w:autoSpaceDN w:val="0"/>
              <w:adjustRightInd w:val="0"/>
              <w:jc w:val="both"/>
              <w:rPr>
                <w:rFonts w:ascii="Cambria" w:hAnsi="Cambria"/>
              </w:rPr>
            </w:pPr>
            <w:r w:rsidRPr="00183685">
              <w:rPr>
                <w:rFonts w:ascii="Cambria" w:hAnsi="Cambria"/>
              </w:rPr>
              <w:t>Si algún alumno no superara ese 50% mínimo de cada uno de los puntos, tendrá la evaluación suspensa y pasará al período de recuperación realizando las actividades correspondientes al punto o puntos objeto de evaluación.</w:t>
            </w:r>
          </w:p>
          <w:p w14:paraId="11CE7B9E" w14:textId="77777777" w:rsidR="00E46738" w:rsidRPr="00183685" w:rsidRDefault="00E46738" w:rsidP="00E46738">
            <w:pPr>
              <w:jc w:val="both"/>
              <w:rPr>
                <w:rFonts w:ascii="Cambria" w:hAnsi="Cambria"/>
              </w:rPr>
            </w:pPr>
          </w:p>
          <w:p w14:paraId="106A40D7" w14:textId="77777777" w:rsidR="00E46738" w:rsidRPr="00183685" w:rsidRDefault="00E46738" w:rsidP="00E46738">
            <w:pPr>
              <w:jc w:val="both"/>
              <w:rPr>
                <w:rFonts w:ascii="Cambria" w:hAnsi="Cambria"/>
              </w:rPr>
            </w:pPr>
          </w:p>
          <w:p w14:paraId="574639D1" w14:textId="72C5379F" w:rsidR="00E46738" w:rsidRDefault="00E46738" w:rsidP="00E46738">
            <w:pPr>
              <w:jc w:val="both"/>
              <w:rPr>
                <w:rFonts w:ascii="Cambria" w:hAnsi="Cambria"/>
              </w:rPr>
            </w:pPr>
            <w:r w:rsidRPr="00183685">
              <w:rPr>
                <w:rFonts w:ascii="Cambria" w:hAnsi="Cambria"/>
              </w:rPr>
              <w:t>Durante el periodo comprendido entre la sesión de evaluación previa a la realización del módulo profesional de formación en centros de trabajo y la sesión de evaluación, se realizarán las actividades de refuerzo o mejora de las competencias, que permitan al alumnado matriculado en la modalidad presencial la superación de los módulos profesionales pendientes de evaluación positiva, o en su caso, mejorar la calificación obtenida en los mismos.</w:t>
            </w:r>
          </w:p>
          <w:p w14:paraId="12F3BFC2" w14:textId="2C1025A8" w:rsidR="00246D05" w:rsidRDefault="00246D05" w:rsidP="00E46738">
            <w:pPr>
              <w:jc w:val="both"/>
              <w:rPr>
                <w:rFonts w:ascii="Cambria" w:hAnsi="Cambria"/>
              </w:rPr>
            </w:pPr>
          </w:p>
          <w:p w14:paraId="225DF2D6" w14:textId="77777777" w:rsidR="00E46738" w:rsidRPr="00286F52" w:rsidRDefault="00E46738" w:rsidP="009553A1">
            <w:pPr>
              <w:pStyle w:val="Ttulo2"/>
              <w:numPr>
                <w:ilvl w:val="0"/>
                <w:numId w:val="0"/>
              </w:numPr>
              <w:ind w:left="576"/>
              <w:jc w:val="both"/>
              <w:rPr>
                <w:rStyle w:val="Textoennegrita"/>
                <w:b/>
                <w:bCs/>
              </w:rPr>
            </w:pPr>
          </w:p>
          <w:p w14:paraId="0939B60A" w14:textId="77777777" w:rsidR="00E46738" w:rsidRPr="00246D05" w:rsidRDefault="00E46738" w:rsidP="009553A1">
            <w:pPr>
              <w:pStyle w:val="Ttulo2"/>
              <w:jc w:val="both"/>
              <w:rPr>
                <w:rStyle w:val="Textoennegrita"/>
                <w:sz w:val="24"/>
              </w:rPr>
            </w:pPr>
            <w:bookmarkStart w:id="172" w:name="_Toc21739027"/>
            <w:r w:rsidRPr="00246D05">
              <w:rPr>
                <w:sz w:val="24"/>
              </w:rPr>
              <w:t>Medidas de recuperación.</w:t>
            </w:r>
            <w:bookmarkEnd w:id="172"/>
          </w:p>
        </w:tc>
      </w:tr>
    </w:tbl>
    <w:p w14:paraId="6744B031" w14:textId="3CFEB6A9" w:rsidR="00777DD1" w:rsidRPr="00FC0355" w:rsidRDefault="00777DD1" w:rsidP="00777DD1">
      <w:pPr>
        <w:pStyle w:val="Encabezado"/>
        <w:tabs>
          <w:tab w:val="clear" w:pos="4252"/>
          <w:tab w:val="clear" w:pos="8504"/>
        </w:tabs>
        <w:spacing w:before="240"/>
        <w:ind w:firstLine="567"/>
      </w:pPr>
      <w:r w:rsidRPr="00FC0355">
        <w:t xml:space="preserve">En cuanto a la recuperación, se realizarán las siguientes actuaciones: </w:t>
      </w:r>
    </w:p>
    <w:p w14:paraId="512823D0" w14:textId="77777777" w:rsidR="00777DD1" w:rsidRPr="00FC0355" w:rsidRDefault="00777DD1" w:rsidP="00922068">
      <w:pPr>
        <w:numPr>
          <w:ilvl w:val="0"/>
          <w:numId w:val="22"/>
        </w:numPr>
        <w:autoSpaceDE w:val="0"/>
        <w:autoSpaceDN w:val="0"/>
        <w:adjustRightInd w:val="0"/>
        <w:spacing w:before="240"/>
        <w:ind w:right="-318"/>
        <w:jc w:val="both"/>
      </w:pPr>
      <w:r w:rsidRPr="00FC0355">
        <w:lastRenderedPageBreak/>
        <w:t xml:space="preserve">En el caso de que algún alumno no haya superado la evaluación parcial, se le dará la posibilidad de recuperar los resultados de aprendizaje antes de finalizar el trimestre a través de pruebas objetivas y/o realización de trabajos prácticos. </w:t>
      </w:r>
    </w:p>
    <w:p w14:paraId="0BF2BE81" w14:textId="77777777" w:rsidR="00777DD1" w:rsidRPr="00FC0355" w:rsidRDefault="00777DD1" w:rsidP="00922068">
      <w:pPr>
        <w:numPr>
          <w:ilvl w:val="0"/>
          <w:numId w:val="22"/>
        </w:numPr>
        <w:autoSpaceDE w:val="0"/>
        <w:autoSpaceDN w:val="0"/>
        <w:adjustRightInd w:val="0"/>
        <w:ind w:right="-318"/>
        <w:jc w:val="both"/>
      </w:pPr>
      <w:r w:rsidRPr="00FC0355">
        <w:t>Será obligatoria la entrega de las memorias o prácticas pendientes de cada evaluación para su recuperación. Para los/as alumnos/as con evaluación negativa en los trabajos y actividades, se establece una segunda entrega de actividades y/o trabajos individuales.</w:t>
      </w:r>
    </w:p>
    <w:p w14:paraId="7A830977" w14:textId="77777777" w:rsidR="00777DD1" w:rsidRPr="00FC0355" w:rsidRDefault="00777DD1" w:rsidP="00922068">
      <w:pPr>
        <w:numPr>
          <w:ilvl w:val="0"/>
          <w:numId w:val="22"/>
        </w:numPr>
        <w:autoSpaceDE w:val="0"/>
        <w:autoSpaceDN w:val="0"/>
        <w:adjustRightInd w:val="0"/>
        <w:ind w:right="-318"/>
        <w:jc w:val="both"/>
      </w:pPr>
      <w:r w:rsidRPr="00FC0355">
        <w:t>Se plantean entrevistas con el alumno/</w:t>
      </w:r>
      <w:proofErr w:type="gramStart"/>
      <w:r w:rsidRPr="00FC0355">
        <w:t>a  para</w:t>
      </w:r>
      <w:proofErr w:type="gramEnd"/>
      <w:r w:rsidRPr="00FC0355">
        <w:t xml:space="preserve"> detectar y  corregir la posible actitud negativa en la participación en clase, asistencia y motivación.</w:t>
      </w:r>
    </w:p>
    <w:p w14:paraId="100F19B0" w14:textId="77777777" w:rsidR="007D59CC" w:rsidRPr="00FC0355" w:rsidRDefault="00777DD1" w:rsidP="00922068">
      <w:pPr>
        <w:numPr>
          <w:ilvl w:val="0"/>
          <w:numId w:val="22"/>
        </w:numPr>
        <w:autoSpaceDE w:val="0"/>
        <w:autoSpaceDN w:val="0"/>
        <w:adjustRightInd w:val="0"/>
        <w:ind w:right="-318"/>
        <w:jc w:val="both"/>
      </w:pPr>
      <w:r w:rsidRPr="00FC0355">
        <w:t xml:space="preserve">Los alumnos que hayan obtenido en las evaluaciones parciales una calificación negativa o deseen mejorar los resultados obtenidos, tendrán la obligación de asistir a las clases que se organicen al efecto después de la evaluación de marzo como preparación para las pruebas correspondientes previas a la sesión ordinaria de evaluación y calificación, que se realizará en una fecha por establecer previa al 19 de </w:t>
      </w:r>
      <w:r w:rsidR="00BE7B82" w:rsidRPr="00FC0355">
        <w:t>junio</w:t>
      </w:r>
      <w:r w:rsidR="00C118F0" w:rsidRPr="00FC0355">
        <w:t xml:space="preserve"> de 20</w:t>
      </w:r>
      <w:r w:rsidR="00E4690B" w:rsidRPr="00FC0355">
        <w:t>20</w:t>
      </w:r>
    </w:p>
    <w:p w14:paraId="2E59275E" w14:textId="77777777" w:rsidR="007D59CC" w:rsidRPr="00FC0355" w:rsidRDefault="007D59CC" w:rsidP="007D59CC">
      <w:pPr>
        <w:rPr>
          <w:b/>
          <w:sz w:val="20"/>
        </w:rPr>
      </w:pPr>
    </w:p>
    <w:p w14:paraId="2D47FDFE" w14:textId="77777777" w:rsidR="007D59CC" w:rsidRPr="00FC0355" w:rsidRDefault="007D59CC" w:rsidP="007D59CC">
      <w:pPr>
        <w:rPr>
          <w:b/>
          <w:sz w:val="20"/>
        </w:rPr>
      </w:pPr>
    </w:p>
    <w:tbl>
      <w:tblPr>
        <w:tblW w:w="0" w:type="auto"/>
        <w:tblCellMar>
          <w:left w:w="70" w:type="dxa"/>
          <w:right w:w="70" w:type="dxa"/>
        </w:tblCellMar>
        <w:tblLook w:val="0000" w:firstRow="0" w:lastRow="0" w:firstColumn="0" w:lastColumn="0" w:noHBand="0" w:noVBand="0"/>
      </w:tblPr>
      <w:tblGrid>
        <w:gridCol w:w="8645"/>
      </w:tblGrid>
      <w:tr w:rsidR="007D59CC" w:rsidRPr="00F256FD" w14:paraId="7EAF72D4" w14:textId="77777777" w:rsidTr="00777DD1">
        <w:tc>
          <w:tcPr>
            <w:tcW w:w="9860" w:type="dxa"/>
          </w:tcPr>
          <w:p w14:paraId="3DE7BFA2" w14:textId="77777777" w:rsidR="007D59CC" w:rsidRPr="00F256FD" w:rsidRDefault="007D59CC" w:rsidP="00872A9C">
            <w:pPr>
              <w:pStyle w:val="Ttulo3"/>
              <w:tabs>
                <w:tab w:val="left" w:pos="284"/>
              </w:tabs>
              <w:ind w:left="947"/>
              <w:jc w:val="both"/>
              <w:rPr>
                <w:rFonts w:ascii="Times New Roman" w:hAnsi="Times New Roman" w:cs="Times New Roman"/>
                <w:b w:val="0"/>
                <w:bCs/>
                <w:sz w:val="24"/>
              </w:rPr>
            </w:pPr>
            <w:bookmarkStart w:id="173" w:name="_Toc21739028"/>
            <w:r w:rsidRPr="00F256FD">
              <w:rPr>
                <w:rFonts w:ascii="Times New Roman" w:hAnsi="Times New Roman" w:cs="Times New Roman"/>
                <w:bCs/>
                <w:sz w:val="24"/>
              </w:rPr>
              <w:t>Recuperación de pendientes</w:t>
            </w:r>
            <w:r w:rsidR="00872A9C" w:rsidRPr="00F256FD">
              <w:rPr>
                <w:rFonts w:ascii="Times New Roman" w:hAnsi="Times New Roman" w:cs="Times New Roman"/>
                <w:bCs/>
                <w:sz w:val="24"/>
              </w:rPr>
              <w:t>.</w:t>
            </w:r>
            <w:bookmarkEnd w:id="173"/>
          </w:p>
        </w:tc>
      </w:tr>
    </w:tbl>
    <w:p w14:paraId="2BD52C13" w14:textId="77777777" w:rsidR="007D59CC" w:rsidRPr="00FC0355" w:rsidRDefault="007D59CC" w:rsidP="007D59CC">
      <w:pPr>
        <w:rPr>
          <w:b/>
          <w:sz w:val="20"/>
        </w:rPr>
      </w:pPr>
    </w:p>
    <w:p w14:paraId="2C088E86" w14:textId="77777777" w:rsidR="00C26968" w:rsidRDefault="007D59CC" w:rsidP="00C26968">
      <w:r w:rsidRPr="00FC0355">
        <w:t>No hay alumnos pendientes.</w:t>
      </w:r>
    </w:p>
    <w:p w14:paraId="5F50784E" w14:textId="77777777" w:rsidR="00DE213B" w:rsidRPr="00FC0355" w:rsidRDefault="00DE213B" w:rsidP="00C26968"/>
    <w:p w14:paraId="2D242912" w14:textId="77777777" w:rsidR="00DE213B" w:rsidRPr="00872A9C" w:rsidRDefault="00DE213B" w:rsidP="00872A9C">
      <w:pPr>
        <w:pStyle w:val="Ttulo3"/>
        <w:tabs>
          <w:tab w:val="left" w:pos="284"/>
        </w:tabs>
        <w:ind w:left="947"/>
        <w:jc w:val="both"/>
        <w:rPr>
          <w:bCs/>
        </w:rPr>
      </w:pPr>
      <w:bookmarkStart w:id="174" w:name="_Toc21739029"/>
      <w:r w:rsidRPr="00872A9C">
        <w:rPr>
          <w:bCs/>
        </w:rPr>
        <w:t>Evaluación de la programación y de la práctica docente.</w:t>
      </w:r>
      <w:bookmarkEnd w:id="174"/>
    </w:p>
    <w:p w14:paraId="5F485E1F" w14:textId="77777777" w:rsidR="00DE213B" w:rsidRDefault="00DE213B" w:rsidP="00DE213B">
      <w:pPr>
        <w:jc w:val="both"/>
      </w:pPr>
    </w:p>
    <w:p w14:paraId="764FA925" w14:textId="77777777" w:rsidR="00DE213B" w:rsidRDefault="00DE213B" w:rsidP="00DE213B">
      <w:pPr>
        <w:jc w:val="both"/>
      </w:pPr>
      <w:r>
        <w:t>La evaluación del proceso de enseñanza tiene como objetivos: constatar con rigor la viabilidad real de los objetivos planteados, teniendo presente los recursos materiales, personales y funcionales; elaborar criterios para juzgar la eficacia de la Programación, esencialmente en lo que se refiere a la secuencia y ritmos de aprendizaje, refuerzos...</w:t>
      </w:r>
    </w:p>
    <w:p w14:paraId="6918E122" w14:textId="77777777" w:rsidR="00DE213B" w:rsidRDefault="00DE213B" w:rsidP="00DE213B">
      <w:pPr>
        <w:ind w:firstLine="708"/>
        <w:jc w:val="both"/>
      </w:pPr>
    </w:p>
    <w:p w14:paraId="7A81B661" w14:textId="77777777" w:rsidR="00DE213B" w:rsidRDefault="00DE213B" w:rsidP="00DE213B">
      <w:pPr>
        <w:jc w:val="both"/>
      </w:pPr>
      <w:r>
        <w:t>A fin de establecer una evaluación plena de todo el proceso se evaluarán los siguientes indicadores, que nos servirán para introducir mejoras en la programación didáctica:</w:t>
      </w:r>
    </w:p>
    <w:p w14:paraId="5D3EB00E" w14:textId="77777777" w:rsidR="00DE213B" w:rsidRDefault="00DE213B" w:rsidP="00DE213B">
      <w:pPr>
        <w:ind w:firstLine="708"/>
        <w:jc w:val="both"/>
      </w:pPr>
    </w:p>
    <w:p w14:paraId="48F4FD00" w14:textId="77777777" w:rsidR="00DE213B" w:rsidRDefault="00DE213B" w:rsidP="00922068">
      <w:pPr>
        <w:numPr>
          <w:ilvl w:val="0"/>
          <w:numId w:val="29"/>
        </w:numPr>
        <w:suppressAutoHyphens/>
        <w:jc w:val="both"/>
      </w:pPr>
      <w:r>
        <w:t xml:space="preserve">Desarrollo en clase de la programación. </w:t>
      </w:r>
    </w:p>
    <w:p w14:paraId="799AC2C3" w14:textId="77777777" w:rsidR="00DE213B" w:rsidRDefault="00DE213B" w:rsidP="00922068">
      <w:pPr>
        <w:numPr>
          <w:ilvl w:val="0"/>
          <w:numId w:val="29"/>
        </w:numPr>
        <w:suppressAutoHyphens/>
        <w:jc w:val="both"/>
      </w:pPr>
      <w:r>
        <w:t>Relación entre objetivos y contenidos y adecuación con las necesidades reales.</w:t>
      </w:r>
    </w:p>
    <w:p w14:paraId="412EA3E8" w14:textId="77777777" w:rsidR="00DE213B" w:rsidRDefault="00DE213B" w:rsidP="00922068">
      <w:pPr>
        <w:numPr>
          <w:ilvl w:val="0"/>
          <w:numId w:val="29"/>
        </w:numPr>
        <w:suppressAutoHyphens/>
        <w:jc w:val="both"/>
      </w:pPr>
      <w:r>
        <w:t>Revisión de los tiempos asignados a las unidades didácticas.</w:t>
      </w:r>
    </w:p>
    <w:p w14:paraId="3552D8DE" w14:textId="77777777" w:rsidR="00DE213B" w:rsidRPr="00872A9C" w:rsidRDefault="00DE213B" w:rsidP="00922068">
      <w:pPr>
        <w:numPr>
          <w:ilvl w:val="0"/>
          <w:numId w:val="29"/>
        </w:numPr>
        <w:suppressAutoHyphens/>
        <w:jc w:val="both"/>
        <w:rPr>
          <w:b/>
        </w:rPr>
      </w:pPr>
      <w:r>
        <w:t>Adecuación de medios y metodología con las necesidades reales.</w:t>
      </w:r>
    </w:p>
    <w:p w14:paraId="46569178" w14:textId="77777777" w:rsidR="00872A9C" w:rsidRPr="00872A9C" w:rsidRDefault="00872A9C" w:rsidP="00872A9C">
      <w:pPr>
        <w:suppressAutoHyphens/>
        <w:ind w:left="1056"/>
        <w:jc w:val="both"/>
        <w:rPr>
          <w:b/>
        </w:rPr>
      </w:pPr>
    </w:p>
    <w:p w14:paraId="021773C0" w14:textId="77777777" w:rsidR="00DE213B" w:rsidRDefault="00DE213B" w:rsidP="00DE213B">
      <w:pPr>
        <w:pStyle w:val="Textoindependiente"/>
        <w:jc w:val="both"/>
      </w:pPr>
      <w:r>
        <w:rPr>
          <w:bCs/>
        </w:rPr>
        <w:t xml:space="preserve">En cuanto a la evaluación de la práctica docente se tiene como objetivos: </w:t>
      </w:r>
      <w:r>
        <w:t>el perfeccionamiento profesional y personal; el conocimiento, lo más crítico posible, de la eficacia de su acción metodológica; motivar/incentivar la readaptación (si procede) de su acción educadora, hacia la búsqueda constante de un servicio más comprometido con la sociedad y facilitar la experimentación de nuevos métodos y técnicas de enseñanza, gracias a la reflexión de su práctica cotidiana.</w:t>
      </w:r>
    </w:p>
    <w:p w14:paraId="58C04758" w14:textId="77777777" w:rsidR="00DE213B" w:rsidRDefault="00DE213B" w:rsidP="00DE213B">
      <w:pPr>
        <w:jc w:val="both"/>
      </w:pPr>
    </w:p>
    <w:p w14:paraId="637DD675" w14:textId="77777777" w:rsidR="00DE213B" w:rsidRDefault="00DE213B" w:rsidP="00DE213B">
      <w:pPr>
        <w:jc w:val="both"/>
      </w:pPr>
      <w:r>
        <w:t>En consonancia con los principios que hemos enunciado y de acuerdo con un planteamiento integral de la Evaluación, es necesario programar acciones de evaluación de la práctica docente. Se usarán los siguientes procedimientos e instrumentos de evaluación existentes:</w:t>
      </w:r>
    </w:p>
    <w:p w14:paraId="6D992F07" w14:textId="77777777" w:rsidR="00DE213B" w:rsidRDefault="00DE213B" w:rsidP="00DE213B">
      <w:pPr>
        <w:ind w:firstLine="696"/>
        <w:jc w:val="both"/>
      </w:pPr>
    </w:p>
    <w:p w14:paraId="28AE084B" w14:textId="77777777" w:rsidR="00DE213B" w:rsidRDefault="00DE213B" w:rsidP="00922068">
      <w:pPr>
        <w:numPr>
          <w:ilvl w:val="0"/>
          <w:numId w:val="28"/>
        </w:numPr>
        <w:suppressAutoHyphens/>
        <w:jc w:val="both"/>
      </w:pPr>
      <w:r>
        <w:t>Cuestionarios dirigidos a nuestros alumnos/as.</w:t>
      </w:r>
    </w:p>
    <w:p w14:paraId="3780FCB0" w14:textId="77777777" w:rsidR="00DE213B" w:rsidRDefault="00DE213B" w:rsidP="00922068">
      <w:pPr>
        <w:numPr>
          <w:ilvl w:val="0"/>
          <w:numId w:val="28"/>
        </w:numPr>
        <w:suppressAutoHyphens/>
        <w:jc w:val="both"/>
      </w:pPr>
      <w:r>
        <w:t>Entrevista con alumnos/as y debates.</w:t>
      </w:r>
    </w:p>
    <w:p w14:paraId="6A6AC4CD" w14:textId="77777777" w:rsidR="00DE213B" w:rsidRDefault="00DE213B" w:rsidP="00922068">
      <w:pPr>
        <w:numPr>
          <w:ilvl w:val="0"/>
          <w:numId w:val="28"/>
        </w:numPr>
        <w:suppressAutoHyphens/>
        <w:jc w:val="both"/>
      </w:pPr>
      <w:r>
        <w:t>Análisis de resultados del proceso de aprendizaje de los alumnos/as.</w:t>
      </w:r>
    </w:p>
    <w:p w14:paraId="1D0CD6A6" w14:textId="77777777" w:rsidR="00872A9C" w:rsidRDefault="00872A9C"/>
    <w:p w14:paraId="1093608B" w14:textId="77777777" w:rsidR="008527D6" w:rsidRPr="00872A9C" w:rsidRDefault="00872A9C" w:rsidP="00872A9C">
      <w:pPr>
        <w:pStyle w:val="Ttulo1"/>
        <w:jc w:val="both"/>
        <w:rPr>
          <w:rFonts w:ascii="Times New Roman" w:hAnsi="Times New Roman" w:cs="Times New Roman"/>
          <w:sz w:val="24"/>
        </w:rPr>
      </w:pPr>
      <w:bookmarkStart w:id="175" w:name="_Toc21739030"/>
      <w:r w:rsidRPr="00872A9C">
        <w:rPr>
          <w:rFonts w:ascii="Times New Roman" w:hAnsi="Times New Roman" w:cs="Times New Roman"/>
          <w:sz w:val="24"/>
        </w:rPr>
        <w:lastRenderedPageBreak/>
        <w:t>ATENCIÓN A LA DIVERSIDAD</w:t>
      </w:r>
      <w:r>
        <w:rPr>
          <w:rFonts w:ascii="Times New Roman" w:hAnsi="Times New Roman" w:cs="Times New Roman"/>
          <w:sz w:val="24"/>
        </w:rPr>
        <w:t>.</w:t>
      </w:r>
      <w:bookmarkEnd w:id="175"/>
    </w:p>
    <w:p w14:paraId="00EB7DDB" w14:textId="77777777" w:rsidR="001F5953" w:rsidRPr="00FC0355" w:rsidRDefault="001F5953" w:rsidP="000C440D">
      <w:pPr>
        <w:spacing w:before="240"/>
        <w:jc w:val="both"/>
      </w:pPr>
      <w:r w:rsidRPr="00FC0355">
        <w:t>La planificación de la programación, debe tener en cuenta la respuesta a la diversidad del alumnado y las consiguientes necesidades educativas con unas finalidades básicas:</w:t>
      </w:r>
    </w:p>
    <w:p w14:paraId="6547E75D" w14:textId="77777777" w:rsidR="001F5953" w:rsidRPr="00FC0355" w:rsidRDefault="001F5953" w:rsidP="00922068">
      <w:pPr>
        <w:numPr>
          <w:ilvl w:val="0"/>
          <w:numId w:val="9"/>
        </w:numPr>
        <w:tabs>
          <w:tab w:val="clear" w:pos="927"/>
          <w:tab w:val="num" w:pos="567"/>
        </w:tabs>
        <w:ind w:left="567"/>
        <w:jc w:val="both"/>
      </w:pPr>
      <w:r w:rsidRPr="00FC0355">
        <w:t>Prevenir la aparición o evitar la consolidación de las dificultades de aprendizaje.</w:t>
      </w:r>
    </w:p>
    <w:p w14:paraId="1283CC75" w14:textId="77777777" w:rsidR="001F5953" w:rsidRPr="00FC0355" w:rsidRDefault="001F5953" w:rsidP="00922068">
      <w:pPr>
        <w:numPr>
          <w:ilvl w:val="0"/>
          <w:numId w:val="9"/>
        </w:numPr>
        <w:tabs>
          <w:tab w:val="clear" w:pos="927"/>
          <w:tab w:val="num" w:pos="567"/>
        </w:tabs>
        <w:ind w:left="567"/>
        <w:jc w:val="both"/>
      </w:pPr>
      <w:r w:rsidRPr="00FC0355">
        <w:t>Facilitar el proceso de socialización y autonomía de los alumnos y alumnas.</w:t>
      </w:r>
    </w:p>
    <w:p w14:paraId="65475222" w14:textId="77777777" w:rsidR="001F5953" w:rsidRPr="00FC0355" w:rsidRDefault="001F5953" w:rsidP="00922068">
      <w:pPr>
        <w:numPr>
          <w:ilvl w:val="0"/>
          <w:numId w:val="9"/>
        </w:numPr>
        <w:tabs>
          <w:tab w:val="clear" w:pos="927"/>
          <w:tab w:val="num" w:pos="567"/>
        </w:tabs>
        <w:ind w:left="567"/>
        <w:jc w:val="both"/>
      </w:pPr>
      <w:r w:rsidRPr="00FC0355">
        <w:t>Asegurar la coherencia, progresión y continuidad de la intervención educativa.</w:t>
      </w:r>
    </w:p>
    <w:p w14:paraId="7C26D3F1" w14:textId="77777777" w:rsidR="001F5953" w:rsidRPr="00FC0355" w:rsidRDefault="001F5953" w:rsidP="00922068">
      <w:pPr>
        <w:numPr>
          <w:ilvl w:val="0"/>
          <w:numId w:val="9"/>
        </w:numPr>
        <w:tabs>
          <w:tab w:val="clear" w:pos="927"/>
          <w:tab w:val="num" w:pos="567"/>
        </w:tabs>
        <w:ind w:left="567"/>
        <w:jc w:val="both"/>
      </w:pPr>
      <w:r w:rsidRPr="00FC0355">
        <w:t>Fomentar actitudes de respeto a las diferencias individuales.</w:t>
      </w:r>
    </w:p>
    <w:p w14:paraId="789DAC79" w14:textId="77777777" w:rsidR="001F5953" w:rsidRPr="00FC0355" w:rsidRDefault="001F5953" w:rsidP="001F5953">
      <w:pPr>
        <w:pStyle w:val="Sangradetextonormal"/>
        <w:ind w:firstLine="567"/>
        <w:rPr>
          <w:i/>
          <w:color w:val="000000"/>
        </w:rPr>
      </w:pPr>
    </w:p>
    <w:p w14:paraId="53EE9BC3" w14:textId="77777777" w:rsidR="001F5953" w:rsidRPr="00FC0355" w:rsidRDefault="001F5953" w:rsidP="000C440D">
      <w:pPr>
        <w:autoSpaceDE w:val="0"/>
        <w:autoSpaceDN w:val="0"/>
        <w:adjustRightInd w:val="0"/>
        <w:jc w:val="both"/>
      </w:pPr>
      <w:r w:rsidRPr="00FC0355">
        <w:t>No se debe olvidar que el título de técnico</w:t>
      </w:r>
      <w:r w:rsidR="000C440D" w:rsidRPr="00FC0355">
        <w:t xml:space="preserve">, </w:t>
      </w:r>
      <w:r w:rsidRPr="00FC0355">
        <w:t>habilita al alumno para realizar un trabajo, por lo que se deben alcanzar los resultados de aprendizaje de cada módulo. En todo caso, sí se pueden hacer adaptaciones en la metodología en función de las necesidades específicas del alumno.</w:t>
      </w:r>
    </w:p>
    <w:p w14:paraId="03DA60C9" w14:textId="77777777" w:rsidR="001F5953" w:rsidRPr="00FC0355" w:rsidRDefault="001F5953" w:rsidP="007D3D3C">
      <w:pPr>
        <w:autoSpaceDE w:val="0"/>
        <w:autoSpaceDN w:val="0"/>
        <w:adjustRightInd w:val="0"/>
        <w:ind w:firstLine="567"/>
        <w:jc w:val="both"/>
      </w:pPr>
    </w:p>
    <w:p w14:paraId="6BBFA36F" w14:textId="77777777" w:rsidR="001F5953" w:rsidRPr="00FC0355" w:rsidRDefault="000C440D" w:rsidP="007D3D3C">
      <w:pPr>
        <w:autoSpaceDE w:val="0"/>
        <w:autoSpaceDN w:val="0"/>
        <w:adjustRightInd w:val="0"/>
        <w:ind w:firstLine="567"/>
        <w:jc w:val="both"/>
      </w:pPr>
      <w:r w:rsidRPr="00FC0355">
        <w:t>Tendremos dos</w:t>
      </w:r>
      <w:r w:rsidR="001F5953" w:rsidRPr="00FC0355">
        <w:t xml:space="preserve"> escenarios en los que se plantea el apoyo educativo: </w:t>
      </w:r>
    </w:p>
    <w:p w14:paraId="31EDBDCE" w14:textId="77777777" w:rsidR="000C440D" w:rsidRPr="00FC0355" w:rsidRDefault="000C440D" w:rsidP="007D3D3C">
      <w:pPr>
        <w:autoSpaceDE w:val="0"/>
        <w:autoSpaceDN w:val="0"/>
        <w:adjustRightInd w:val="0"/>
        <w:ind w:firstLine="567"/>
        <w:jc w:val="both"/>
      </w:pPr>
    </w:p>
    <w:p w14:paraId="089751A5" w14:textId="77777777" w:rsidR="001F5953" w:rsidRPr="00FC0355" w:rsidRDefault="001F5953" w:rsidP="00922068">
      <w:pPr>
        <w:numPr>
          <w:ilvl w:val="0"/>
          <w:numId w:val="8"/>
        </w:numPr>
        <w:autoSpaceDE w:val="0"/>
        <w:autoSpaceDN w:val="0"/>
        <w:adjustRightInd w:val="0"/>
        <w:ind w:left="1276" w:hanging="568"/>
        <w:jc w:val="both"/>
      </w:pPr>
      <w:r w:rsidRPr="00872A9C">
        <w:rPr>
          <w:b/>
          <w:i/>
          <w:iCs/>
        </w:rPr>
        <w:t>Alumnos cuyo ritmo de aprendizaje sea más rápido o más lento de lo normal.</w:t>
      </w:r>
      <w:r w:rsidRPr="00FC0355">
        <w:t xml:space="preserve"> En estos casos tendremos en cuenta las modificaciones que afectan a los elementos curriculares básicos: metodología didáctica, actividades, priorización y temporalización en la consecución de los objetivos y contenidos.</w:t>
      </w:r>
    </w:p>
    <w:p w14:paraId="3023D732" w14:textId="77777777" w:rsidR="001F5953" w:rsidRPr="00FC0355" w:rsidRDefault="001F5953" w:rsidP="007D3D3C">
      <w:pPr>
        <w:autoSpaceDE w:val="0"/>
        <w:autoSpaceDN w:val="0"/>
        <w:adjustRightInd w:val="0"/>
        <w:ind w:left="567"/>
        <w:jc w:val="both"/>
      </w:pPr>
    </w:p>
    <w:p w14:paraId="6A03721A" w14:textId="77777777" w:rsidR="001F5953" w:rsidRDefault="001F5953" w:rsidP="00922068">
      <w:pPr>
        <w:numPr>
          <w:ilvl w:val="0"/>
          <w:numId w:val="8"/>
        </w:numPr>
        <w:autoSpaceDE w:val="0"/>
        <w:autoSpaceDN w:val="0"/>
        <w:adjustRightInd w:val="0"/>
        <w:ind w:left="1276" w:hanging="567"/>
        <w:jc w:val="both"/>
        <w:rPr>
          <w:b/>
          <w:i/>
          <w:iCs/>
        </w:rPr>
      </w:pPr>
      <w:r w:rsidRPr="00872A9C">
        <w:rPr>
          <w:b/>
          <w:i/>
          <w:iCs/>
        </w:rPr>
        <w:t>Alumnos con necesidades específicas de apoyo educativo.</w:t>
      </w:r>
    </w:p>
    <w:p w14:paraId="213D4097" w14:textId="77777777" w:rsidR="00A86272" w:rsidRPr="00872A9C" w:rsidRDefault="00A86272" w:rsidP="00A86272">
      <w:pPr>
        <w:autoSpaceDE w:val="0"/>
        <w:autoSpaceDN w:val="0"/>
        <w:adjustRightInd w:val="0"/>
        <w:jc w:val="both"/>
        <w:rPr>
          <w:b/>
          <w:i/>
          <w:iCs/>
        </w:rPr>
      </w:pPr>
    </w:p>
    <w:p w14:paraId="45E39EF9" w14:textId="77777777" w:rsidR="001F5953" w:rsidRPr="00FC0355" w:rsidRDefault="001F5953" w:rsidP="000C440D">
      <w:pPr>
        <w:ind w:left="1276"/>
        <w:jc w:val="both"/>
      </w:pPr>
      <w:r w:rsidRPr="00FC0355">
        <w:t>Todo centro educativo a través de su PEC debe tener desarrollado el Título II de la LOE, referido a la “equidad en la educación”, concretamente su Capítulo I que se ocupa del alumnado con necesidades específicas de apoyo educativo, donde se distinguen tres tipos:</w:t>
      </w:r>
    </w:p>
    <w:p w14:paraId="48568030" w14:textId="77777777" w:rsidR="000C440D" w:rsidRPr="00FC0355" w:rsidRDefault="000C440D" w:rsidP="000C440D">
      <w:pPr>
        <w:ind w:left="1276"/>
        <w:jc w:val="both"/>
      </w:pPr>
    </w:p>
    <w:p w14:paraId="39808116" w14:textId="77777777" w:rsidR="001F5953" w:rsidRPr="00FC0355" w:rsidRDefault="001F5953" w:rsidP="00922068">
      <w:pPr>
        <w:numPr>
          <w:ilvl w:val="0"/>
          <w:numId w:val="10"/>
        </w:numPr>
        <w:jc w:val="both"/>
      </w:pPr>
      <w:r w:rsidRPr="00FC0355">
        <w:t>Alumnado que presenta necesidades educativas especiales: suelen referirse a un alumnado que requiere determinados apoyos y atenciones educativas por padecer discapacidades físicas</w:t>
      </w:r>
      <w:r w:rsidR="000C440D" w:rsidRPr="00FC0355">
        <w:t>.</w:t>
      </w:r>
    </w:p>
    <w:p w14:paraId="11E5060E" w14:textId="77777777" w:rsidR="001F5953" w:rsidRPr="00FC0355" w:rsidRDefault="001F5953" w:rsidP="00922068">
      <w:pPr>
        <w:numPr>
          <w:ilvl w:val="0"/>
          <w:numId w:val="10"/>
        </w:numPr>
        <w:jc w:val="both"/>
      </w:pPr>
      <w:r w:rsidRPr="00FC0355">
        <w:t>Alumnado con altas capacidades intelectuales</w:t>
      </w:r>
      <w:r w:rsidR="000C440D" w:rsidRPr="00FC0355">
        <w:t>.</w:t>
      </w:r>
      <w:r w:rsidRPr="00FC0355">
        <w:t xml:space="preserve"> </w:t>
      </w:r>
    </w:p>
    <w:p w14:paraId="1A26117E" w14:textId="77777777" w:rsidR="001F5953" w:rsidRPr="00FC0355" w:rsidRDefault="001F5953" w:rsidP="00922068">
      <w:pPr>
        <w:numPr>
          <w:ilvl w:val="0"/>
          <w:numId w:val="10"/>
        </w:numPr>
        <w:jc w:val="both"/>
      </w:pPr>
      <w:r w:rsidRPr="00FC0355">
        <w:t>Alumnado de incorporación tardía al sistema educativo:</w:t>
      </w:r>
    </w:p>
    <w:p w14:paraId="4179D069" w14:textId="77777777" w:rsidR="00E9085B" w:rsidRPr="00A86272" w:rsidRDefault="001F5953" w:rsidP="00E9085B">
      <w:pPr>
        <w:spacing w:before="100" w:beforeAutospacing="1" w:afterAutospacing="1"/>
        <w:jc w:val="both"/>
        <w:rPr>
          <w:bCs/>
        </w:rPr>
      </w:pPr>
      <w:r w:rsidRPr="00A86272">
        <w:rPr>
          <w:bCs/>
        </w:rPr>
        <w:t>En cuanto al perfil del alumnado que tenemos es el siguiente:</w:t>
      </w:r>
    </w:p>
    <w:p w14:paraId="793D2A7A" w14:textId="77777777" w:rsidR="00E9085B" w:rsidRPr="00A86272" w:rsidRDefault="001F5953" w:rsidP="00922068">
      <w:pPr>
        <w:pStyle w:val="Prrafodelista"/>
        <w:numPr>
          <w:ilvl w:val="0"/>
          <w:numId w:val="27"/>
        </w:numPr>
        <w:spacing w:before="100" w:beforeAutospacing="1" w:afterAutospacing="1"/>
        <w:jc w:val="both"/>
        <w:rPr>
          <w:bCs/>
        </w:rPr>
      </w:pPr>
      <w:r w:rsidRPr="00A86272">
        <w:rPr>
          <w:bCs/>
        </w:rPr>
        <w:t>Tenemos matriculados en 2º curso un total de</w:t>
      </w:r>
      <w:r w:rsidR="00523450" w:rsidRPr="00A86272">
        <w:rPr>
          <w:bCs/>
        </w:rPr>
        <w:t xml:space="preserve"> </w:t>
      </w:r>
      <w:r w:rsidR="000C440D" w:rsidRPr="00A86272">
        <w:rPr>
          <w:bCs/>
        </w:rPr>
        <w:t xml:space="preserve">9 </w:t>
      </w:r>
      <w:r w:rsidRPr="00A86272">
        <w:rPr>
          <w:bCs/>
        </w:rPr>
        <w:t>alumnos, todos mayores de edad.</w:t>
      </w:r>
    </w:p>
    <w:p w14:paraId="3A937E76" w14:textId="77777777" w:rsidR="00E9085B" w:rsidRPr="00A86272" w:rsidRDefault="001F5953" w:rsidP="00922068">
      <w:pPr>
        <w:pStyle w:val="Prrafodelista"/>
        <w:numPr>
          <w:ilvl w:val="0"/>
          <w:numId w:val="27"/>
        </w:numPr>
        <w:spacing w:before="100" w:beforeAutospacing="1" w:afterAutospacing="1"/>
        <w:jc w:val="both"/>
        <w:rPr>
          <w:bCs/>
        </w:rPr>
      </w:pPr>
      <w:r w:rsidRPr="00A86272">
        <w:rPr>
          <w:bCs/>
        </w:rPr>
        <w:t>Ningún alumno presenta discapacidad física, ni de movilidad ni sensorial.</w:t>
      </w:r>
    </w:p>
    <w:p w14:paraId="47673D53" w14:textId="77777777" w:rsidR="00E9085B" w:rsidRPr="00A86272" w:rsidRDefault="001F5953" w:rsidP="00922068">
      <w:pPr>
        <w:pStyle w:val="Prrafodelista"/>
        <w:numPr>
          <w:ilvl w:val="0"/>
          <w:numId w:val="27"/>
        </w:numPr>
        <w:spacing w:before="100" w:beforeAutospacing="1" w:afterAutospacing="1"/>
        <w:jc w:val="both"/>
        <w:rPr>
          <w:bCs/>
        </w:rPr>
      </w:pPr>
      <w:r w:rsidRPr="00A86272">
        <w:rPr>
          <w:bCs/>
        </w:rPr>
        <w:t xml:space="preserve">Tampoco </w:t>
      </w:r>
      <w:r w:rsidR="00E9085B" w:rsidRPr="00A86272">
        <w:rPr>
          <w:bCs/>
        </w:rPr>
        <w:t>hay diagnosticado</w:t>
      </w:r>
      <w:r w:rsidRPr="00A86272">
        <w:rPr>
          <w:bCs/>
        </w:rPr>
        <w:t xml:space="preserve"> </w:t>
      </w:r>
      <w:r w:rsidR="00A86272" w:rsidRPr="00A86272">
        <w:rPr>
          <w:bCs/>
        </w:rPr>
        <w:t>ningún alumno</w:t>
      </w:r>
      <w:r w:rsidRPr="00A86272">
        <w:rPr>
          <w:bCs/>
        </w:rPr>
        <w:t xml:space="preserve"> con alta capacidad intelectual.</w:t>
      </w:r>
    </w:p>
    <w:p w14:paraId="5EA8656E" w14:textId="77777777" w:rsidR="001F5953" w:rsidRPr="00A86272" w:rsidRDefault="001F5953" w:rsidP="00922068">
      <w:pPr>
        <w:pStyle w:val="Prrafodelista"/>
        <w:numPr>
          <w:ilvl w:val="0"/>
          <w:numId w:val="27"/>
        </w:numPr>
        <w:spacing w:before="100" w:beforeAutospacing="1" w:afterAutospacing="1"/>
        <w:jc w:val="both"/>
        <w:rPr>
          <w:bCs/>
        </w:rPr>
      </w:pPr>
      <w:r w:rsidRPr="00A86272">
        <w:rPr>
          <w:bCs/>
        </w:rPr>
        <w:t>No existe ningún alumno extranjero ni de incorporación tardía al sistema educativo</w:t>
      </w:r>
      <w:r w:rsidR="00E9085B" w:rsidRPr="00A86272">
        <w:rPr>
          <w:bCs/>
        </w:rPr>
        <w:t>, que pueda presentar especial dificultad en su adaptación al aula ni al seguimiento de las materias, de este Módulo formativo.</w:t>
      </w:r>
    </w:p>
    <w:p w14:paraId="7D48035A" w14:textId="77777777" w:rsidR="001F5953" w:rsidRPr="00FC0355" w:rsidRDefault="001F5953" w:rsidP="00E9085B">
      <w:pPr>
        <w:autoSpaceDE w:val="0"/>
        <w:autoSpaceDN w:val="0"/>
        <w:adjustRightInd w:val="0"/>
        <w:jc w:val="both"/>
        <w:rPr>
          <w:bCs/>
        </w:rPr>
      </w:pPr>
      <w:r w:rsidRPr="00FC0355">
        <w:rPr>
          <w:bCs/>
        </w:rPr>
        <w:t>En este escenario, planteamos sólo la atención a la diversidad a través de la metodología.</w:t>
      </w:r>
    </w:p>
    <w:p w14:paraId="4EB57E18" w14:textId="77777777" w:rsidR="001F5953" w:rsidRPr="00FC0355" w:rsidRDefault="001F5953" w:rsidP="00E9085B">
      <w:pPr>
        <w:autoSpaceDE w:val="0"/>
        <w:autoSpaceDN w:val="0"/>
        <w:adjustRightInd w:val="0"/>
        <w:jc w:val="both"/>
        <w:rPr>
          <w:bCs/>
        </w:rPr>
      </w:pPr>
    </w:p>
    <w:p w14:paraId="23B335DD" w14:textId="77777777" w:rsidR="00647418" w:rsidRPr="00FC0355" w:rsidRDefault="00647418" w:rsidP="00922068">
      <w:pPr>
        <w:pStyle w:val="Prrafodelista"/>
        <w:keepNext/>
        <w:numPr>
          <w:ilvl w:val="0"/>
          <w:numId w:val="12"/>
        </w:numPr>
        <w:shd w:val="clear" w:color="auto" w:fill="D9D9D9"/>
        <w:jc w:val="both"/>
        <w:outlineLvl w:val="1"/>
        <w:rPr>
          <w:b/>
          <w:bCs/>
          <w:vanish/>
          <w:sz w:val="20"/>
          <w:lang w:bidi="he-IL"/>
        </w:rPr>
      </w:pPr>
      <w:bookmarkStart w:id="176" w:name="_Toc19317612"/>
      <w:bookmarkStart w:id="177" w:name="_Toc264903249"/>
      <w:bookmarkStart w:id="178" w:name="_Toc275513955"/>
      <w:bookmarkStart w:id="179" w:name="_Toc275709467"/>
      <w:bookmarkStart w:id="180" w:name="_Toc400977633"/>
      <w:bookmarkStart w:id="181" w:name="_Toc400982252"/>
      <w:bookmarkStart w:id="182" w:name="_Toc431750565"/>
      <w:bookmarkEnd w:id="176"/>
    </w:p>
    <w:p w14:paraId="2D261C47" w14:textId="77777777" w:rsidR="00647418" w:rsidRPr="00FC0355" w:rsidRDefault="00647418" w:rsidP="00922068">
      <w:pPr>
        <w:pStyle w:val="Prrafodelista"/>
        <w:keepNext/>
        <w:numPr>
          <w:ilvl w:val="0"/>
          <w:numId w:val="12"/>
        </w:numPr>
        <w:shd w:val="clear" w:color="auto" w:fill="D9D9D9"/>
        <w:jc w:val="both"/>
        <w:outlineLvl w:val="1"/>
        <w:rPr>
          <w:b/>
          <w:bCs/>
          <w:vanish/>
          <w:sz w:val="20"/>
          <w:lang w:bidi="he-IL"/>
        </w:rPr>
      </w:pPr>
    </w:p>
    <w:p w14:paraId="2A17A417" w14:textId="77777777" w:rsidR="00647418" w:rsidRPr="00FC0355" w:rsidRDefault="00647418" w:rsidP="00922068">
      <w:pPr>
        <w:pStyle w:val="Prrafodelista"/>
        <w:keepNext/>
        <w:numPr>
          <w:ilvl w:val="0"/>
          <w:numId w:val="12"/>
        </w:numPr>
        <w:shd w:val="clear" w:color="auto" w:fill="D9D9D9"/>
        <w:jc w:val="both"/>
        <w:outlineLvl w:val="1"/>
        <w:rPr>
          <w:b/>
          <w:bCs/>
          <w:vanish/>
          <w:sz w:val="20"/>
          <w:lang w:bidi="he-IL"/>
        </w:rPr>
      </w:pPr>
    </w:p>
    <w:p w14:paraId="67FEC717" w14:textId="77777777" w:rsidR="00647418" w:rsidRPr="00FC0355" w:rsidRDefault="00647418" w:rsidP="00922068">
      <w:pPr>
        <w:pStyle w:val="Prrafodelista"/>
        <w:keepNext/>
        <w:numPr>
          <w:ilvl w:val="0"/>
          <w:numId w:val="12"/>
        </w:numPr>
        <w:shd w:val="clear" w:color="auto" w:fill="D9D9D9"/>
        <w:jc w:val="both"/>
        <w:outlineLvl w:val="1"/>
        <w:rPr>
          <w:b/>
          <w:bCs/>
          <w:vanish/>
          <w:sz w:val="20"/>
          <w:lang w:bidi="he-IL"/>
        </w:rPr>
      </w:pPr>
    </w:p>
    <w:p w14:paraId="3428BB29" w14:textId="77777777" w:rsidR="001F5953" w:rsidRPr="00872A9C" w:rsidRDefault="001F5953" w:rsidP="002B794D">
      <w:pPr>
        <w:pStyle w:val="Ttulo2"/>
        <w:jc w:val="both"/>
        <w:rPr>
          <w:rStyle w:val="Textoennegrita"/>
          <w:b/>
          <w:bCs/>
          <w:sz w:val="24"/>
        </w:rPr>
      </w:pPr>
      <w:bookmarkStart w:id="183" w:name="_Toc19323443"/>
      <w:bookmarkStart w:id="184" w:name="_Toc19362689"/>
      <w:bookmarkStart w:id="185" w:name="_Toc19462452"/>
      <w:bookmarkStart w:id="186" w:name="_Toc21739031"/>
      <w:r w:rsidRPr="00872A9C">
        <w:rPr>
          <w:rStyle w:val="Textoennegrita"/>
          <w:b/>
          <w:bCs/>
          <w:sz w:val="24"/>
        </w:rPr>
        <w:t>A</w:t>
      </w:r>
      <w:r w:rsidR="00872A9C" w:rsidRPr="00872A9C">
        <w:rPr>
          <w:rStyle w:val="Textoennegrita"/>
          <w:b/>
          <w:bCs/>
          <w:sz w:val="24"/>
        </w:rPr>
        <w:t>tención ordinaria</w:t>
      </w:r>
      <w:bookmarkStart w:id="187" w:name="_GoBack"/>
      <w:bookmarkEnd w:id="187"/>
      <w:r w:rsidR="00872A9C" w:rsidRPr="00872A9C">
        <w:rPr>
          <w:rStyle w:val="Textoennegrita"/>
          <w:b/>
          <w:bCs/>
          <w:sz w:val="24"/>
        </w:rPr>
        <w:t xml:space="preserve"> a través de la metodología.</w:t>
      </w:r>
      <w:bookmarkEnd w:id="177"/>
      <w:bookmarkEnd w:id="178"/>
      <w:bookmarkEnd w:id="179"/>
      <w:bookmarkEnd w:id="180"/>
      <w:bookmarkEnd w:id="181"/>
      <w:bookmarkEnd w:id="182"/>
      <w:bookmarkEnd w:id="183"/>
      <w:bookmarkEnd w:id="184"/>
      <w:bookmarkEnd w:id="185"/>
      <w:bookmarkEnd w:id="186"/>
    </w:p>
    <w:p w14:paraId="19A0ECC3" w14:textId="77777777" w:rsidR="001F5953" w:rsidRPr="00FC0355" w:rsidRDefault="001F5953" w:rsidP="00E9085B">
      <w:pPr>
        <w:autoSpaceDE w:val="0"/>
        <w:autoSpaceDN w:val="0"/>
        <w:adjustRightInd w:val="0"/>
        <w:spacing w:before="240"/>
        <w:jc w:val="both"/>
      </w:pPr>
      <w:r w:rsidRPr="00FC0355">
        <w:t>Se trata de plantear alternativas para aquellos alumnos que no consigan los objetivos de la actividad o, por el contrario, que alcancen sobradamente los objetivos previstos.</w:t>
      </w:r>
    </w:p>
    <w:p w14:paraId="4DA7B8A6" w14:textId="77777777" w:rsidR="00E9085B" w:rsidRPr="00FC0355" w:rsidRDefault="00E9085B" w:rsidP="00E9085B">
      <w:pPr>
        <w:autoSpaceDE w:val="0"/>
        <w:autoSpaceDN w:val="0"/>
        <w:adjustRightInd w:val="0"/>
        <w:jc w:val="both"/>
      </w:pPr>
    </w:p>
    <w:p w14:paraId="3663A0E8" w14:textId="77777777" w:rsidR="001F5953" w:rsidRPr="00FC0355" w:rsidRDefault="001F5953" w:rsidP="00E9085B">
      <w:pPr>
        <w:autoSpaceDE w:val="0"/>
        <w:autoSpaceDN w:val="0"/>
        <w:adjustRightInd w:val="0"/>
        <w:jc w:val="both"/>
        <w:rPr>
          <w:b/>
          <w:u w:val="single"/>
        </w:rPr>
      </w:pPr>
      <w:r w:rsidRPr="00FC0355">
        <w:t xml:space="preserve">Para el tratamiento de la diversidad en el aula se proponen las siguientes </w:t>
      </w:r>
      <w:r w:rsidRPr="00FC0355">
        <w:rPr>
          <w:u w:val="single"/>
        </w:rPr>
        <w:t>estrategias de intervención:</w:t>
      </w:r>
    </w:p>
    <w:p w14:paraId="2720ADA3" w14:textId="77777777" w:rsidR="00E9085B" w:rsidRPr="00FC0355" w:rsidRDefault="00E9085B" w:rsidP="00E9085B">
      <w:pPr>
        <w:autoSpaceDE w:val="0"/>
        <w:autoSpaceDN w:val="0"/>
        <w:adjustRightInd w:val="0"/>
        <w:jc w:val="both"/>
        <w:rPr>
          <w:b/>
          <w:u w:val="single"/>
        </w:rPr>
      </w:pPr>
    </w:p>
    <w:p w14:paraId="2BB21963" w14:textId="77777777" w:rsidR="001F5953" w:rsidRPr="00FC0355" w:rsidRDefault="001F5953" w:rsidP="00922068">
      <w:pPr>
        <w:numPr>
          <w:ilvl w:val="0"/>
          <w:numId w:val="11"/>
        </w:numPr>
        <w:ind w:left="993" w:right="-316"/>
        <w:jc w:val="both"/>
      </w:pPr>
      <w:r w:rsidRPr="00FC0355">
        <w:t>Diferenciar los contenidos básicos de los contenidos que amplían o profundizan.</w:t>
      </w:r>
    </w:p>
    <w:p w14:paraId="6A84B644" w14:textId="77777777" w:rsidR="001F5953" w:rsidRPr="00FC0355" w:rsidRDefault="001F5953" w:rsidP="00922068">
      <w:pPr>
        <w:numPr>
          <w:ilvl w:val="0"/>
          <w:numId w:val="11"/>
        </w:numPr>
        <w:ind w:left="993" w:right="-316"/>
        <w:jc w:val="both"/>
      </w:pPr>
      <w:r w:rsidRPr="00FC0355">
        <w:t>Indicar distintos grados de dificultad en las tareas.</w:t>
      </w:r>
    </w:p>
    <w:p w14:paraId="00513D9A" w14:textId="77777777" w:rsidR="001F5953" w:rsidRPr="00FC0355" w:rsidRDefault="001F5953" w:rsidP="00922068">
      <w:pPr>
        <w:numPr>
          <w:ilvl w:val="0"/>
          <w:numId w:val="11"/>
        </w:numPr>
        <w:ind w:left="993" w:right="-316"/>
        <w:jc w:val="both"/>
      </w:pPr>
      <w:r w:rsidRPr="00FC0355">
        <w:t>Desarrollar actividades en grupos de trabajo heterogéneos: en ocasiones será necesario acudir a la organización de grupos de trabajo flexibles y situar a alumnos en diferentes grupos para así poder adaptar las diferentes tareas y actividades. La formación de grupos pequeños y homogéneos facilitará la adaptación requerida.</w:t>
      </w:r>
    </w:p>
    <w:p w14:paraId="47B4E9D4" w14:textId="77777777" w:rsidR="001F5953" w:rsidRPr="00FC0355" w:rsidRDefault="001F5953" w:rsidP="00922068">
      <w:pPr>
        <w:numPr>
          <w:ilvl w:val="0"/>
          <w:numId w:val="11"/>
        </w:numPr>
        <w:autoSpaceDE w:val="0"/>
        <w:autoSpaceDN w:val="0"/>
        <w:adjustRightInd w:val="0"/>
        <w:ind w:left="993"/>
        <w:jc w:val="both"/>
      </w:pPr>
      <w:r w:rsidRPr="00FC0355">
        <w:t>A los alumnos que tengan un grado de motivación inferior al resto del grupo por un ritmo lento de aprendizaje u otras causas se le retroalimentará positivamente sus trabajos y esfuerzos realizados</w:t>
      </w:r>
    </w:p>
    <w:p w14:paraId="027B3C4B" w14:textId="77777777" w:rsidR="001F5953" w:rsidRPr="00FC0355" w:rsidRDefault="001F5953" w:rsidP="00922068">
      <w:pPr>
        <w:numPr>
          <w:ilvl w:val="0"/>
          <w:numId w:val="11"/>
        </w:numPr>
        <w:ind w:left="993" w:right="-316"/>
        <w:jc w:val="both"/>
      </w:pPr>
      <w:r w:rsidRPr="00FC0355">
        <w:t>Evaluación: la concepción de evaluación continua, integradora y personalizada permite adaptar la consecución de objetivos de aprendizaje a las necesidades de cada alumno en concreto.</w:t>
      </w:r>
    </w:p>
    <w:p w14:paraId="4CC4B5AE" w14:textId="77777777" w:rsidR="001F5953" w:rsidRPr="00FC0355" w:rsidRDefault="001F5953" w:rsidP="00E9085B">
      <w:pPr>
        <w:ind w:left="567" w:right="-316"/>
        <w:jc w:val="both"/>
      </w:pPr>
    </w:p>
    <w:p w14:paraId="317AA30A" w14:textId="77777777" w:rsidR="001F5953" w:rsidRPr="00FC0355" w:rsidRDefault="001F5953" w:rsidP="00E9085B">
      <w:pPr>
        <w:autoSpaceDE w:val="0"/>
        <w:autoSpaceDN w:val="0"/>
        <w:adjustRightInd w:val="0"/>
        <w:jc w:val="both"/>
      </w:pPr>
      <w:r w:rsidRPr="00FC0355">
        <w:t xml:space="preserve">En cuanto a las </w:t>
      </w:r>
      <w:r w:rsidRPr="00FC0355">
        <w:rPr>
          <w:u w:val="single"/>
        </w:rPr>
        <w:t>Actividades</w:t>
      </w:r>
      <w:r w:rsidRPr="00FC0355">
        <w:t xml:space="preserve"> a estos alumnos/</w:t>
      </w:r>
      <w:r w:rsidR="00A86272" w:rsidRPr="00FC0355">
        <w:t>as se</w:t>
      </w:r>
      <w:r w:rsidRPr="00FC0355">
        <w:t xml:space="preserve"> les atenderá mediante actividades de apoyo, tanto de refuerzo como de ampliación, según el caso. En estos tipos de actividades se tendrá en cuenta lo siguiente:</w:t>
      </w:r>
    </w:p>
    <w:p w14:paraId="48CD8468" w14:textId="77777777" w:rsidR="009214D0" w:rsidRPr="00FC0355" w:rsidRDefault="009214D0" w:rsidP="00E9085B">
      <w:pPr>
        <w:autoSpaceDE w:val="0"/>
        <w:autoSpaceDN w:val="0"/>
        <w:adjustRightInd w:val="0"/>
        <w:jc w:val="both"/>
      </w:pPr>
    </w:p>
    <w:p w14:paraId="0F5D7874" w14:textId="77777777" w:rsidR="001F5953" w:rsidRPr="00FC0355" w:rsidRDefault="001F5953" w:rsidP="00922068">
      <w:pPr>
        <w:numPr>
          <w:ilvl w:val="1"/>
          <w:numId w:val="7"/>
        </w:numPr>
        <w:autoSpaceDE w:val="0"/>
        <w:autoSpaceDN w:val="0"/>
        <w:adjustRightInd w:val="0"/>
        <w:ind w:left="993"/>
        <w:jc w:val="both"/>
      </w:pPr>
      <w:r w:rsidRPr="00FC0355">
        <w:t xml:space="preserve"> De refuerzo. Permiten a los alumnos con dificultades de aprendizaje alcanzar los mismos objetivos que el resto del grupo</w:t>
      </w:r>
    </w:p>
    <w:p w14:paraId="0FE2B87C" w14:textId="77777777" w:rsidR="001F5953" w:rsidRPr="00FC0355" w:rsidRDefault="001F5953" w:rsidP="00922068">
      <w:pPr>
        <w:numPr>
          <w:ilvl w:val="1"/>
          <w:numId w:val="7"/>
        </w:numPr>
        <w:autoSpaceDE w:val="0"/>
        <w:autoSpaceDN w:val="0"/>
        <w:adjustRightInd w:val="0"/>
        <w:spacing w:before="240"/>
        <w:ind w:left="993"/>
        <w:jc w:val="both"/>
      </w:pPr>
      <w:r w:rsidRPr="00FC0355">
        <w:t xml:space="preserve">De ampliación. Permiten a los alumnos, que superan con facilidad los objetivos propuestos y que han realizado de manera satisfactoria las actividades de desarrollo programadas, continuar construyendo conocimientos o profundizar en ellos. </w:t>
      </w:r>
    </w:p>
    <w:p w14:paraId="07CC2552" w14:textId="77777777" w:rsidR="001F5953" w:rsidRPr="00FC0355" w:rsidRDefault="001F5953" w:rsidP="007D3D3C">
      <w:pPr>
        <w:ind w:firstLine="567"/>
        <w:jc w:val="both"/>
      </w:pPr>
    </w:p>
    <w:p w14:paraId="3DC07E13" w14:textId="77777777" w:rsidR="001F5953" w:rsidRPr="00FC0355" w:rsidRDefault="001F5953" w:rsidP="009214D0">
      <w:pPr>
        <w:jc w:val="both"/>
      </w:pPr>
      <w:r w:rsidRPr="00FC0355">
        <w:t>En cualquier caso, el Departamento de Electricidad y Electrónica se apoyará en el Departamento de Orientación para solventar los problemas que puedan plantearse.</w:t>
      </w:r>
    </w:p>
    <w:p w14:paraId="1CB17D17" w14:textId="77777777" w:rsidR="009214D0" w:rsidRPr="00FC0355" w:rsidRDefault="009214D0" w:rsidP="009214D0">
      <w:pPr>
        <w:jc w:val="both"/>
      </w:pPr>
    </w:p>
    <w:p w14:paraId="60189B31" w14:textId="77777777" w:rsidR="001F5953" w:rsidRPr="00FC0355" w:rsidRDefault="009214D0" w:rsidP="009214D0">
      <w:pPr>
        <w:jc w:val="both"/>
      </w:pPr>
      <w:r w:rsidRPr="00FC0355">
        <w:t>Finalmente,</w:t>
      </w:r>
      <w:r w:rsidR="001F5953" w:rsidRPr="00FC0355">
        <w:t xml:space="preserve"> la atención al alumnado con necesidades específicas de apoyo educativo se contemplará en el proceso de evaluación. En función de los criterios de evaluación establecidos para la/s unidad/es, se valorará si las actividades de refuerzo muestran la superación de las dificultades puestas de manifiesto y, en su caso, la necesidad de una prueba escrita u oral sobre los contenidos y procedimientos de la unidad considerados mínimos o necesarios para poder seguir avanzando en la materia.</w:t>
      </w:r>
    </w:p>
    <w:p w14:paraId="2B069DB7" w14:textId="77777777" w:rsidR="00872A9C" w:rsidRDefault="00872A9C" w:rsidP="007D3D3C">
      <w:pPr>
        <w:jc w:val="both"/>
      </w:pPr>
    </w:p>
    <w:p w14:paraId="37DD3313" w14:textId="77777777" w:rsidR="008527D6" w:rsidRPr="00872A9C" w:rsidRDefault="00872A9C" w:rsidP="00872A9C">
      <w:pPr>
        <w:pStyle w:val="Ttulo1"/>
        <w:jc w:val="both"/>
        <w:rPr>
          <w:rFonts w:ascii="Times New Roman" w:hAnsi="Times New Roman" w:cs="Times New Roman"/>
          <w:sz w:val="24"/>
        </w:rPr>
      </w:pPr>
      <w:bookmarkStart w:id="188" w:name="_Toc21739032"/>
      <w:r w:rsidRPr="00872A9C">
        <w:rPr>
          <w:rFonts w:ascii="Times New Roman" w:hAnsi="Times New Roman" w:cs="Times New Roman"/>
          <w:sz w:val="24"/>
        </w:rPr>
        <w:t>TEMAS TRANSVERSALES.</w:t>
      </w:r>
      <w:bookmarkEnd w:id="188"/>
    </w:p>
    <w:p w14:paraId="3BFD1F38" w14:textId="77777777" w:rsidR="00931027" w:rsidRPr="00FC0355" w:rsidRDefault="00931027" w:rsidP="007D3D3C">
      <w:pPr>
        <w:spacing w:before="240" w:after="240"/>
        <w:jc w:val="both"/>
      </w:pPr>
      <w:r w:rsidRPr="00FC0355">
        <w:t>La Comunidad Educativa estimula a los alumnos para que adopten una actitud positiva, libre y decidida ante los valores, de modo que consigan orientar sus vidas con pleno sentido, de este modo se pretende contribuir al cumplimiento del Artículo 39 de la Ley de Educación de Andalucía en el que se desarrolla la educación en valores de todos los centros de enseñanzas.</w:t>
      </w:r>
    </w:p>
    <w:p w14:paraId="78A36D79" w14:textId="77777777" w:rsidR="00931027" w:rsidRPr="00FC0355" w:rsidRDefault="00931027" w:rsidP="00FA7953">
      <w:pPr>
        <w:spacing w:before="240" w:after="240"/>
        <w:jc w:val="both"/>
      </w:pPr>
      <w:r w:rsidRPr="00FC0355">
        <w:t>En el desarrollo de este módulo se ha prestado especial atención a los siguientes aspectos:</w:t>
      </w:r>
    </w:p>
    <w:p w14:paraId="30ABBBC3" w14:textId="77777777" w:rsidR="00931027" w:rsidRPr="00FC0355" w:rsidRDefault="00931027" w:rsidP="00922068">
      <w:pPr>
        <w:numPr>
          <w:ilvl w:val="0"/>
          <w:numId w:val="2"/>
        </w:numPr>
        <w:spacing w:before="240" w:after="240"/>
        <w:jc w:val="both"/>
        <w:rPr>
          <w:b/>
        </w:rPr>
      </w:pPr>
      <w:proofErr w:type="spellStart"/>
      <w:r w:rsidRPr="00FC0355">
        <w:t>TICs</w:t>
      </w:r>
      <w:proofErr w:type="spellEnd"/>
    </w:p>
    <w:p w14:paraId="474EE49B" w14:textId="77777777" w:rsidR="00931027" w:rsidRPr="00FC0355" w:rsidRDefault="00931027" w:rsidP="00FA7953">
      <w:pPr>
        <w:spacing w:before="240" w:after="240"/>
        <w:jc w:val="both"/>
      </w:pPr>
      <w:r w:rsidRPr="00FC0355">
        <w:lastRenderedPageBreak/>
        <w:t xml:space="preserve">El uso de las </w:t>
      </w:r>
      <w:proofErr w:type="spellStart"/>
      <w:r w:rsidRPr="00FC0355">
        <w:t>TICs</w:t>
      </w:r>
      <w:proofErr w:type="spellEnd"/>
      <w:r w:rsidRPr="00FC0355">
        <w:t xml:space="preserve"> será un tema transversal presente en casi todas las actividades de este módulo. El alumnado aprenderá a usar las </w:t>
      </w:r>
      <w:proofErr w:type="spellStart"/>
      <w:r w:rsidRPr="00FC0355">
        <w:t>TICs</w:t>
      </w:r>
      <w:proofErr w:type="spellEnd"/>
      <w:r w:rsidRPr="00FC0355">
        <w:t xml:space="preserve"> como una herramienta indispensable para la ampliación de conocimientos, localización de normativa aplicable, formatos oficiales, software relacionado, catálogos comerciales, búsqueda de ejemplos, etc. procurando una actualización permanente tanto del profesorado como del alumnado en este sentido.</w:t>
      </w:r>
    </w:p>
    <w:p w14:paraId="38A4F410" w14:textId="77777777" w:rsidR="00931027" w:rsidRPr="00FC0355" w:rsidRDefault="00931027" w:rsidP="00922068">
      <w:pPr>
        <w:numPr>
          <w:ilvl w:val="0"/>
          <w:numId w:val="1"/>
        </w:numPr>
        <w:spacing w:before="240" w:after="240"/>
        <w:jc w:val="both"/>
        <w:rPr>
          <w:b/>
        </w:rPr>
      </w:pPr>
      <w:r w:rsidRPr="00FC0355">
        <w:t>Educación para la salud</w:t>
      </w:r>
    </w:p>
    <w:p w14:paraId="2B33D6EA" w14:textId="77777777" w:rsidR="00931027" w:rsidRPr="00FC0355" w:rsidRDefault="00931027" w:rsidP="007D3D3C">
      <w:pPr>
        <w:spacing w:before="240" w:after="240"/>
        <w:jc w:val="both"/>
      </w:pPr>
      <w:r w:rsidRPr="00FC0355">
        <w:t xml:space="preserve">Desde este módulo se pretende potenciar la importancia de la prevención de riesgos laborales. No sólo en el uso de los </w:t>
      </w:r>
      <w:proofErr w:type="spellStart"/>
      <w:r w:rsidRPr="00FC0355">
        <w:t>EPIs</w:t>
      </w:r>
      <w:proofErr w:type="spellEnd"/>
      <w:r w:rsidRPr="00FC0355">
        <w:t xml:space="preserve"> para protección individual, sino de la importancia de la prevención activa de los riesgos derivados e inherentes a las instalaciones robotizadas.</w:t>
      </w:r>
    </w:p>
    <w:p w14:paraId="7EC8A552" w14:textId="77777777" w:rsidR="00931027" w:rsidRPr="00FC0355" w:rsidRDefault="00931027" w:rsidP="00922068">
      <w:pPr>
        <w:numPr>
          <w:ilvl w:val="0"/>
          <w:numId w:val="1"/>
        </w:numPr>
        <w:spacing w:before="240" w:after="240"/>
        <w:jc w:val="both"/>
        <w:rPr>
          <w:b/>
        </w:rPr>
      </w:pPr>
      <w:r w:rsidRPr="00FC0355">
        <w:t>Educación del consumidor y educación ambiental.</w:t>
      </w:r>
    </w:p>
    <w:p w14:paraId="727B4494" w14:textId="77777777" w:rsidR="00931027" w:rsidRPr="00FC0355" w:rsidRDefault="00931027" w:rsidP="007D3D3C">
      <w:pPr>
        <w:spacing w:before="240" w:after="240"/>
        <w:jc w:val="both"/>
      </w:pPr>
      <w:r w:rsidRPr="00FC0355">
        <w:t>Se pretende que el alumnado aprenda a tratar los residuos generados como consecuencia de su trabajo: plástico, cobre, etc. Apreciando y valorando su importancia para el cuidado del medio ambiente.</w:t>
      </w:r>
    </w:p>
    <w:p w14:paraId="7E02E377" w14:textId="77777777" w:rsidR="00931027" w:rsidRPr="00FC0355" w:rsidRDefault="00931027" w:rsidP="00922068">
      <w:pPr>
        <w:numPr>
          <w:ilvl w:val="0"/>
          <w:numId w:val="1"/>
        </w:numPr>
        <w:spacing w:before="240" w:after="240"/>
        <w:jc w:val="both"/>
        <w:rPr>
          <w:b/>
        </w:rPr>
      </w:pPr>
      <w:r w:rsidRPr="00FC0355">
        <w:t>Coeducación</w:t>
      </w:r>
    </w:p>
    <w:p w14:paraId="4FDD3641" w14:textId="77777777" w:rsidR="00931027" w:rsidRPr="00FC0355" w:rsidRDefault="00931027" w:rsidP="007D3D3C">
      <w:pPr>
        <w:spacing w:before="240" w:after="240"/>
        <w:jc w:val="both"/>
      </w:pPr>
      <w:r w:rsidRPr="00FC0355">
        <w:t>Fomentar una actitud no sexista y de respeto, siendo prioritario dicho comportamiento al tratarse de un sector laboral muy sesgado hacia la mano de obra masculina</w:t>
      </w:r>
      <w:r w:rsidR="00AA57EB" w:rsidRPr="00FC0355">
        <w:t>.</w:t>
      </w:r>
    </w:p>
    <w:p w14:paraId="74773659" w14:textId="77777777" w:rsidR="00931027" w:rsidRPr="00FC0355" w:rsidRDefault="00931027" w:rsidP="007D3D3C">
      <w:pPr>
        <w:spacing w:before="240" w:after="240"/>
        <w:jc w:val="both"/>
      </w:pPr>
      <w:r w:rsidRPr="00FC0355">
        <w:t>Para mostrar el pleno derecho a la igualdad de oportunidades entre hombres y mujeres, en un sector aún muy masculinizado, se ofrecerán ejemplos de mujeres destacadas y trabajadoras en el sector de las instalaciones eléctricas y la domótica.</w:t>
      </w:r>
    </w:p>
    <w:p w14:paraId="1C6CF343" w14:textId="77777777" w:rsidR="00931027" w:rsidRPr="00FC0355" w:rsidRDefault="00931027" w:rsidP="007D3D3C">
      <w:pPr>
        <w:spacing w:before="240" w:after="240"/>
        <w:jc w:val="both"/>
      </w:pPr>
      <w:r w:rsidRPr="00FC0355">
        <w:t xml:space="preserve">Todo lo anterior se sustenta en lo establecido en el artículo 3.2 del Decreto 436/2008, de 2 de septiembre, por el que se establece la ordenación y las enseñanzas de </w:t>
      </w:r>
      <w:smartTag w:uri="urn:schemas-microsoft-com:office:smarttags" w:element="PersonName">
        <w:smartTagPr>
          <w:attr w:name="ProductID" w:val="la Formaci￳n Profesional"/>
        </w:smartTagPr>
        <w:r w:rsidRPr="00FC0355">
          <w:t>la Formación Profesional</w:t>
        </w:r>
      </w:smartTag>
      <w:r w:rsidRPr="00FC0355">
        <w:t xml:space="preserve"> inicial que forma parte del sistema educativo </w:t>
      </w:r>
    </w:p>
    <w:p w14:paraId="1ABD1FCB" w14:textId="77777777" w:rsidR="00931027" w:rsidRPr="00FC0355" w:rsidRDefault="00872A9C" w:rsidP="007D3D3C">
      <w:pPr>
        <w:spacing w:before="240" w:after="240"/>
        <w:jc w:val="both"/>
        <w:rPr>
          <w:color w:val="141413"/>
        </w:rPr>
      </w:pPr>
      <w:r w:rsidRPr="00FC0355">
        <w:rPr>
          <w:color w:val="141413"/>
        </w:rPr>
        <w:t>Además,</w:t>
      </w:r>
      <w:r w:rsidR="00931027" w:rsidRPr="00FC0355">
        <w:rPr>
          <w:color w:val="141413"/>
        </w:rPr>
        <w:t xml:space="preserve"> se me debe destacar la cultura andaluza como fuente para los ejercicios ejemplificadores. Tal y como indica el artículo 40 de </w:t>
      </w:r>
      <w:smartTag w:uri="urn:schemas-microsoft-com:office:smarttags" w:element="PersonName">
        <w:smartTagPr>
          <w:attr w:name="ProductID" w:val="la Ley"/>
        </w:smartTagPr>
        <w:r w:rsidR="00931027" w:rsidRPr="00FC0355">
          <w:rPr>
            <w:color w:val="141413"/>
          </w:rPr>
          <w:t>la Ley</w:t>
        </w:r>
      </w:smartTag>
      <w:r w:rsidR="00931027" w:rsidRPr="00FC0355">
        <w:rPr>
          <w:color w:val="141413"/>
        </w:rPr>
        <w:t xml:space="preserve"> de Educación de Andalucía con el propósito de conocer el funcionamiento de las instituciones comunitarias, nuestra realidad natural, lingüística, social y cultural y así aprender a ser desde nuestra perspectiva más tolerantes con las demás culturas.</w:t>
      </w:r>
    </w:p>
    <w:p w14:paraId="6479690A" w14:textId="77777777" w:rsidR="00931027" w:rsidRPr="00FC0355" w:rsidRDefault="00931027" w:rsidP="007D3D3C">
      <w:pPr>
        <w:spacing w:before="240" w:after="240"/>
        <w:jc w:val="both"/>
      </w:pPr>
      <w:r w:rsidRPr="00FC0355">
        <w:t xml:space="preserve">Nuestra labor como docentes es </w:t>
      </w:r>
      <w:r w:rsidRPr="00FC0355">
        <w:rPr>
          <w:bCs/>
        </w:rPr>
        <w:t>tomar conciencia y sensibilizar al alumnado</w:t>
      </w:r>
      <w:r w:rsidRPr="00FC0355">
        <w:t xml:space="preserve"> sobre los temas que harán que en el futuro tengan una visión holística de nuestra sociedad, prestando especial hincapié en los temas antes mencionados.</w:t>
      </w:r>
    </w:p>
    <w:p w14:paraId="20BF8A9D" w14:textId="77777777" w:rsidR="008527D6" w:rsidRPr="00872A9C" w:rsidRDefault="00872A9C" w:rsidP="00872A9C">
      <w:pPr>
        <w:pStyle w:val="Ttulo1"/>
        <w:jc w:val="both"/>
        <w:rPr>
          <w:rFonts w:ascii="Times New Roman" w:hAnsi="Times New Roman" w:cs="Times New Roman"/>
          <w:sz w:val="24"/>
        </w:rPr>
      </w:pPr>
      <w:bookmarkStart w:id="189" w:name="_Toc21739033"/>
      <w:r w:rsidRPr="00872A9C">
        <w:rPr>
          <w:rFonts w:ascii="Times New Roman" w:hAnsi="Times New Roman" w:cs="Times New Roman"/>
          <w:sz w:val="24"/>
        </w:rPr>
        <w:t>ACTIVIDADES COMPLEMENTARIAS</w:t>
      </w:r>
      <w:r>
        <w:rPr>
          <w:rFonts w:ascii="Times New Roman" w:hAnsi="Times New Roman" w:cs="Times New Roman"/>
          <w:sz w:val="24"/>
        </w:rPr>
        <w:t>.</w:t>
      </w:r>
      <w:bookmarkEnd w:id="189"/>
    </w:p>
    <w:p w14:paraId="6F3564AD" w14:textId="77777777" w:rsidR="008527D6" w:rsidRPr="00FC0355" w:rsidRDefault="008527D6" w:rsidP="007D3D3C">
      <w:pPr>
        <w:jc w:val="both"/>
        <w:rPr>
          <w:b/>
        </w:rPr>
      </w:pPr>
    </w:p>
    <w:p w14:paraId="6E64312A" w14:textId="77777777" w:rsidR="001E05BD" w:rsidRPr="001E05BD" w:rsidRDefault="00047AD9" w:rsidP="001E05BD">
      <w:pPr>
        <w:jc w:val="both"/>
      </w:pPr>
      <w:r w:rsidRPr="00FC0355">
        <w:t xml:space="preserve">No se tiene prevista ninguna actividad </w:t>
      </w:r>
      <w:r w:rsidR="0056562C" w:rsidRPr="00FC0355">
        <w:t>complementaria</w:t>
      </w:r>
      <w:r w:rsidR="009214D0" w:rsidRPr="00FC0355">
        <w:t>, por el momento. Al ser esta programación un documento vivo, podrá incorporarse a esta cualquier actividad complementaria que el Departamento estime oportuna y siempre bajo la aprobación del consejo escolar.</w:t>
      </w:r>
    </w:p>
    <w:p w14:paraId="14BEFCE4" w14:textId="77777777" w:rsidR="008527D6" w:rsidRDefault="008527D6" w:rsidP="007D3D3C">
      <w:pPr>
        <w:jc w:val="both"/>
        <w:rPr>
          <w:b/>
          <w:sz w:val="20"/>
        </w:rPr>
      </w:pPr>
    </w:p>
    <w:p w14:paraId="7DF86834" w14:textId="77777777" w:rsidR="00872A9C" w:rsidRPr="00743DBC" w:rsidRDefault="00872A9C" w:rsidP="00743DBC">
      <w:pPr>
        <w:pStyle w:val="Ttulo1"/>
        <w:jc w:val="both"/>
        <w:rPr>
          <w:rFonts w:ascii="Times New Roman" w:hAnsi="Times New Roman" w:cs="Times New Roman"/>
          <w:sz w:val="24"/>
        </w:rPr>
      </w:pPr>
      <w:bookmarkStart w:id="190" w:name="_Toc21739034"/>
      <w:r w:rsidRPr="00743DBC">
        <w:rPr>
          <w:rFonts w:ascii="Times New Roman" w:hAnsi="Times New Roman" w:cs="Times New Roman"/>
          <w:sz w:val="24"/>
        </w:rPr>
        <w:t xml:space="preserve">FOMENTO DE LAS COMPETENCIAS </w:t>
      </w:r>
      <w:r w:rsidR="00743DBC" w:rsidRPr="00743DBC">
        <w:rPr>
          <w:rFonts w:ascii="Times New Roman" w:hAnsi="Times New Roman" w:cs="Times New Roman"/>
          <w:sz w:val="24"/>
        </w:rPr>
        <w:t>CLAVES.</w:t>
      </w:r>
      <w:bookmarkEnd w:id="190"/>
    </w:p>
    <w:p w14:paraId="3DC287A1" w14:textId="77777777" w:rsidR="00FA7953" w:rsidRDefault="00FA7953" w:rsidP="007D3D3C">
      <w:pPr>
        <w:jc w:val="both"/>
        <w:rPr>
          <w:b/>
          <w:sz w:val="20"/>
        </w:rPr>
      </w:pPr>
    </w:p>
    <w:p w14:paraId="6ADA0553" w14:textId="77777777" w:rsidR="00FA7953" w:rsidRPr="00FA7953" w:rsidRDefault="00FA7953" w:rsidP="00FA7953">
      <w:pPr>
        <w:jc w:val="both"/>
      </w:pPr>
      <w:r w:rsidRPr="00FA7953">
        <w:t xml:space="preserve">En el desarrollo de las actividades de enseñanza-aprendizaje de este módulo se incluyen elementos motivadores para el alumno en lo que respecta a la inquietud por el conocimiento </w:t>
      </w:r>
      <w:r w:rsidRPr="00FA7953">
        <w:lastRenderedPageBreak/>
        <w:t>y la investigación, de modo que sea capaz al término del módulo de mantener al día sus conocimientos y destrezas mediante el autoaprendizaje, y de proponer cambios en las técnicas, métodos y procedimientos relacionados con las competencias del técnico en instalaciones eléctricas y automáticas. A este respecto se reforzará lo relacionado con las siguientes competencias clave de la Unión Europea:</w:t>
      </w:r>
    </w:p>
    <w:p w14:paraId="490B3930" w14:textId="77777777" w:rsidR="00FA7953" w:rsidRPr="00FA7953" w:rsidRDefault="00FA7953" w:rsidP="00922068">
      <w:pPr>
        <w:pStyle w:val="Prrafodelista"/>
        <w:numPr>
          <w:ilvl w:val="0"/>
          <w:numId w:val="31"/>
        </w:numPr>
        <w:jc w:val="both"/>
      </w:pPr>
      <w:r w:rsidRPr="00FA7953">
        <w:t>Interpretación de documentación técnica en lenguas extranjeras.</w:t>
      </w:r>
    </w:p>
    <w:p w14:paraId="4E9DBFFA" w14:textId="77777777" w:rsidR="00FA7953" w:rsidRPr="00FA7953" w:rsidRDefault="00FA7953" w:rsidP="00922068">
      <w:pPr>
        <w:pStyle w:val="Prrafodelista"/>
        <w:numPr>
          <w:ilvl w:val="0"/>
          <w:numId w:val="31"/>
        </w:numPr>
        <w:jc w:val="both"/>
      </w:pPr>
      <w:r w:rsidRPr="00FA7953">
        <w:t>Competencia básica en ciencia y tecnología.</w:t>
      </w:r>
    </w:p>
    <w:p w14:paraId="14DAB5FC" w14:textId="77777777" w:rsidR="00FA7953" w:rsidRPr="00FA7953" w:rsidRDefault="00FA7953" w:rsidP="00922068">
      <w:pPr>
        <w:pStyle w:val="Prrafodelista"/>
        <w:numPr>
          <w:ilvl w:val="0"/>
          <w:numId w:val="31"/>
        </w:numPr>
        <w:jc w:val="both"/>
      </w:pPr>
      <w:r w:rsidRPr="00FA7953">
        <w:t>Competencia digital.</w:t>
      </w:r>
    </w:p>
    <w:p w14:paraId="2584480F" w14:textId="77777777" w:rsidR="00FA7953" w:rsidRPr="00FA7953" w:rsidRDefault="00FA7953" w:rsidP="00922068">
      <w:pPr>
        <w:pStyle w:val="Prrafodelista"/>
        <w:numPr>
          <w:ilvl w:val="0"/>
          <w:numId w:val="31"/>
        </w:numPr>
        <w:jc w:val="both"/>
      </w:pPr>
      <w:r w:rsidRPr="00FA7953">
        <w:t>Aprender a aprender.</w:t>
      </w:r>
    </w:p>
    <w:p w14:paraId="5ECD342D" w14:textId="77777777" w:rsidR="00FA7953" w:rsidRPr="00FA7953" w:rsidRDefault="00FA7953" w:rsidP="00922068">
      <w:pPr>
        <w:pStyle w:val="Prrafodelista"/>
        <w:numPr>
          <w:ilvl w:val="0"/>
          <w:numId w:val="31"/>
        </w:numPr>
        <w:jc w:val="both"/>
      </w:pPr>
      <w:r w:rsidRPr="00FA7953">
        <w:t>Competencias sociales y cívicas.</w:t>
      </w:r>
    </w:p>
    <w:p w14:paraId="01577C31" w14:textId="77777777" w:rsidR="00FA7953" w:rsidRPr="00FA7953" w:rsidRDefault="00FA7953" w:rsidP="00922068">
      <w:pPr>
        <w:pStyle w:val="Prrafodelista"/>
        <w:numPr>
          <w:ilvl w:val="0"/>
          <w:numId w:val="31"/>
        </w:numPr>
        <w:jc w:val="both"/>
      </w:pPr>
      <w:r w:rsidRPr="00FA7953">
        <w:t>Sentido de la iniciativa.</w:t>
      </w:r>
    </w:p>
    <w:p w14:paraId="14440F1D" w14:textId="77777777" w:rsidR="00FA7953" w:rsidRDefault="00FA7953" w:rsidP="007D3D3C">
      <w:pPr>
        <w:jc w:val="both"/>
        <w:rPr>
          <w:b/>
          <w:sz w:val="20"/>
        </w:rPr>
      </w:pPr>
    </w:p>
    <w:p w14:paraId="12047E91" w14:textId="77777777" w:rsidR="00743DBC" w:rsidRDefault="00743DBC" w:rsidP="00743DBC">
      <w:pPr>
        <w:pStyle w:val="Ttulo1"/>
        <w:jc w:val="both"/>
        <w:rPr>
          <w:bCs w:val="0"/>
          <w:caps/>
          <w:lang w:val="es-ES_tradnl"/>
        </w:rPr>
      </w:pPr>
      <w:bookmarkStart w:id="191" w:name="_Toc21739035"/>
      <w:r w:rsidRPr="00743DBC">
        <w:rPr>
          <w:rFonts w:ascii="Times New Roman" w:hAnsi="Times New Roman" w:cs="Times New Roman"/>
          <w:sz w:val="24"/>
        </w:rPr>
        <w:t>SEGUIMIENTO DE LA PROGRAMACIÓN.</w:t>
      </w:r>
      <w:bookmarkEnd w:id="191"/>
    </w:p>
    <w:p w14:paraId="5178340A" w14:textId="77777777" w:rsidR="001E05BD" w:rsidRDefault="001E05BD" w:rsidP="007D3D3C">
      <w:pPr>
        <w:jc w:val="both"/>
        <w:rPr>
          <w:b/>
          <w:sz w:val="20"/>
        </w:rPr>
      </w:pPr>
    </w:p>
    <w:p w14:paraId="0B713E0A" w14:textId="77777777" w:rsidR="001E05BD" w:rsidRPr="00B509CD" w:rsidRDefault="00743DBC" w:rsidP="001E05BD">
      <w:pPr>
        <w:spacing w:after="240"/>
        <w:jc w:val="both"/>
      </w:pPr>
      <w:r>
        <w:t xml:space="preserve">Se </w:t>
      </w:r>
      <w:r w:rsidR="001E05BD" w:rsidRPr="00B509CD">
        <w:t xml:space="preserve">realizará un seguimiento continuado del desarrollo de cada Unidad Didáctica, al finalizar cada una de ellas (valorando la adecuación de cada uno de sus componentes); y una evaluación trimestral del desarrollo de la programación, supliendo las posibles lagunas de contenidos. Para ello, se reforzarán los procedimientos y metodología que obtengan un resultado más positivo, y ayuden a la asimilación de los conceptos; así mismo, se excluirá el tipo de actividades, que no aporten una asimilación de los conocimientos, o no consigan los objetivos </w:t>
      </w:r>
      <w:r w:rsidR="001E05BD">
        <w:t>deseados</w:t>
      </w:r>
      <w:r w:rsidR="001E05BD" w:rsidRPr="00B509CD">
        <w:t xml:space="preserve">. Las modificaciones se realizarán por escrito. </w:t>
      </w:r>
    </w:p>
    <w:p w14:paraId="1265ABB3" w14:textId="77777777" w:rsidR="001E05BD" w:rsidRPr="001E05BD" w:rsidRDefault="001E05BD" w:rsidP="001E05BD">
      <w:pPr>
        <w:jc w:val="both"/>
      </w:pPr>
      <w:r w:rsidRPr="00E33225">
        <w:t xml:space="preserve">Al finalizar el módulo, se evaluará el resultado de la </w:t>
      </w:r>
      <w:r>
        <w:t>programación en su globalidad,</w:t>
      </w:r>
      <w:r w:rsidRPr="00E33225">
        <w:t xml:space="preserve"> se propondrán los cambios oportunos para el siguiente curso académico</w:t>
      </w:r>
      <w:r>
        <w:t>.</w:t>
      </w:r>
    </w:p>
    <w:p w14:paraId="6178AFFE" w14:textId="77777777" w:rsidR="001B57D0" w:rsidRDefault="001B57D0" w:rsidP="007D3D3C">
      <w:pPr>
        <w:jc w:val="both"/>
        <w:rPr>
          <w:b/>
          <w:sz w:val="20"/>
        </w:rPr>
      </w:pPr>
    </w:p>
    <w:p w14:paraId="6E04856D" w14:textId="30ABB595" w:rsidR="001B57D0" w:rsidRPr="00083773" w:rsidRDefault="00743DBC" w:rsidP="00743DBC">
      <w:pPr>
        <w:pStyle w:val="Ttulo1"/>
        <w:jc w:val="both"/>
        <w:rPr>
          <w:rFonts w:ascii="Times New Roman" w:hAnsi="Times New Roman" w:cs="Times New Roman"/>
          <w:sz w:val="24"/>
        </w:rPr>
      </w:pPr>
      <w:r w:rsidRPr="00743DBC">
        <w:rPr>
          <w:rFonts w:ascii="Times New Roman" w:hAnsi="Times New Roman" w:cs="Times New Roman"/>
          <w:sz w:val="24"/>
        </w:rPr>
        <w:t xml:space="preserve">  </w:t>
      </w:r>
      <w:bookmarkStart w:id="192" w:name="_Toc21739036"/>
      <w:r w:rsidRPr="00083773">
        <w:rPr>
          <w:rFonts w:ascii="Times New Roman" w:hAnsi="Times New Roman" w:cs="Times New Roman"/>
          <w:sz w:val="24"/>
        </w:rPr>
        <w:t xml:space="preserve">UNIDADES </w:t>
      </w:r>
      <w:r w:rsidR="009676CE">
        <w:rPr>
          <w:rFonts w:ascii="Times New Roman" w:hAnsi="Times New Roman" w:cs="Times New Roman"/>
          <w:sz w:val="24"/>
        </w:rPr>
        <w:t>DE TRABAJO</w:t>
      </w:r>
      <w:r w:rsidRPr="00083773">
        <w:rPr>
          <w:rFonts w:ascii="Times New Roman" w:hAnsi="Times New Roman" w:cs="Times New Roman"/>
          <w:sz w:val="24"/>
        </w:rPr>
        <w:t>.</w:t>
      </w:r>
      <w:bookmarkEnd w:id="192"/>
    </w:p>
    <w:p w14:paraId="3E7FA4DA" w14:textId="77777777" w:rsidR="001A5B2E" w:rsidRPr="00FC0355" w:rsidRDefault="001A5B2E" w:rsidP="007D3D3C">
      <w:pPr>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8656DB" w:rsidRPr="008656DB" w14:paraId="6702FB8B" w14:textId="77777777" w:rsidTr="00AC153C">
        <w:tc>
          <w:tcPr>
            <w:tcW w:w="8640" w:type="dxa"/>
            <w:shd w:val="clear" w:color="auto" w:fill="C6D9F1" w:themeFill="text2" w:themeFillTint="33"/>
          </w:tcPr>
          <w:p w14:paraId="41E41B95" w14:textId="77777777" w:rsidR="008656DB" w:rsidRPr="008656DB" w:rsidRDefault="008656DB" w:rsidP="008656DB">
            <w:pPr>
              <w:jc w:val="center"/>
              <w:rPr>
                <w:b/>
                <w:bCs/>
                <w:sz w:val="28"/>
                <w:szCs w:val="28"/>
              </w:rPr>
            </w:pPr>
            <w:bookmarkStart w:id="193" w:name="_Hlk19357697"/>
            <w:r w:rsidRPr="008656DB">
              <w:rPr>
                <w:b/>
                <w:bCs/>
                <w:sz w:val="28"/>
                <w:szCs w:val="28"/>
              </w:rPr>
              <w:t>U</w:t>
            </w:r>
            <w:r w:rsidR="00A86272">
              <w:rPr>
                <w:b/>
                <w:bCs/>
                <w:sz w:val="28"/>
                <w:szCs w:val="28"/>
              </w:rPr>
              <w:t xml:space="preserve">.T. </w:t>
            </w:r>
            <w:r w:rsidRPr="008656DB">
              <w:rPr>
                <w:b/>
                <w:bCs/>
                <w:sz w:val="28"/>
                <w:szCs w:val="28"/>
              </w:rPr>
              <w:t xml:space="preserve">1: </w:t>
            </w:r>
            <w:r w:rsidR="00FF6438" w:rsidRPr="00FF6438">
              <w:rPr>
                <w:b/>
                <w:bCs/>
                <w:sz w:val="28"/>
                <w:szCs w:val="28"/>
              </w:rPr>
              <w:t>INFRAESTRUCTURAS COMUNES DE TELECO- MUNICACIONES (ICT)</w:t>
            </w:r>
          </w:p>
        </w:tc>
      </w:tr>
      <w:tr w:rsidR="00EB32EA" w:rsidRPr="008656DB" w14:paraId="51BE67AB" w14:textId="77777777" w:rsidTr="00AC153C">
        <w:tc>
          <w:tcPr>
            <w:tcW w:w="8640" w:type="dxa"/>
            <w:shd w:val="clear" w:color="auto" w:fill="FDE9D9" w:themeFill="accent6" w:themeFillTint="33"/>
          </w:tcPr>
          <w:p w14:paraId="7878EA38" w14:textId="77777777" w:rsidR="00EB32EA" w:rsidRPr="00EB32EA" w:rsidRDefault="00EB32EA" w:rsidP="008656DB">
            <w:pPr>
              <w:jc w:val="center"/>
              <w:rPr>
                <w:b/>
                <w:bCs/>
              </w:rPr>
            </w:pPr>
            <w:r w:rsidRPr="00EB32EA">
              <w:rPr>
                <w:b/>
                <w:bCs/>
              </w:rPr>
              <w:t>Introducción</w:t>
            </w:r>
          </w:p>
        </w:tc>
      </w:tr>
      <w:tr w:rsidR="00EB32EA" w:rsidRPr="008656DB" w14:paraId="526C2328" w14:textId="77777777" w:rsidTr="00AC153C">
        <w:tc>
          <w:tcPr>
            <w:tcW w:w="8640" w:type="dxa"/>
            <w:shd w:val="clear" w:color="auto" w:fill="auto"/>
          </w:tcPr>
          <w:p w14:paraId="109BF8BF" w14:textId="77777777" w:rsidR="00EB32EA" w:rsidRPr="00EB32EA" w:rsidRDefault="00EB32EA" w:rsidP="00EB32EA">
            <w:pPr>
              <w:jc w:val="both"/>
            </w:pPr>
            <w:r w:rsidRPr="00EB32EA">
              <w:t>Los servicios de infraestructuras de telecomunicaciones se distribuyen por toda la edificación mediante un sistema de cableado (cable coaxial, de pares, de pares trenzados, fibra óptica). Este cableado discurre mediante unas canalizaciones (tubos o canales) las cuales hacen la función de soporte y protección.</w:t>
            </w:r>
          </w:p>
          <w:p w14:paraId="4AA260E6" w14:textId="77777777" w:rsidR="00EB32EA" w:rsidRPr="008656DB" w:rsidRDefault="00EB32EA" w:rsidP="00EB32EA">
            <w:pPr>
              <w:jc w:val="both"/>
              <w:rPr>
                <w:b/>
                <w:bCs/>
                <w:sz w:val="28"/>
                <w:szCs w:val="28"/>
              </w:rPr>
            </w:pPr>
            <w:r w:rsidRPr="00EB32EA">
              <w:t>La forma de realizar el tendido de estas canalizaciones viene determinada por el reglamento, el cual es de obligado cumplimiento. Su disposición está determinada por la geometría de la edificación (edificio, casas pareadas, etc.) y por número de usuarios a atender.</w:t>
            </w:r>
          </w:p>
        </w:tc>
      </w:tr>
      <w:tr w:rsidR="008656DB" w:rsidRPr="00FC0355" w14:paraId="68574EF2" w14:textId="77777777" w:rsidTr="00AC153C">
        <w:tc>
          <w:tcPr>
            <w:tcW w:w="8640" w:type="dxa"/>
            <w:shd w:val="clear" w:color="auto" w:fill="FDE9D9" w:themeFill="accent6" w:themeFillTint="33"/>
          </w:tcPr>
          <w:p w14:paraId="198D99F0" w14:textId="77777777" w:rsidR="008656DB" w:rsidRPr="009E498B" w:rsidRDefault="008656DB" w:rsidP="008656DB">
            <w:pPr>
              <w:jc w:val="center"/>
              <w:rPr>
                <w:b/>
                <w:bCs/>
              </w:rPr>
            </w:pPr>
            <w:r w:rsidRPr="009E498B">
              <w:rPr>
                <w:b/>
                <w:bCs/>
              </w:rPr>
              <w:t>Objetivos</w:t>
            </w:r>
          </w:p>
        </w:tc>
      </w:tr>
      <w:tr w:rsidR="008656DB" w:rsidRPr="00FC0355" w14:paraId="036F09E6" w14:textId="77777777" w:rsidTr="00AC153C">
        <w:trPr>
          <w:trHeight w:val="725"/>
        </w:trPr>
        <w:tc>
          <w:tcPr>
            <w:tcW w:w="8640" w:type="dxa"/>
          </w:tcPr>
          <w:p w14:paraId="787C940B" w14:textId="77777777" w:rsidR="00FF6438" w:rsidRPr="00FF6438" w:rsidRDefault="00FF6438" w:rsidP="00922068">
            <w:pPr>
              <w:pStyle w:val="Prrafodelista"/>
              <w:widowControl w:val="0"/>
              <w:numPr>
                <w:ilvl w:val="0"/>
                <w:numId w:val="50"/>
              </w:numPr>
              <w:tabs>
                <w:tab w:val="left" w:pos="1829"/>
                <w:tab w:val="left" w:pos="1830"/>
              </w:tabs>
              <w:autoSpaceDE w:val="0"/>
              <w:autoSpaceDN w:val="0"/>
              <w:ind w:left="781"/>
            </w:pPr>
            <w:r w:rsidRPr="00FF6438">
              <w:t>Conocer el reglamento regulador de las infraestructuras comunes de telecomunicaciones.</w:t>
            </w:r>
          </w:p>
          <w:p w14:paraId="5E486D0B" w14:textId="77777777" w:rsidR="00FF6438" w:rsidRPr="00FF6438" w:rsidRDefault="00FF6438" w:rsidP="00922068">
            <w:pPr>
              <w:pStyle w:val="Prrafodelista"/>
              <w:widowControl w:val="0"/>
              <w:numPr>
                <w:ilvl w:val="0"/>
                <w:numId w:val="50"/>
              </w:numPr>
              <w:tabs>
                <w:tab w:val="left" w:pos="1829"/>
                <w:tab w:val="left" w:pos="1830"/>
              </w:tabs>
              <w:autoSpaceDE w:val="0"/>
              <w:autoSpaceDN w:val="0"/>
              <w:ind w:left="781"/>
            </w:pPr>
            <w:r w:rsidRPr="00FF6438">
              <w:t>Conocer los elementos que interviene en las instalaciones de telecomunicaciones.</w:t>
            </w:r>
          </w:p>
          <w:p w14:paraId="1B8C335D" w14:textId="77777777" w:rsidR="00FF6438" w:rsidRPr="00FF6438" w:rsidRDefault="00FF6438" w:rsidP="00922068">
            <w:pPr>
              <w:pStyle w:val="Prrafodelista"/>
              <w:widowControl w:val="0"/>
              <w:numPr>
                <w:ilvl w:val="0"/>
                <w:numId w:val="50"/>
              </w:numPr>
              <w:tabs>
                <w:tab w:val="left" w:pos="1829"/>
                <w:tab w:val="left" w:pos="1830"/>
              </w:tabs>
              <w:autoSpaceDE w:val="0"/>
              <w:autoSpaceDN w:val="0"/>
              <w:ind w:left="781"/>
            </w:pPr>
            <w:r w:rsidRPr="00FF6438">
              <w:t xml:space="preserve">Saber planificar la distribución de las canalizaciones </w:t>
            </w:r>
            <w:r w:rsidR="00526CED">
              <w:t xml:space="preserve">y registros </w:t>
            </w:r>
            <w:r w:rsidRPr="00FF6438">
              <w:t>que integran las redes de instalaciones de telecomunicaciones.</w:t>
            </w:r>
          </w:p>
          <w:p w14:paraId="6C9B2DA1" w14:textId="77777777" w:rsidR="00FF6438" w:rsidRPr="00FF6438" w:rsidRDefault="00FF6438" w:rsidP="00922068">
            <w:pPr>
              <w:pStyle w:val="Prrafodelista"/>
              <w:widowControl w:val="0"/>
              <w:numPr>
                <w:ilvl w:val="0"/>
                <w:numId w:val="50"/>
              </w:numPr>
              <w:tabs>
                <w:tab w:val="left" w:pos="1829"/>
                <w:tab w:val="left" w:pos="1830"/>
              </w:tabs>
              <w:autoSpaceDE w:val="0"/>
              <w:autoSpaceDN w:val="0"/>
              <w:ind w:left="781"/>
            </w:pPr>
            <w:r w:rsidRPr="00FF6438">
              <w:t>Saber realizar el montaje de las canalizaciones</w:t>
            </w:r>
            <w:r w:rsidR="00526CED">
              <w:t xml:space="preserve"> y registros</w:t>
            </w:r>
            <w:r w:rsidRPr="00FF6438">
              <w:t xml:space="preserve"> que integran las redes de instalaciones de telecomunicaciones.</w:t>
            </w:r>
          </w:p>
          <w:p w14:paraId="18327832" w14:textId="77777777" w:rsidR="00FF6438" w:rsidRPr="00FF6438" w:rsidRDefault="00FF6438" w:rsidP="00922068">
            <w:pPr>
              <w:pStyle w:val="Prrafodelista"/>
              <w:widowControl w:val="0"/>
              <w:numPr>
                <w:ilvl w:val="0"/>
                <w:numId w:val="50"/>
              </w:numPr>
              <w:tabs>
                <w:tab w:val="left" w:pos="1829"/>
                <w:tab w:val="left" w:pos="1830"/>
              </w:tabs>
              <w:autoSpaceDE w:val="0"/>
              <w:autoSpaceDN w:val="0"/>
              <w:ind w:left="781"/>
            </w:pPr>
            <w:r w:rsidRPr="00FF6438">
              <w:t>Saber distribuir los diferentes registros en función del tipo de red.</w:t>
            </w:r>
          </w:p>
          <w:p w14:paraId="6339CFA2" w14:textId="77777777" w:rsidR="008656DB" w:rsidRDefault="00FF6438" w:rsidP="00922068">
            <w:pPr>
              <w:pStyle w:val="Prrafodelista"/>
              <w:widowControl w:val="0"/>
              <w:numPr>
                <w:ilvl w:val="0"/>
                <w:numId w:val="50"/>
              </w:numPr>
              <w:tabs>
                <w:tab w:val="left" w:pos="1829"/>
                <w:tab w:val="left" w:pos="1830"/>
              </w:tabs>
              <w:autoSpaceDE w:val="0"/>
              <w:autoSpaceDN w:val="0"/>
              <w:ind w:left="781"/>
            </w:pPr>
            <w:r w:rsidRPr="00FF6438">
              <w:t>Saber calcular y dimensionar los diferentes   elementos que intervienen en las instalaciones.</w:t>
            </w:r>
          </w:p>
          <w:p w14:paraId="3BDF5FE8" w14:textId="77777777" w:rsidR="00526CED" w:rsidRPr="00FF6438" w:rsidRDefault="00526CED" w:rsidP="00922068">
            <w:pPr>
              <w:pStyle w:val="Prrafodelista"/>
              <w:widowControl w:val="0"/>
              <w:numPr>
                <w:ilvl w:val="0"/>
                <w:numId w:val="50"/>
              </w:numPr>
              <w:tabs>
                <w:tab w:val="left" w:pos="1829"/>
                <w:tab w:val="left" w:pos="1830"/>
              </w:tabs>
              <w:autoSpaceDE w:val="0"/>
              <w:autoSpaceDN w:val="0"/>
              <w:ind w:left="781"/>
            </w:pPr>
            <w:r>
              <w:lastRenderedPageBreak/>
              <w:t xml:space="preserve">Saber montar los distintos elementos que compones </w:t>
            </w:r>
            <w:r w:rsidR="00EB32EA">
              <w:t xml:space="preserve">las </w:t>
            </w:r>
            <w:r>
              <w:t>instalaci</w:t>
            </w:r>
            <w:r w:rsidR="00EB32EA">
              <w:t xml:space="preserve">ones de </w:t>
            </w:r>
            <w:r>
              <w:t xml:space="preserve">las </w:t>
            </w:r>
            <w:r w:rsidR="00EB32EA">
              <w:t>ICT.</w:t>
            </w:r>
          </w:p>
        </w:tc>
      </w:tr>
      <w:tr w:rsidR="009E498B" w:rsidRPr="00FC0355" w14:paraId="5B66371B" w14:textId="77777777" w:rsidTr="00AC153C">
        <w:trPr>
          <w:trHeight w:val="268"/>
        </w:trPr>
        <w:tc>
          <w:tcPr>
            <w:tcW w:w="8640" w:type="dxa"/>
            <w:shd w:val="clear" w:color="auto" w:fill="FDE9D9" w:themeFill="accent6" w:themeFillTint="33"/>
          </w:tcPr>
          <w:p w14:paraId="55DB5C06" w14:textId="77777777" w:rsidR="009E498B" w:rsidRPr="00FF6438" w:rsidRDefault="009E498B" w:rsidP="009E498B">
            <w:pPr>
              <w:jc w:val="center"/>
              <w:rPr>
                <w:b/>
                <w:bCs/>
              </w:rPr>
            </w:pPr>
            <w:r w:rsidRPr="00FF6438">
              <w:rPr>
                <w:b/>
                <w:bCs/>
              </w:rPr>
              <w:lastRenderedPageBreak/>
              <w:t>Contenidos</w:t>
            </w:r>
          </w:p>
        </w:tc>
      </w:tr>
      <w:tr w:rsidR="009E498B" w:rsidRPr="00FC0355" w14:paraId="10CF956B" w14:textId="77777777" w:rsidTr="00AC153C">
        <w:trPr>
          <w:trHeight w:val="411"/>
        </w:trPr>
        <w:tc>
          <w:tcPr>
            <w:tcW w:w="8640" w:type="dxa"/>
          </w:tcPr>
          <w:p w14:paraId="7B5CFA58" w14:textId="77777777" w:rsidR="00FF6438" w:rsidRPr="00FF6438" w:rsidRDefault="00FF6438" w:rsidP="00922068">
            <w:pPr>
              <w:pStyle w:val="Prrafodelista"/>
              <w:widowControl w:val="0"/>
              <w:numPr>
                <w:ilvl w:val="1"/>
                <w:numId w:val="81"/>
              </w:numPr>
              <w:tabs>
                <w:tab w:val="left" w:pos="1031"/>
                <w:tab w:val="left" w:pos="1032"/>
              </w:tabs>
              <w:autoSpaceDE w:val="0"/>
              <w:autoSpaceDN w:val="0"/>
              <w:spacing w:before="59"/>
              <w:ind w:hanging="566"/>
            </w:pPr>
            <w:r w:rsidRPr="00FF6438">
              <w:t>El reglamento de</w:t>
            </w:r>
            <w:r w:rsidRPr="00FF6438">
              <w:rPr>
                <w:spacing w:val="-42"/>
              </w:rPr>
              <w:t xml:space="preserve"> </w:t>
            </w:r>
            <w:r w:rsidRPr="00FF6438">
              <w:t>ICT.</w:t>
            </w:r>
          </w:p>
          <w:p w14:paraId="38FD059E" w14:textId="77777777" w:rsidR="00FF6438" w:rsidRPr="00FF6438" w:rsidRDefault="00FF6438" w:rsidP="00922068">
            <w:pPr>
              <w:pStyle w:val="Prrafodelista"/>
              <w:widowControl w:val="0"/>
              <w:numPr>
                <w:ilvl w:val="1"/>
                <w:numId w:val="81"/>
              </w:numPr>
              <w:tabs>
                <w:tab w:val="left" w:pos="1031"/>
                <w:tab w:val="left" w:pos="1032"/>
              </w:tabs>
              <w:autoSpaceDE w:val="0"/>
              <w:autoSpaceDN w:val="0"/>
              <w:spacing w:before="16"/>
              <w:ind w:hanging="566"/>
            </w:pPr>
            <w:r w:rsidRPr="00FF6438">
              <w:t>Topología</w:t>
            </w:r>
            <w:r w:rsidRPr="00FF6438">
              <w:rPr>
                <w:spacing w:val="-15"/>
              </w:rPr>
              <w:t xml:space="preserve"> </w:t>
            </w:r>
            <w:r w:rsidRPr="00FF6438">
              <w:t>de</w:t>
            </w:r>
            <w:r w:rsidRPr="00FF6438">
              <w:rPr>
                <w:spacing w:val="-16"/>
              </w:rPr>
              <w:t xml:space="preserve"> </w:t>
            </w:r>
            <w:r w:rsidRPr="00FF6438">
              <w:t>una</w:t>
            </w:r>
            <w:r w:rsidRPr="00FF6438">
              <w:rPr>
                <w:spacing w:val="-15"/>
              </w:rPr>
              <w:t xml:space="preserve"> </w:t>
            </w:r>
            <w:r w:rsidRPr="00FF6438">
              <w:t>instalación</w:t>
            </w:r>
            <w:r w:rsidRPr="00FF6438">
              <w:rPr>
                <w:spacing w:val="-15"/>
              </w:rPr>
              <w:t xml:space="preserve"> </w:t>
            </w:r>
            <w:r w:rsidRPr="00FF6438">
              <w:t>con</w:t>
            </w:r>
            <w:r w:rsidRPr="00FF6438">
              <w:rPr>
                <w:spacing w:val="-15"/>
              </w:rPr>
              <w:t xml:space="preserve"> </w:t>
            </w:r>
            <w:r w:rsidRPr="00FF6438">
              <w:t>ICT.</w:t>
            </w:r>
          </w:p>
          <w:p w14:paraId="5DCD5DC8" w14:textId="77777777" w:rsidR="00FF6438" w:rsidRPr="00FF6438" w:rsidRDefault="00FF6438" w:rsidP="00922068">
            <w:pPr>
              <w:pStyle w:val="Prrafodelista"/>
              <w:widowControl w:val="0"/>
              <w:numPr>
                <w:ilvl w:val="1"/>
                <w:numId w:val="81"/>
              </w:numPr>
              <w:tabs>
                <w:tab w:val="left" w:pos="1031"/>
                <w:tab w:val="left" w:pos="1032"/>
              </w:tabs>
              <w:autoSpaceDE w:val="0"/>
              <w:autoSpaceDN w:val="0"/>
              <w:spacing w:before="16"/>
              <w:ind w:hanging="566"/>
            </w:pPr>
            <w:r w:rsidRPr="00FF6438">
              <w:t>La red de</w:t>
            </w:r>
            <w:r w:rsidRPr="00FF6438">
              <w:rPr>
                <w:spacing w:val="-39"/>
              </w:rPr>
              <w:t xml:space="preserve"> </w:t>
            </w:r>
            <w:r w:rsidRPr="00FF6438">
              <w:t>alimentación.</w:t>
            </w:r>
          </w:p>
          <w:p w14:paraId="2A93A443" w14:textId="77777777" w:rsidR="00FF6438" w:rsidRPr="00FF6438" w:rsidRDefault="00FF6438" w:rsidP="00922068">
            <w:pPr>
              <w:pStyle w:val="Prrafodelista"/>
              <w:widowControl w:val="0"/>
              <w:numPr>
                <w:ilvl w:val="1"/>
                <w:numId w:val="81"/>
              </w:numPr>
              <w:tabs>
                <w:tab w:val="left" w:pos="1031"/>
                <w:tab w:val="left" w:pos="1032"/>
              </w:tabs>
              <w:autoSpaceDE w:val="0"/>
              <w:autoSpaceDN w:val="0"/>
              <w:spacing w:before="16"/>
              <w:ind w:hanging="566"/>
            </w:pPr>
            <w:r w:rsidRPr="00FF6438">
              <w:t>La red de</w:t>
            </w:r>
            <w:r w:rsidRPr="00FF6438">
              <w:rPr>
                <w:spacing w:val="-39"/>
              </w:rPr>
              <w:t xml:space="preserve"> </w:t>
            </w:r>
            <w:r w:rsidRPr="00FF6438">
              <w:t>distribución.</w:t>
            </w:r>
          </w:p>
          <w:p w14:paraId="7D1179AD" w14:textId="77777777" w:rsidR="00FF6438" w:rsidRPr="00FF6438" w:rsidRDefault="00FF6438" w:rsidP="00922068">
            <w:pPr>
              <w:pStyle w:val="Prrafodelista"/>
              <w:widowControl w:val="0"/>
              <w:numPr>
                <w:ilvl w:val="1"/>
                <w:numId w:val="81"/>
              </w:numPr>
              <w:tabs>
                <w:tab w:val="left" w:pos="1031"/>
                <w:tab w:val="left" w:pos="1032"/>
              </w:tabs>
              <w:autoSpaceDE w:val="0"/>
              <w:autoSpaceDN w:val="0"/>
              <w:spacing w:before="16"/>
              <w:ind w:hanging="566"/>
            </w:pPr>
            <w:r w:rsidRPr="00FF6438">
              <w:t>La red de</w:t>
            </w:r>
            <w:r w:rsidRPr="00FF6438">
              <w:rPr>
                <w:spacing w:val="-39"/>
              </w:rPr>
              <w:t xml:space="preserve"> </w:t>
            </w:r>
            <w:r w:rsidRPr="00FF6438">
              <w:t>dispersión.</w:t>
            </w:r>
          </w:p>
          <w:p w14:paraId="2275CBCC" w14:textId="77777777" w:rsidR="00FF6438" w:rsidRPr="00FF6438" w:rsidRDefault="00FF6438" w:rsidP="00922068">
            <w:pPr>
              <w:pStyle w:val="Prrafodelista"/>
              <w:widowControl w:val="0"/>
              <w:numPr>
                <w:ilvl w:val="1"/>
                <w:numId w:val="81"/>
              </w:numPr>
              <w:tabs>
                <w:tab w:val="left" w:pos="1031"/>
                <w:tab w:val="left" w:pos="1032"/>
              </w:tabs>
              <w:autoSpaceDE w:val="0"/>
              <w:autoSpaceDN w:val="0"/>
              <w:spacing w:before="13"/>
              <w:ind w:hanging="566"/>
            </w:pPr>
            <w:r w:rsidRPr="00FF6438">
              <w:t>La</w:t>
            </w:r>
            <w:r w:rsidRPr="00FF6438">
              <w:rPr>
                <w:spacing w:val="-14"/>
              </w:rPr>
              <w:t xml:space="preserve"> </w:t>
            </w:r>
            <w:r w:rsidRPr="00FF6438">
              <w:t>red</w:t>
            </w:r>
            <w:r w:rsidRPr="00FF6438">
              <w:rPr>
                <w:spacing w:val="-13"/>
              </w:rPr>
              <w:t xml:space="preserve"> </w:t>
            </w:r>
            <w:r w:rsidRPr="00FF6438">
              <w:t>interior</w:t>
            </w:r>
            <w:r w:rsidRPr="00FF6438">
              <w:rPr>
                <w:spacing w:val="-13"/>
              </w:rPr>
              <w:t xml:space="preserve"> </w:t>
            </w:r>
            <w:r w:rsidRPr="00FF6438">
              <w:t>de</w:t>
            </w:r>
            <w:r w:rsidRPr="00FF6438">
              <w:rPr>
                <w:spacing w:val="-12"/>
              </w:rPr>
              <w:t xml:space="preserve"> </w:t>
            </w:r>
            <w:r w:rsidRPr="00FF6438">
              <w:t>usuario.</w:t>
            </w:r>
          </w:p>
          <w:p w14:paraId="1C1824F5" w14:textId="77777777" w:rsidR="00FF6438" w:rsidRPr="00FF6438" w:rsidRDefault="00FF6438" w:rsidP="00922068">
            <w:pPr>
              <w:pStyle w:val="Prrafodelista"/>
              <w:widowControl w:val="0"/>
              <w:numPr>
                <w:ilvl w:val="1"/>
                <w:numId w:val="81"/>
              </w:numPr>
              <w:tabs>
                <w:tab w:val="left" w:pos="1031"/>
                <w:tab w:val="left" w:pos="1032"/>
              </w:tabs>
              <w:autoSpaceDE w:val="0"/>
              <w:autoSpaceDN w:val="0"/>
              <w:spacing w:before="16"/>
              <w:ind w:hanging="566"/>
            </w:pPr>
            <w:r w:rsidRPr="00FF6438">
              <w:t>Requisitos</w:t>
            </w:r>
            <w:r w:rsidRPr="00FF6438">
              <w:rPr>
                <w:spacing w:val="-18"/>
              </w:rPr>
              <w:t xml:space="preserve"> </w:t>
            </w:r>
            <w:r w:rsidRPr="00FF6438">
              <w:t>de</w:t>
            </w:r>
            <w:r w:rsidRPr="00FF6438">
              <w:rPr>
                <w:spacing w:val="-15"/>
              </w:rPr>
              <w:t xml:space="preserve"> </w:t>
            </w:r>
            <w:r w:rsidRPr="00FF6438">
              <w:t>seguridad</w:t>
            </w:r>
            <w:r w:rsidRPr="00FF6438">
              <w:rPr>
                <w:spacing w:val="-16"/>
              </w:rPr>
              <w:t xml:space="preserve"> </w:t>
            </w:r>
            <w:r w:rsidRPr="00FF6438">
              <w:t>entre</w:t>
            </w:r>
            <w:r w:rsidRPr="00FF6438">
              <w:rPr>
                <w:spacing w:val="-15"/>
              </w:rPr>
              <w:t xml:space="preserve"> </w:t>
            </w:r>
            <w:r w:rsidRPr="00FF6438">
              <w:t>instalaciones.</w:t>
            </w:r>
          </w:p>
          <w:p w14:paraId="654E884B" w14:textId="77777777" w:rsidR="009E498B" w:rsidRPr="00FF6438" w:rsidRDefault="00FF6438" w:rsidP="00922068">
            <w:pPr>
              <w:pStyle w:val="Prrafodelista"/>
              <w:widowControl w:val="0"/>
              <w:numPr>
                <w:ilvl w:val="1"/>
                <w:numId w:val="81"/>
              </w:numPr>
              <w:tabs>
                <w:tab w:val="left" w:pos="1031"/>
                <w:tab w:val="left" w:pos="1032"/>
              </w:tabs>
              <w:autoSpaceDE w:val="0"/>
              <w:autoSpaceDN w:val="0"/>
              <w:spacing w:before="16"/>
              <w:ind w:hanging="566"/>
            </w:pPr>
            <w:r w:rsidRPr="00FF6438">
              <w:t>Cálculo de las</w:t>
            </w:r>
            <w:r w:rsidRPr="00FF6438">
              <w:rPr>
                <w:spacing w:val="-44"/>
              </w:rPr>
              <w:t xml:space="preserve"> </w:t>
            </w:r>
            <w:r w:rsidRPr="00FF6438">
              <w:t>canalizaciones.</w:t>
            </w:r>
          </w:p>
        </w:tc>
      </w:tr>
      <w:tr w:rsidR="009E498B" w:rsidRPr="00FC0355" w14:paraId="56F3D690" w14:textId="77777777" w:rsidTr="00AC153C">
        <w:trPr>
          <w:trHeight w:val="296"/>
        </w:trPr>
        <w:tc>
          <w:tcPr>
            <w:tcW w:w="8640" w:type="dxa"/>
            <w:shd w:val="clear" w:color="auto" w:fill="FDE9D9" w:themeFill="accent6" w:themeFillTint="33"/>
          </w:tcPr>
          <w:p w14:paraId="06A3DA21" w14:textId="77777777" w:rsidR="009E498B" w:rsidRPr="009E498B" w:rsidRDefault="009E498B" w:rsidP="009E498B">
            <w:pPr>
              <w:ind w:left="497"/>
              <w:jc w:val="center"/>
              <w:rPr>
                <w:b/>
                <w:bCs/>
                <w:sz w:val="22"/>
                <w:szCs w:val="22"/>
              </w:rPr>
            </w:pPr>
            <w:r w:rsidRPr="009E498B">
              <w:rPr>
                <w:b/>
                <w:bCs/>
              </w:rPr>
              <w:t>Criterios de calificación</w:t>
            </w:r>
          </w:p>
        </w:tc>
      </w:tr>
      <w:tr w:rsidR="009E498B" w:rsidRPr="00FC0355" w14:paraId="2BEA517A" w14:textId="77777777" w:rsidTr="00AC153C">
        <w:trPr>
          <w:trHeight w:val="3630"/>
        </w:trPr>
        <w:tc>
          <w:tcPr>
            <w:tcW w:w="8640" w:type="dxa"/>
            <w:shd w:val="clear" w:color="auto" w:fill="FFFFFF" w:themeFill="background1"/>
          </w:tcPr>
          <w:tbl>
            <w:tblPr>
              <w:tblW w:w="8510" w:type="dxa"/>
              <w:tblCellMar>
                <w:left w:w="70" w:type="dxa"/>
                <w:right w:w="70" w:type="dxa"/>
              </w:tblCellMar>
              <w:tblLook w:val="04A0" w:firstRow="1" w:lastRow="0" w:firstColumn="1" w:lastColumn="0" w:noHBand="0" w:noVBand="1"/>
            </w:tblPr>
            <w:tblGrid>
              <w:gridCol w:w="1515"/>
              <w:gridCol w:w="255"/>
              <w:gridCol w:w="3881"/>
              <w:gridCol w:w="39"/>
              <w:gridCol w:w="74"/>
              <w:gridCol w:w="458"/>
              <w:gridCol w:w="32"/>
              <w:gridCol w:w="62"/>
              <w:gridCol w:w="477"/>
              <w:gridCol w:w="21"/>
              <w:gridCol w:w="30"/>
              <w:gridCol w:w="520"/>
              <w:gridCol w:w="11"/>
              <w:gridCol w:w="1135"/>
            </w:tblGrid>
            <w:tr w:rsidR="00246D05" w:rsidRPr="00884AC5" w14:paraId="224D95C1" w14:textId="77777777" w:rsidTr="00B430FF">
              <w:trPr>
                <w:trHeight w:val="443"/>
              </w:trPr>
              <w:tc>
                <w:tcPr>
                  <w:tcW w:w="1770" w:type="dxa"/>
                  <w:gridSpan w:val="2"/>
                  <w:vMerge w:val="restart"/>
                  <w:tcBorders>
                    <w:top w:val="single" w:sz="4" w:space="0" w:color="auto"/>
                    <w:left w:val="single" w:sz="4" w:space="0" w:color="auto"/>
                    <w:right w:val="single" w:sz="4" w:space="0" w:color="auto"/>
                  </w:tcBorders>
                  <w:shd w:val="clear" w:color="000000" w:fill="EEECE1"/>
                  <w:noWrap/>
                  <w:vAlign w:val="center"/>
                  <w:hideMark/>
                </w:tcPr>
                <w:p w14:paraId="6CCA4504" w14:textId="77777777" w:rsidR="00246D05" w:rsidRPr="00884AC5" w:rsidRDefault="00246D05" w:rsidP="00246D05">
                  <w:pPr>
                    <w:jc w:val="center"/>
                    <w:rPr>
                      <w:b/>
                      <w:color w:val="000000"/>
                      <w:sz w:val="18"/>
                      <w:szCs w:val="18"/>
                    </w:rPr>
                  </w:pPr>
                  <w:r w:rsidRPr="00884AC5">
                    <w:rPr>
                      <w:b/>
                      <w:color w:val="000000"/>
                      <w:sz w:val="18"/>
                      <w:szCs w:val="18"/>
                    </w:rPr>
                    <w:t>RESULTADO DE APRENDIZAJE</w:t>
                  </w:r>
                </w:p>
                <w:p w14:paraId="26C6A111" w14:textId="77777777" w:rsidR="00246D05" w:rsidRPr="00884AC5" w:rsidRDefault="00246D05" w:rsidP="00246D05">
                  <w:pPr>
                    <w:jc w:val="center"/>
                    <w:rPr>
                      <w:b/>
                      <w:color w:val="000000"/>
                      <w:sz w:val="18"/>
                      <w:szCs w:val="18"/>
                    </w:rPr>
                  </w:pPr>
                </w:p>
              </w:tc>
              <w:tc>
                <w:tcPr>
                  <w:tcW w:w="3994" w:type="dxa"/>
                  <w:gridSpan w:val="3"/>
                  <w:vMerge w:val="restart"/>
                  <w:tcBorders>
                    <w:top w:val="single" w:sz="4" w:space="0" w:color="auto"/>
                    <w:left w:val="nil"/>
                    <w:right w:val="single" w:sz="4" w:space="0" w:color="auto"/>
                  </w:tcBorders>
                  <w:shd w:val="clear" w:color="000000" w:fill="C5D9F1"/>
                  <w:vAlign w:val="center"/>
                  <w:hideMark/>
                </w:tcPr>
                <w:p w14:paraId="2D1DD155" w14:textId="77777777" w:rsidR="00246D05" w:rsidRPr="00884AC5" w:rsidRDefault="00246D05" w:rsidP="00246D05">
                  <w:pPr>
                    <w:jc w:val="center"/>
                    <w:rPr>
                      <w:b/>
                      <w:color w:val="000000"/>
                      <w:sz w:val="18"/>
                      <w:szCs w:val="18"/>
                    </w:rPr>
                  </w:pPr>
                  <w:r w:rsidRPr="00884AC5">
                    <w:rPr>
                      <w:b/>
                      <w:color w:val="000000"/>
                      <w:sz w:val="18"/>
                      <w:szCs w:val="18"/>
                    </w:rPr>
                    <w:t>CRITERIO DE EVALUACIÓN</w:t>
                  </w:r>
                </w:p>
                <w:p w14:paraId="6BF480A5" w14:textId="77777777" w:rsidR="00246D05" w:rsidRPr="00884AC5" w:rsidRDefault="00246D05" w:rsidP="00246D05">
                  <w:pPr>
                    <w:jc w:val="center"/>
                    <w:rPr>
                      <w:b/>
                      <w:color w:val="000000"/>
                      <w:sz w:val="18"/>
                      <w:szCs w:val="18"/>
                    </w:rPr>
                  </w:pPr>
                </w:p>
              </w:tc>
              <w:tc>
                <w:tcPr>
                  <w:tcW w:w="1611" w:type="dxa"/>
                  <w:gridSpan w:val="8"/>
                  <w:tcBorders>
                    <w:top w:val="single" w:sz="4" w:space="0" w:color="auto"/>
                    <w:left w:val="nil"/>
                    <w:bottom w:val="single" w:sz="4" w:space="0" w:color="auto"/>
                    <w:right w:val="single" w:sz="4" w:space="0" w:color="auto"/>
                  </w:tcBorders>
                  <w:shd w:val="clear" w:color="000000" w:fill="D7E4BC"/>
                  <w:vAlign w:val="center"/>
                  <w:hideMark/>
                </w:tcPr>
                <w:p w14:paraId="1DF820D2" w14:textId="77777777" w:rsidR="00246D05" w:rsidRPr="00884AC5" w:rsidRDefault="00246D05" w:rsidP="00246D05">
                  <w:pPr>
                    <w:jc w:val="center"/>
                    <w:rPr>
                      <w:b/>
                      <w:color w:val="000000"/>
                      <w:sz w:val="18"/>
                      <w:szCs w:val="18"/>
                    </w:rPr>
                  </w:pPr>
                  <w:r w:rsidRPr="00884AC5">
                    <w:rPr>
                      <w:b/>
                      <w:color w:val="000000"/>
                      <w:sz w:val="18"/>
                      <w:szCs w:val="18"/>
                    </w:rPr>
                    <w:t xml:space="preserve">INSTRUMENTO DE EVALUACIÓN </w:t>
                  </w:r>
                </w:p>
              </w:tc>
              <w:tc>
                <w:tcPr>
                  <w:tcW w:w="1135" w:type="dxa"/>
                  <w:tcBorders>
                    <w:top w:val="single" w:sz="4" w:space="0" w:color="auto"/>
                    <w:left w:val="nil"/>
                    <w:bottom w:val="single" w:sz="4" w:space="0" w:color="auto"/>
                    <w:right w:val="single" w:sz="4" w:space="0" w:color="auto"/>
                  </w:tcBorders>
                  <w:shd w:val="clear" w:color="000000" w:fill="FAC090"/>
                  <w:vAlign w:val="center"/>
                  <w:hideMark/>
                </w:tcPr>
                <w:p w14:paraId="530FDAE6" w14:textId="77777777" w:rsidR="00246D05" w:rsidRPr="00884AC5" w:rsidRDefault="00246D05" w:rsidP="00246D05">
                  <w:pPr>
                    <w:jc w:val="center"/>
                    <w:rPr>
                      <w:b/>
                      <w:color w:val="000000"/>
                      <w:sz w:val="18"/>
                      <w:szCs w:val="18"/>
                    </w:rPr>
                  </w:pPr>
                  <w:r w:rsidRPr="00884AC5">
                    <w:rPr>
                      <w:b/>
                      <w:color w:val="000000"/>
                      <w:sz w:val="18"/>
                      <w:szCs w:val="18"/>
                    </w:rPr>
                    <w:t>TOTAL CRITERIO</w:t>
                  </w:r>
                </w:p>
              </w:tc>
            </w:tr>
            <w:tr w:rsidR="00246D05" w:rsidRPr="00884AC5" w14:paraId="4B589DDA" w14:textId="77777777" w:rsidTr="00B430FF">
              <w:trPr>
                <w:trHeight w:val="221"/>
              </w:trPr>
              <w:tc>
                <w:tcPr>
                  <w:tcW w:w="1770" w:type="dxa"/>
                  <w:gridSpan w:val="2"/>
                  <w:vMerge/>
                  <w:tcBorders>
                    <w:left w:val="single" w:sz="4" w:space="0" w:color="auto"/>
                    <w:bottom w:val="single" w:sz="4" w:space="0" w:color="auto"/>
                    <w:right w:val="single" w:sz="4" w:space="0" w:color="auto"/>
                  </w:tcBorders>
                  <w:shd w:val="clear" w:color="000000" w:fill="EEECE1"/>
                  <w:noWrap/>
                  <w:vAlign w:val="bottom"/>
                  <w:hideMark/>
                </w:tcPr>
                <w:p w14:paraId="1576CBAE" w14:textId="77777777" w:rsidR="00246D05" w:rsidRPr="00884AC5" w:rsidRDefault="00246D05" w:rsidP="00246D05">
                  <w:pPr>
                    <w:rPr>
                      <w:b/>
                      <w:color w:val="000000"/>
                      <w:sz w:val="18"/>
                      <w:szCs w:val="18"/>
                    </w:rPr>
                  </w:pPr>
                </w:p>
              </w:tc>
              <w:tc>
                <w:tcPr>
                  <w:tcW w:w="3994" w:type="dxa"/>
                  <w:gridSpan w:val="3"/>
                  <w:vMerge/>
                  <w:tcBorders>
                    <w:left w:val="nil"/>
                    <w:bottom w:val="single" w:sz="4" w:space="0" w:color="auto"/>
                    <w:right w:val="single" w:sz="4" w:space="0" w:color="auto"/>
                  </w:tcBorders>
                  <w:shd w:val="clear" w:color="000000" w:fill="C5D9F1"/>
                  <w:hideMark/>
                </w:tcPr>
                <w:p w14:paraId="09709F64" w14:textId="77777777" w:rsidR="00246D05" w:rsidRPr="00884AC5" w:rsidRDefault="00246D05" w:rsidP="00246D05">
                  <w:pPr>
                    <w:rPr>
                      <w:b/>
                      <w:color w:val="000000"/>
                      <w:sz w:val="18"/>
                      <w:szCs w:val="18"/>
                    </w:rPr>
                  </w:pPr>
                </w:p>
              </w:tc>
              <w:tc>
                <w:tcPr>
                  <w:tcW w:w="552" w:type="dxa"/>
                  <w:gridSpan w:val="3"/>
                  <w:tcBorders>
                    <w:top w:val="nil"/>
                    <w:left w:val="nil"/>
                    <w:bottom w:val="single" w:sz="4" w:space="0" w:color="auto"/>
                    <w:right w:val="single" w:sz="4" w:space="0" w:color="auto"/>
                  </w:tcBorders>
                  <w:shd w:val="clear" w:color="000000" w:fill="D7E4BC"/>
                  <w:hideMark/>
                </w:tcPr>
                <w:p w14:paraId="409F7640" w14:textId="77777777" w:rsidR="00246D05" w:rsidRPr="00884AC5" w:rsidRDefault="00246D05" w:rsidP="00246D05">
                  <w:pPr>
                    <w:jc w:val="center"/>
                    <w:rPr>
                      <w:b/>
                      <w:color w:val="000000"/>
                      <w:sz w:val="18"/>
                      <w:szCs w:val="18"/>
                    </w:rPr>
                  </w:pPr>
                  <w:r w:rsidRPr="00884AC5">
                    <w:rPr>
                      <w:b/>
                      <w:color w:val="000000"/>
                      <w:sz w:val="18"/>
                      <w:szCs w:val="18"/>
                    </w:rPr>
                    <w:t>PE</w:t>
                  </w:r>
                </w:p>
              </w:tc>
              <w:tc>
                <w:tcPr>
                  <w:tcW w:w="528" w:type="dxa"/>
                  <w:gridSpan w:val="3"/>
                  <w:tcBorders>
                    <w:top w:val="nil"/>
                    <w:left w:val="nil"/>
                    <w:bottom w:val="single" w:sz="4" w:space="0" w:color="auto"/>
                    <w:right w:val="single" w:sz="4" w:space="0" w:color="auto"/>
                  </w:tcBorders>
                  <w:shd w:val="clear" w:color="000000" w:fill="D7E4BC"/>
                  <w:hideMark/>
                </w:tcPr>
                <w:p w14:paraId="4088548F" w14:textId="77777777" w:rsidR="00246D05" w:rsidRPr="00884AC5" w:rsidRDefault="00246D05" w:rsidP="00246D05">
                  <w:pPr>
                    <w:jc w:val="center"/>
                    <w:rPr>
                      <w:b/>
                      <w:color w:val="000000"/>
                      <w:sz w:val="18"/>
                      <w:szCs w:val="18"/>
                    </w:rPr>
                  </w:pPr>
                  <w:r w:rsidRPr="00884AC5">
                    <w:rPr>
                      <w:b/>
                      <w:color w:val="000000"/>
                      <w:sz w:val="18"/>
                      <w:szCs w:val="18"/>
                    </w:rPr>
                    <w:t>PP</w:t>
                  </w:r>
                </w:p>
              </w:tc>
              <w:tc>
                <w:tcPr>
                  <w:tcW w:w="531" w:type="dxa"/>
                  <w:gridSpan w:val="2"/>
                  <w:tcBorders>
                    <w:top w:val="nil"/>
                    <w:left w:val="nil"/>
                    <w:bottom w:val="single" w:sz="4" w:space="0" w:color="auto"/>
                    <w:right w:val="single" w:sz="4" w:space="0" w:color="auto"/>
                  </w:tcBorders>
                  <w:shd w:val="clear" w:color="000000" w:fill="D7E4BC"/>
                  <w:hideMark/>
                </w:tcPr>
                <w:p w14:paraId="4920CD96" w14:textId="77777777" w:rsidR="00246D05" w:rsidRPr="00884AC5" w:rsidRDefault="00246D05" w:rsidP="00246D05">
                  <w:pPr>
                    <w:jc w:val="center"/>
                    <w:rPr>
                      <w:b/>
                      <w:color w:val="000000"/>
                      <w:sz w:val="18"/>
                      <w:szCs w:val="18"/>
                    </w:rPr>
                  </w:pPr>
                  <w:r w:rsidRPr="00884AC5">
                    <w:rPr>
                      <w:b/>
                      <w:color w:val="000000"/>
                      <w:sz w:val="18"/>
                      <w:szCs w:val="18"/>
                    </w:rPr>
                    <w:t>TC</w:t>
                  </w:r>
                </w:p>
              </w:tc>
              <w:tc>
                <w:tcPr>
                  <w:tcW w:w="1135" w:type="dxa"/>
                  <w:tcBorders>
                    <w:top w:val="nil"/>
                    <w:left w:val="nil"/>
                    <w:bottom w:val="single" w:sz="4" w:space="0" w:color="auto"/>
                    <w:right w:val="single" w:sz="4" w:space="0" w:color="auto"/>
                  </w:tcBorders>
                  <w:shd w:val="clear" w:color="000000" w:fill="FAC090"/>
                  <w:noWrap/>
                  <w:vAlign w:val="bottom"/>
                  <w:hideMark/>
                </w:tcPr>
                <w:p w14:paraId="0A7BD2F4" w14:textId="21A318B8" w:rsidR="00246D05" w:rsidRPr="00884AC5" w:rsidRDefault="00EE4AA1" w:rsidP="00246D05">
                  <w:pPr>
                    <w:jc w:val="center"/>
                    <w:rPr>
                      <w:b/>
                      <w:color w:val="000000"/>
                      <w:sz w:val="18"/>
                      <w:szCs w:val="18"/>
                    </w:rPr>
                  </w:pPr>
                  <w:r>
                    <w:rPr>
                      <w:b/>
                      <w:color w:val="000000"/>
                      <w:sz w:val="18"/>
                      <w:szCs w:val="18"/>
                    </w:rPr>
                    <w:t>1,</w:t>
                  </w:r>
                  <w:r w:rsidR="00246D05" w:rsidRPr="00884AC5">
                    <w:rPr>
                      <w:b/>
                      <w:color w:val="000000"/>
                      <w:sz w:val="18"/>
                      <w:szCs w:val="18"/>
                    </w:rPr>
                    <w:t>2</w:t>
                  </w:r>
                  <w:r w:rsidR="00246D05">
                    <w:rPr>
                      <w:b/>
                      <w:color w:val="000000"/>
                      <w:sz w:val="18"/>
                      <w:szCs w:val="18"/>
                    </w:rPr>
                    <w:t xml:space="preserve"> </w:t>
                  </w:r>
                  <w:r w:rsidR="00246D05" w:rsidRPr="00884AC5">
                    <w:rPr>
                      <w:b/>
                      <w:color w:val="000000"/>
                      <w:sz w:val="16"/>
                      <w:szCs w:val="16"/>
                    </w:rPr>
                    <w:t>PUNTOS</w:t>
                  </w:r>
                </w:p>
              </w:tc>
            </w:tr>
            <w:tr w:rsidR="00246D05" w14:paraId="52839220" w14:textId="77777777" w:rsidTr="00AC153C">
              <w:trPr>
                <w:trHeight w:val="685"/>
              </w:trPr>
              <w:tc>
                <w:tcPr>
                  <w:tcW w:w="1770" w:type="dxa"/>
                  <w:gridSpan w:val="2"/>
                  <w:vMerge w:val="restart"/>
                  <w:tcBorders>
                    <w:top w:val="nil"/>
                    <w:left w:val="single" w:sz="4" w:space="0" w:color="auto"/>
                    <w:right w:val="single" w:sz="4" w:space="0" w:color="auto"/>
                  </w:tcBorders>
                  <w:shd w:val="clear" w:color="auto" w:fill="D4D838"/>
                  <w:vAlign w:val="center"/>
                  <w:hideMark/>
                </w:tcPr>
                <w:p w14:paraId="21AC8B6A" w14:textId="77777777" w:rsidR="00246D05" w:rsidRPr="004319C4" w:rsidRDefault="00246D05" w:rsidP="00246D05">
                  <w:pPr>
                    <w:rPr>
                      <w:color w:val="000000"/>
                      <w:sz w:val="20"/>
                      <w:szCs w:val="20"/>
                    </w:rPr>
                  </w:pPr>
                  <w:r w:rsidRPr="004319C4">
                    <w:rPr>
                      <w:b/>
                      <w:bCs/>
                      <w:sz w:val="20"/>
                      <w:szCs w:val="20"/>
                    </w:rPr>
                    <w:t xml:space="preserve">RA1: </w:t>
                  </w:r>
                  <w:r w:rsidRPr="004319C4">
                    <w:rPr>
                      <w:rFonts w:eastAsia="SimSun"/>
                      <w:iCs/>
                      <w:sz w:val="20"/>
                      <w:szCs w:val="20"/>
                      <w:lang w:eastAsia="ar-SA"/>
                    </w:rPr>
                    <w:t>Caracterización de instalaciones de infraestructuras comunes de telecomunicaciones, analizando las redes que la componen y describiendo la función y características de los equipos y elementos que las integran.</w:t>
                  </w:r>
                </w:p>
              </w:tc>
              <w:tc>
                <w:tcPr>
                  <w:tcW w:w="3994" w:type="dxa"/>
                  <w:gridSpan w:val="3"/>
                  <w:tcBorders>
                    <w:top w:val="nil"/>
                    <w:left w:val="nil"/>
                    <w:bottom w:val="single" w:sz="4" w:space="0" w:color="auto"/>
                    <w:right w:val="single" w:sz="4" w:space="0" w:color="auto"/>
                  </w:tcBorders>
                  <w:shd w:val="clear" w:color="000000" w:fill="FFFFCC"/>
                  <w:hideMark/>
                </w:tcPr>
                <w:p w14:paraId="736D2577" w14:textId="2FD8D57D" w:rsidR="00246D05" w:rsidRPr="00EE4AA1" w:rsidRDefault="00AD4F4B" w:rsidP="00EE4AA1">
                  <w:pPr>
                    <w:widowControl w:val="0"/>
                    <w:autoSpaceDE w:val="0"/>
                    <w:autoSpaceDN w:val="0"/>
                    <w:rPr>
                      <w:sz w:val="20"/>
                      <w:szCs w:val="20"/>
                    </w:rPr>
                  </w:pPr>
                  <w:r w:rsidRPr="00EE4AA1">
                    <w:rPr>
                      <w:sz w:val="20"/>
                      <w:szCs w:val="20"/>
                    </w:rPr>
                    <w:t xml:space="preserve">a. </w:t>
                  </w:r>
                  <w:r w:rsidR="00246D05" w:rsidRPr="00EE4AA1">
                    <w:rPr>
                      <w:sz w:val="20"/>
                      <w:szCs w:val="20"/>
                    </w:rPr>
                    <w:t>Se han identificado los tipos de instalaciones de acuerdo a la normativa sobre infraestructuras comunes de telecomunicaciones en</w:t>
                  </w:r>
                  <w:r w:rsidR="00246D05" w:rsidRPr="00EE4AA1">
                    <w:rPr>
                      <w:spacing w:val="-6"/>
                      <w:sz w:val="20"/>
                      <w:szCs w:val="20"/>
                    </w:rPr>
                    <w:t xml:space="preserve"> </w:t>
                  </w:r>
                  <w:r w:rsidR="00246D05" w:rsidRPr="00EE4AA1">
                    <w:rPr>
                      <w:sz w:val="20"/>
                      <w:szCs w:val="20"/>
                    </w:rPr>
                    <w:t>edificios.</w:t>
                  </w:r>
                </w:p>
              </w:tc>
              <w:tc>
                <w:tcPr>
                  <w:tcW w:w="552" w:type="dxa"/>
                  <w:gridSpan w:val="3"/>
                  <w:tcBorders>
                    <w:top w:val="nil"/>
                    <w:left w:val="nil"/>
                    <w:bottom w:val="single" w:sz="4" w:space="0" w:color="auto"/>
                    <w:right w:val="single" w:sz="4" w:space="0" w:color="auto"/>
                  </w:tcBorders>
                  <w:shd w:val="clear" w:color="000000" w:fill="FFFFCC"/>
                  <w:vAlign w:val="center"/>
                  <w:hideMark/>
                </w:tcPr>
                <w:p w14:paraId="3D433CC4" w14:textId="77777777" w:rsidR="00246D05" w:rsidRPr="009513CC" w:rsidRDefault="00246D05" w:rsidP="00246D05">
                  <w:pPr>
                    <w:jc w:val="center"/>
                  </w:pPr>
                  <w:r w:rsidRPr="009513CC">
                    <w:rPr>
                      <w:color w:val="000000"/>
                    </w:rPr>
                    <w:t>X</w:t>
                  </w:r>
                </w:p>
              </w:tc>
              <w:tc>
                <w:tcPr>
                  <w:tcW w:w="528" w:type="dxa"/>
                  <w:gridSpan w:val="3"/>
                  <w:tcBorders>
                    <w:top w:val="nil"/>
                    <w:left w:val="nil"/>
                    <w:bottom w:val="single" w:sz="4" w:space="0" w:color="auto"/>
                    <w:right w:val="single" w:sz="4" w:space="0" w:color="auto"/>
                  </w:tcBorders>
                  <w:shd w:val="clear" w:color="000000" w:fill="FFFFCC"/>
                  <w:vAlign w:val="center"/>
                  <w:hideMark/>
                </w:tcPr>
                <w:p w14:paraId="577F12D4" w14:textId="77777777" w:rsidR="00246D05" w:rsidRPr="009513CC" w:rsidRDefault="00246D05" w:rsidP="00246D05">
                  <w:pPr>
                    <w:jc w:val="center"/>
                    <w:rPr>
                      <w:color w:val="000000"/>
                    </w:rPr>
                  </w:pPr>
                </w:p>
              </w:tc>
              <w:tc>
                <w:tcPr>
                  <w:tcW w:w="531" w:type="dxa"/>
                  <w:gridSpan w:val="2"/>
                  <w:tcBorders>
                    <w:top w:val="nil"/>
                    <w:left w:val="nil"/>
                    <w:bottom w:val="single" w:sz="4" w:space="0" w:color="auto"/>
                    <w:right w:val="single" w:sz="4" w:space="0" w:color="auto"/>
                  </w:tcBorders>
                  <w:shd w:val="clear" w:color="000000" w:fill="FFFFCC"/>
                  <w:vAlign w:val="center"/>
                  <w:hideMark/>
                </w:tcPr>
                <w:p w14:paraId="410230DF" w14:textId="77777777" w:rsidR="00246D05" w:rsidRPr="009513CC" w:rsidRDefault="00246D05" w:rsidP="00246D05">
                  <w:pPr>
                    <w:jc w:val="center"/>
                    <w:rPr>
                      <w:color w:val="000000"/>
                    </w:rPr>
                  </w:pPr>
                </w:p>
              </w:tc>
              <w:tc>
                <w:tcPr>
                  <w:tcW w:w="1135" w:type="dxa"/>
                  <w:tcBorders>
                    <w:top w:val="nil"/>
                    <w:left w:val="nil"/>
                    <w:bottom w:val="single" w:sz="4" w:space="0" w:color="auto"/>
                    <w:right w:val="single" w:sz="4" w:space="0" w:color="auto"/>
                  </w:tcBorders>
                  <w:shd w:val="clear" w:color="000000" w:fill="FFFFCC"/>
                  <w:noWrap/>
                  <w:vAlign w:val="center"/>
                  <w:hideMark/>
                </w:tcPr>
                <w:p w14:paraId="0C19BD65" w14:textId="77777777" w:rsidR="00246D05" w:rsidRDefault="00246D05" w:rsidP="00246D05">
                  <w:pPr>
                    <w:jc w:val="center"/>
                  </w:pPr>
                  <w:r>
                    <w:t>0,2</w:t>
                  </w:r>
                </w:p>
              </w:tc>
            </w:tr>
            <w:tr w:rsidR="00246D05" w14:paraId="741BB56A" w14:textId="77777777" w:rsidTr="00AC153C">
              <w:trPr>
                <w:trHeight w:val="464"/>
              </w:trPr>
              <w:tc>
                <w:tcPr>
                  <w:tcW w:w="1770" w:type="dxa"/>
                  <w:gridSpan w:val="2"/>
                  <w:vMerge/>
                  <w:tcBorders>
                    <w:left w:val="single" w:sz="4" w:space="0" w:color="auto"/>
                    <w:right w:val="single" w:sz="4" w:space="0" w:color="auto"/>
                  </w:tcBorders>
                  <w:shd w:val="clear" w:color="auto" w:fill="D4D838"/>
                  <w:vAlign w:val="center"/>
                  <w:hideMark/>
                </w:tcPr>
                <w:p w14:paraId="33128B36" w14:textId="77777777" w:rsidR="00246D05" w:rsidRPr="00FC0355" w:rsidRDefault="00246D05" w:rsidP="00246D05">
                  <w:pPr>
                    <w:rPr>
                      <w:color w:val="000000"/>
                      <w:sz w:val="18"/>
                      <w:szCs w:val="18"/>
                    </w:rPr>
                  </w:pPr>
                </w:p>
              </w:tc>
              <w:tc>
                <w:tcPr>
                  <w:tcW w:w="3994" w:type="dxa"/>
                  <w:gridSpan w:val="3"/>
                  <w:tcBorders>
                    <w:top w:val="nil"/>
                    <w:left w:val="nil"/>
                    <w:bottom w:val="single" w:sz="4" w:space="0" w:color="auto"/>
                    <w:right w:val="single" w:sz="4" w:space="0" w:color="auto"/>
                  </w:tcBorders>
                  <w:shd w:val="clear" w:color="000000" w:fill="FFFFCC"/>
                  <w:hideMark/>
                </w:tcPr>
                <w:p w14:paraId="69735927" w14:textId="08892260" w:rsidR="00246D05" w:rsidRPr="00EE4AA1" w:rsidRDefault="00AD4F4B" w:rsidP="00EE4AA1">
                  <w:pPr>
                    <w:widowControl w:val="0"/>
                    <w:autoSpaceDE w:val="0"/>
                    <w:autoSpaceDN w:val="0"/>
                    <w:rPr>
                      <w:sz w:val="20"/>
                      <w:szCs w:val="20"/>
                    </w:rPr>
                  </w:pPr>
                  <w:r w:rsidRPr="00EE4AA1">
                    <w:rPr>
                      <w:sz w:val="20"/>
                      <w:szCs w:val="20"/>
                    </w:rPr>
                    <w:t xml:space="preserve">c. </w:t>
                  </w:r>
                  <w:r w:rsidR="00246D05" w:rsidRPr="00EE4AA1">
                    <w:rPr>
                      <w:sz w:val="20"/>
                      <w:szCs w:val="20"/>
                    </w:rPr>
                    <w:t>Se han reconocido los tipos y la función de recintos y registros de una Infraestructura Común de Telecomunicaciones</w:t>
                  </w:r>
                  <w:r w:rsidR="00246D05" w:rsidRPr="00EE4AA1">
                    <w:rPr>
                      <w:spacing w:val="-1"/>
                      <w:sz w:val="20"/>
                      <w:szCs w:val="20"/>
                    </w:rPr>
                    <w:t xml:space="preserve"> </w:t>
                  </w:r>
                  <w:r w:rsidR="00246D05" w:rsidRPr="00EE4AA1">
                    <w:rPr>
                      <w:sz w:val="20"/>
                      <w:szCs w:val="20"/>
                    </w:rPr>
                    <w:t>(ITC).</w:t>
                  </w:r>
                </w:p>
              </w:tc>
              <w:tc>
                <w:tcPr>
                  <w:tcW w:w="552" w:type="dxa"/>
                  <w:gridSpan w:val="3"/>
                  <w:tcBorders>
                    <w:top w:val="nil"/>
                    <w:left w:val="nil"/>
                    <w:bottom w:val="single" w:sz="4" w:space="0" w:color="auto"/>
                    <w:right w:val="single" w:sz="4" w:space="0" w:color="auto"/>
                  </w:tcBorders>
                  <w:shd w:val="clear" w:color="000000" w:fill="FFFFCC"/>
                  <w:vAlign w:val="center"/>
                </w:tcPr>
                <w:p w14:paraId="09301266" w14:textId="77777777" w:rsidR="00246D05" w:rsidRPr="009513CC" w:rsidRDefault="00246D05" w:rsidP="00246D05">
                  <w:pPr>
                    <w:jc w:val="center"/>
                  </w:pPr>
                  <w:r w:rsidRPr="009513CC">
                    <w:rPr>
                      <w:color w:val="000000"/>
                    </w:rPr>
                    <w:t>X</w:t>
                  </w:r>
                </w:p>
              </w:tc>
              <w:tc>
                <w:tcPr>
                  <w:tcW w:w="528" w:type="dxa"/>
                  <w:gridSpan w:val="3"/>
                  <w:tcBorders>
                    <w:top w:val="nil"/>
                    <w:left w:val="nil"/>
                    <w:bottom w:val="single" w:sz="4" w:space="0" w:color="auto"/>
                    <w:right w:val="single" w:sz="4" w:space="0" w:color="auto"/>
                  </w:tcBorders>
                  <w:shd w:val="clear" w:color="000000" w:fill="FFFFCC"/>
                  <w:vAlign w:val="center"/>
                </w:tcPr>
                <w:p w14:paraId="143E95BE" w14:textId="77777777" w:rsidR="00246D05" w:rsidRPr="009513CC" w:rsidRDefault="00246D05" w:rsidP="00246D05">
                  <w:pPr>
                    <w:jc w:val="center"/>
                    <w:rPr>
                      <w:color w:val="000000"/>
                    </w:rPr>
                  </w:pPr>
                </w:p>
              </w:tc>
              <w:tc>
                <w:tcPr>
                  <w:tcW w:w="531" w:type="dxa"/>
                  <w:gridSpan w:val="2"/>
                  <w:tcBorders>
                    <w:top w:val="nil"/>
                    <w:left w:val="nil"/>
                    <w:bottom w:val="single" w:sz="4" w:space="0" w:color="auto"/>
                    <w:right w:val="single" w:sz="4" w:space="0" w:color="auto"/>
                  </w:tcBorders>
                  <w:shd w:val="clear" w:color="000000" w:fill="FFFFCC"/>
                  <w:vAlign w:val="center"/>
                </w:tcPr>
                <w:p w14:paraId="400366D3" w14:textId="77777777" w:rsidR="00246D05" w:rsidRPr="009513CC" w:rsidRDefault="00246D05" w:rsidP="00246D05">
                  <w:pPr>
                    <w:jc w:val="center"/>
                    <w:rPr>
                      <w:color w:val="000000"/>
                    </w:rPr>
                  </w:pPr>
                  <w:r w:rsidRPr="009513CC">
                    <w:rPr>
                      <w:color w:val="000000"/>
                    </w:rPr>
                    <w:t>X</w:t>
                  </w:r>
                </w:p>
              </w:tc>
              <w:tc>
                <w:tcPr>
                  <w:tcW w:w="1135" w:type="dxa"/>
                  <w:tcBorders>
                    <w:top w:val="nil"/>
                    <w:left w:val="nil"/>
                    <w:bottom w:val="single" w:sz="4" w:space="0" w:color="auto"/>
                    <w:right w:val="single" w:sz="4" w:space="0" w:color="auto"/>
                  </w:tcBorders>
                  <w:shd w:val="clear" w:color="000000" w:fill="FFFFCC"/>
                  <w:noWrap/>
                  <w:vAlign w:val="center"/>
                </w:tcPr>
                <w:p w14:paraId="5D8C8D75" w14:textId="77777777" w:rsidR="00246D05" w:rsidRDefault="00246D05" w:rsidP="00246D05">
                  <w:pPr>
                    <w:jc w:val="center"/>
                  </w:pPr>
                  <w:r w:rsidRPr="00374F47">
                    <w:t>0,2</w:t>
                  </w:r>
                </w:p>
              </w:tc>
            </w:tr>
            <w:tr w:rsidR="00246D05" w14:paraId="28342F6F" w14:textId="77777777" w:rsidTr="00AC153C">
              <w:trPr>
                <w:trHeight w:val="464"/>
              </w:trPr>
              <w:tc>
                <w:tcPr>
                  <w:tcW w:w="1770" w:type="dxa"/>
                  <w:gridSpan w:val="2"/>
                  <w:vMerge/>
                  <w:tcBorders>
                    <w:left w:val="single" w:sz="4" w:space="0" w:color="auto"/>
                    <w:right w:val="single" w:sz="4" w:space="0" w:color="auto"/>
                  </w:tcBorders>
                  <w:shd w:val="clear" w:color="auto" w:fill="D4D838"/>
                  <w:vAlign w:val="center"/>
                  <w:hideMark/>
                </w:tcPr>
                <w:p w14:paraId="7C83A438" w14:textId="77777777" w:rsidR="00246D05" w:rsidRPr="00FC0355" w:rsidRDefault="00246D05" w:rsidP="00246D05">
                  <w:pPr>
                    <w:rPr>
                      <w:color w:val="000000"/>
                      <w:sz w:val="18"/>
                      <w:szCs w:val="18"/>
                    </w:rPr>
                  </w:pPr>
                </w:p>
              </w:tc>
              <w:tc>
                <w:tcPr>
                  <w:tcW w:w="3994" w:type="dxa"/>
                  <w:gridSpan w:val="3"/>
                  <w:tcBorders>
                    <w:top w:val="nil"/>
                    <w:left w:val="nil"/>
                    <w:bottom w:val="single" w:sz="4" w:space="0" w:color="auto"/>
                    <w:right w:val="single" w:sz="4" w:space="0" w:color="auto"/>
                  </w:tcBorders>
                  <w:shd w:val="clear" w:color="000000" w:fill="FFFFCC"/>
                  <w:hideMark/>
                </w:tcPr>
                <w:p w14:paraId="613FFA1E" w14:textId="5CA5916E" w:rsidR="00246D05" w:rsidRPr="00EE4AA1" w:rsidRDefault="00AD4F4B" w:rsidP="00EE4AA1">
                  <w:pPr>
                    <w:widowControl w:val="0"/>
                    <w:autoSpaceDE w:val="0"/>
                    <w:autoSpaceDN w:val="0"/>
                    <w:rPr>
                      <w:sz w:val="20"/>
                      <w:szCs w:val="20"/>
                    </w:rPr>
                  </w:pPr>
                  <w:r w:rsidRPr="00EE4AA1">
                    <w:rPr>
                      <w:sz w:val="20"/>
                      <w:szCs w:val="20"/>
                    </w:rPr>
                    <w:t xml:space="preserve">e. </w:t>
                  </w:r>
                  <w:r w:rsidR="00246D05" w:rsidRPr="00EE4AA1">
                    <w:rPr>
                      <w:sz w:val="20"/>
                      <w:szCs w:val="20"/>
                    </w:rPr>
                    <w:t>Se han identificado los tipos de redes que componen la</w:t>
                  </w:r>
                  <w:r w:rsidR="00246D05" w:rsidRPr="00EE4AA1">
                    <w:rPr>
                      <w:spacing w:val="-2"/>
                      <w:sz w:val="20"/>
                      <w:szCs w:val="20"/>
                    </w:rPr>
                    <w:t xml:space="preserve"> </w:t>
                  </w:r>
                  <w:r w:rsidR="00246D05" w:rsidRPr="00EE4AA1">
                    <w:rPr>
                      <w:sz w:val="20"/>
                      <w:szCs w:val="20"/>
                    </w:rPr>
                    <w:t>ICT.</w:t>
                  </w:r>
                </w:p>
              </w:tc>
              <w:tc>
                <w:tcPr>
                  <w:tcW w:w="552" w:type="dxa"/>
                  <w:gridSpan w:val="3"/>
                  <w:tcBorders>
                    <w:top w:val="nil"/>
                    <w:left w:val="nil"/>
                    <w:bottom w:val="single" w:sz="4" w:space="0" w:color="auto"/>
                    <w:right w:val="single" w:sz="4" w:space="0" w:color="auto"/>
                  </w:tcBorders>
                  <w:shd w:val="clear" w:color="000000" w:fill="FFFFCC"/>
                  <w:vAlign w:val="center"/>
                </w:tcPr>
                <w:p w14:paraId="6E6B41D0" w14:textId="77777777" w:rsidR="00246D05" w:rsidRPr="009513CC" w:rsidRDefault="00246D05" w:rsidP="00246D05">
                  <w:pPr>
                    <w:jc w:val="center"/>
                    <w:rPr>
                      <w:color w:val="000000"/>
                    </w:rPr>
                  </w:pPr>
                  <w:r w:rsidRPr="009513CC">
                    <w:rPr>
                      <w:color w:val="000000"/>
                    </w:rPr>
                    <w:t>X</w:t>
                  </w:r>
                </w:p>
              </w:tc>
              <w:tc>
                <w:tcPr>
                  <w:tcW w:w="528" w:type="dxa"/>
                  <w:gridSpan w:val="3"/>
                  <w:tcBorders>
                    <w:top w:val="nil"/>
                    <w:left w:val="nil"/>
                    <w:bottom w:val="single" w:sz="4" w:space="0" w:color="auto"/>
                    <w:right w:val="single" w:sz="4" w:space="0" w:color="auto"/>
                  </w:tcBorders>
                  <w:shd w:val="clear" w:color="000000" w:fill="FFFFCC"/>
                  <w:vAlign w:val="center"/>
                  <w:hideMark/>
                </w:tcPr>
                <w:p w14:paraId="23C8BE80" w14:textId="77777777" w:rsidR="00246D05" w:rsidRPr="009513CC" w:rsidRDefault="00246D05" w:rsidP="00246D05">
                  <w:pPr>
                    <w:jc w:val="center"/>
                    <w:rPr>
                      <w:color w:val="000000"/>
                    </w:rPr>
                  </w:pPr>
                </w:p>
              </w:tc>
              <w:tc>
                <w:tcPr>
                  <w:tcW w:w="531" w:type="dxa"/>
                  <w:gridSpan w:val="2"/>
                  <w:tcBorders>
                    <w:top w:val="nil"/>
                    <w:left w:val="nil"/>
                    <w:bottom w:val="single" w:sz="4" w:space="0" w:color="auto"/>
                    <w:right w:val="single" w:sz="4" w:space="0" w:color="auto"/>
                  </w:tcBorders>
                  <w:shd w:val="clear" w:color="000000" w:fill="FFFFCC"/>
                  <w:vAlign w:val="center"/>
                </w:tcPr>
                <w:p w14:paraId="67410ABE" w14:textId="77777777" w:rsidR="00246D05" w:rsidRPr="009513CC" w:rsidRDefault="00246D05" w:rsidP="00246D05">
                  <w:pPr>
                    <w:jc w:val="center"/>
                    <w:rPr>
                      <w:color w:val="000000"/>
                    </w:rPr>
                  </w:pPr>
                </w:p>
              </w:tc>
              <w:tc>
                <w:tcPr>
                  <w:tcW w:w="1135" w:type="dxa"/>
                  <w:tcBorders>
                    <w:top w:val="nil"/>
                    <w:left w:val="nil"/>
                    <w:bottom w:val="single" w:sz="4" w:space="0" w:color="auto"/>
                    <w:right w:val="single" w:sz="4" w:space="0" w:color="auto"/>
                  </w:tcBorders>
                  <w:shd w:val="clear" w:color="000000" w:fill="FFFFCC"/>
                  <w:noWrap/>
                  <w:vAlign w:val="center"/>
                </w:tcPr>
                <w:p w14:paraId="4545F77C" w14:textId="77777777" w:rsidR="00246D05" w:rsidRDefault="00246D05" w:rsidP="00246D05">
                  <w:pPr>
                    <w:jc w:val="center"/>
                  </w:pPr>
                  <w:r w:rsidRPr="00374F47">
                    <w:t>0,2</w:t>
                  </w:r>
                </w:p>
              </w:tc>
            </w:tr>
            <w:tr w:rsidR="00246D05" w14:paraId="366037CD" w14:textId="77777777" w:rsidTr="00AC153C">
              <w:trPr>
                <w:trHeight w:val="698"/>
              </w:trPr>
              <w:tc>
                <w:tcPr>
                  <w:tcW w:w="1770" w:type="dxa"/>
                  <w:gridSpan w:val="2"/>
                  <w:vMerge/>
                  <w:tcBorders>
                    <w:left w:val="single" w:sz="4" w:space="0" w:color="auto"/>
                    <w:right w:val="single" w:sz="4" w:space="0" w:color="auto"/>
                  </w:tcBorders>
                  <w:shd w:val="clear" w:color="auto" w:fill="D4D838"/>
                  <w:vAlign w:val="center"/>
                  <w:hideMark/>
                </w:tcPr>
                <w:p w14:paraId="750C7190" w14:textId="77777777" w:rsidR="00246D05" w:rsidRPr="00FC0355" w:rsidRDefault="00246D05" w:rsidP="00246D05">
                  <w:pPr>
                    <w:rPr>
                      <w:color w:val="000000"/>
                      <w:sz w:val="18"/>
                      <w:szCs w:val="18"/>
                    </w:rPr>
                  </w:pPr>
                </w:p>
              </w:tc>
              <w:tc>
                <w:tcPr>
                  <w:tcW w:w="3994" w:type="dxa"/>
                  <w:gridSpan w:val="3"/>
                  <w:tcBorders>
                    <w:top w:val="nil"/>
                    <w:left w:val="nil"/>
                    <w:bottom w:val="single" w:sz="4" w:space="0" w:color="auto"/>
                    <w:right w:val="single" w:sz="4" w:space="0" w:color="auto"/>
                  </w:tcBorders>
                  <w:shd w:val="clear" w:color="000000" w:fill="FFFFCC"/>
                  <w:hideMark/>
                </w:tcPr>
                <w:p w14:paraId="796DA303" w14:textId="018C81DE" w:rsidR="00246D05" w:rsidRPr="00EE4AA1" w:rsidRDefault="00AD4F4B" w:rsidP="00EE4AA1">
                  <w:pPr>
                    <w:widowControl w:val="0"/>
                    <w:tabs>
                      <w:tab w:val="left" w:pos="1817"/>
                    </w:tabs>
                    <w:autoSpaceDE w:val="0"/>
                    <w:autoSpaceDN w:val="0"/>
                    <w:rPr>
                      <w:sz w:val="20"/>
                      <w:szCs w:val="20"/>
                    </w:rPr>
                  </w:pPr>
                  <w:r w:rsidRPr="00EE4AA1">
                    <w:rPr>
                      <w:sz w:val="20"/>
                      <w:szCs w:val="20"/>
                    </w:rPr>
                    <w:t xml:space="preserve">f. </w:t>
                  </w:r>
                  <w:r w:rsidR="00246D05" w:rsidRPr="00EE4AA1">
                    <w:rPr>
                      <w:sz w:val="20"/>
                      <w:szCs w:val="20"/>
                    </w:rPr>
                    <w:t>Se han identificado los equipos de cada sistema de una</w:t>
                  </w:r>
                  <w:r w:rsidR="00246D05" w:rsidRPr="00EE4AA1">
                    <w:rPr>
                      <w:spacing w:val="-4"/>
                      <w:sz w:val="20"/>
                      <w:szCs w:val="20"/>
                    </w:rPr>
                    <w:t xml:space="preserve"> </w:t>
                  </w:r>
                  <w:r w:rsidR="00246D05" w:rsidRPr="00EE4AA1">
                    <w:rPr>
                      <w:sz w:val="20"/>
                      <w:szCs w:val="20"/>
                    </w:rPr>
                    <w:t>ICT.</w:t>
                  </w:r>
                </w:p>
              </w:tc>
              <w:tc>
                <w:tcPr>
                  <w:tcW w:w="552" w:type="dxa"/>
                  <w:gridSpan w:val="3"/>
                  <w:tcBorders>
                    <w:top w:val="nil"/>
                    <w:left w:val="nil"/>
                    <w:bottom w:val="single" w:sz="4" w:space="0" w:color="auto"/>
                    <w:right w:val="single" w:sz="4" w:space="0" w:color="auto"/>
                  </w:tcBorders>
                  <w:shd w:val="clear" w:color="000000" w:fill="FFFFCC"/>
                  <w:vAlign w:val="center"/>
                  <w:hideMark/>
                </w:tcPr>
                <w:p w14:paraId="7E13941C" w14:textId="77777777" w:rsidR="00246D05" w:rsidRPr="009513CC" w:rsidRDefault="00246D05" w:rsidP="00246D05">
                  <w:pPr>
                    <w:jc w:val="center"/>
                    <w:rPr>
                      <w:color w:val="000000"/>
                    </w:rPr>
                  </w:pPr>
                  <w:r w:rsidRPr="009513CC">
                    <w:rPr>
                      <w:color w:val="000000"/>
                    </w:rPr>
                    <w:t>X</w:t>
                  </w:r>
                </w:p>
              </w:tc>
              <w:tc>
                <w:tcPr>
                  <w:tcW w:w="528" w:type="dxa"/>
                  <w:gridSpan w:val="3"/>
                  <w:tcBorders>
                    <w:top w:val="nil"/>
                    <w:left w:val="nil"/>
                    <w:bottom w:val="single" w:sz="4" w:space="0" w:color="auto"/>
                    <w:right w:val="single" w:sz="4" w:space="0" w:color="auto"/>
                  </w:tcBorders>
                  <w:shd w:val="clear" w:color="000000" w:fill="FFFFCC"/>
                  <w:vAlign w:val="center"/>
                  <w:hideMark/>
                </w:tcPr>
                <w:p w14:paraId="5025F746" w14:textId="77777777" w:rsidR="00246D05" w:rsidRPr="009513CC" w:rsidRDefault="00246D05" w:rsidP="00246D05">
                  <w:pPr>
                    <w:jc w:val="center"/>
                    <w:rPr>
                      <w:color w:val="000000"/>
                    </w:rPr>
                  </w:pPr>
                </w:p>
              </w:tc>
              <w:tc>
                <w:tcPr>
                  <w:tcW w:w="531" w:type="dxa"/>
                  <w:gridSpan w:val="2"/>
                  <w:tcBorders>
                    <w:top w:val="nil"/>
                    <w:left w:val="nil"/>
                    <w:bottom w:val="single" w:sz="4" w:space="0" w:color="auto"/>
                    <w:right w:val="single" w:sz="4" w:space="0" w:color="auto"/>
                  </w:tcBorders>
                  <w:shd w:val="clear" w:color="000000" w:fill="FFFFCC"/>
                  <w:vAlign w:val="center"/>
                </w:tcPr>
                <w:p w14:paraId="5B8C1112" w14:textId="77777777" w:rsidR="00246D05" w:rsidRPr="009513CC" w:rsidRDefault="00246D05" w:rsidP="00246D05">
                  <w:pPr>
                    <w:jc w:val="center"/>
                    <w:rPr>
                      <w:color w:val="000000"/>
                    </w:rPr>
                  </w:pPr>
                </w:p>
              </w:tc>
              <w:tc>
                <w:tcPr>
                  <w:tcW w:w="1135" w:type="dxa"/>
                  <w:tcBorders>
                    <w:top w:val="nil"/>
                    <w:left w:val="nil"/>
                    <w:bottom w:val="single" w:sz="4" w:space="0" w:color="auto"/>
                    <w:right w:val="single" w:sz="4" w:space="0" w:color="auto"/>
                  </w:tcBorders>
                  <w:shd w:val="clear" w:color="000000" w:fill="FFFFCC"/>
                  <w:noWrap/>
                  <w:vAlign w:val="center"/>
                </w:tcPr>
                <w:p w14:paraId="2777B4CF" w14:textId="77777777" w:rsidR="00246D05" w:rsidRDefault="00246D05" w:rsidP="00246D05">
                  <w:pPr>
                    <w:jc w:val="center"/>
                  </w:pPr>
                  <w:r w:rsidRPr="00374F47">
                    <w:t>0,2</w:t>
                  </w:r>
                </w:p>
              </w:tc>
            </w:tr>
            <w:tr w:rsidR="00246D05" w14:paraId="285670C3" w14:textId="77777777" w:rsidTr="00AC153C">
              <w:trPr>
                <w:trHeight w:val="556"/>
              </w:trPr>
              <w:tc>
                <w:tcPr>
                  <w:tcW w:w="1770" w:type="dxa"/>
                  <w:gridSpan w:val="2"/>
                  <w:vMerge/>
                  <w:tcBorders>
                    <w:left w:val="single" w:sz="4" w:space="0" w:color="auto"/>
                    <w:bottom w:val="single" w:sz="4" w:space="0" w:color="auto"/>
                    <w:right w:val="single" w:sz="4" w:space="0" w:color="auto"/>
                  </w:tcBorders>
                  <w:shd w:val="clear" w:color="auto" w:fill="D4D838"/>
                  <w:vAlign w:val="center"/>
                  <w:hideMark/>
                </w:tcPr>
                <w:p w14:paraId="24497BB5" w14:textId="77777777" w:rsidR="00246D05" w:rsidRPr="00FC0355" w:rsidRDefault="00246D05" w:rsidP="00246D05">
                  <w:pPr>
                    <w:rPr>
                      <w:color w:val="000000"/>
                      <w:sz w:val="18"/>
                      <w:szCs w:val="18"/>
                    </w:rPr>
                  </w:pPr>
                </w:p>
              </w:tc>
              <w:tc>
                <w:tcPr>
                  <w:tcW w:w="3994" w:type="dxa"/>
                  <w:gridSpan w:val="3"/>
                  <w:tcBorders>
                    <w:top w:val="nil"/>
                    <w:left w:val="nil"/>
                    <w:bottom w:val="single" w:sz="4" w:space="0" w:color="auto"/>
                    <w:right w:val="single" w:sz="4" w:space="0" w:color="auto"/>
                  </w:tcBorders>
                  <w:shd w:val="clear" w:color="000000" w:fill="FFFFCC"/>
                  <w:hideMark/>
                </w:tcPr>
                <w:p w14:paraId="321B8621" w14:textId="5B539DA9" w:rsidR="00246D05" w:rsidRPr="00EE4AA1" w:rsidRDefault="00AD4F4B" w:rsidP="00EE4AA1">
                  <w:pPr>
                    <w:widowControl w:val="0"/>
                    <w:autoSpaceDE w:val="0"/>
                    <w:autoSpaceDN w:val="0"/>
                    <w:rPr>
                      <w:sz w:val="20"/>
                      <w:szCs w:val="20"/>
                    </w:rPr>
                  </w:pPr>
                  <w:r w:rsidRPr="00EE4AA1">
                    <w:rPr>
                      <w:sz w:val="20"/>
                      <w:szCs w:val="20"/>
                    </w:rPr>
                    <w:t xml:space="preserve">g. </w:t>
                  </w:r>
                  <w:r w:rsidR="00246D05" w:rsidRPr="00EE4AA1">
                    <w:rPr>
                      <w:sz w:val="20"/>
                      <w:szCs w:val="20"/>
                    </w:rPr>
                    <w:t>Se ha reconocido la función de los elementos de la</w:t>
                  </w:r>
                  <w:r w:rsidR="00246D05" w:rsidRPr="00EE4AA1">
                    <w:rPr>
                      <w:spacing w:val="-3"/>
                      <w:sz w:val="20"/>
                      <w:szCs w:val="20"/>
                    </w:rPr>
                    <w:t xml:space="preserve"> </w:t>
                  </w:r>
                  <w:r w:rsidR="00246D05" w:rsidRPr="00EE4AA1">
                    <w:rPr>
                      <w:sz w:val="20"/>
                      <w:szCs w:val="20"/>
                    </w:rPr>
                    <w:t>ICT.</w:t>
                  </w:r>
                </w:p>
              </w:tc>
              <w:tc>
                <w:tcPr>
                  <w:tcW w:w="552" w:type="dxa"/>
                  <w:gridSpan w:val="3"/>
                  <w:tcBorders>
                    <w:top w:val="nil"/>
                    <w:left w:val="nil"/>
                    <w:bottom w:val="single" w:sz="4" w:space="0" w:color="auto"/>
                    <w:right w:val="single" w:sz="4" w:space="0" w:color="auto"/>
                  </w:tcBorders>
                  <w:shd w:val="clear" w:color="000000" w:fill="FFFFCC"/>
                  <w:vAlign w:val="center"/>
                  <w:hideMark/>
                </w:tcPr>
                <w:p w14:paraId="64F55C61" w14:textId="77777777" w:rsidR="00246D05" w:rsidRPr="009513CC" w:rsidRDefault="00246D05" w:rsidP="00246D05">
                  <w:pPr>
                    <w:jc w:val="center"/>
                    <w:rPr>
                      <w:color w:val="000000"/>
                    </w:rPr>
                  </w:pPr>
                </w:p>
              </w:tc>
              <w:tc>
                <w:tcPr>
                  <w:tcW w:w="528" w:type="dxa"/>
                  <w:gridSpan w:val="3"/>
                  <w:tcBorders>
                    <w:top w:val="nil"/>
                    <w:left w:val="nil"/>
                    <w:bottom w:val="single" w:sz="4" w:space="0" w:color="auto"/>
                    <w:right w:val="single" w:sz="4" w:space="0" w:color="auto"/>
                  </w:tcBorders>
                  <w:shd w:val="clear" w:color="000000" w:fill="FFFFCC"/>
                  <w:vAlign w:val="center"/>
                  <w:hideMark/>
                </w:tcPr>
                <w:p w14:paraId="33E5DE83" w14:textId="77777777" w:rsidR="00246D05" w:rsidRPr="009513CC" w:rsidRDefault="00246D05" w:rsidP="00246D05">
                  <w:pPr>
                    <w:jc w:val="center"/>
                    <w:rPr>
                      <w:color w:val="000000"/>
                    </w:rPr>
                  </w:pPr>
                  <w:r w:rsidRPr="009513CC">
                    <w:rPr>
                      <w:color w:val="000000"/>
                    </w:rPr>
                    <w:t>X</w:t>
                  </w:r>
                </w:p>
              </w:tc>
              <w:tc>
                <w:tcPr>
                  <w:tcW w:w="531" w:type="dxa"/>
                  <w:gridSpan w:val="2"/>
                  <w:tcBorders>
                    <w:top w:val="nil"/>
                    <w:left w:val="nil"/>
                    <w:bottom w:val="single" w:sz="4" w:space="0" w:color="auto"/>
                    <w:right w:val="single" w:sz="4" w:space="0" w:color="auto"/>
                  </w:tcBorders>
                  <w:shd w:val="clear" w:color="000000" w:fill="FFFFCC"/>
                  <w:vAlign w:val="center"/>
                </w:tcPr>
                <w:p w14:paraId="1496294D" w14:textId="77777777" w:rsidR="00246D05" w:rsidRPr="009513CC" w:rsidRDefault="00246D05" w:rsidP="00246D05">
                  <w:pPr>
                    <w:jc w:val="center"/>
                    <w:rPr>
                      <w:color w:val="000000"/>
                    </w:rPr>
                  </w:pPr>
                </w:p>
              </w:tc>
              <w:tc>
                <w:tcPr>
                  <w:tcW w:w="1135" w:type="dxa"/>
                  <w:tcBorders>
                    <w:top w:val="nil"/>
                    <w:left w:val="nil"/>
                    <w:bottom w:val="single" w:sz="4" w:space="0" w:color="auto"/>
                    <w:right w:val="single" w:sz="4" w:space="0" w:color="auto"/>
                  </w:tcBorders>
                  <w:shd w:val="clear" w:color="000000" w:fill="FFFFCC"/>
                  <w:noWrap/>
                  <w:vAlign w:val="center"/>
                  <w:hideMark/>
                </w:tcPr>
                <w:p w14:paraId="5FBB1D0D" w14:textId="77777777" w:rsidR="00246D05" w:rsidRDefault="00246D05" w:rsidP="00246D05">
                  <w:pPr>
                    <w:jc w:val="center"/>
                  </w:pPr>
                  <w:r>
                    <w:t>0,4</w:t>
                  </w:r>
                </w:p>
              </w:tc>
            </w:tr>
            <w:tr w:rsidR="00246D05" w:rsidRPr="00884AC5" w14:paraId="3DF550CA" w14:textId="77777777" w:rsidTr="00B430FF">
              <w:trPr>
                <w:trHeight w:val="443"/>
              </w:trPr>
              <w:tc>
                <w:tcPr>
                  <w:tcW w:w="1770" w:type="dxa"/>
                  <w:gridSpan w:val="2"/>
                  <w:vMerge w:val="restart"/>
                  <w:tcBorders>
                    <w:top w:val="single" w:sz="4" w:space="0" w:color="auto"/>
                    <w:left w:val="single" w:sz="4" w:space="0" w:color="auto"/>
                    <w:right w:val="single" w:sz="4" w:space="0" w:color="auto"/>
                  </w:tcBorders>
                  <w:shd w:val="clear" w:color="000000" w:fill="EEECE1"/>
                  <w:noWrap/>
                  <w:vAlign w:val="center"/>
                  <w:hideMark/>
                </w:tcPr>
                <w:p w14:paraId="56F1CE90" w14:textId="77777777" w:rsidR="00246D05" w:rsidRPr="00884AC5" w:rsidRDefault="00246D05" w:rsidP="00246D05">
                  <w:pPr>
                    <w:jc w:val="center"/>
                    <w:rPr>
                      <w:b/>
                      <w:color w:val="000000"/>
                      <w:sz w:val="18"/>
                      <w:szCs w:val="18"/>
                    </w:rPr>
                  </w:pPr>
                  <w:r w:rsidRPr="00884AC5">
                    <w:rPr>
                      <w:b/>
                      <w:color w:val="000000"/>
                      <w:sz w:val="18"/>
                      <w:szCs w:val="18"/>
                    </w:rPr>
                    <w:t>RESULTADO DE APRENDIZAJE</w:t>
                  </w:r>
                </w:p>
                <w:p w14:paraId="158E4D39" w14:textId="77777777" w:rsidR="00246D05" w:rsidRPr="00884AC5" w:rsidRDefault="00246D05" w:rsidP="00246D05">
                  <w:pPr>
                    <w:jc w:val="center"/>
                    <w:rPr>
                      <w:b/>
                      <w:color w:val="000000"/>
                      <w:sz w:val="18"/>
                      <w:szCs w:val="18"/>
                    </w:rPr>
                  </w:pPr>
                </w:p>
              </w:tc>
              <w:tc>
                <w:tcPr>
                  <w:tcW w:w="3994" w:type="dxa"/>
                  <w:gridSpan w:val="3"/>
                  <w:vMerge w:val="restart"/>
                  <w:tcBorders>
                    <w:top w:val="single" w:sz="4" w:space="0" w:color="auto"/>
                    <w:left w:val="nil"/>
                    <w:right w:val="single" w:sz="4" w:space="0" w:color="auto"/>
                  </w:tcBorders>
                  <w:shd w:val="clear" w:color="000000" w:fill="C5D9F1"/>
                  <w:vAlign w:val="center"/>
                  <w:hideMark/>
                </w:tcPr>
                <w:p w14:paraId="0F352E32" w14:textId="77777777" w:rsidR="00246D05" w:rsidRPr="00884AC5" w:rsidRDefault="00246D05" w:rsidP="00246D05">
                  <w:pPr>
                    <w:jc w:val="center"/>
                    <w:rPr>
                      <w:b/>
                      <w:color w:val="000000"/>
                      <w:sz w:val="18"/>
                      <w:szCs w:val="18"/>
                    </w:rPr>
                  </w:pPr>
                  <w:r w:rsidRPr="00884AC5">
                    <w:rPr>
                      <w:b/>
                      <w:color w:val="000000"/>
                      <w:sz w:val="18"/>
                      <w:szCs w:val="18"/>
                    </w:rPr>
                    <w:t>CRITERIO DE EVALUACIÓN</w:t>
                  </w:r>
                </w:p>
                <w:p w14:paraId="0639E745" w14:textId="77777777" w:rsidR="00246D05" w:rsidRPr="00884AC5" w:rsidRDefault="00246D05" w:rsidP="00246D05">
                  <w:pPr>
                    <w:jc w:val="center"/>
                    <w:rPr>
                      <w:b/>
                      <w:color w:val="000000"/>
                      <w:sz w:val="18"/>
                      <w:szCs w:val="18"/>
                    </w:rPr>
                  </w:pPr>
                </w:p>
              </w:tc>
              <w:tc>
                <w:tcPr>
                  <w:tcW w:w="1611" w:type="dxa"/>
                  <w:gridSpan w:val="8"/>
                  <w:tcBorders>
                    <w:top w:val="single" w:sz="4" w:space="0" w:color="auto"/>
                    <w:left w:val="nil"/>
                    <w:bottom w:val="single" w:sz="4" w:space="0" w:color="auto"/>
                    <w:right w:val="single" w:sz="4" w:space="0" w:color="auto"/>
                  </w:tcBorders>
                  <w:shd w:val="clear" w:color="000000" w:fill="D7E4BC"/>
                  <w:vAlign w:val="center"/>
                  <w:hideMark/>
                </w:tcPr>
                <w:p w14:paraId="7669F0E5" w14:textId="77777777" w:rsidR="00246D05" w:rsidRPr="00884AC5" w:rsidRDefault="00246D05" w:rsidP="00246D05">
                  <w:pPr>
                    <w:jc w:val="center"/>
                    <w:rPr>
                      <w:b/>
                      <w:color w:val="000000"/>
                      <w:sz w:val="18"/>
                      <w:szCs w:val="18"/>
                    </w:rPr>
                  </w:pPr>
                  <w:r w:rsidRPr="00884AC5">
                    <w:rPr>
                      <w:b/>
                      <w:color w:val="000000"/>
                      <w:sz w:val="18"/>
                      <w:szCs w:val="18"/>
                    </w:rPr>
                    <w:t xml:space="preserve">INSTRUMENTO DE EVALUACIÓN </w:t>
                  </w:r>
                </w:p>
              </w:tc>
              <w:tc>
                <w:tcPr>
                  <w:tcW w:w="1135" w:type="dxa"/>
                  <w:tcBorders>
                    <w:top w:val="single" w:sz="4" w:space="0" w:color="auto"/>
                    <w:left w:val="single" w:sz="4" w:space="0" w:color="auto"/>
                    <w:bottom w:val="single" w:sz="4" w:space="0" w:color="auto"/>
                    <w:right w:val="single" w:sz="4" w:space="0" w:color="auto"/>
                  </w:tcBorders>
                  <w:shd w:val="clear" w:color="000000" w:fill="FAC090"/>
                  <w:vAlign w:val="center"/>
                  <w:hideMark/>
                </w:tcPr>
                <w:p w14:paraId="594B6F2F" w14:textId="77777777" w:rsidR="00246D05" w:rsidRPr="00884AC5" w:rsidRDefault="00246D05" w:rsidP="00246D05">
                  <w:pPr>
                    <w:jc w:val="center"/>
                    <w:rPr>
                      <w:b/>
                      <w:color w:val="000000"/>
                      <w:sz w:val="18"/>
                      <w:szCs w:val="18"/>
                    </w:rPr>
                  </w:pPr>
                  <w:r w:rsidRPr="00884AC5">
                    <w:rPr>
                      <w:b/>
                      <w:color w:val="000000"/>
                      <w:sz w:val="18"/>
                      <w:szCs w:val="18"/>
                    </w:rPr>
                    <w:t>TOTAL CRITERIO</w:t>
                  </w:r>
                </w:p>
              </w:tc>
            </w:tr>
            <w:tr w:rsidR="00246D05" w:rsidRPr="00884AC5" w14:paraId="50E9A5F6" w14:textId="77777777" w:rsidTr="00B430FF">
              <w:trPr>
                <w:trHeight w:val="221"/>
              </w:trPr>
              <w:tc>
                <w:tcPr>
                  <w:tcW w:w="1770" w:type="dxa"/>
                  <w:gridSpan w:val="2"/>
                  <w:vMerge/>
                  <w:tcBorders>
                    <w:left w:val="single" w:sz="4" w:space="0" w:color="auto"/>
                    <w:bottom w:val="single" w:sz="4" w:space="0" w:color="auto"/>
                    <w:right w:val="single" w:sz="4" w:space="0" w:color="auto"/>
                  </w:tcBorders>
                  <w:shd w:val="clear" w:color="000000" w:fill="EEECE1"/>
                  <w:noWrap/>
                  <w:vAlign w:val="bottom"/>
                  <w:hideMark/>
                </w:tcPr>
                <w:p w14:paraId="072932BF" w14:textId="77777777" w:rsidR="00246D05" w:rsidRPr="00884AC5" w:rsidRDefault="00246D05" w:rsidP="00246D05">
                  <w:pPr>
                    <w:rPr>
                      <w:b/>
                      <w:color w:val="000000"/>
                      <w:sz w:val="18"/>
                      <w:szCs w:val="18"/>
                    </w:rPr>
                  </w:pPr>
                </w:p>
              </w:tc>
              <w:tc>
                <w:tcPr>
                  <w:tcW w:w="3994" w:type="dxa"/>
                  <w:gridSpan w:val="3"/>
                  <w:vMerge/>
                  <w:tcBorders>
                    <w:left w:val="nil"/>
                    <w:bottom w:val="single" w:sz="4" w:space="0" w:color="auto"/>
                    <w:right w:val="single" w:sz="4" w:space="0" w:color="auto"/>
                  </w:tcBorders>
                  <w:shd w:val="clear" w:color="000000" w:fill="C5D9F1"/>
                  <w:hideMark/>
                </w:tcPr>
                <w:p w14:paraId="528C894D" w14:textId="77777777" w:rsidR="00246D05" w:rsidRPr="00884AC5" w:rsidRDefault="00246D05" w:rsidP="00246D05">
                  <w:pPr>
                    <w:rPr>
                      <w:b/>
                      <w:color w:val="000000"/>
                      <w:sz w:val="18"/>
                      <w:szCs w:val="18"/>
                    </w:rPr>
                  </w:pPr>
                </w:p>
              </w:tc>
              <w:tc>
                <w:tcPr>
                  <w:tcW w:w="552" w:type="dxa"/>
                  <w:gridSpan w:val="3"/>
                  <w:tcBorders>
                    <w:top w:val="single" w:sz="4" w:space="0" w:color="auto"/>
                    <w:left w:val="nil"/>
                    <w:bottom w:val="single" w:sz="4" w:space="0" w:color="auto"/>
                    <w:right w:val="single" w:sz="4" w:space="0" w:color="auto"/>
                  </w:tcBorders>
                  <w:shd w:val="clear" w:color="000000" w:fill="D7E4BC"/>
                  <w:hideMark/>
                </w:tcPr>
                <w:p w14:paraId="747C267C" w14:textId="77777777" w:rsidR="00246D05" w:rsidRPr="00884AC5" w:rsidRDefault="00246D05" w:rsidP="00246D05">
                  <w:pPr>
                    <w:rPr>
                      <w:b/>
                      <w:color w:val="000000"/>
                      <w:sz w:val="18"/>
                      <w:szCs w:val="18"/>
                    </w:rPr>
                  </w:pPr>
                  <w:r w:rsidRPr="00884AC5">
                    <w:rPr>
                      <w:b/>
                      <w:color w:val="000000"/>
                      <w:sz w:val="18"/>
                      <w:szCs w:val="18"/>
                    </w:rPr>
                    <w:t>PE</w:t>
                  </w:r>
                </w:p>
              </w:tc>
              <w:tc>
                <w:tcPr>
                  <w:tcW w:w="528" w:type="dxa"/>
                  <w:gridSpan w:val="3"/>
                  <w:tcBorders>
                    <w:top w:val="single" w:sz="4" w:space="0" w:color="auto"/>
                    <w:left w:val="single" w:sz="4" w:space="0" w:color="auto"/>
                    <w:bottom w:val="single" w:sz="4" w:space="0" w:color="auto"/>
                    <w:right w:val="single" w:sz="4" w:space="0" w:color="auto"/>
                  </w:tcBorders>
                  <w:shd w:val="clear" w:color="000000" w:fill="D7E4BC"/>
                  <w:hideMark/>
                </w:tcPr>
                <w:p w14:paraId="59DD693E" w14:textId="77777777" w:rsidR="00246D05" w:rsidRPr="00884AC5" w:rsidRDefault="00246D05" w:rsidP="00246D05">
                  <w:pPr>
                    <w:rPr>
                      <w:b/>
                      <w:color w:val="000000"/>
                      <w:sz w:val="18"/>
                      <w:szCs w:val="18"/>
                    </w:rPr>
                  </w:pPr>
                  <w:r w:rsidRPr="00884AC5">
                    <w:rPr>
                      <w:b/>
                      <w:color w:val="000000"/>
                      <w:sz w:val="18"/>
                      <w:szCs w:val="18"/>
                    </w:rPr>
                    <w:t>PP</w:t>
                  </w:r>
                </w:p>
              </w:tc>
              <w:tc>
                <w:tcPr>
                  <w:tcW w:w="531" w:type="dxa"/>
                  <w:gridSpan w:val="2"/>
                  <w:tcBorders>
                    <w:top w:val="single" w:sz="4" w:space="0" w:color="auto"/>
                    <w:left w:val="single" w:sz="4" w:space="0" w:color="auto"/>
                    <w:bottom w:val="single" w:sz="4" w:space="0" w:color="auto"/>
                    <w:right w:val="single" w:sz="4" w:space="0" w:color="auto"/>
                  </w:tcBorders>
                  <w:shd w:val="clear" w:color="000000" w:fill="D7E4BC"/>
                  <w:hideMark/>
                </w:tcPr>
                <w:p w14:paraId="1E1B55A7" w14:textId="77777777" w:rsidR="00246D05" w:rsidRPr="00884AC5" w:rsidRDefault="00246D05" w:rsidP="00246D05">
                  <w:pPr>
                    <w:rPr>
                      <w:b/>
                      <w:color w:val="000000"/>
                      <w:sz w:val="18"/>
                      <w:szCs w:val="18"/>
                    </w:rPr>
                  </w:pPr>
                  <w:r w:rsidRPr="00884AC5">
                    <w:rPr>
                      <w:b/>
                      <w:color w:val="000000"/>
                      <w:sz w:val="18"/>
                      <w:szCs w:val="18"/>
                    </w:rPr>
                    <w:t>TC</w:t>
                  </w:r>
                </w:p>
              </w:tc>
              <w:tc>
                <w:tcPr>
                  <w:tcW w:w="1135" w:type="dxa"/>
                  <w:tcBorders>
                    <w:top w:val="single" w:sz="4" w:space="0" w:color="auto"/>
                    <w:left w:val="single" w:sz="4" w:space="0" w:color="auto"/>
                    <w:bottom w:val="single" w:sz="4" w:space="0" w:color="auto"/>
                    <w:right w:val="single" w:sz="4" w:space="0" w:color="auto"/>
                  </w:tcBorders>
                  <w:shd w:val="clear" w:color="000000" w:fill="FAC090"/>
                  <w:noWrap/>
                  <w:vAlign w:val="bottom"/>
                  <w:hideMark/>
                </w:tcPr>
                <w:p w14:paraId="19B1B140" w14:textId="727072FF" w:rsidR="00246D05" w:rsidRPr="00884AC5" w:rsidRDefault="00C31D52" w:rsidP="00246D05">
                  <w:pPr>
                    <w:jc w:val="center"/>
                    <w:rPr>
                      <w:b/>
                      <w:color w:val="000000"/>
                      <w:sz w:val="18"/>
                      <w:szCs w:val="18"/>
                    </w:rPr>
                  </w:pPr>
                  <w:r>
                    <w:rPr>
                      <w:b/>
                      <w:color w:val="000000"/>
                      <w:sz w:val="16"/>
                      <w:szCs w:val="16"/>
                    </w:rPr>
                    <w:t>1</w:t>
                  </w:r>
                  <w:r w:rsidR="00BF211B">
                    <w:rPr>
                      <w:b/>
                      <w:color w:val="000000"/>
                      <w:sz w:val="16"/>
                      <w:szCs w:val="16"/>
                    </w:rPr>
                    <w:t xml:space="preserve"> </w:t>
                  </w:r>
                  <w:r w:rsidR="00246D05" w:rsidRPr="009513CC">
                    <w:rPr>
                      <w:b/>
                      <w:color w:val="000000"/>
                      <w:sz w:val="16"/>
                      <w:szCs w:val="16"/>
                    </w:rPr>
                    <w:t>PUNTOS</w:t>
                  </w:r>
                </w:p>
              </w:tc>
            </w:tr>
            <w:tr w:rsidR="00246D05" w:rsidRPr="009513CC" w14:paraId="195401F8" w14:textId="77777777" w:rsidTr="00AC153C">
              <w:trPr>
                <w:trHeight w:val="232"/>
              </w:trPr>
              <w:tc>
                <w:tcPr>
                  <w:tcW w:w="1770" w:type="dxa"/>
                  <w:gridSpan w:val="2"/>
                  <w:vMerge w:val="restart"/>
                  <w:tcBorders>
                    <w:top w:val="single" w:sz="4" w:space="0" w:color="auto"/>
                    <w:left w:val="single" w:sz="4" w:space="0" w:color="auto"/>
                    <w:right w:val="single" w:sz="4" w:space="0" w:color="auto"/>
                  </w:tcBorders>
                  <w:shd w:val="clear" w:color="auto" w:fill="D4D838"/>
                  <w:hideMark/>
                </w:tcPr>
                <w:p w14:paraId="13C0D855" w14:textId="4981ACDD" w:rsidR="00246D05" w:rsidRPr="00FC0355" w:rsidRDefault="00AC153C" w:rsidP="00246D05">
                  <w:pPr>
                    <w:rPr>
                      <w:color w:val="000000"/>
                      <w:sz w:val="18"/>
                      <w:szCs w:val="18"/>
                    </w:rPr>
                  </w:pPr>
                  <w:r w:rsidRPr="004319C4">
                    <w:rPr>
                      <w:b/>
                      <w:bCs/>
                      <w:sz w:val="20"/>
                      <w:szCs w:val="20"/>
                    </w:rPr>
                    <w:t>RA2:</w:t>
                  </w:r>
                  <w:r w:rsidRPr="004319C4">
                    <w:rPr>
                      <w:i/>
                      <w:iCs/>
                      <w:sz w:val="20"/>
                      <w:szCs w:val="20"/>
                    </w:rPr>
                    <w:t xml:space="preserve"> </w:t>
                  </w:r>
                  <w:r w:rsidRPr="004319C4">
                    <w:rPr>
                      <w:iCs/>
                      <w:sz w:val="20"/>
                      <w:szCs w:val="20"/>
                    </w:rPr>
                    <w:t>Configura infraestructuras de telecomunicaciones, representando las instalaciones sobre planos y elaborando esquemas.</w:t>
                  </w:r>
                </w:p>
              </w:tc>
              <w:tc>
                <w:tcPr>
                  <w:tcW w:w="3994" w:type="dxa"/>
                  <w:gridSpan w:val="3"/>
                  <w:tcBorders>
                    <w:top w:val="single" w:sz="4" w:space="0" w:color="auto"/>
                    <w:left w:val="nil"/>
                    <w:bottom w:val="single" w:sz="4" w:space="0" w:color="auto"/>
                    <w:right w:val="single" w:sz="4" w:space="0" w:color="auto"/>
                  </w:tcBorders>
                  <w:shd w:val="clear" w:color="000000" w:fill="FFFFCC"/>
                  <w:hideMark/>
                </w:tcPr>
                <w:p w14:paraId="6837F2FE" w14:textId="0AC52B85" w:rsidR="00246D05" w:rsidRPr="00BF211B" w:rsidRDefault="00BF211B" w:rsidP="00BF211B">
                  <w:pPr>
                    <w:widowControl w:val="0"/>
                    <w:tabs>
                      <w:tab w:val="left" w:pos="1879"/>
                    </w:tabs>
                    <w:autoSpaceDE w:val="0"/>
                    <w:autoSpaceDN w:val="0"/>
                    <w:rPr>
                      <w:sz w:val="20"/>
                      <w:szCs w:val="20"/>
                    </w:rPr>
                  </w:pPr>
                  <w:r w:rsidRPr="00BF211B">
                    <w:rPr>
                      <w:sz w:val="20"/>
                      <w:szCs w:val="20"/>
                    </w:rPr>
                    <w:t xml:space="preserve">c. </w:t>
                  </w:r>
                  <w:r w:rsidR="00246D05" w:rsidRPr="00BF211B">
                    <w:rPr>
                      <w:sz w:val="20"/>
                      <w:szCs w:val="20"/>
                    </w:rPr>
                    <w:t>Se han representado sobre planos los trazados y elementos (cableados, arquetas y registros, entre otros) de la</w:t>
                  </w:r>
                  <w:r w:rsidR="00246D05" w:rsidRPr="00BF211B">
                    <w:rPr>
                      <w:spacing w:val="-4"/>
                      <w:sz w:val="20"/>
                      <w:szCs w:val="20"/>
                    </w:rPr>
                    <w:t xml:space="preserve"> </w:t>
                  </w:r>
                  <w:r w:rsidR="00246D05" w:rsidRPr="00BF211B">
                    <w:rPr>
                      <w:sz w:val="20"/>
                      <w:szCs w:val="20"/>
                    </w:rPr>
                    <w:t>instalación.</w:t>
                  </w:r>
                </w:p>
              </w:tc>
              <w:tc>
                <w:tcPr>
                  <w:tcW w:w="552" w:type="dxa"/>
                  <w:gridSpan w:val="3"/>
                  <w:tcBorders>
                    <w:top w:val="nil"/>
                    <w:left w:val="nil"/>
                    <w:bottom w:val="single" w:sz="4" w:space="0" w:color="auto"/>
                    <w:right w:val="single" w:sz="4" w:space="0" w:color="auto"/>
                  </w:tcBorders>
                  <w:shd w:val="clear" w:color="000000" w:fill="FFFFCC"/>
                  <w:vAlign w:val="center"/>
                  <w:hideMark/>
                </w:tcPr>
                <w:p w14:paraId="4571EA5E" w14:textId="77777777" w:rsidR="00246D05" w:rsidRPr="009513CC" w:rsidRDefault="00246D05" w:rsidP="00246D05">
                  <w:pPr>
                    <w:jc w:val="center"/>
                  </w:pPr>
                </w:p>
              </w:tc>
              <w:tc>
                <w:tcPr>
                  <w:tcW w:w="528" w:type="dxa"/>
                  <w:gridSpan w:val="3"/>
                  <w:tcBorders>
                    <w:top w:val="nil"/>
                    <w:left w:val="nil"/>
                    <w:bottom w:val="single" w:sz="4" w:space="0" w:color="auto"/>
                    <w:right w:val="single" w:sz="4" w:space="0" w:color="auto"/>
                  </w:tcBorders>
                  <w:shd w:val="clear" w:color="000000" w:fill="FFFFCC"/>
                  <w:vAlign w:val="center"/>
                  <w:hideMark/>
                </w:tcPr>
                <w:p w14:paraId="3E38E7CC" w14:textId="77777777" w:rsidR="00246D05" w:rsidRPr="009513CC" w:rsidRDefault="00246D05" w:rsidP="00246D05">
                  <w:pPr>
                    <w:jc w:val="center"/>
                    <w:rPr>
                      <w:color w:val="000000"/>
                    </w:rPr>
                  </w:pPr>
                </w:p>
              </w:tc>
              <w:tc>
                <w:tcPr>
                  <w:tcW w:w="531" w:type="dxa"/>
                  <w:gridSpan w:val="2"/>
                  <w:tcBorders>
                    <w:top w:val="nil"/>
                    <w:left w:val="nil"/>
                    <w:bottom w:val="single" w:sz="4" w:space="0" w:color="auto"/>
                    <w:right w:val="single" w:sz="4" w:space="0" w:color="auto"/>
                  </w:tcBorders>
                  <w:shd w:val="clear" w:color="000000" w:fill="FFFFCC"/>
                  <w:vAlign w:val="center"/>
                  <w:hideMark/>
                </w:tcPr>
                <w:p w14:paraId="28215A2C" w14:textId="77777777" w:rsidR="00246D05" w:rsidRPr="009513CC" w:rsidRDefault="00246D05" w:rsidP="00246D05">
                  <w:pPr>
                    <w:jc w:val="center"/>
                    <w:rPr>
                      <w:color w:val="000000"/>
                    </w:rPr>
                  </w:pPr>
                  <w:r w:rsidRPr="009513CC">
                    <w:rPr>
                      <w:color w:val="000000"/>
                    </w:rPr>
                    <w:t>X</w:t>
                  </w:r>
                </w:p>
              </w:tc>
              <w:tc>
                <w:tcPr>
                  <w:tcW w:w="1135" w:type="dxa"/>
                  <w:tcBorders>
                    <w:top w:val="nil"/>
                    <w:left w:val="nil"/>
                    <w:bottom w:val="single" w:sz="4" w:space="0" w:color="auto"/>
                    <w:right w:val="single" w:sz="4" w:space="0" w:color="auto"/>
                  </w:tcBorders>
                  <w:shd w:val="clear" w:color="000000" w:fill="FFFFCC"/>
                  <w:noWrap/>
                  <w:vAlign w:val="center"/>
                </w:tcPr>
                <w:p w14:paraId="228D1464" w14:textId="77777777" w:rsidR="00246D05" w:rsidRPr="009513CC" w:rsidRDefault="00246D05" w:rsidP="00246D05">
                  <w:pPr>
                    <w:jc w:val="center"/>
                  </w:pPr>
                  <w:r w:rsidRPr="009513CC">
                    <w:t>0,2</w:t>
                  </w:r>
                </w:p>
              </w:tc>
            </w:tr>
            <w:tr w:rsidR="00246D05" w:rsidRPr="009513CC" w14:paraId="25A269EC" w14:textId="77777777" w:rsidTr="00AC153C">
              <w:trPr>
                <w:trHeight w:val="232"/>
              </w:trPr>
              <w:tc>
                <w:tcPr>
                  <w:tcW w:w="1770" w:type="dxa"/>
                  <w:gridSpan w:val="2"/>
                  <w:vMerge/>
                  <w:tcBorders>
                    <w:left w:val="single" w:sz="4" w:space="0" w:color="auto"/>
                    <w:right w:val="single" w:sz="4" w:space="0" w:color="auto"/>
                  </w:tcBorders>
                  <w:shd w:val="clear" w:color="auto" w:fill="D4D838"/>
                  <w:hideMark/>
                </w:tcPr>
                <w:p w14:paraId="46DC3F11" w14:textId="77777777" w:rsidR="00246D05" w:rsidRPr="00FC0355" w:rsidRDefault="00246D05" w:rsidP="00246D05">
                  <w:pPr>
                    <w:rPr>
                      <w:color w:val="000000"/>
                      <w:sz w:val="18"/>
                      <w:szCs w:val="18"/>
                    </w:rPr>
                  </w:pPr>
                </w:p>
              </w:tc>
              <w:tc>
                <w:tcPr>
                  <w:tcW w:w="3994" w:type="dxa"/>
                  <w:gridSpan w:val="3"/>
                  <w:tcBorders>
                    <w:top w:val="nil"/>
                    <w:left w:val="nil"/>
                    <w:bottom w:val="single" w:sz="4" w:space="0" w:color="auto"/>
                    <w:right w:val="single" w:sz="4" w:space="0" w:color="auto"/>
                  </w:tcBorders>
                  <w:shd w:val="clear" w:color="000000" w:fill="FFFFCC"/>
                  <w:hideMark/>
                </w:tcPr>
                <w:p w14:paraId="0A6C3CF4" w14:textId="77CA8FD9" w:rsidR="00246D05" w:rsidRPr="00BF211B" w:rsidRDefault="00BF211B" w:rsidP="00BF211B">
                  <w:pPr>
                    <w:widowControl w:val="0"/>
                    <w:autoSpaceDE w:val="0"/>
                    <w:autoSpaceDN w:val="0"/>
                    <w:rPr>
                      <w:sz w:val="20"/>
                      <w:szCs w:val="20"/>
                    </w:rPr>
                  </w:pPr>
                  <w:r w:rsidRPr="00BF211B">
                    <w:rPr>
                      <w:sz w:val="20"/>
                      <w:szCs w:val="20"/>
                    </w:rPr>
                    <w:t xml:space="preserve">d. </w:t>
                  </w:r>
                  <w:r w:rsidR="00246D05" w:rsidRPr="00BF211B">
                    <w:rPr>
                      <w:sz w:val="20"/>
                      <w:szCs w:val="20"/>
                    </w:rPr>
                    <w:t>Se han calculado los parámetros de los elementos y</w:t>
                  </w:r>
                  <w:r w:rsidR="00246D05" w:rsidRPr="00BF211B">
                    <w:rPr>
                      <w:spacing w:val="-6"/>
                      <w:sz w:val="20"/>
                      <w:szCs w:val="20"/>
                    </w:rPr>
                    <w:t xml:space="preserve"> </w:t>
                  </w:r>
                  <w:r w:rsidR="00246D05" w:rsidRPr="00BF211B">
                    <w:rPr>
                      <w:sz w:val="20"/>
                      <w:szCs w:val="20"/>
                    </w:rPr>
                    <w:t>equipos.</w:t>
                  </w:r>
                </w:p>
              </w:tc>
              <w:tc>
                <w:tcPr>
                  <w:tcW w:w="552" w:type="dxa"/>
                  <w:gridSpan w:val="3"/>
                  <w:tcBorders>
                    <w:top w:val="nil"/>
                    <w:left w:val="nil"/>
                    <w:bottom w:val="single" w:sz="4" w:space="0" w:color="auto"/>
                    <w:right w:val="single" w:sz="4" w:space="0" w:color="auto"/>
                  </w:tcBorders>
                  <w:shd w:val="clear" w:color="000000" w:fill="FFFFCC"/>
                  <w:vAlign w:val="center"/>
                </w:tcPr>
                <w:p w14:paraId="756B24F2" w14:textId="77777777" w:rsidR="00246D05" w:rsidRPr="009513CC" w:rsidRDefault="00246D05" w:rsidP="00246D05">
                  <w:pPr>
                    <w:jc w:val="center"/>
                  </w:pPr>
                  <w:r w:rsidRPr="009513CC">
                    <w:t>X</w:t>
                  </w:r>
                </w:p>
              </w:tc>
              <w:tc>
                <w:tcPr>
                  <w:tcW w:w="528" w:type="dxa"/>
                  <w:gridSpan w:val="3"/>
                  <w:tcBorders>
                    <w:top w:val="nil"/>
                    <w:left w:val="nil"/>
                    <w:bottom w:val="single" w:sz="4" w:space="0" w:color="auto"/>
                    <w:right w:val="single" w:sz="4" w:space="0" w:color="auto"/>
                  </w:tcBorders>
                  <w:shd w:val="clear" w:color="000000" w:fill="FFFFCC"/>
                  <w:vAlign w:val="center"/>
                  <w:hideMark/>
                </w:tcPr>
                <w:p w14:paraId="2A753C9F" w14:textId="77777777" w:rsidR="00246D05" w:rsidRPr="009513CC" w:rsidRDefault="00246D05" w:rsidP="00246D05">
                  <w:pPr>
                    <w:jc w:val="center"/>
                    <w:rPr>
                      <w:color w:val="000000"/>
                    </w:rPr>
                  </w:pPr>
                </w:p>
              </w:tc>
              <w:tc>
                <w:tcPr>
                  <w:tcW w:w="531" w:type="dxa"/>
                  <w:gridSpan w:val="2"/>
                  <w:tcBorders>
                    <w:top w:val="nil"/>
                    <w:left w:val="nil"/>
                    <w:bottom w:val="single" w:sz="4" w:space="0" w:color="auto"/>
                    <w:right w:val="single" w:sz="4" w:space="0" w:color="auto"/>
                  </w:tcBorders>
                  <w:shd w:val="clear" w:color="000000" w:fill="FFFFCC"/>
                  <w:vAlign w:val="center"/>
                  <w:hideMark/>
                </w:tcPr>
                <w:p w14:paraId="6EA35808" w14:textId="77777777" w:rsidR="00246D05" w:rsidRPr="009513CC" w:rsidRDefault="00246D05" w:rsidP="00246D05">
                  <w:pPr>
                    <w:jc w:val="center"/>
                    <w:rPr>
                      <w:color w:val="000000"/>
                    </w:rPr>
                  </w:pPr>
                </w:p>
              </w:tc>
              <w:tc>
                <w:tcPr>
                  <w:tcW w:w="1135" w:type="dxa"/>
                  <w:tcBorders>
                    <w:top w:val="nil"/>
                    <w:left w:val="nil"/>
                    <w:bottom w:val="single" w:sz="4" w:space="0" w:color="auto"/>
                    <w:right w:val="single" w:sz="4" w:space="0" w:color="auto"/>
                  </w:tcBorders>
                  <w:shd w:val="clear" w:color="000000" w:fill="FFFFCC"/>
                  <w:noWrap/>
                  <w:vAlign w:val="center"/>
                </w:tcPr>
                <w:p w14:paraId="0B75148F" w14:textId="77777777" w:rsidR="00246D05" w:rsidRPr="009513CC" w:rsidRDefault="00246D05" w:rsidP="00246D05">
                  <w:pPr>
                    <w:jc w:val="center"/>
                  </w:pPr>
                  <w:r w:rsidRPr="009513CC">
                    <w:t>0,3</w:t>
                  </w:r>
                </w:p>
              </w:tc>
            </w:tr>
            <w:tr w:rsidR="00246D05" w:rsidRPr="009513CC" w14:paraId="4A5AA810" w14:textId="77777777" w:rsidTr="00AC153C">
              <w:trPr>
                <w:trHeight w:val="232"/>
              </w:trPr>
              <w:tc>
                <w:tcPr>
                  <w:tcW w:w="1770" w:type="dxa"/>
                  <w:gridSpan w:val="2"/>
                  <w:vMerge/>
                  <w:tcBorders>
                    <w:left w:val="single" w:sz="4" w:space="0" w:color="auto"/>
                    <w:right w:val="single" w:sz="4" w:space="0" w:color="auto"/>
                  </w:tcBorders>
                  <w:shd w:val="clear" w:color="auto" w:fill="D4D838"/>
                  <w:hideMark/>
                </w:tcPr>
                <w:p w14:paraId="4DB7B20C" w14:textId="77777777" w:rsidR="00246D05" w:rsidRPr="00FC0355" w:rsidRDefault="00246D05" w:rsidP="00246D05">
                  <w:pPr>
                    <w:rPr>
                      <w:color w:val="000000"/>
                      <w:sz w:val="18"/>
                      <w:szCs w:val="18"/>
                    </w:rPr>
                  </w:pPr>
                </w:p>
              </w:tc>
              <w:tc>
                <w:tcPr>
                  <w:tcW w:w="3994" w:type="dxa"/>
                  <w:gridSpan w:val="3"/>
                  <w:tcBorders>
                    <w:top w:val="nil"/>
                    <w:left w:val="nil"/>
                    <w:bottom w:val="single" w:sz="4" w:space="0" w:color="auto"/>
                    <w:right w:val="single" w:sz="4" w:space="0" w:color="auto"/>
                  </w:tcBorders>
                  <w:shd w:val="clear" w:color="000000" w:fill="FFFFCC"/>
                  <w:hideMark/>
                </w:tcPr>
                <w:p w14:paraId="1B3656CB" w14:textId="55ED0396" w:rsidR="00246D05" w:rsidRPr="00BF211B" w:rsidRDefault="00BF211B" w:rsidP="00BF211B">
                  <w:pPr>
                    <w:widowControl w:val="0"/>
                    <w:tabs>
                      <w:tab w:val="left" w:pos="1817"/>
                    </w:tabs>
                    <w:autoSpaceDE w:val="0"/>
                    <w:autoSpaceDN w:val="0"/>
                    <w:rPr>
                      <w:sz w:val="20"/>
                      <w:szCs w:val="20"/>
                    </w:rPr>
                  </w:pPr>
                  <w:r w:rsidRPr="00BF211B">
                    <w:rPr>
                      <w:sz w:val="20"/>
                      <w:szCs w:val="20"/>
                    </w:rPr>
                    <w:t xml:space="preserve">f. </w:t>
                  </w:r>
                  <w:r w:rsidR="00246D05" w:rsidRPr="00BF211B">
                    <w:rPr>
                      <w:sz w:val="20"/>
                      <w:szCs w:val="20"/>
                    </w:rPr>
                    <w:t>Se han dimensionado los elementos de la</w:t>
                  </w:r>
                  <w:r w:rsidR="00246D05" w:rsidRPr="00BF211B">
                    <w:rPr>
                      <w:spacing w:val="-3"/>
                      <w:sz w:val="20"/>
                      <w:szCs w:val="20"/>
                    </w:rPr>
                    <w:t xml:space="preserve"> </w:t>
                  </w:r>
                  <w:r w:rsidR="00246D05" w:rsidRPr="00BF211B">
                    <w:rPr>
                      <w:sz w:val="20"/>
                      <w:szCs w:val="20"/>
                    </w:rPr>
                    <w:t>instalación.</w:t>
                  </w:r>
                </w:p>
              </w:tc>
              <w:tc>
                <w:tcPr>
                  <w:tcW w:w="552" w:type="dxa"/>
                  <w:gridSpan w:val="3"/>
                  <w:tcBorders>
                    <w:top w:val="nil"/>
                    <w:left w:val="nil"/>
                    <w:bottom w:val="single" w:sz="4" w:space="0" w:color="auto"/>
                    <w:right w:val="single" w:sz="4" w:space="0" w:color="auto"/>
                  </w:tcBorders>
                  <w:shd w:val="clear" w:color="000000" w:fill="FFFFCC"/>
                  <w:vAlign w:val="center"/>
                  <w:hideMark/>
                </w:tcPr>
                <w:p w14:paraId="0EAC7AD2" w14:textId="77777777" w:rsidR="00246D05" w:rsidRPr="009513CC" w:rsidRDefault="00246D05" w:rsidP="00246D05">
                  <w:pPr>
                    <w:jc w:val="center"/>
                  </w:pPr>
                </w:p>
              </w:tc>
              <w:tc>
                <w:tcPr>
                  <w:tcW w:w="528" w:type="dxa"/>
                  <w:gridSpan w:val="3"/>
                  <w:tcBorders>
                    <w:top w:val="nil"/>
                    <w:left w:val="nil"/>
                    <w:bottom w:val="single" w:sz="4" w:space="0" w:color="auto"/>
                    <w:right w:val="single" w:sz="4" w:space="0" w:color="auto"/>
                  </w:tcBorders>
                  <w:shd w:val="clear" w:color="000000" w:fill="FFFFCC"/>
                  <w:vAlign w:val="center"/>
                  <w:hideMark/>
                </w:tcPr>
                <w:p w14:paraId="09F0924C" w14:textId="77777777" w:rsidR="00246D05" w:rsidRPr="009513CC" w:rsidRDefault="00246D05" w:rsidP="00246D05">
                  <w:pPr>
                    <w:jc w:val="center"/>
                    <w:rPr>
                      <w:color w:val="000000"/>
                    </w:rPr>
                  </w:pPr>
                </w:p>
              </w:tc>
              <w:tc>
                <w:tcPr>
                  <w:tcW w:w="531" w:type="dxa"/>
                  <w:gridSpan w:val="2"/>
                  <w:tcBorders>
                    <w:top w:val="nil"/>
                    <w:left w:val="nil"/>
                    <w:bottom w:val="single" w:sz="4" w:space="0" w:color="auto"/>
                    <w:right w:val="single" w:sz="4" w:space="0" w:color="auto"/>
                  </w:tcBorders>
                  <w:shd w:val="clear" w:color="000000" w:fill="FFFFCC"/>
                  <w:vAlign w:val="center"/>
                  <w:hideMark/>
                </w:tcPr>
                <w:p w14:paraId="6D293670" w14:textId="77777777" w:rsidR="00246D05" w:rsidRPr="009513CC" w:rsidRDefault="00246D05" w:rsidP="00246D05">
                  <w:pPr>
                    <w:jc w:val="center"/>
                    <w:rPr>
                      <w:color w:val="000000"/>
                    </w:rPr>
                  </w:pPr>
                  <w:r w:rsidRPr="009513CC">
                    <w:rPr>
                      <w:color w:val="000000"/>
                    </w:rPr>
                    <w:t>X</w:t>
                  </w:r>
                </w:p>
              </w:tc>
              <w:tc>
                <w:tcPr>
                  <w:tcW w:w="1135" w:type="dxa"/>
                  <w:tcBorders>
                    <w:top w:val="nil"/>
                    <w:left w:val="nil"/>
                    <w:bottom w:val="single" w:sz="4" w:space="0" w:color="auto"/>
                    <w:right w:val="single" w:sz="4" w:space="0" w:color="auto"/>
                  </w:tcBorders>
                  <w:shd w:val="clear" w:color="000000" w:fill="FFFFCC"/>
                  <w:noWrap/>
                  <w:vAlign w:val="center"/>
                </w:tcPr>
                <w:p w14:paraId="611A55CE" w14:textId="77777777" w:rsidR="00246D05" w:rsidRPr="009513CC" w:rsidRDefault="00246D05" w:rsidP="00246D05">
                  <w:pPr>
                    <w:jc w:val="center"/>
                  </w:pPr>
                  <w:r w:rsidRPr="009513CC">
                    <w:t>0,2</w:t>
                  </w:r>
                </w:p>
              </w:tc>
            </w:tr>
            <w:tr w:rsidR="00246D05" w:rsidRPr="009513CC" w14:paraId="400CDCD5" w14:textId="77777777" w:rsidTr="00AC153C">
              <w:trPr>
                <w:trHeight w:val="232"/>
              </w:trPr>
              <w:tc>
                <w:tcPr>
                  <w:tcW w:w="1770" w:type="dxa"/>
                  <w:gridSpan w:val="2"/>
                  <w:vMerge/>
                  <w:tcBorders>
                    <w:left w:val="single" w:sz="4" w:space="0" w:color="auto"/>
                    <w:right w:val="single" w:sz="4" w:space="0" w:color="auto"/>
                  </w:tcBorders>
                  <w:shd w:val="clear" w:color="auto" w:fill="D4D838"/>
                  <w:hideMark/>
                </w:tcPr>
                <w:p w14:paraId="12EE3AB1" w14:textId="77777777" w:rsidR="00246D05" w:rsidRPr="00FC0355" w:rsidRDefault="00246D05" w:rsidP="00246D05">
                  <w:pPr>
                    <w:rPr>
                      <w:color w:val="000000"/>
                      <w:sz w:val="18"/>
                      <w:szCs w:val="18"/>
                    </w:rPr>
                  </w:pPr>
                </w:p>
              </w:tc>
              <w:tc>
                <w:tcPr>
                  <w:tcW w:w="3994" w:type="dxa"/>
                  <w:gridSpan w:val="3"/>
                  <w:tcBorders>
                    <w:top w:val="nil"/>
                    <w:left w:val="nil"/>
                    <w:bottom w:val="single" w:sz="4" w:space="0" w:color="auto"/>
                    <w:right w:val="single" w:sz="4" w:space="0" w:color="auto"/>
                  </w:tcBorders>
                  <w:shd w:val="clear" w:color="000000" w:fill="FFFFCC"/>
                  <w:hideMark/>
                </w:tcPr>
                <w:p w14:paraId="584E59B6" w14:textId="4086A18E" w:rsidR="00246D05" w:rsidRPr="00BF211B" w:rsidRDefault="00BF211B" w:rsidP="00BF211B">
                  <w:pPr>
                    <w:widowControl w:val="0"/>
                    <w:autoSpaceDE w:val="0"/>
                    <w:autoSpaceDN w:val="0"/>
                    <w:rPr>
                      <w:sz w:val="20"/>
                      <w:szCs w:val="20"/>
                    </w:rPr>
                  </w:pPr>
                  <w:r w:rsidRPr="00BF211B">
                    <w:rPr>
                      <w:sz w:val="20"/>
                      <w:szCs w:val="20"/>
                    </w:rPr>
                    <w:t xml:space="preserve">g. </w:t>
                  </w:r>
                  <w:r w:rsidR="00246D05" w:rsidRPr="00BF211B">
                    <w:rPr>
                      <w:sz w:val="20"/>
                      <w:szCs w:val="20"/>
                    </w:rPr>
                    <w:t>Se han seleccionado elementos de las instalaciones de radio, televisión y telefonía.</w:t>
                  </w:r>
                </w:p>
              </w:tc>
              <w:tc>
                <w:tcPr>
                  <w:tcW w:w="552" w:type="dxa"/>
                  <w:gridSpan w:val="3"/>
                  <w:tcBorders>
                    <w:top w:val="nil"/>
                    <w:left w:val="nil"/>
                    <w:bottom w:val="single" w:sz="4" w:space="0" w:color="auto"/>
                    <w:right w:val="single" w:sz="4" w:space="0" w:color="auto"/>
                  </w:tcBorders>
                  <w:shd w:val="clear" w:color="000000" w:fill="FFFFCC"/>
                  <w:vAlign w:val="center"/>
                  <w:hideMark/>
                </w:tcPr>
                <w:p w14:paraId="50D48AE9" w14:textId="77777777" w:rsidR="00246D05" w:rsidRPr="009513CC" w:rsidRDefault="00246D05" w:rsidP="00246D05">
                  <w:pPr>
                    <w:jc w:val="center"/>
                  </w:pPr>
                </w:p>
              </w:tc>
              <w:tc>
                <w:tcPr>
                  <w:tcW w:w="528" w:type="dxa"/>
                  <w:gridSpan w:val="3"/>
                  <w:tcBorders>
                    <w:top w:val="nil"/>
                    <w:left w:val="nil"/>
                    <w:bottom w:val="single" w:sz="4" w:space="0" w:color="auto"/>
                    <w:right w:val="single" w:sz="4" w:space="0" w:color="auto"/>
                  </w:tcBorders>
                  <w:shd w:val="clear" w:color="000000" w:fill="FFFFCC"/>
                  <w:vAlign w:val="center"/>
                  <w:hideMark/>
                </w:tcPr>
                <w:p w14:paraId="04E1E6CA" w14:textId="77777777" w:rsidR="00246D05" w:rsidRPr="009513CC" w:rsidRDefault="00246D05" w:rsidP="00246D05">
                  <w:pPr>
                    <w:jc w:val="center"/>
                    <w:rPr>
                      <w:color w:val="000000"/>
                    </w:rPr>
                  </w:pPr>
                  <w:r w:rsidRPr="009513CC">
                    <w:rPr>
                      <w:color w:val="000000"/>
                    </w:rPr>
                    <w:t>X</w:t>
                  </w:r>
                </w:p>
              </w:tc>
              <w:tc>
                <w:tcPr>
                  <w:tcW w:w="531" w:type="dxa"/>
                  <w:gridSpan w:val="2"/>
                  <w:tcBorders>
                    <w:top w:val="nil"/>
                    <w:left w:val="nil"/>
                    <w:bottom w:val="single" w:sz="4" w:space="0" w:color="auto"/>
                    <w:right w:val="single" w:sz="4" w:space="0" w:color="auto"/>
                  </w:tcBorders>
                  <w:shd w:val="clear" w:color="000000" w:fill="FFFFCC"/>
                  <w:vAlign w:val="center"/>
                  <w:hideMark/>
                </w:tcPr>
                <w:p w14:paraId="695F7433" w14:textId="77777777" w:rsidR="00246D05" w:rsidRPr="009513CC" w:rsidRDefault="00246D05" w:rsidP="00246D05">
                  <w:pPr>
                    <w:jc w:val="center"/>
                    <w:rPr>
                      <w:color w:val="000000"/>
                    </w:rPr>
                  </w:pPr>
                </w:p>
              </w:tc>
              <w:tc>
                <w:tcPr>
                  <w:tcW w:w="1135" w:type="dxa"/>
                  <w:tcBorders>
                    <w:top w:val="nil"/>
                    <w:left w:val="nil"/>
                    <w:bottom w:val="single" w:sz="4" w:space="0" w:color="auto"/>
                    <w:right w:val="single" w:sz="4" w:space="0" w:color="auto"/>
                  </w:tcBorders>
                  <w:shd w:val="clear" w:color="000000" w:fill="FFFFCC"/>
                  <w:noWrap/>
                  <w:vAlign w:val="center"/>
                </w:tcPr>
                <w:p w14:paraId="0DF9B7CD" w14:textId="50CB83F1" w:rsidR="00246D05" w:rsidRPr="009513CC" w:rsidRDefault="00246D05" w:rsidP="00246D05">
                  <w:pPr>
                    <w:jc w:val="center"/>
                  </w:pPr>
                  <w:r w:rsidRPr="009513CC">
                    <w:t>0,</w:t>
                  </w:r>
                  <w:r w:rsidR="00C31D52">
                    <w:t>2</w:t>
                  </w:r>
                </w:p>
              </w:tc>
            </w:tr>
            <w:tr w:rsidR="00246D05" w:rsidRPr="009513CC" w14:paraId="657FEBB8" w14:textId="77777777" w:rsidTr="00AC153C">
              <w:trPr>
                <w:trHeight w:val="232"/>
              </w:trPr>
              <w:tc>
                <w:tcPr>
                  <w:tcW w:w="1770" w:type="dxa"/>
                  <w:gridSpan w:val="2"/>
                  <w:vMerge/>
                  <w:tcBorders>
                    <w:left w:val="single" w:sz="4" w:space="0" w:color="auto"/>
                    <w:right w:val="single" w:sz="4" w:space="0" w:color="auto"/>
                  </w:tcBorders>
                  <w:shd w:val="clear" w:color="auto" w:fill="D4D838"/>
                  <w:hideMark/>
                </w:tcPr>
                <w:p w14:paraId="4880BB68" w14:textId="77777777" w:rsidR="00246D05" w:rsidRPr="00FC0355" w:rsidRDefault="00246D05" w:rsidP="00246D05">
                  <w:pPr>
                    <w:rPr>
                      <w:color w:val="000000"/>
                      <w:sz w:val="18"/>
                      <w:szCs w:val="18"/>
                    </w:rPr>
                  </w:pPr>
                </w:p>
              </w:tc>
              <w:tc>
                <w:tcPr>
                  <w:tcW w:w="3994" w:type="dxa"/>
                  <w:gridSpan w:val="3"/>
                  <w:tcBorders>
                    <w:top w:val="nil"/>
                    <w:left w:val="nil"/>
                    <w:bottom w:val="single" w:sz="4" w:space="0" w:color="auto"/>
                    <w:right w:val="single" w:sz="4" w:space="0" w:color="auto"/>
                  </w:tcBorders>
                  <w:shd w:val="clear" w:color="000000" w:fill="FFFFCC"/>
                  <w:hideMark/>
                </w:tcPr>
                <w:p w14:paraId="0DA2716E" w14:textId="4830135C" w:rsidR="00246D05" w:rsidRPr="00BF211B" w:rsidRDefault="00BF211B" w:rsidP="00BF211B">
                  <w:pPr>
                    <w:widowControl w:val="0"/>
                    <w:autoSpaceDE w:val="0"/>
                    <w:autoSpaceDN w:val="0"/>
                    <w:rPr>
                      <w:sz w:val="20"/>
                      <w:szCs w:val="20"/>
                    </w:rPr>
                  </w:pPr>
                  <w:r w:rsidRPr="00BF211B">
                    <w:rPr>
                      <w:sz w:val="20"/>
                      <w:szCs w:val="20"/>
                    </w:rPr>
                    <w:t xml:space="preserve">h. </w:t>
                  </w:r>
                  <w:r w:rsidR="00246D05" w:rsidRPr="00BF211B">
                    <w:rPr>
                      <w:sz w:val="20"/>
                      <w:szCs w:val="20"/>
                    </w:rPr>
                    <w:t>Se han dimensionado los elementos de la instalación eléctrica</w:t>
                  </w:r>
                  <w:r w:rsidR="00246D05" w:rsidRPr="00BF211B">
                    <w:rPr>
                      <w:spacing w:val="-6"/>
                      <w:sz w:val="20"/>
                      <w:szCs w:val="20"/>
                    </w:rPr>
                    <w:t xml:space="preserve"> </w:t>
                  </w:r>
                  <w:r w:rsidR="00246D05" w:rsidRPr="00BF211B">
                    <w:rPr>
                      <w:sz w:val="20"/>
                      <w:szCs w:val="20"/>
                    </w:rPr>
                    <w:t>dedicada.</w:t>
                  </w:r>
                </w:p>
              </w:tc>
              <w:tc>
                <w:tcPr>
                  <w:tcW w:w="552" w:type="dxa"/>
                  <w:gridSpan w:val="3"/>
                  <w:tcBorders>
                    <w:top w:val="nil"/>
                    <w:left w:val="nil"/>
                    <w:bottom w:val="single" w:sz="4" w:space="0" w:color="auto"/>
                    <w:right w:val="single" w:sz="4" w:space="0" w:color="auto"/>
                  </w:tcBorders>
                  <w:shd w:val="clear" w:color="000000" w:fill="FFFFCC"/>
                  <w:vAlign w:val="center"/>
                  <w:hideMark/>
                </w:tcPr>
                <w:p w14:paraId="2BE64AF9" w14:textId="77777777" w:rsidR="00246D05" w:rsidRPr="009513CC" w:rsidRDefault="00246D05" w:rsidP="00246D05">
                  <w:pPr>
                    <w:jc w:val="center"/>
                  </w:pPr>
                </w:p>
              </w:tc>
              <w:tc>
                <w:tcPr>
                  <w:tcW w:w="528" w:type="dxa"/>
                  <w:gridSpan w:val="3"/>
                  <w:tcBorders>
                    <w:top w:val="nil"/>
                    <w:left w:val="nil"/>
                    <w:bottom w:val="single" w:sz="4" w:space="0" w:color="auto"/>
                    <w:right w:val="single" w:sz="4" w:space="0" w:color="auto"/>
                  </w:tcBorders>
                  <w:shd w:val="clear" w:color="000000" w:fill="FFFFCC"/>
                  <w:vAlign w:val="center"/>
                  <w:hideMark/>
                </w:tcPr>
                <w:p w14:paraId="3CD70D45" w14:textId="77777777" w:rsidR="00246D05" w:rsidRPr="009513CC" w:rsidRDefault="00246D05" w:rsidP="00246D05">
                  <w:pPr>
                    <w:jc w:val="center"/>
                    <w:rPr>
                      <w:color w:val="000000"/>
                    </w:rPr>
                  </w:pPr>
                  <w:r w:rsidRPr="009513CC">
                    <w:rPr>
                      <w:color w:val="000000"/>
                    </w:rPr>
                    <w:t>X</w:t>
                  </w:r>
                </w:p>
              </w:tc>
              <w:tc>
                <w:tcPr>
                  <w:tcW w:w="531" w:type="dxa"/>
                  <w:gridSpan w:val="2"/>
                  <w:tcBorders>
                    <w:top w:val="nil"/>
                    <w:left w:val="nil"/>
                    <w:bottom w:val="single" w:sz="4" w:space="0" w:color="auto"/>
                    <w:right w:val="single" w:sz="4" w:space="0" w:color="auto"/>
                  </w:tcBorders>
                  <w:shd w:val="clear" w:color="000000" w:fill="FFFFCC"/>
                  <w:vAlign w:val="center"/>
                  <w:hideMark/>
                </w:tcPr>
                <w:p w14:paraId="2124EF9A" w14:textId="77777777" w:rsidR="00246D05" w:rsidRPr="009513CC" w:rsidRDefault="00246D05" w:rsidP="00246D05">
                  <w:pPr>
                    <w:jc w:val="center"/>
                    <w:rPr>
                      <w:color w:val="000000"/>
                    </w:rPr>
                  </w:pPr>
                </w:p>
              </w:tc>
              <w:tc>
                <w:tcPr>
                  <w:tcW w:w="1135" w:type="dxa"/>
                  <w:tcBorders>
                    <w:top w:val="nil"/>
                    <w:left w:val="nil"/>
                    <w:bottom w:val="single" w:sz="4" w:space="0" w:color="auto"/>
                    <w:right w:val="single" w:sz="4" w:space="0" w:color="auto"/>
                  </w:tcBorders>
                  <w:shd w:val="clear" w:color="000000" w:fill="FFFFCC"/>
                  <w:noWrap/>
                  <w:vAlign w:val="center"/>
                </w:tcPr>
                <w:p w14:paraId="2108B120" w14:textId="77777777" w:rsidR="00246D05" w:rsidRPr="009513CC" w:rsidRDefault="00246D05" w:rsidP="00246D05">
                  <w:pPr>
                    <w:jc w:val="center"/>
                  </w:pPr>
                  <w:r w:rsidRPr="009513CC">
                    <w:t>0,1</w:t>
                  </w:r>
                </w:p>
              </w:tc>
            </w:tr>
            <w:tr w:rsidR="009553A1" w:rsidRPr="00B91BCC" w14:paraId="4F9E7717" w14:textId="77777777" w:rsidTr="00B430FF">
              <w:trPr>
                <w:trHeight w:val="443"/>
              </w:trPr>
              <w:tc>
                <w:tcPr>
                  <w:tcW w:w="1770" w:type="dxa"/>
                  <w:gridSpan w:val="2"/>
                  <w:vMerge w:val="restart"/>
                  <w:tcBorders>
                    <w:top w:val="single" w:sz="4" w:space="0" w:color="auto"/>
                    <w:left w:val="single" w:sz="4" w:space="0" w:color="auto"/>
                    <w:right w:val="single" w:sz="4" w:space="0" w:color="auto"/>
                  </w:tcBorders>
                  <w:shd w:val="clear" w:color="000000" w:fill="EEECE1"/>
                  <w:noWrap/>
                  <w:vAlign w:val="center"/>
                  <w:hideMark/>
                </w:tcPr>
                <w:p w14:paraId="334A0FE3" w14:textId="77777777" w:rsidR="009553A1" w:rsidRPr="00B91BCC" w:rsidRDefault="009553A1" w:rsidP="009553A1">
                  <w:pPr>
                    <w:jc w:val="center"/>
                    <w:rPr>
                      <w:b/>
                      <w:color w:val="000000"/>
                      <w:sz w:val="18"/>
                      <w:szCs w:val="18"/>
                    </w:rPr>
                  </w:pPr>
                  <w:r w:rsidRPr="00B91BCC">
                    <w:rPr>
                      <w:b/>
                      <w:color w:val="000000"/>
                      <w:sz w:val="18"/>
                      <w:szCs w:val="18"/>
                    </w:rPr>
                    <w:t>RESULTADO DE APRENDIZAJE</w:t>
                  </w:r>
                </w:p>
                <w:p w14:paraId="3B503B93" w14:textId="77777777" w:rsidR="009553A1" w:rsidRPr="00B91BCC" w:rsidRDefault="009553A1" w:rsidP="009553A1">
                  <w:pPr>
                    <w:jc w:val="center"/>
                    <w:rPr>
                      <w:b/>
                      <w:color w:val="000000"/>
                      <w:sz w:val="18"/>
                      <w:szCs w:val="18"/>
                    </w:rPr>
                  </w:pPr>
                </w:p>
              </w:tc>
              <w:tc>
                <w:tcPr>
                  <w:tcW w:w="3920" w:type="dxa"/>
                  <w:gridSpan w:val="2"/>
                  <w:vMerge w:val="restart"/>
                  <w:tcBorders>
                    <w:top w:val="single" w:sz="4" w:space="0" w:color="auto"/>
                    <w:left w:val="nil"/>
                    <w:right w:val="single" w:sz="4" w:space="0" w:color="auto"/>
                  </w:tcBorders>
                  <w:shd w:val="clear" w:color="000000" w:fill="C5D9F1"/>
                  <w:vAlign w:val="center"/>
                  <w:hideMark/>
                </w:tcPr>
                <w:p w14:paraId="100A5484" w14:textId="77777777" w:rsidR="009553A1" w:rsidRPr="00B91BCC" w:rsidRDefault="009553A1" w:rsidP="009553A1">
                  <w:pPr>
                    <w:jc w:val="center"/>
                    <w:rPr>
                      <w:b/>
                      <w:color w:val="000000"/>
                      <w:sz w:val="18"/>
                      <w:szCs w:val="18"/>
                    </w:rPr>
                  </w:pPr>
                  <w:r w:rsidRPr="00B91BCC">
                    <w:rPr>
                      <w:b/>
                      <w:color w:val="000000"/>
                      <w:sz w:val="18"/>
                      <w:szCs w:val="18"/>
                    </w:rPr>
                    <w:t>CRITERIO DE EVALUACIÓN</w:t>
                  </w:r>
                </w:p>
                <w:p w14:paraId="775904D2" w14:textId="77777777" w:rsidR="009553A1" w:rsidRPr="00B91BCC" w:rsidRDefault="009553A1" w:rsidP="009553A1">
                  <w:pPr>
                    <w:jc w:val="center"/>
                    <w:rPr>
                      <w:b/>
                      <w:color w:val="000000"/>
                      <w:sz w:val="18"/>
                      <w:szCs w:val="18"/>
                    </w:rPr>
                  </w:pPr>
                </w:p>
              </w:tc>
              <w:tc>
                <w:tcPr>
                  <w:tcW w:w="1685" w:type="dxa"/>
                  <w:gridSpan w:val="9"/>
                  <w:tcBorders>
                    <w:top w:val="single" w:sz="4" w:space="0" w:color="auto"/>
                    <w:left w:val="nil"/>
                    <w:bottom w:val="single" w:sz="4" w:space="0" w:color="auto"/>
                    <w:right w:val="single" w:sz="4" w:space="0" w:color="auto"/>
                  </w:tcBorders>
                  <w:shd w:val="clear" w:color="000000" w:fill="D7E4BC"/>
                  <w:vAlign w:val="center"/>
                  <w:hideMark/>
                </w:tcPr>
                <w:p w14:paraId="2D1AE753" w14:textId="77777777" w:rsidR="009553A1" w:rsidRPr="00B91BCC" w:rsidRDefault="009553A1" w:rsidP="009553A1">
                  <w:pPr>
                    <w:jc w:val="center"/>
                    <w:rPr>
                      <w:b/>
                      <w:color w:val="000000"/>
                      <w:sz w:val="18"/>
                      <w:szCs w:val="18"/>
                    </w:rPr>
                  </w:pPr>
                  <w:r w:rsidRPr="00B91BCC">
                    <w:rPr>
                      <w:b/>
                      <w:color w:val="000000"/>
                      <w:sz w:val="18"/>
                      <w:szCs w:val="18"/>
                    </w:rPr>
                    <w:t xml:space="preserve">INSTRUMENTO DE EVALUACIÓN </w:t>
                  </w:r>
                </w:p>
              </w:tc>
              <w:tc>
                <w:tcPr>
                  <w:tcW w:w="1135" w:type="dxa"/>
                  <w:tcBorders>
                    <w:top w:val="single" w:sz="4" w:space="0" w:color="auto"/>
                    <w:left w:val="nil"/>
                    <w:bottom w:val="single" w:sz="4" w:space="0" w:color="auto"/>
                    <w:right w:val="single" w:sz="4" w:space="0" w:color="auto"/>
                  </w:tcBorders>
                  <w:shd w:val="clear" w:color="000000" w:fill="FAC090"/>
                  <w:vAlign w:val="center"/>
                  <w:hideMark/>
                </w:tcPr>
                <w:p w14:paraId="7C291884" w14:textId="77777777" w:rsidR="009553A1" w:rsidRPr="00B91BCC" w:rsidRDefault="009553A1" w:rsidP="009553A1">
                  <w:pPr>
                    <w:jc w:val="center"/>
                    <w:rPr>
                      <w:b/>
                      <w:color w:val="000000"/>
                      <w:sz w:val="18"/>
                      <w:szCs w:val="18"/>
                    </w:rPr>
                  </w:pPr>
                  <w:r w:rsidRPr="00B91BCC">
                    <w:rPr>
                      <w:b/>
                      <w:color w:val="000000"/>
                      <w:sz w:val="18"/>
                      <w:szCs w:val="18"/>
                    </w:rPr>
                    <w:t>TOTAL CRITERIO</w:t>
                  </w:r>
                </w:p>
              </w:tc>
            </w:tr>
            <w:tr w:rsidR="009553A1" w:rsidRPr="00B91BCC" w14:paraId="433DCD4D" w14:textId="77777777" w:rsidTr="00B430FF">
              <w:trPr>
                <w:trHeight w:val="221"/>
              </w:trPr>
              <w:tc>
                <w:tcPr>
                  <w:tcW w:w="1770" w:type="dxa"/>
                  <w:gridSpan w:val="2"/>
                  <w:vMerge/>
                  <w:tcBorders>
                    <w:left w:val="single" w:sz="4" w:space="0" w:color="auto"/>
                    <w:bottom w:val="single" w:sz="4" w:space="0" w:color="auto"/>
                    <w:right w:val="single" w:sz="4" w:space="0" w:color="auto"/>
                  </w:tcBorders>
                  <w:shd w:val="clear" w:color="000000" w:fill="EEECE1"/>
                  <w:noWrap/>
                  <w:vAlign w:val="bottom"/>
                  <w:hideMark/>
                </w:tcPr>
                <w:p w14:paraId="0D4B8001" w14:textId="77777777" w:rsidR="009553A1" w:rsidRPr="00B91BCC" w:rsidRDefault="009553A1" w:rsidP="009553A1">
                  <w:pPr>
                    <w:rPr>
                      <w:b/>
                      <w:color w:val="000000"/>
                      <w:sz w:val="18"/>
                      <w:szCs w:val="18"/>
                    </w:rPr>
                  </w:pPr>
                </w:p>
              </w:tc>
              <w:tc>
                <w:tcPr>
                  <w:tcW w:w="3920" w:type="dxa"/>
                  <w:gridSpan w:val="2"/>
                  <w:vMerge/>
                  <w:tcBorders>
                    <w:left w:val="nil"/>
                    <w:bottom w:val="single" w:sz="4" w:space="0" w:color="auto"/>
                    <w:right w:val="single" w:sz="4" w:space="0" w:color="auto"/>
                  </w:tcBorders>
                  <w:shd w:val="clear" w:color="000000" w:fill="C5D9F1"/>
                  <w:hideMark/>
                </w:tcPr>
                <w:p w14:paraId="247A6741" w14:textId="77777777" w:rsidR="009553A1" w:rsidRPr="00B91BCC" w:rsidRDefault="009553A1" w:rsidP="009553A1">
                  <w:pPr>
                    <w:rPr>
                      <w:b/>
                      <w:color w:val="000000"/>
                      <w:sz w:val="18"/>
                      <w:szCs w:val="18"/>
                    </w:rPr>
                  </w:pPr>
                </w:p>
              </w:tc>
              <w:tc>
                <w:tcPr>
                  <w:tcW w:w="564" w:type="dxa"/>
                  <w:gridSpan w:val="3"/>
                  <w:tcBorders>
                    <w:top w:val="nil"/>
                    <w:left w:val="nil"/>
                    <w:bottom w:val="single" w:sz="4" w:space="0" w:color="auto"/>
                    <w:right w:val="single" w:sz="4" w:space="0" w:color="auto"/>
                  </w:tcBorders>
                  <w:shd w:val="clear" w:color="000000" w:fill="D7E4BC"/>
                  <w:hideMark/>
                </w:tcPr>
                <w:p w14:paraId="06D7E7A2" w14:textId="77777777" w:rsidR="009553A1" w:rsidRPr="00B91BCC" w:rsidRDefault="009553A1" w:rsidP="009553A1">
                  <w:pPr>
                    <w:jc w:val="center"/>
                    <w:rPr>
                      <w:b/>
                      <w:color w:val="000000"/>
                      <w:sz w:val="18"/>
                      <w:szCs w:val="18"/>
                    </w:rPr>
                  </w:pPr>
                  <w:r w:rsidRPr="00B91BCC">
                    <w:rPr>
                      <w:b/>
                      <w:color w:val="000000"/>
                      <w:sz w:val="18"/>
                      <w:szCs w:val="18"/>
                    </w:rPr>
                    <w:t>PE</w:t>
                  </w:r>
                </w:p>
              </w:tc>
              <w:tc>
                <w:tcPr>
                  <w:tcW w:w="560" w:type="dxa"/>
                  <w:gridSpan w:val="3"/>
                  <w:tcBorders>
                    <w:top w:val="nil"/>
                    <w:left w:val="nil"/>
                    <w:bottom w:val="single" w:sz="4" w:space="0" w:color="auto"/>
                    <w:right w:val="single" w:sz="4" w:space="0" w:color="auto"/>
                  </w:tcBorders>
                  <w:shd w:val="clear" w:color="000000" w:fill="D7E4BC"/>
                  <w:hideMark/>
                </w:tcPr>
                <w:p w14:paraId="23DDDC1D" w14:textId="77777777" w:rsidR="009553A1" w:rsidRPr="00B91BCC" w:rsidRDefault="009553A1" w:rsidP="009553A1">
                  <w:pPr>
                    <w:jc w:val="center"/>
                    <w:rPr>
                      <w:b/>
                      <w:color w:val="000000"/>
                      <w:sz w:val="18"/>
                      <w:szCs w:val="18"/>
                    </w:rPr>
                  </w:pPr>
                  <w:r w:rsidRPr="00B91BCC">
                    <w:rPr>
                      <w:b/>
                      <w:color w:val="000000"/>
                      <w:sz w:val="18"/>
                      <w:szCs w:val="18"/>
                    </w:rPr>
                    <w:t>PP</w:t>
                  </w:r>
                </w:p>
              </w:tc>
              <w:tc>
                <w:tcPr>
                  <w:tcW w:w="561" w:type="dxa"/>
                  <w:gridSpan w:val="3"/>
                  <w:tcBorders>
                    <w:top w:val="nil"/>
                    <w:left w:val="nil"/>
                    <w:bottom w:val="single" w:sz="4" w:space="0" w:color="auto"/>
                    <w:right w:val="single" w:sz="4" w:space="0" w:color="auto"/>
                  </w:tcBorders>
                  <w:shd w:val="clear" w:color="000000" w:fill="D7E4BC"/>
                  <w:hideMark/>
                </w:tcPr>
                <w:p w14:paraId="11520919" w14:textId="77777777" w:rsidR="009553A1" w:rsidRPr="00B91BCC" w:rsidRDefault="009553A1" w:rsidP="009553A1">
                  <w:pPr>
                    <w:jc w:val="center"/>
                    <w:rPr>
                      <w:b/>
                      <w:color w:val="000000"/>
                      <w:sz w:val="18"/>
                      <w:szCs w:val="18"/>
                    </w:rPr>
                  </w:pPr>
                  <w:r w:rsidRPr="00B91BCC">
                    <w:rPr>
                      <w:b/>
                      <w:color w:val="000000"/>
                      <w:sz w:val="18"/>
                      <w:szCs w:val="18"/>
                    </w:rPr>
                    <w:t>TC</w:t>
                  </w:r>
                </w:p>
              </w:tc>
              <w:tc>
                <w:tcPr>
                  <w:tcW w:w="1135" w:type="dxa"/>
                  <w:tcBorders>
                    <w:top w:val="nil"/>
                    <w:left w:val="nil"/>
                    <w:bottom w:val="single" w:sz="4" w:space="0" w:color="auto"/>
                    <w:right w:val="single" w:sz="4" w:space="0" w:color="auto"/>
                  </w:tcBorders>
                  <w:shd w:val="clear" w:color="000000" w:fill="FAC090"/>
                  <w:noWrap/>
                  <w:vAlign w:val="bottom"/>
                  <w:hideMark/>
                </w:tcPr>
                <w:p w14:paraId="1333BF47" w14:textId="7D9FC37A" w:rsidR="009553A1" w:rsidRPr="00B91BCC" w:rsidRDefault="003F1D09" w:rsidP="009553A1">
                  <w:pPr>
                    <w:jc w:val="center"/>
                    <w:rPr>
                      <w:b/>
                      <w:color w:val="000000"/>
                      <w:sz w:val="18"/>
                      <w:szCs w:val="18"/>
                    </w:rPr>
                  </w:pPr>
                  <w:r>
                    <w:rPr>
                      <w:b/>
                      <w:color w:val="000000"/>
                      <w:sz w:val="18"/>
                      <w:szCs w:val="18"/>
                    </w:rPr>
                    <w:t>0,3</w:t>
                  </w:r>
                  <w:r w:rsidR="009553A1" w:rsidRPr="00B91BCC">
                    <w:rPr>
                      <w:b/>
                      <w:color w:val="000000"/>
                      <w:sz w:val="18"/>
                      <w:szCs w:val="18"/>
                    </w:rPr>
                    <w:t xml:space="preserve"> PUNTOS</w:t>
                  </w:r>
                </w:p>
              </w:tc>
            </w:tr>
            <w:tr w:rsidR="009553A1" w:rsidRPr="00B91BCC" w14:paraId="1A21F2F1" w14:textId="77777777" w:rsidTr="00AC153C">
              <w:trPr>
                <w:trHeight w:val="1091"/>
              </w:trPr>
              <w:tc>
                <w:tcPr>
                  <w:tcW w:w="1770" w:type="dxa"/>
                  <w:gridSpan w:val="2"/>
                  <w:vMerge w:val="restart"/>
                  <w:tcBorders>
                    <w:top w:val="nil"/>
                    <w:left w:val="single" w:sz="4" w:space="0" w:color="auto"/>
                    <w:bottom w:val="single" w:sz="4" w:space="0" w:color="auto"/>
                    <w:right w:val="single" w:sz="4" w:space="0" w:color="auto"/>
                  </w:tcBorders>
                  <w:shd w:val="clear" w:color="auto" w:fill="D4D838"/>
                  <w:vAlign w:val="center"/>
                </w:tcPr>
                <w:p w14:paraId="34F9D9E4" w14:textId="77777777" w:rsidR="009553A1" w:rsidRPr="0020672B" w:rsidRDefault="009553A1" w:rsidP="009553A1">
                  <w:pPr>
                    <w:rPr>
                      <w:color w:val="000000"/>
                      <w:sz w:val="20"/>
                      <w:szCs w:val="20"/>
                    </w:rPr>
                  </w:pPr>
                  <w:r w:rsidRPr="0020672B">
                    <w:rPr>
                      <w:b/>
                      <w:bCs/>
                      <w:sz w:val="20"/>
                      <w:szCs w:val="20"/>
                      <w:lang w:bidi="es-ES"/>
                    </w:rPr>
                    <w:t>RA3:</w:t>
                  </w:r>
                  <w:r w:rsidRPr="0020672B">
                    <w:rPr>
                      <w:sz w:val="20"/>
                      <w:szCs w:val="20"/>
                      <w:lang w:bidi="es-ES"/>
                    </w:rPr>
                    <w:t xml:space="preserve"> </w:t>
                  </w:r>
                  <w:r w:rsidRPr="0020672B">
                    <w:rPr>
                      <w:iCs/>
                      <w:sz w:val="20"/>
                      <w:szCs w:val="20"/>
                      <w:lang w:bidi="es-ES"/>
                    </w:rPr>
                    <w:t xml:space="preserve">Instala infraestructuras comunes de telecomunicaciones, </w:t>
                  </w:r>
                  <w:r w:rsidRPr="0020672B">
                    <w:rPr>
                      <w:iCs/>
                      <w:sz w:val="20"/>
                      <w:szCs w:val="20"/>
                      <w:lang w:bidi="es-ES"/>
                    </w:rPr>
                    <w:lastRenderedPageBreak/>
                    <w:t>aplicando técnicas y verificando la adecuación a la normativa y la calidad de las instalaciones.</w:t>
                  </w:r>
                </w:p>
              </w:tc>
              <w:tc>
                <w:tcPr>
                  <w:tcW w:w="3920" w:type="dxa"/>
                  <w:gridSpan w:val="2"/>
                  <w:tcBorders>
                    <w:top w:val="nil"/>
                    <w:left w:val="nil"/>
                    <w:bottom w:val="single" w:sz="4" w:space="0" w:color="auto"/>
                    <w:right w:val="single" w:sz="4" w:space="0" w:color="auto"/>
                  </w:tcBorders>
                  <w:shd w:val="clear" w:color="000000" w:fill="FFFFCC"/>
                  <w:vAlign w:val="center"/>
                  <w:hideMark/>
                </w:tcPr>
                <w:p w14:paraId="7028CE47" w14:textId="77777777" w:rsidR="009553A1" w:rsidRPr="0020672B" w:rsidRDefault="009553A1" w:rsidP="009553A1">
                  <w:pPr>
                    <w:pStyle w:val="Prrafodelista"/>
                    <w:widowControl w:val="0"/>
                    <w:numPr>
                      <w:ilvl w:val="0"/>
                      <w:numId w:val="95"/>
                    </w:numPr>
                    <w:tabs>
                      <w:tab w:val="left" w:pos="360"/>
                    </w:tabs>
                    <w:autoSpaceDE w:val="0"/>
                    <w:autoSpaceDN w:val="0"/>
                    <w:ind w:left="358"/>
                    <w:rPr>
                      <w:sz w:val="20"/>
                      <w:szCs w:val="20"/>
                    </w:rPr>
                  </w:pPr>
                  <w:r w:rsidRPr="0020672B">
                    <w:rPr>
                      <w:sz w:val="20"/>
                      <w:szCs w:val="20"/>
                    </w:rPr>
                    <w:lastRenderedPageBreak/>
                    <w:t>Se ha aplicado el plan de montaje de la instalación de</w:t>
                  </w:r>
                  <w:r w:rsidRPr="0020672B">
                    <w:rPr>
                      <w:spacing w:val="-4"/>
                      <w:sz w:val="20"/>
                      <w:szCs w:val="20"/>
                    </w:rPr>
                    <w:t xml:space="preserve"> </w:t>
                  </w:r>
                  <w:r w:rsidRPr="0020672B">
                    <w:rPr>
                      <w:sz w:val="20"/>
                      <w:szCs w:val="20"/>
                    </w:rPr>
                    <w:t>ICT.</w:t>
                  </w:r>
                </w:p>
              </w:tc>
              <w:tc>
                <w:tcPr>
                  <w:tcW w:w="564" w:type="dxa"/>
                  <w:gridSpan w:val="3"/>
                  <w:tcBorders>
                    <w:top w:val="nil"/>
                    <w:left w:val="nil"/>
                    <w:bottom w:val="single" w:sz="4" w:space="0" w:color="auto"/>
                    <w:right w:val="single" w:sz="4" w:space="0" w:color="auto"/>
                  </w:tcBorders>
                  <w:shd w:val="clear" w:color="000000" w:fill="FFFFCC"/>
                  <w:vAlign w:val="center"/>
                  <w:hideMark/>
                </w:tcPr>
                <w:p w14:paraId="687E5A73" w14:textId="77777777" w:rsidR="009553A1" w:rsidRPr="00FC0355" w:rsidRDefault="009553A1" w:rsidP="009553A1">
                  <w:pPr>
                    <w:rPr>
                      <w:color w:val="000000"/>
                      <w:sz w:val="18"/>
                      <w:szCs w:val="18"/>
                    </w:rPr>
                  </w:pPr>
                </w:p>
              </w:tc>
              <w:tc>
                <w:tcPr>
                  <w:tcW w:w="560" w:type="dxa"/>
                  <w:gridSpan w:val="3"/>
                  <w:tcBorders>
                    <w:top w:val="nil"/>
                    <w:left w:val="nil"/>
                    <w:bottom w:val="single" w:sz="4" w:space="0" w:color="auto"/>
                    <w:right w:val="single" w:sz="4" w:space="0" w:color="auto"/>
                  </w:tcBorders>
                  <w:shd w:val="clear" w:color="000000" w:fill="FFFFCC"/>
                  <w:vAlign w:val="center"/>
                </w:tcPr>
                <w:p w14:paraId="5260D3E7" w14:textId="77777777" w:rsidR="009553A1" w:rsidRPr="00B91BCC" w:rsidRDefault="009553A1" w:rsidP="009553A1">
                  <w:pPr>
                    <w:rPr>
                      <w:color w:val="000000"/>
                    </w:rPr>
                  </w:pPr>
                  <w:r w:rsidRPr="00B91BCC">
                    <w:rPr>
                      <w:color w:val="000000"/>
                    </w:rPr>
                    <w:t>X</w:t>
                  </w:r>
                </w:p>
              </w:tc>
              <w:tc>
                <w:tcPr>
                  <w:tcW w:w="561" w:type="dxa"/>
                  <w:gridSpan w:val="3"/>
                  <w:tcBorders>
                    <w:top w:val="nil"/>
                    <w:left w:val="nil"/>
                    <w:bottom w:val="single" w:sz="4" w:space="0" w:color="auto"/>
                    <w:right w:val="single" w:sz="4" w:space="0" w:color="auto"/>
                  </w:tcBorders>
                  <w:shd w:val="clear" w:color="000000" w:fill="FFFFCC"/>
                  <w:vAlign w:val="center"/>
                  <w:hideMark/>
                </w:tcPr>
                <w:p w14:paraId="67AE34DC" w14:textId="77777777" w:rsidR="009553A1" w:rsidRPr="00B91BCC" w:rsidRDefault="009553A1" w:rsidP="009553A1">
                  <w:pPr>
                    <w:rPr>
                      <w:color w:val="000000"/>
                    </w:rPr>
                  </w:pPr>
                </w:p>
              </w:tc>
              <w:tc>
                <w:tcPr>
                  <w:tcW w:w="1135" w:type="dxa"/>
                  <w:tcBorders>
                    <w:top w:val="nil"/>
                    <w:left w:val="nil"/>
                    <w:bottom w:val="single" w:sz="4" w:space="0" w:color="auto"/>
                    <w:right w:val="single" w:sz="4" w:space="0" w:color="auto"/>
                  </w:tcBorders>
                  <w:shd w:val="clear" w:color="000000" w:fill="FFFFCC"/>
                  <w:noWrap/>
                  <w:vAlign w:val="center"/>
                  <w:hideMark/>
                </w:tcPr>
                <w:p w14:paraId="212EC400" w14:textId="77777777" w:rsidR="009553A1" w:rsidRPr="00B91BCC" w:rsidRDefault="009553A1" w:rsidP="009553A1">
                  <w:pPr>
                    <w:rPr>
                      <w:color w:val="000000"/>
                    </w:rPr>
                  </w:pPr>
                  <w:r w:rsidRPr="00B91BCC">
                    <w:rPr>
                      <w:color w:val="000000"/>
                    </w:rPr>
                    <w:t>0,2</w:t>
                  </w:r>
                </w:p>
              </w:tc>
            </w:tr>
            <w:tr w:rsidR="009553A1" w:rsidRPr="00B91BCC" w14:paraId="188529A7" w14:textId="77777777" w:rsidTr="00AC153C">
              <w:trPr>
                <w:trHeight w:val="2531"/>
              </w:trPr>
              <w:tc>
                <w:tcPr>
                  <w:tcW w:w="1770" w:type="dxa"/>
                  <w:gridSpan w:val="2"/>
                  <w:vMerge/>
                  <w:tcBorders>
                    <w:top w:val="nil"/>
                    <w:left w:val="single" w:sz="4" w:space="0" w:color="auto"/>
                    <w:bottom w:val="single" w:sz="4" w:space="0" w:color="auto"/>
                    <w:right w:val="single" w:sz="4" w:space="0" w:color="auto"/>
                  </w:tcBorders>
                  <w:shd w:val="clear" w:color="auto" w:fill="D4D838"/>
                  <w:vAlign w:val="center"/>
                  <w:hideMark/>
                </w:tcPr>
                <w:p w14:paraId="2371D135" w14:textId="77777777" w:rsidR="009553A1" w:rsidRPr="00FC0355" w:rsidRDefault="009553A1" w:rsidP="009553A1">
                  <w:pPr>
                    <w:rPr>
                      <w:color w:val="000000"/>
                      <w:sz w:val="18"/>
                      <w:szCs w:val="18"/>
                    </w:rPr>
                  </w:pPr>
                </w:p>
              </w:tc>
              <w:tc>
                <w:tcPr>
                  <w:tcW w:w="3920" w:type="dxa"/>
                  <w:gridSpan w:val="2"/>
                  <w:tcBorders>
                    <w:top w:val="nil"/>
                    <w:left w:val="nil"/>
                    <w:bottom w:val="single" w:sz="4" w:space="0" w:color="auto"/>
                    <w:right w:val="single" w:sz="4" w:space="0" w:color="auto"/>
                  </w:tcBorders>
                  <w:shd w:val="clear" w:color="000000" w:fill="FFFFCC"/>
                  <w:vAlign w:val="center"/>
                  <w:hideMark/>
                </w:tcPr>
                <w:p w14:paraId="6073A6EF" w14:textId="77777777" w:rsidR="009553A1" w:rsidRPr="0020672B" w:rsidRDefault="009553A1" w:rsidP="009553A1">
                  <w:pPr>
                    <w:pStyle w:val="Prrafodelista"/>
                    <w:widowControl w:val="0"/>
                    <w:numPr>
                      <w:ilvl w:val="0"/>
                      <w:numId w:val="95"/>
                    </w:numPr>
                    <w:tabs>
                      <w:tab w:val="left" w:pos="1631"/>
                    </w:tabs>
                    <w:autoSpaceDE w:val="0"/>
                    <w:autoSpaceDN w:val="0"/>
                    <w:spacing w:before="95"/>
                    <w:ind w:left="355"/>
                    <w:rPr>
                      <w:sz w:val="20"/>
                      <w:szCs w:val="20"/>
                    </w:rPr>
                  </w:pPr>
                  <w:r w:rsidRPr="0020672B">
                    <w:rPr>
                      <w:sz w:val="20"/>
                      <w:szCs w:val="20"/>
                    </w:rPr>
                    <w:t>Se han programado las actividades de montaje.</w:t>
                  </w:r>
                </w:p>
              </w:tc>
              <w:tc>
                <w:tcPr>
                  <w:tcW w:w="564" w:type="dxa"/>
                  <w:gridSpan w:val="3"/>
                  <w:tcBorders>
                    <w:top w:val="nil"/>
                    <w:left w:val="nil"/>
                    <w:bottom w:val="single" w:sz="4" w:space="0" w:color="auto"/>
                    <w:right w:val="single" w:sz="4" w:space="0" w:color="auto"/>
                  </w:tcBorders>
                  <w:shd w:val="clear" w:color="000000" w:fill="FFFFCC"/>
                  <w:vAlign w:val="center"/>
                  <w:hideMark/>
                </w:tcPr>
                <w:p w14:paraId="4FD80001" w14:textId="77777777" w:rsidR="009553A1" w:rsidRPr="00FC0355" w:rsidRDefault="009553A1" w:rsidP="009553A1">
                  <w:pPr>
                    <w:rPr>
                      <w:color w:val="000000"/>
                      <w:sz w:val="18"/>
                      <w:szCs w:val="18"/>
                    </w:rPr>
                  </w:pPr>
                </w:p>
              </w:tc>
              <w:tc>
                <w:tcPr>
                  <w:tcW w:w="560" w:type="dxa"/>
                  <w:gridSpan w:val="3"/>
                  <w:tcBorders>
                    <w:top w:val="nil"/>
                    <w:left w:val="nil"/>
                    <w:bottom w:val="single" w:sz="4" w:space="0" w:color="auto"/>
                    <w:right w:val="single" w:sz="4" w:space="0" w:color="auto"/>
                  </w:tcBorders>
                  <w:shd w:val="clear" w:color="000000" w:fill="FFFFCC"/>
                  <w:vAlign w:val="center"/>
                </w:tcPr>
                <w:p w14:paraId="2C8516C2" w14:textId="77777777" w:rsidR="009553A1" w:rsidRPr="00B91BCC" w:rsidRDefault="009553A1" w:rsidP="009553A1">
                  <w:r w:rsidRPr="00B91BCC">
                    <w:rPr>
                      <w:color w:val="000000"/>
                    </w:rPr>
                    <w:t>X</w:t>
                  </w:r>
                </w:p>
              </w:tc>
              <w:tc>
                <w:tcPr>
                  <w:tcW w:w="561" w:type="dxa"/>
                  <w:gridSpan w:val="3"/>
                  <w:tcBorders>
                    <w:top w:val="nil"/>
                    <w:left w:val="nil"/>
                    <w:bottom w:val="single" w:sz="4" w:space="0" w:color="auto"/>
                    <w:right w:val="single" w:sz="4" w:space="0" w:color="auto"/>
                  </w:tcBorders>
                  <w:shd w:val="clear" w:color="000000" w:fill="FFFFCC"/>
                  <w:vAlign w:val="center"/>
                  <w:hideMark/>
                </w:tcPr>
                <w:p w14:paraId="08C6D5A4" w14:textId="77777777" w:rsidR="009553A1" w:rsidRPr="00B91BCC" w:rsidRDefault="009553A1" w:rsidP="009553A1">
                  <w:pPr>
                    <w:rPr>
                      <w:color w:val="000000"/>
                    </w:rPr>
                  </w:pPr>
                </w:p>
              </w:tc>
              <w:tc>
                <w:tcPr>
                  <w:tcW w:w="1135" w:type="dxa"/>
                  <w:tcBorders>
                    <w:top w:val="nil"/>
                    <w:left w:val="nil"/>
                    <w:bottom w:val="single" w:sz="4" w:space="0" w:color="auto"/>
                    <w:right w:val="single" w:sz="4" w:space="0" w:color="auto"/>
                  </w:tcBorders>
                  <w:shd w:val="clear" w:color="000000" w:fill="FFFFCC"/>
                  <w:noWrap/>
                  <w:vAlign w:val="center"/>
                  <w:hideMark/>
                </w:tcPr>
                <w:p w14:paraId="4EFE9ACA" w14:textId="77777777" w:rsidR="009553A1" w:rsidRPr="00B91BCC" w:rsidRDefault="009553A1" w:rsidP="009553A1">
                  <w:pPr>
                    <w:rPr>
                      <w:color w:val="000000"/>
                    </w:rPr>
                  </w:pPr>
                  <w:r w:rsidRPr="00B91BCC">
                    <w:rPr>
                      <w:color w:val="000000"/>
                    </w:rPr>
                    <w:t>0,1</w:t>
                  </w:r>
                </w:p>
              </w:tc>
            </w:tr>
            <w:tr w:rsidR="009553A1" w:rsidRPr="00FC0355" w14:paraId="570AD9CA" w14:textId="77777777" w:rsidTr="00AC153C">
              <w:trPr>
                <w:trHeight w:val="443"/>
              </w:trPr>
              <w:tc>
                <w:tcPr>
                  <w:tcW w:w="1515" w:type="dxa"/>
                  <w:vMerge w:val="restart"/>
                  <w:tcBorders>
                    <w:top w:val="single" w:sz="4" w:space="0" w:color="auto"/>
                    <w:left w:val="single" w:sz="4" w:space="0" w:color="auto"/>
                    <w:right w:val="single" w:sz="4" w:space="0" w:color="auto"/>
                  </w:tcBorders>
                  <w:shd w:val="clear" w:color="000000" w:fill="EEECE1"/>
                  <w:noWrap/>
                  <w:vAlign w:val="center"/>
                  <w:hideMark/>
                </w:tcPr>
                <w:p w14:paraId="6DD0E35E" w14:textId="77777777" w:rsidR="009553A1" w:rsidRPr="00E350D0" w:rsidRDefault="009553A1" w:rsidP="009553A1">
                  <w:pPr>
                    <w:jc w:val="center"/>
                    <w:rPr>
                      <w:b/>
                      <w:color w:val="000000"/>
                      <w:sz w:val="18"/>
                      <w:szCs w:val="18"/>
                    </w:rPr>
                  </w:pPr>
                  <w:r w:rsidRPr="00E350D0">
                    <w:rPr>
                      <w:b/>
                      <w:color w:val="000000"/>
                      <w:sz w:val="18"/>
                      <w:szCs w:val="18"/>
                    </w:rPr>
                    <w:lastRenderedPageBreak/>
                    <w:t>RESULTADO DE APRENDIZAJE</w:t>
                  </w:r>
                </w:p>
                <w:p w14:paraId="01AF71BE" w14:textId="77777777" w:rsidR="009553A1" w:rsidRPr="00E350D0" w:rsidRDefault="009553A1" w:rsidP="009553A1">
                  <w:pPr>
                    <w:jc w:val="center"/>
                    <w:rPr>
                      <w:b/>
                      <w:color w:val="000000"/>
                      <w:sz w:val="18"/>
                      <w:szCs w:val="18"/>
                    </w:rPr>
                  </w:pPr>
                </w:p>
              </w:tc>
              <w:tc>
                <w:tcPr>
                  <w:tcW w:w="4136" w:type="dxa"/>
                  <w:gridSpan w:val="2"/>
                  <w:vMerge w:val="restart"/>
                  <w:tcBorders>
                    <w:top w:val="single" w:sz="4" w:space="0" w:color="auto"/>
                    <w:left w:val="nil"/>
                    <w:right w:val="single" w:sz="4" w:space="0" w:color="auto"/>
                  </w:tcBorders>
                  <w:shd w:val="clear" w:color="000000" w:fill="C5D9F1"/>
                  <w:vAlign w:val="center"/>
                  <w:hideMark/>
                </w:tcPr>
                <w:p w14:paraId="42AB4723" w14:textId="77777777" w:rsidR="009553A1" w:rsidRPr="00E350D0" w:rsidRDefault="009553A1" w:rsidP="009553A1">
                  <w:pPr>
                    <w:jc w:val="center"/>
                    <w:rPr>
                      <w:b/>
                      <w:color w:val="000000"/>
                      <w:sz w:val="18"/>
                      <w:szCs w:val="18"/>
                    </w:rPr>
                  </w:pPr>
                  <w:r w:rsidRPr="00E350D0">
                    <w:rPr>
                      <w:b/>
                      <w:color w:val="000000"/>
                      <w:sz w:val="18"/>
                      <w:szCs w:val="18"/>
                    </w:rPr>
                    <w:t>CRITERIO DE EVALUACIÓN</w:t>
                  </w:r>
                </w:p>
                <w:p w14:paraId="3FD4DDA3" w14:textId="77777777" w:rsidR="009553A1" w:rsidRPr="00E350D0" w:rsidRDefault="009553A1" w:rsidP="009553A1">
                  <w:pPr>
                    <w:jc w:val="center"/>
                    <w:rPr>
                      <w:b/>
                      <w:color w:val="000000"/>
                      <w:sz w:val="18"/>
                      <w:szCs w:val="18"/>
                    </w:rPr>
                  </w:pPr>
                </w:p>
              </w:tc>
              <w:tc>
                <w:tcPr>
                  <w:tcW w:w="1713" w:type="dxa"/>
                  <w:gridSpan w:val="9"/>
                  <w:tcBorders>
                    <w:top w:val="single" w:sz="4" w:space="0" w:color="auto"/>
                    <w:left w:val="nil"/>
                    <w:bottom w:val="single" w:sz="4" w:space="0" w:color="auto"/>
                    <w:right w:val="single" w:sz="4" w:space="0" w:color="auto"/>
                  </w:tcBorders>
                  <w:shd w:val="clear" w:color="000000" w:fill="D7E4BC"/>
                  <w:vAlign w:val="center"/>
                  <w:hideMark/>
                </w:tcPr>
                <w:p w14:paraId="6447917A" w14:textId="77777777" w:rsidR="009553A1" w:rsidRPr="00E350D0" w:rsidRDefault="009553A1" w:rsidP="009553A1">
                  <w:pPr>
                    <w:jc w:val="center"/>
                    <w:rPr>
                      <w:b/>
                      <w:color w:val="000000"/>
                      <w:sz w:val="18"/>
                      <w:szCs w:val="18"/>
                    </w:rPr>
                  </w:pPr>
                  <w:r w:rsidRPr="00E350D0">
                    <w:rPr>
                      <w:b/>
                      <w:color w:val="000000"/>
                      <w:sz w:val="18"/>
                      <w:szCs w:val="18"/>
                    </w:rPr>
                    <w:t xml:space="preserve">INSTRUMENTO DE EVALUACIÓN </w:t>
                  </w:r>
                </w:p>
              </w:tc>
              <w:tc>
                <w:tcPr>
                  <w:tcW w:w="1146" w:type="dxa"/>
                  <w:gridSpan w:val="2"/>
                  <w:tcBorders>
                    <w:top w:val="single" w:sz="4" w:space="0" w:color="auto"/>
                    <w:left w:val="nil"/>
                    <w:bottom w:val="single" w:sz="4" w:space="0" w:color="auto"/>
                    <w:right w:val="single" w:sz="4" w:space="0" w:color="auto"/>
                  </w:tcBorders>
                  <w:shd w:val="clear" w:color="000000" w:fill="FAC090"/>
                  <w:vAlign w:val="center"/>
                  <w:hideMark/>
                </w:tcPr>
                <w:p w14:paraId="28A4D84D" w14:textId="77777777" w:rsidR="009553A1" w:rsidRPr="00E350D0" w:rsidRDefault="009553A1" w:rsidP="009553A1">
                  <w:pPr>
                    <w:jc w:val="center"/>
                    <w:rPr>
                      <w:b/>
                      <w:color w:val="000000"/>
                      <w:sz w:val="18"/>
                      <w:szCs w:val="18"/>
                    </w:rPr>
                  </w:pPr>
                  <w:r w:rsidRPr="00E350D0">
                    <w:rPr>
                      <w:b/>
                      <w:color w:val="000000"/>
                      <w:sz w:val="18"/>
                      <w:szCs w:val="18"/>
                    </w:rPr>
                    <w:t>TOTAL CRITERIO</w:t>
                  </w:r>
                </w:p>
              </w:tc>
            </w:tr>
            <w:tr w:rsidR="009553A1" w:rsidRPr="00FC0355" w14:paraId="2502288C" w14:textId="77777777" w:rsidTr="00AC153C">
              <w:trPr>
                <w:trHeight w:val="221"/>
              </w:trPr>
              <w:tc>
                <w:tcPr>
                  <w:tcW w:w="1515" w:type="dxa"/>
                  <w:vMerge/>
                  <w:tcBorders>
                    <w:left w:val="single" w:sz="4" w:space="0" w:color="auto"/>
                    <w:bottom w:val="single" w:sz="4" w:space="0" w:color="auto"/>
                    <w:right w:val="single" w:sz="4" w:space="0" w:color="auto"/>
                  </w:tcBorders>
                  <w:shd w:val="clear" w:color="000000" w:fill="EEECE1"/>
                  <w:noWrap/>
                  <w:vAlign w:val="bottom"/>
                  <w:hideMark/>
                </w:tcPr>
                <w:p w14:paraId="5651EFBA" w14:textId="77777777" w:rsidR="009553A1" w:rsidRPr="00E350D0" w:rsidRDefault="009553A1" w:rsidP="009553A1">
                  <w:pPr>
                    <w:rPr>
                      <w:b/>
                      <w:color w:val="000000"/>
                      <w:sz w:val="18"/>
                      <w:szCs w:val="18"/>
                    </w:rPr>
                  </w:pPr>
                </w:p>
              </w:tc>
              <w:tc>
                <w:tcPr>
                  <w:tcW w:w="4136" w:type="dxa"/>
                  <w:gridSpan w:val="2"/>
                  <w:vMerge/>
                  <w:tcBorders>
                    <w:left w:val="nil"/>
                    <w:bottom w:val="single" w:sz="4" w:space="0" w:color="auto"/>
                    <w:right w:val="single" w:sz="4" w:space="0" w:color="auto"/>
                  </w:tcBorders>
                  <w:shd w:val="clear" w:color="000000" w:fill="C5D9F1"/>
                  <w:hideMark/>
                </w:tcPr>
                <w:p w14:paraId="20668824" w14:textId="77777777" w:rsidR="009553A1" w:rsidRPr="00E350D0" w:rsidRDefault="009553A1" w:rsidP="009553A1">
                  <w:pPr>
                    <w:rPr>
                      <w:b/>
                      <w:color w:val="000000"/>
                      <w:sz w:val="18"/>
                      <w:szCs w:val="18"/>
                    </w:rPr>
                  </w:pPr>
                </w:p>
              </w:tc>
              <w:tc>
                <w:tcPr>
                  <w:tcW w:w="571" w:type="dxa"/>
                  <w:gridSpan w:val="3"/>
                  <w:tcBorders>
                    <w:top w:val="nil"/>
                    <w:left w:val="nil"/>
                    <w:bottom w:val="single" w:sz="4" w:space="0" w:color="auto"/>
                    <w:right w:val="single" w:sz="4" w:space="0" w:color="auto"/>
                  </w:tcBorders>
                  <w:shd w:val="clear" w:color="000000" w:fill="D7E4BC"/>
                  <w:hideMark/>
                </w:tcPr>
                <w:p w14:paraId="18819131" w14:textId="77777777" w:rsidR="009553A1" w:rsidRPr="00E350D0" w:rsidRDefault="009553A1" w:rsidP="009553A1">
                  <w:pPr>
                    <w:rPr>
                      <w:b/>
                      <w:color w:val="000000"/>
                      <w:sz w:val="18"/>
                      <w:szCs w:val="18"/>
                    </w:rPr>
                  </w:pPr>
                  <w:r w:rsidRPr="00E350D0">
                    <w:rPr>
                      <w:b/>
                      <w:color w:val="000000"/>
                      <w:sz w:val="18"/>
                      <w:szCs w:val="18"/>
                    </w:rPr>
                    <w:t>PE</w:t>
                  </w:r>
                </w:p>
              </w:tc>
              <w:tc>
                <w:tcPr>
                  <w:tcW w:w="571" w:type="dxa"/>
                  <w:gridSpan w:val="3"/>
                  <w:tcBorders>
                    <w:top w:val="nil"/>
                    <w:left w:val="nil"/>
                    <w:bottom w:val="single" w:sz="4" w:space="0" w:color="auto"/>
                    <w:right w:val="single" w:sz="4" w:space="0" w:color="auto"/>
                  </w:tcBorders>
                  <w:shd w:val="clear" w:color="000000" w:fill="D7E4BC"/>
                  <w:hideMark/>
                </w:tcPr>
                <w:p w14:paraId="3DABBC8C" w14:textId="77777777" w:rsidR="009553A1" w:rsidRPr="00E350D0" w:rsidRDefault="009553A1" w:rsidP="009553A1">
                  <w:pPr>
                    <w:rPr>
                      <w:b/>
                      <w:color w:val="000000"/>
                      <w:sz w:val="18"/>
                      <w:szCs w:val="18"/>
                    </w:rPr>
                  </w:pPr>
                  <w:r w:rsidRPr="00E350D0">
                    <w:rPr>
                      <w:b/>
                      <w:color w:val="000000"/>
                      <w:sz w:val="18"/>
                      <w:szCs w:val="18"/>
                    </w:rPr>
                    <w:t>PP</w:t>
                  </w:r>
                </w:p>
              </w:tc>
              <w:tc>
                <w:tcPr>
                  <w:tcW w:w="571" w:type="dxa"/>
                  <w:gridSpan w:val="3"/>
                  <w:tcBorders>
                    <w:top w:val="nil"/>
                    <w:left w:val="nil"/>
                    <w:bottom w:val="single" w:sz="4" w:space="0" w:color="auto"/>
                    <w:right w:val="single" w:sz="4" w:space="0" w:color="auto"/>
                  </w:tcBorders>
                  <w:shd w:val="clear" w:color="000000" w:fill="D7E4BC"/>
                  <w:hideMark/>
                </w:tcPr>
                <w:p w14:paraId="006D2619" w14:textId="77777777" w:rsidR="009553A1" w:rsidRPr="00E350D0" w:rsidRDefault="009553A1" w:rsidP="009553A1">
                  <w:pPr>
                    <w:rPr>
                      <w:b/>
                      <w:color w:val="000000"/>
                      <w:sz w:val="18"/>
                      <w:szCs w:val="18"/>
                    </w:rPr>
                  </w:pPr>
                  <w:r w:rsidRPr="00E350D0">
                    <w:rPr>
                      <w:b/>
                      <w:color w:val="000000"/>
                      <w:sz w:val="18"/>
                      <w:szCs w:val="18"/>
                    </w:rPr>
                    <w:t>TC</w:t>
                  </w:r>
                </w:p>
              </w:tc>
              <w:tc>
                <w:tcPr>
                  <w:tcW w:w="1146" w:type="dxa"/>
                  <w:gridSpan w:val="2"/>
                  <w:tcBorders>
                    <w:top w:val="nil"/>
                    <w:left w:val="nil"/>
                    <w:bottom w:val="single" w:sz="4" w:space="0" w:color="auto"/>
                    <w:right w:val="single" w:sz="4" w:space="0" w:color="auto"/>
                  </w:tcBorders>
                  <w:shd w:val="clear" w:color="000000" w:fill="FAC090"/>
                  <w:noWrap/>
                  <w:vAlign w:val="bottom"/>
                  <w:hideMark/>
                </w:tcPr>
                <w:p w14:paraId="765B3B62" w14:textId="751B0D50" w:rsidR="009553A1" w:rsidRPr="00E350D0" w:rsidRDefault="009553A1" w:rsidP="009553A1">
                  <w:pPr>
                    <w:jc w:val="center"/>
                    <w:rPr>
                      <w:b/>
                      <w:color w:val="000000"/>
                      <w:sz w:val="18"/>
                      <w:szCs w:val="18"/>
                    </w:rPr>
                  </w:pPr>
                  <w:r>
                    <w:rPr>
                      <w:b/>
                      <w:color w:val="000000"/>
                      <w:sz w:val="18"/>
                      <w:szCs w:val="18"/>
                    </w:rPr>
                    <w:t>0,</w:t>
                  </w:r>
                  <w:r w:rsidR="003F1D09">
                    <w:rPr>
                      <w:b/>
                      <w:color w:val="000000"/>
                      <w:sz w:val="18"/>
                      <w:szCs w:val="18"/>
                    </w:rPr>
                    <w:t>0</w:t>
                  </w:r>
                  <w:r>
                    <w:rPr>
                      <w:b/>
                      <w:color w:val="000000"/>
                      <w:sz w:val="18"/>
                      <w:szCs w:val="18"/>
                    </w:rPr>
                    <w:t xml:space="preserve">5 </w:t>
                  </w:r>
                  <w:r w:rsidRPr="00E350D0">
                    <w:rPr>
                      <w:b/>
                      <w:color w:val="000000"/>
                      <w:sz w:val="16"/>
                      <w:szCs w:val="16"/>
                    </w:rPr>
                    <w:t>PUNTOS</w:t>
                  </w:r>
                </w:p>
              </w:tc>
            </w:tr>
            <w:tr w:rsidR="009553A1" w:rsidRPr="00FC0355" w14:paraId="1670BE74" w14:textId="77777777" w:rsidTr="00AC153C">
              <w:trPr>
                <w:trHeight w:val="1292"/>
              </w:trPr>
              <w:tc>
                <w:tcPr>
                  <w:tcW w:w="1515" w:type="dxa"/>
                  <w:tcBorders>
                    <w:top w:val="single" w:sz="4" w:space="0" w:color="auto"/>
                    <w:left w:val="single" w:sz="4" w:space="0" w:color="auto"/>
                    <w:bottom w:val="single" w:sz="4" w:space="0" w:color="auto"/>
                    <w:right w:val="nil"/>
                  </w:tcBorders>
                  <w:shd w:val="clear" w:color="auto" w:fill="D4D838"/>
                  <w:vAlign w:val="center"/>
                  <w:hideMark/>
                </w:tcPr>
                <w:p w14:paraId="5EDA514F" w14:textId="77777777" w:rsidR="009553A1" w:rsidRPr="004319C4" w:rsidRDefault="009553A1" w:rsidP="009553A1">
                  <w:pPr>
                    <w:rPr>
                      <w:color w:val="000000"/>
                      <w:sz w:val="20"/>
                      <w:szCs w:val="20"/>
                    </w:rPr>
                  </w:pPr>
                  <w:r w:rsidRPr="004319C4">
                    <w:rPr>
                      <w:b/>
                      <w:bCs/>
                      <w:iCs/>
                      <w:sz w:val="20"/>
                      <w:szCs w:val="20"/>
                    </w:rPr>
                    <w:t>RA6:</w:t>
                  </w:r>
                  <w:r w:rsidRPr="004319C4">
                    <w:rPr>
                      <w:i/>
                      <w:iCs/>
                      <w:sz w:val="20"/>
                      <w:szCs w:val="20"/>
                    </w:rPr>
                    <w:t xml:space="preserve"> </w:t>
                  </w:r>
                  <w:r w:rsidRPr="004319C4">
                    <w:rPr>
                      <w:iCs/>
                      <w:sz w:val="20"/>
                      <w:szCs w:val="20"/>
                    </w:rPr>
                    <w:t>Cumple las normas de prevención de riesgos laborales y de protección ambiental, identificando los riesgos asociados, las medidas y equipos para prevenirlos.</w:t>
                  </w:r>
                </w:p>
              </w:tc>
              <w:tc>
                <w:tcPr>
                  <w:tcW w:w="4136" w:type="dxa"/>
                  <w:gridSpan w:val="2"/>
                  <w:tcBorders>
                    <w:top w:val="nil"/>
                    <w:left w:val="single" w:sz="4" w:space="0" w:color="auto"/>
                    <w:bottom w:val="single" w:sz="4" w:space="0" w:color="auto"/>
                    <w:right w:val="single" w:sz="4" w:space="0" w:color="auto"/>
                  </w:tcBorders>
                  <w:shd w:val="clear" w:color="000000" w:fill="FFFFCC"/>
                  <w:vAlign w:val="center"/>
                  <w:hideMark/>
                </w:tcPr>
                <w:p w14:paraId="786E245B" w14:textId="138FCDB1" w:rsidR="009553A1" w:rsidRPr="00D56A0D" w:rsidRDefault="00D56A0D" w:rsidP="00F7197C">
                  <w:pPr>
                    <w:widowControl w:val="0"/>
                    <w:autoSpaceDE w:val="0"/>
                    <w:autoSpaceDN w:val="0"/>
                    <w:jc w:val="center"/>
                    <w:rPr>
                      <w:sz w:val="20"/>
                      <w:szCs w:val="20"/>
                    </w:rPr>
                  </w:pPr>
                  <w:r w:rsidRPr="00D56A0D">
                    <w:rPr>
                      <w:sz w:val="20"/>
                      <w:szCs w:val="20"/>
                    </w:rPr>
                    <w:t xml:space="preserve">a. </w:t>
                  </w:r>
                  <w:r w:rsidR="009553A1" w:rsidRPr="00D56A0D">
                    <w:rPr>
                      <w:sz w:val="20"/>
                      <w:szCs w:val="20"/>
                    </w:rPr>
                    <w:t>Se han identificado los riesgos y el nivel de peligrosidad que supone la manipulación de los materiales, herramientas, útiles, máquinas y medios de transporte.</w:t>
                  </w:r>
                </w:p>
              </w:tc>
              <w:tc>
                <w:tcPr>
                  <w:tcW w:w="571" w:type="dxa"/>
                  <w:gridSpan w:val="3"/>
                  <w:tcBorders>
                    <w:top w:val="nil"/>
                    <w:left w:val="nil"/>
                    <w:bottom w:val="single" w:sz="4" w:space="0" w:color="auto"/>
                    <w:right w:val="single" w:sz="4" w:space="0" w:color="auto"/>
                  </w:tcBorders>
                  <w:shd w:val="clear" w:color="000000" w:fill="FFFFCC"/>
                  <w:vAlign w:val="bottom"/>
                </w:tcPr>
                <w:p w14:paraId="34759D09" w14:textId="77777777" w:rsidR="009553A1" w:rsidRPr="00FC0355" w:rsidRDefault="009553A1" w:rsidP="009553A1">
                  <w:pPr>
                    <w:rPr>
                      <w:color w:val="000000"/>
                      <w:sz w:val="18"/>
                      <w:szCs w:val="18"/>
                    </w:rPr>
                  </w:pPr>
                </w:p>
              </w:tc>
              <w:tc>
                <w:tcPr>
                  <w:tcW w:w="571" w:type="dxa"/>
                  <w:gridSpan w:val="3"/>
                  <w:tcBorders>
                    <w:top w:val="nil"/>
                    <w:left w:val="nil"/>
                    <w:bottom w:val="single" w:sz="4" w:space="0" w:color="auto"/>
                    <w:right w:val="single" w:sz="4" w:space="0" w:color="auto"/>
                  </w:tcBorders>
                  <w:shd w:val="clear" w:color="000000" w:fill="FFFFCC"/>
                  <w:vAlign w:val="center"/>
                </w:tcPr>
                <w:p w14:paraId="1F16445A" w14:textId="77777777" w:rsidR="009553A1" w:rsidRPr="00E350D0" w:rsidRDefault="009553A1" w:rsidP="009553A1">
                  <w:pPr>
                    <w:jc w:val="center"/>
                    <w:rPr>
                      <w:color w:val="000000"/>
                    </w:rPr>
                  </w:pPr>
                </w:p>
              </w:tc>
              <w:tc>
                <w:tcPr>
                  <w:tcW w:w="571" w:type="dxa"/>
                  <w:gridSpan w:val="3"/>
                  <w:tcBorders>
                    <w:top w:val="nil"/>
                    <w:left w:val="nil"/>
                    <w:bottom w:val="single" w:sz="4" w:space="0" w:color="auto"/>
                    <w:right w:val="single" w:sz="4" w:space="0" w:color="auto"/>
                  </w:tcBorders>
                  <w:shd w:val="clear" w:color="000000" w:fill="FFFFCC"/>
                  <w:vAlign w:val="center"/>
                  <w:hideMark/>
                </w:tcPr>
                <w:p w14:paraId="3449019E" w14:textId="77777777" w:rsidR="009553A1" w:rsidRPr="00E350D0" w:rsidRDefault="009553A1" w:rsidP="009553A1">
                  <w:pPr>
                    <w:jc w:val="center"/>
                    <w:rPr>
                      <w:color w:val="000000"/>
                    </w:rPr>
                  </w:pPr>
                  <w:r w:rsidRPr="00E350D0">
                    <w:rPr>
                      <w:color w:val="000000"/>
                    </w:rPr>
                    <w:t>X</w:t>
                  </w:r>
                </w:p>
              </w:tc>
              <w:tc>
                <w:tcPr>
                  <w:tcW w:w="1146" w:type="dxa"/>
                  <w:gridSpan w:val="2"/>
                  <w:tcBorders>
                    <w:top w:val="nil"/>
                    <w:left w:val="nil"/>
                    <w:bottom w:val="single" w:sz="4" w:space="0" w:color="auto"/>
                    <w:right w:val="single" w:sz="4" w:space="0" w:color="auto"/>
                  </w:tcBorders>
                  <w:shd w:val="clear" w:color="000000" w:fill="FFFFCC"/>
                  <w:noWrap/>
                  <w:vAlign w:val="center"/>
                </w:tcPr>
                <w:p w14:paraId="6FCFEAD4" w14:textId="77777777" w:rsidR="009553A1" w:rsidRPr="00E350D0" w:rsidRDefault="009553A1" w:rsidP="009553A1">
                  <w:pPr>
                    <w:jc w:val="center"/>
                    <w:rPr>
                      <w:color w:val="000000"/>
                    </w:rPr>
                  </w:pPr>
                  <w:r w:rsidRPr="00E350D0">
                    <w:rPr>
                      <w:color w:val="000000"/>
                    </w:rPr>
                    <w:t>0,05</w:t>
                  </w:r>
                </w:p>
              </w:tc>
            </w:tr>
          </w:tbl>
          <w:p w14:paraId="61AFAF70" w14:textId="77777777" w:rsidR="00A86272" w:rsidRPr="00DD1CA3" w:rsidRDefault="00A86272" w:rsidP="006B7283">
            <w:pPr>
              <w:widowControl w:val="0"/>
              <w:tabs>
                <w:tab w:val="left" w:pos="1829"/>
                <w:tab w:val="left" w:pos="1830"/>
              </w:tabs>
              <w:autoSpaceDE w:val="0"/>
              <w:autoSpaceDN w:val="0"/>
            </w:pPr>
          </w:p>
        </w:tc>
      </w:tr>
      <w:tr w:rsidR="00DD1CA3" w:rsidRPr="00FC0355" w14:paraId="798E8816" w14:textId="77777777" w:rsidTr="00AC153C">
        <w:trPr>
          <w:trHeight w:val="296"/>
        </w:trPr>
        <w:tc>
          <w:tcPr>
            <w:tcW w:w="8640" w:type="dxa"/>
            <w:shd w:val="clear" w:color="auto" w:fill="FDE9D9" w:themeFill="accent6" w:themeFillTint="33"/>
          </w:tcPr>
          <w:p w14:paraId="57447D7A" w14:textId="77777777" w:rsidR="00DD1CA3" w:rsidRPr="00DD1CA3" w:rsidRDefault="00DD1CA3" w:rsidP="00DD1CA3">
            <w:pPr>
              <w:ind w:left="497"/>
              <w:jc w:val="center"/>
              <w:rPr>
                <w:b/>
                <w:bCs/>
              </w:rPr>
            </w:pPr>
            <w:r w:rsidRPr="00DD1CA3">
              <w:rPr>
                <w:b/>
                <w:bCs/>
              </w:rPr>
              <w:lastRenderedPageBreak/>
              <w:t>Procedimiento</w:t>
            </w:r>
          </w:p>
        </w:tc>
      </w:tr>
      <w:tr w:rsidR="00DD1CA3" w:rsidRPr="00FC0355" w14:paraId="15FDBA62" w14:textId="77777777" w:rsidTr="00AC153C">
        <w:trPr>
          <w:trHeight w:val="296"/>
        </w:trPr>
        <w:tc>
          <w:tcPr>
            <w:tcW w:w="8640" w:type="dxa"/>
            <w:shd w:val="clear" w:color="auto" w:fill="FFFFFF" w:themeFill="background1"/>
          </w:tcPr>
          <w:p w14:paraId="6C079ADE" w14:textId="77777777" w:rsidR="00EB32EA" w:rsidRDefault="00EB32EA" w:rsidP="00922068">
            <w:pPr>
              <w:pStyle w:val="Prrafodelista"/>
              <w:widowControl w:val="0"/>
              <w:numPr>
                <w:ilvl w:val="0"/>
                <w:numId w:val="51"/>
              </w:numPr>
              <w:tabs>
                <w:tab w:val="left" w:pos="1829"/>
                <w:tab w:val="left" w:pos="1830"/>
              </w:tabs>
              <w:autoSpaceDE w:val="0"/>
              <w:autoSpaceDN w:val="0"/>
            </w:pPr>
            <w:r>
              <w:t>Descripción de los conceptos, con apoyo de medios audiovisuales.</w:t>
            </w:r>
          </w:p>
          <w:p w14:paraId="7ACD1F9F" w14:textId="77777777" w:rsidR="00EB32EA" w:rsidRDefault="00EB32EA" w:rsidP="00922068">
            <w:pPr>
              <w:pStyle w:val="Prrafodelista"/>
              <w:widowControl w:val="0"/>
              <w:numPr>
                <w:ilvl w:val="0"/>
                <w:numId w:val="51"/>
              </w:numPr>
              <w:tabs>
                <w:tab w:val="left" w:pos="1829"/>
                <w:tab w:val="left" w:pos="1830"/>
              </w:tabs>
              <w:autoSpaceDE w:val="0"/>
              <w:autoSpaceDN w:val="0"/>
            </w:pPr>
            <w:r>
              <w:t>Planteamiento de ejemplos en el entorno cercano al alumno.</w:t>
            </w:r>
          </w:p>
          <w:p w14:paraId="2A430309" w14:textId="77777777" w:rsidR="00EB32EA" w:rsidRDefault="00EB32EA" w:rsidP="00922068">
            <w:pPr>
              <w:pStyle w:val="Prrafodelista"/>
              <w:widowControl w:val="0"/>
              <w:numPr>
                <w:ilvl w:val="0"/>
                <w:numId w:val="51"/>
              </w:numPr>
              <w:tabs>
                <w:tab w:val="left" w:pos="1829"/>
                <w:tab w:val="left" w:pos="1830"/>
              </w:tabs>
              <w:autoSpaceDE w:val="0"/>
              <w:autoSpaceDN w:val="0"/>
            </w:pPr>
            <w:r>
              <w:t>Resolución de casos prácticos de elección de tipos de canalización, tamaño de registros y recintos, etc.</w:t>
            </w:r>
          </w:p>
          <w:p w14:paraId="67D835E0" w14:textId="77777777" w:rsidR="00EB32EA" w:rsidRDefault="00EB32EA" w:rsidP="00922068">
            <w:pPr>
              <w:pStyle w:val="Prrafodelista"/>
              <w:widowControl w:val="0"/>
              <w:numPr>
                <w:ilvl w:val="0"/>
                <w:numId w:val="51"/>
              </w:numPr>
              <w:tabs>
                <w:tab w:val="left" w:pos="1829"/>
                <w:tab w:val="left" w:pos="1830"/>
              </w:tabs>
              <w:autoSpaceDE w:val="0"/>
              <w:autoSpaceDN w:val="0"/>
            </w:pPr>
            <w:r>
              <w:t>Desarrollo de las actividades prácticas previstas en la unidad.</w:t>
            </w:r>
          </w:p>
          <w:p w14:paraId="6C97C8C2" w14:textId="77777777" w:rsidR="00DD1CA3" w:rsidRPr="00A86272" w:rsidRDefault="00EB32EA" w:rsidP="00EB32EA">
            <w:pPr>
              <w:pStyle w:val="Prrafodelista"/>
              <w:widowControl w:val="0"/>
              <w:tabs>
                <w:tab w:val="left" w:pos="1829"/>
                <w:tab w:val="left" w:pos="1830"/>
              </w:tabs>
              <w:autoSpaceDE w:val="0"/>
              <w:autoSpaceDN w:val="0"/>
              <w:ind w:left="720"/>
            </w:pPr>
            <w:r>
              <w:t>Realización de los ejercicios de comprobación del aprendizaje del alumno.</w:t>
            </w:r>
          </w:p>
        </w:tc>
      </w:tr>
      <w:tr w:rsidR="00DD1CA3" w:rsidRPr="00FC0355" w14:paraId="6199CDCC" w14:textId="77777777" w:rsidTr="00AC153C">
        <w:trPr>
          <w:trHeight w:val="296"/>
        </w:trPr>
        <w:tc>
          <w:tcPr>
            <w:tcW w:w="8640" w:type="dxa"/>
            <w:shd w:val="clear" w:color="auto" w:fill="FDE9D9" w:themeFill="accent6" w:themeFillTint="33"/>
          </w:tcPr>
          <w:p w14:paraId="41E3F77A" w14:textId="77777777" w:rsidR="00DD1CA3" w:rsidRPr="00A86272" w:rsidRDefault="00DD1CA3" w:rsidP="00DD1CA3">
            <w:pPr>
              <w:ind w:left="497"/>
              <w:jc w:val="center"/>
            </w:pPr>
            <w:r w:rsidRPr="00DD1CA3">
              <w:rPr>
                <w:b/>
                <w:bCs/>
              </w:rPr>
              <w:t>Actitudes</w:t>
            </w:r>
          </w:p>
        </w:tc>
      </w:tr>
      <w:tr w:rsidR="00DD1CA3" w:rsidRPr="00FC0355" w14:paraId="03A55BD6" w14:textId="77777777" w:rsidTr="00AC153C">
        <w:trPr>
          <w:trHeight w:val="296"/>
        </w:trPr>
        <w:tc>
          <w:tcPr>
            <w:tcW w:w="8640" w:type="dxa"/>
            <w:shd w:val="clear" w:color="auto" w:fill="FFFFFF" w:themeFill="background1"/>
          </w:tcPr>
          <w:p w14:paraId="6478FA14" w14:textId="77777777" w:rsidR="00DD1CA3" w:rsidRPr="00DD1CA3" w:rsidRDefault="00DD1CA3" w:rsidP="00922068">
            <w:pPr>
              <w:pStyle w:val="Prrafodelista"/>
              <w:widowControl w:val="0"/>
              <w:numPr>
                <w:ilvl w:val="0"/>
                <w:numId w:val="51"/>
              </w:numPr>
              <w:tabs>
                <w:tab w:val="left" w:pos="1829"/>
                <w:tab w:val="left" w:pos="1830"/>
              </w:tabs>
              <w:autoSpaceDE w:val="0"/>
              <w:autoSpaceDN w:val="0"/>
            </w:pPr>
            <w:r w:rsidRPr="00DD1CA3">
              <w:t>Durante el desarrollo de las Unidad didáctica se fomentará la participación activa de los alumnos, estableciendo un diálogo que fomente el intercambio de ideas y experiencias personales.</w:t>
            </w:r>
          </w:p>
          <w:p w14:paraId="101EAB7C" w14:textId="77777777" w:rsidR="00DD1CA3" w:rsidRDefault="00DD1CA3" w:rsidP="00922068">
            <w:pPr>
              <w:pStyle w:val="Prrafodelista"/>
              <w:widowControl w:val="0"/>
              <w:numPr>
                <w:ilvl w:val="0"/>
                <w:numId w:val="51"/>
              </w:numPr>
              <w:tabs>
                <w:tab w:val="left" w:pos="1829"/>
                <w:tab w:val="left" w:pos="1830"/>
              </w:tabs>
              <w:autoSpaceDE w:val="0"/>
              <w:autoSpaceDN w:val="0"/>
            </w:pPr>
            <w:r w:rsidRPr="00DD1CA3">
              <w:t>También se establecerán normas y hábitos de trabajo para conseguir una actitud personal en los alumnos de trabajo en equipo en condiciones de calidad, seguridad y respeto al medio ambiente.</w:t>
            </w:r>
          </w:p>
        </w:tc>
      </w:tr>
      <w:tr w:rsidR="00DD1CA3" w:rsidRPr="00FC0355" w14:paraId="78323C23" w14:textId="77777777" w:rsidTr="00AC153C">
        <w:trPr>
          <w:trHeight w:val="296"/>
        </w:trPr>
        <w:tc>
          <w:tcPr>
            <w:tcW w:w="8640" w:type="dxa"/>
            <w:shd w:val="clear" w:color="auto" w:fill="FDE9D9" w:themeFill="accent6" w:themeFillTint="33"/>
          </w:tcPr>
          <w:p w14:paraId="79C0E586" w14:textId="77777777" w:rsidR="00DD1CA3" w:rsidRDefault="00DD1CA3" w:rsidP="00DD1CA3">
            <w:pPr>
              <w:ind w:left="497"/>
              <w:jc w:val="center"/>
            </w:pPr>
            <w:r w:rsidRPr="00DD1CA3">
              <w:rPr>
                <w:b/>
                <w:bCs/>
              </w:rPr>
              <w:t>Orientaciones Pedagógicas.</w:t>
            </w:r>
          </w:p>
        </w:tc>
      </w:tr>
      <w:tr w:rsidR="00DD1CA3" w:rsidRPr="00FC0355" w14:paraId="2BBB9388" w14:textId="77777777" w:rsidTr="00AC153C">
        <w:trPr>
          <w:trHeight w:val="296"/>
        </w:trPr>
        <w:tc>
          <w:tcPr>
            <w:tcW w:w="8640" w:type="dxa"/>
            <w:shd w:val="clear" w:color="auto" w:fill="FFFFFF" w:themeFill="background1"/>
          </w:tcPr>
          <w:p w14:paraId="3A3A11A9" w14:textId="77777777" w:rsidR="00EB32EA" w:rsidRDefault="00EB32EA" w:rsidP="00EB32EA">
            <w:pPr>
              <w:widowControl w:val="0"/>
              <w:tabs>
                <w:tab w:val="left" w:pos="1829"/>
                <w:tab w:val="left" w:pos="1830"/>
              </w:tabs>
              <w:autoSpaceDE w:val="0"/>
              <w:autoSpaceDN w:val="0"/>
            </w:pPr>
            <w:r>
              <w:t>Los objetivos de esta Unidad didáctica son</w:t>
            </w:r>
            <w:r w:rsidR="003A4E0C">
              <w:t>;</w:t>
            </w:r>
            <w:r>
              <w:t xml:space="preserve"> conseguir que el alumno conozca, monte y repare infraestructuras comunes de telecomunicaciones</w:t>
            </w:r>
            <w:r w:rsidR="003A4E0C">
              <w:t>. S</w:t>
            </w:r>
            <w:r>
              <w:t>us funciones y su estructura desde el punto de vista constructivo.</w:t>
            </w:r>
          </w:p>
          <w:p w14:paraId="60C45F7A" w14:textId="77777777" w:rsidR="00EB32EA" w:rsidRDefault="00EB32EA" w:rsidP="00EB32EA">
            <w:pPr>
              <w:widowControl w:val="0"/>
              <w:tabs>
                <w:tab w:val="left" w:pos="1829"/>
                <w:tab w:val="left" w:pos="1830"/>
              </w:tabs>
              <w:autoSpaceDE w:val="0"/>
              <w:autoSpaceDN w:val="0"/>
            </w:pPr>
            <w:r>
              <w:t>Las líneas de actuación en el proceso enseñanza-aprendizaje que permiten alcanzar estos objetivos versarán sobre:</w:t>
            </w:r>
          </w:p>
          <w:p w14:paraId="688FB86A" w14:textId="77777777" w:rsidR="00EB32EA" w:rsidRDefault="00EB32EA" w:rsidP="00922068">
            <w:pPr>
              <w:pStyle w:val="Prrafodelista"/>
              <w:widowControl w:val="0"/>
              <w:numPr>
                <w:ilvl w:val="0"/>
                <w:numId w:val="56"/>
              </w:numPr>
              <w:tabs>
                <w:tab w:val="left" w:pos="1829"/>
                <w:tab w:val="left" w:pos="1830"/>
              </w:tabs>
              <w:autoSpaceDE w:val="0"/>
              <w:autoSpaceDN w:val="0"/>
            </w:pPr>
            <w:r>
              <w:t>Presentaciones teóricas apoyadas en medios audiovisuales.</w:t>
            </w:r>
          </w:p>
          <w:p w14:paraId="6CA2A654" w14:textId="77777777" w:rsidR="00EB32EA" w:rsidRDefault="00EB32EA" w:rsidP="00922068">
            <w:pPr>
              <w:pStyle w:val="Prrafodelista"/>
              <w:widowControl w:val="0"/>
              <w:numPr>
                <w:ilvl w:val="0"/>
                <w:numId w:val="56"/>
              </w:numPr>
              <w:tabs>
                <w:tab w:val="left" w:pos="1829"/>
                <w:tab w:val="left" w:pos="1830"/>
              </w:tabs>
              <w:autoSpaceDE w:val="0"/>
              <w:autoSpaceDN w:val="0"/>
            </w:pPr>
            <w:r>
              <w:t>Consulta de legislación y documentación técnica, en formato impreso y electrónico.</w:t>
            </w:r>
          </w:p>
          <w:p w14:paraId="36D3CCF7" w14:textId="77777777" w:rsidR="00EB32EA" w:rsidRDefault="00EB32EA" w:rsidP="00922068">
            <w:pPr>
              <w:pStyle w:val="Prrafodelista"/>
              <w:widowControl w:val="0"/>
              <w:numPr>
                <w:ilvl w:val="0"/>
                <w:numId w:val="56"/>
              </w:numPr>
              <w:tabs>
                <w:tab w:val="left" w:pos="1829"/>
                <w:tab w:val="left" w:pos="1830"/>
              </w:tabs>
              <w:autoSpaceDE w:val="0"/>
              <w:autoSpaceDN w:val="0"/>
            </w:pPr>
            <w:r>
              <w:t>Resolución de ejercicios, actividades y casos prácticos.</w:t>
            </w:r>
          </w:p>
          <w:p w14:paraId="766B01A9" w14:textId="77777777" w:rsidR="00EB32EA" w:rsidRDefault="00EB32EA" w:rsidP="00922068">
            <w:pPr>
              <w:pStyle w:val="Prrafodelista"/>
              <w:widowControl w:val="0"/>
              <w:numPr>
                <w:ilvl w:val="0"/>
                <w:numId w:val="56"/>
              </w:numPr>
              <w:tabs>
                <w:tab w:val="left" w:pos="1829"/>
                <w:tab w:val="left" w:pos="1830"/>
              </w:tabs>
              <w:autoSpaceDE w:val="0"/>
              <w:autoSpaceDN w:val="0"/>
            </w:pPr>
            <w:r>
              <w:t>Actividades prácticas en las que se muestren y monten canalizaciones, recintos y registros de telecomunicaciones.</w:t>
            </w:r>
          </w:p>
          <w:p w14:paraId="022B99BF" w14:textId="77777777" w:rsidR="003A4E0C" w:rsidRDefault="003A4E0C" w:rsidP="00922068">
            <w:pPr>
              <w:pStyle w:val="Prrafodelista"/>
              <w:widowControl w:val="0"/>
              <w:numPr>
                <w:ilvl w:val="0"/>
                <w:numId w:val="56"/>
              </w:numPr>
              <w:tabs>
                <w:tab w:val="left" w:pos="1829"/>
                <w:tab w:val="left" w:pos="1830"/>
              </w:tabs>
              <w:autoSpaceDE w:val="0"/>
              <w:autoSpaceDN w:val="0"/>
            </w:pPr>
            <w:r>
              <w:t>Actividades de mantenimiento y reparación de las ICT.</w:t>
            </w:r>
          </w:p>
          <w:p w14:paraId="5DB5F6D9" w14:textId="77777777" w:rsidR="00EB32EA" w:rsidRDefault="00EB32EA" w:rsidP="00922068">
            <w:pPr>
              <w:pStyle w:val="Prrafodelista"/>
              <w:widowControl w:val="0"/>
              <w:numPr>
                <w:ilvl w:val="0"/>
                <w:numId w:val="56"/>
              </w:numPr>
              <w:tabs>
                <w:tab w:val="left" w:pos="1829"/>
                <w:tab w:val="left" w:pos="1830"/>
              </w:tabs>
              <w:autoSpaceDE w:val="0"/>
              <w:autoSpaceDN w:val="0"/>
            </w:pPr>
            <w:r>
              <w:lastRenderedPageBreak/>
              <w:t>Interpretación de documentación técnica relativa a ICT.</w:t>
            </w:r>
          </w:p>
          <w:p w14:paraId="28CBC119" w14:textId="77777777" w:rsidR="00DD1CA3" w:rsidRDefault="00EB32EA" w:rsidP="00922068">
            <w:pPr>
              <w:pStyle w:val="Prrafodelista"/>
              <w:widowControl w:val="0"/>
              <w:numPr>
                <w:ilvl w:val="0"/>
                <w:numId w:val="56"/>
              </w:numPr>
              <w:tabs>
                <w:tab w:val="left" w:pos="1829"/>
                <w:tab w:val="left" w:pos="1830"/>
              </w:tabs>
              <w:autoSpaceDE w:val="0"/>
              <w:autoSpaceDN w:val="0"/>
            </w:pPr>
            <w:r>
              <w:t>Realización e interpretación de esquemas de instalaciones.</w:t>
            </w:r>
          </w:p>
        </w:tc>
      </w:tr>
      <w:bookmarkEnd w:id="193"/>
    </w:tbl>
    <w:p w14:paraId="56178BC4" w14:textId="77777777" w:rsidR="00CC410A" w:rsidRDefault="00CC410A">
      <w:pPr>
        <w:rPr>
          <w:b/>
        </w:rPr>
      </w:pPr>
    </w:p>
    <w:p w14:paraId="6059C35B" w14:textId="31E14606" w:rsidR="009E498B" w:rsidRDefault="009E498B">
      <w:pPr>
        <w:rPr>
          <w:b/>
        </w:rPr>
      </w:pPr>
    </w:p>
    <w:p w14:paraId="2A481F56" w14:textId="2BE6E0D6" w:rsidR="00AC153C" w:rsidRDefault="00AC153C">
      <w:pPr>
        <w:rPr>
          <w:b/>
        </w:rPr>
      </w:pPr>
    </w:p>
    <w:p w14:paraId="534C4D3B" w14:textId="221501F9" w:rsidR="00AC153C" w:rsidRDefault="00AC153C">
      <w:pPr>
        <w:rPr>
          <w:b/>
        </w:rPr>
      </w:pPr>
    </w:p>
    <w:p w14:paraId="1AF97876" w14:textId="555E3803" w:rsidR="00AC153C" w:rsidRDefault="00AC153C">
      <w:pPr>
        <w:rPr>
          <w:b/>
        </w:rPr>
      </w:pPr>
    </w:p>
    <w:p w14:paraId="1A97A48F" w14:textId="5BA9D33C" w:rsidR="00AC153C" w:rsidRDefault="00AC153C">
      <w:pPr>
        <w:rPr>
          <w:b/>
        </w:rPr>
      </w:pPr>
    </w:p>
    <w:p w14:paraId="1D198229" w14:textId="77777777" w:rsidR="00AC153C" w:rsidRDefault="00AC153C">
      <w:pP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437975" w:rsidRPr="008656DB" w14:paraId="4BE3A200" w14:textId="77777777" w:rsidTr="000033D4">
        <w:tc>
          <w:tcPr>
            <w:tcW w:w="8499" w:type="dxa"/>
            <w:shd w:val="clear" w:color="auto" w:fill="C6D9F1" w:themeFill="text2" w:themeFillTint="33"/>
          </w:tcPr>
          <w:p w14:paraId="6EA85C23" w14:textId="77777777" w:rsidR="00437975" w:rsidRPr="00260683" w:rsidRDefault="00437975" w:rsidP="00260683">
            <w:pPr>
              <w:jc w:val="center"/>
              <w:rPr>
                <w:b/>
                <w:bCs/>
              </w:rPr>
            </w:pPr>
            <w:bookmarkStart w:id="194" w:name="_Hlk19826720"/>
            <w:r w:rsidRPr="00260683">
              <w:rPr>
                <w:b/>
                <w:bCs/>
              </w:rPr>
              <w:t xml:space="preserve">U.T. 2: </w:t>
            </w:r>
            <w:r w:rsidR="00260683" w:rsidRPr="00260683">
              <w:rPr>
                <w:b/>
                <w:bCs/>
              </w:rPr>
              <w:t>TELEVISIÓN</w:t>
            </w:r>
            <w:r w:rsidR="00260683" w:rsidRPr="00260683">
              <w:rPr>
                <w:b/>
                <w:bCs/>
                <w:spacing w:val="-1"/>
              </w:rPr>
              <w:t xml:space="preserve"> </w:t>
            </w:r>
            <w:r w:rsidR="00260683" w:rsidRPr="00260683">
              <w:rPr>
                <w:b/>
                <w:bCs/>
              </w:rPr>
              <w:t>TERRESTRE</w:t>
            </w:r>
            <w:r w:rsidRPr="00260683">
              <w:rPr>
                <w:b/>
                <w:bCs/>
              </w:rPr>
              <w:t>.</w:t>
            </w:r>
          </w:p>
        </w:tc>
      </w:tr>
      <w:tr w:rsidR="00260683" w:rsidRPr="008656DB" w14:paraId="5A5F0565" w14:textId="77777777" w:rsidTr="00426154">
        <w:tc>
          <w:tcPr>
            <w:tcW w:w="8499" w:type="dxa"/>
            <w:shd w:val="clear" w:color="auto" w:fill="FDE9D9" w:themeFill="accent6" w:themeFillTint="33"/>
          </w:tcPr>
          <w:p w14:paraId="76CABA6E" w14:textId="77777777" w:rsidR="00260683" w:rsidRPr="00260683" w:rsidRDefault="00260683" w:rsidP="00260683">
            <w:pPr>
              <w:jc w:val="center"/>
              <w:rPr>
                <w:b/>
                <w:bCs/>
              </w:rPr>
            </w:pPr>
            <w:r>
              <w:rPr>
                <w:b/>
                <w:bCs/>
              </w:rPr>
              <w:t>Introducción</w:t>
            </w:r>
          </w:p>
        </w:tc>
      </w:tr>
      <w:tr w:rsidR="00260683" w:rsidRPr="008656DB" w14:paraId="5C637E7A" w14:textId="77777777" w:rsidTr="00260683">
        <w:tc>
          <w:tcPr>
            <w:tcW w:w="8499" w:type="dxa"/>
            <w:shd w:val="clear" w:color="auto" w:fill="auto"/>
          </w:tcPr>
          <w:p w14:paraId="0A5EE237" w14:textId="77777777" w:rsidR="00260683" w:rsidRPr="00260683" w:rsidRDefault="00260683" w:rsidP="00260683">
            <w:pPr>
              <w:jc w:val="both"/>
            </w:pPr>
            <w:r w:rsidRPr="00260683">
              <w:t xml:space="preserve">Desde las emisiones en blanco y negro, el paso por la televisión en color, el cambio de analógico </w:t>
            </w:r>
            <w:proofErr w:type="spellStart"/>
            <w:r w:rsidRPr="00260683">
              <w:t>a</w:t>
            </w:r>
            <w:proofErr w:type="spellEnd"/>
            <w:r w:rsidRPr="00260683">
              <w:t xml:space="preserve"> digital, la alta definición, etc., la televisión ha estado y estará en continua evolución. También las instalaciones interiores receptoras de televisión han aumentado su complejidad hasta el punto de tener que ser reguladas por el Reglamento de ICT.</w:t>
            </w:r>
          </w:p>
          <w:p w14:paraId="75190862" w14:textId="77777777" w:rsidR="00260683" w:rsidRPr="00260683" w:rsidRDefault="00260683" w:rsidP="00260683">
            <w:pPr>
              <w:jc w:val="both"/>
              <w:rPr>
                <w:b/>
                <w:bCs/>
              </w:rPr>
            </w:pPr>
            <w:r w:rsidRPr="00260683">
              <w:t>Es importante que el técnico conozca todos los elementos que intervienen desde la captación de las señales hasta su distribución hacia las tomas de los usuarios. También es importante el conocimiento de las diferentes configuraciones en el diseño de las instalaciones y su cálculo.</w:t>
            </w:r>
          </w:p>
        </w:tc>
      </w:tr>
      <w:tr w:rsidR="00437975" w:rsidRPr="00FC0355" w14:paraId="16D6E472" w14:textId="77777777" w:rsidTr="000033D4">
        <w:tc>
          <w:tcPr>
            <w:tcW w:w="8499" w:type="dxa"/>
            <w:shd w:val="clear" w:color="auto" w:fill="FDE9D9" w:themeFill="accent6" w:themeFillTint="33"/>
          </w:tcPr>
          <w:p w14:paraId="6FF7F74B" w14:textId="77777777" w:rsidR="00437975" w:rsidRPr="009E498B" w:rsidRDefault="00437975" w:rsidP="000033D4">
            <w:pPr>
              <w:jc w:val="center"/>
              <w:rPr>
                <w:b/>
                <w:bCs/>
              </w:rPr>
            </w:pPr>
            <w:r w:rsidRPr="009E498B">
              <w:rPr>
                <w:b/>
                <w:bCs/>
              </w:rPr>
              <w:t>Objetivos</w:t>
            </w:r>
          </w:p>
        </w:tc>
      </w:tr>
      <w:tr w:rsidR="00437975" w:rsidRPr="00FC0355" w14:paraId="722407C7" w14:textId="77777777" w:rsidTr="000033D4">
        <w:trPr>
          <w:trHeight w:val="725"/>
        </w:trPr>
        <w:tc>
          <w:tcPr>
            <w:tcW w:w="8499" w:type="dxa"/>
          </w:tcPr>
          <w:p w14:paraId="4D06A7FB" w14:textId="77777777" w:rsidR="001C29BC" w:rsidRPr="001C29BC" w:rsidRDefault="001C29BC" w:rsidP="00922068">
            <w:pPr>
              <w:widowControl w:val="0"/>
              <w:numPr>
                <w:ilvl w:val="0"/>
                <w:numId w:val="51"/>
              </w:numPr>
              <w:tabs>
                <w:tab w:val="left" w:pos="1829"/>
                <w:tab w:val="left" w:pos="1830"/>
              </w:tabs>
              <w:autoSpaceDE w:val="0"/>
              <w:autoSpaceDN w:val="0"/>
            </w:pPr>
            <w:r w:rsidRPr="001C29BC">
              <w:t>Conocer el nivel de señal recomendado por la reglamentación para garantizar los servicios de telecomunicaciones en las tomas de usuario.</w:t>
            </w:r>
          </w:p>
          <w:p w14:paraId="1367155D" w14:textId="77777777" w:rsidR="001C29BC" w:rsidRPr="001C29BC" w:rsidRDefault="001C29BC" w:rsidP="00922068">
            <w:pPr>
              <w:widowControl w:val="0"/>
              <w:numPr>
                <w:ilvl w:val="0"/>
                <w:numId w:val="51"/>
              </w:numPr>
              <w:tabs>
                <w:tab w:val="left" w:pos="1829"/>
                <w:tab w:val="left" w:pos="1830"/>
              </w:tabs>
              <w:autoSpaceDE w:val="0"/>
              <w:autoSpaceDN w:val="0"/>
            </w:pPr>
            <w:r w:rsidRPr="001C29BC">
              <w:t>Elegir los elementos de distribución según sus características eléctricas.</w:t>
            </w:r>
          </w:p>
          <w:p w14:paraId="74AB47B4" w14:textId="77777777" w:rsidR="001C29BC" w:rsidRPr="001C29BC" w:rsidRDefault="001C29BC" w:rsidP="00922068">
            <w:pPr>
              <w:widowControl w:val="0"/>
              <w:numPr>
                <w:ilvl w:val="0"/>
                <w:numId w:val="51"/>
              </w:numPr>
              <w:tabs>
                <w:tab w:val="left" w:pos="1829"/>
                <w:tab w:val="left" w:pos="1830"/>
              </w:tabs>
              <w:autoSpaceDE w:val="0"/>
              <w:autoSpaceDN w:val="0"/>
            </w:pPr>
            <w:r w:rsidRPr="001C29BC">
              <w:t>Identificar los elementos utilizados en la distribución por su símbolo.</w:t>
            </w:r>
          </w:p>
          <w:p w14:paraId="69EACA0F" w14:textId="77777777" w:rsidR="001C29BC" w:rsidRPr="001C29BC" w:rsidRDefault="001C29BC" w:rsidP="00922068">
            <w:pPr>
              <w:widowControl w:val="0"/>
              <w:numPr>
                <w:ilvl w:val="0"/>
                <w:numId w:val="51"/>
              </w:numPr>
              <w:tabs>
                <w:tab w:val="left" w:pos="1829"/>
                <w:tab w:val="left" w:pos="1830"/>
              </w:tabs>
              <w:autoSpaceDE w:val="0"/>
              <w:autoSpaceDN w:val="0"/>
            </w:pPr>
            <w:r w:rsidRPr="001C29BC">
              <w:t>Interpreta esquemas de distribución.</w:t>
            </w:r>
          </w:p>
          <w:p w14:paraId="6F56A372" w14:textId="77777777" w:rsidR="001C29BC" w:rsidRPr="001C29BC" w:rsidRDefault="001C29BC" w:rsidP="00922068">
            <w:pPr>
              <w:widowControl w:val="0"/>
              <w:numPr>
                <w:ilvl w:val="0"/>
                <w:numId w:val="51"/>
              </w:numPr>
              <w:tabs>
                <w:tab w:val="left" w:pos="1829"/>
                <w:tab w:val="left" w:pos="1830"/>
              </w:tabs>
              <w:autoSpaceDE w:val="0"/>
              <w:autoSpaceDN w:val="0"/>
            </w:pPr>
            <w:r w:rsidRPr="001C29BC">
              <w:t>Conocer cómo se configuran instalaciones de distribución individuales.</w:t>
            </w:r>
          </w:p>
          <w:p w14:paraId="69C9523C" w14:textId="77777777" w:rsidR="001C29BC" w:rsidRPr="001C29BC" w:rsidRDefault="001C29BC" w:rsidP="00922068">
            <w:pPr>
              <w:widowControl w:val="0"/>
              <w:numPr>
                <w:ilvl w:val="0"/>
                <w:numId w:val="51"/>
              </w:numPr>
              <w:tabs>
                <w:tab w:val="left" w:pos="1829"/>
                <w:tab w:val="left" w:pos="1830"/>
              </w:tabs>
              <w:autoSpaceDE w:val="0"/>
              <w:autoSpaceDN w:val="0"/>
            </w:pPr>
            <w:r w:rsidRPr="001C29BC">
              <w:t>Conocer cómo se configuran instalaciones de distribución colectivas.</w:t>
            </w:r>
          </w:p>
          <w:p w14:paraId="6B64B185" w14:textId="77777777" w:rsidR="001C29BC" w:rsidRPr="001C29BC" w:rsidRDefault="001C29BC" w:rsidP="00922068">
            <w:pPr>
              <w:widowControl w:val="0"/>
              <w:numPr>
                <w:ilvl w:val="0"/>
                <w:numId w:val="51"/>
              </w:numPr>
              <w:tabs>
                <w:tab w:val="left" w:pos="1829"/>
                <w:tab w:val="left" w:pos="1830"/>
              </w:tabs>
              <w:autoSpaceDE w:val="0"/>
              <w:autoSpaceDN w:val="0"/>
            </w:pPr>
            <w:r w:rsidRPr="001C29BC">
              <w:t>Identificar los elementos que forman un equipo de cabecera.</w:t>
            </w:r>
          </w:p>
          <w:p w14:paraId="10FB2079" w14:textId="77777777" w:rsidR="001C29BC" w:rsidRPr="001C29BC" w:rsidRDefault="001C29BC" w:rsidP="00922068">
            <w:pPr>
              <w:widowControl w:val="0"/>
              <w:numPr>
                <w:ilvl w:val="0"/>
                <w:numId w:val="51"/>
              </w:numPr>
              <w:tabs>
                <w:tab w:val="left" w:pos="1829"/>
                <w:tab w:val="left" w:pos="1830"/>
              </w:tabs>
              <w:autoSpaceDE w:val="0"/>
              <w:autoSpaceDN w:val="0"/>
            </w:pPr>
            <w:r w:rsidRPr="001C29BC">
              <w:t>Configurar un equipo de cabecera según las necesidades de distribución.</w:t>
            </w:r>
          </w:p>
          <w:p w14:paraId="0D197DD4" w14:textId="77777777" w:rsidR="001C29BC" w:rsidRPr="001C29BC" w:rsidRDefault="001C29BC" w:rsidP="00922068">
            <w:pPr>
              <w:widowControl w:val="0"/>
              <w:numPr>
                <w:ilvl w:val="0"/>
                <w:numId w:val="51"/>
              </w:numPr>
              <w:tabs>
                <w:tab w:val="left" w:pos="1829"/>
                <w:tab w:val="left" w:pos="1830"/>
              </w:tabs>
              <w:autoSpaceDE w:val="0"/>
              <w:autoSpaceDN w:val="0"/>
            </w:pPr>
            <w:r w:rsidRPr="001C29BC">
              <w:t>Conocer cómo se distribuyen señales de TV y radio a través de una red basada en derivadores o con distribuidores.</w:t>
            </w:r>
          </w:p>
          <w:p w14:paraId="25FCE683" w14:textId="77777777" w:rsidR="00437975" w:rsidRPr="00A86272" w:rsidRDefault="001C29BC" w:rsidP="00922068">
            <w:pPr>
              <w:pStyle w:val="Prrafodelista"/>
              <w:widowControl w:val="0"/>
              <w:numPr>
                <w:ilvl w:val="0"/>
                <w:numId w:val="50"/>
              </w:numPr>
              <w:tabs>
                <w:tab w:val="left" w:pos="1829"/>
                <w:tab w:val="left" w:pos="1830"/>
              </w:tabs>
              <w:autoSpaceDE w:val="0"/>
              <w:autoSpaceDN w:val="0"/>
              <w:ind w:left="781"/>
            </w:pPr>
            <w:r w:rsidRPr="001C29BC">
              <w:t>Conocer cómo se distribuyen señales de TV y radio a través de una red Ethernet.</w:t>
            </w:r>
          </w:p>
        </w:tc>
      </w:tr>
      <w:tr w:rsidR="00437975" w:rsidRPr="00FC0355" w14:paraId="441B10A6" w14:textId="77777777" w:rsidTr="000033D4">
        <w:trPr>
          <w:trHeight w:val="268"/>
        </w:trPr>
        <w:tc>
          <w:tcPr>
            <w:tcW w:w="8499" w:type="dxa"/>
            <w:shd w:val="clear" w:color="auto" w:fill="FDE9D9" w:themeFill="accent6" w:themeFillTint="33"/>
          </w:tcPr>
          <w:p w14:paraId="6B4B557A" w14:textId="77777777" w:rsidR="00437975" w:rsidRPr="009E498B" w:rsidRDefault="00437975" w:rsidP="000033D4">
            <w:pPr>
              <w:jc w:val="center"/>
              <w:rPr>
                <w:b/>
                <w:bCs/>
              </w:rPr>
            </w:pPr>
            <w:r w:rsidRPr="009E498B">
              <w:rPr>
                <w:b/>
                <w:bCs/>
              </w:rPr>
              <w:t>Contenidos</w:t>
            </w:r>
          </w:p>
        </w:tc>
      </w:tr>
      <w:tr w:rsidR="00437975" w:rsidRPr="00FC0355" w14:paraId="19DB7A10" w14:textId="77777777" w:rsidTr="006E6032">
        <w:trPr>
          <w:trHeight w:val="680"/>
        </w:trPr>
        <w:tc>
          <w:tcPr>
            <w:tcW w:w="8499" w:type="dxa"/>
          </w:tcPr>
          <w:p w14:paraId="5D5A765C" w14:textId="77777777" w:rsidR="001C29BC" w:rsidRPr="001C29BC" w:rsidRDefault="001C29BC" w:rsidP="00922068">
            <w:pPr>
              <w:widowControl w:val="0"/>
              <w:numPr>
                <w:ilvl w:val="1"/>
                <w:numId w:val="83"/>
              </w:numPr>
              <w:tabs>
                <w:tab w:val="left" w:pos="1055"/>
                <w:tab w:val="left" w:pos="1056"/>
              </w:tabs>
              <w:autoSpaceDE w:val="0"/>
              <w:autoSpaceDN w:val="0"/>
              <w:spacing w:line="224" w:lineRule="exact"/>
              <w:ind w:hanging="590"/>
              <w:rPr>
                <w:lang w:bidi="es-ES"/>
              </w:rPr>
            </w:pPr>
            <w:r w:rsidRPr="001C29BC">
              <w:rPr>
                <w:w w:val="95"/>
                <w:lang w:bidi="es-ES"/>
              </w:rPr>
              <w:t>Las</w:t>
            </w:r>
            <w:r w:rsidRPr="001C29BC">
              <w:rPr>
                <w:spacing w:val="-12"/>
                <w:w w:val="95"/>
                <w:lang w:bidi="es-ES"/>
              </w:rPr>
              <w:t xml:space="preserve"> </w:t>
            </w:r>
            <w:r w:rsidRPr="001C29BC">
              <w:rPr>
                <w:w w:val="95"/>
                <w:lang w:bidi="es-ES"/>
              </w:rPr>
              <w:t>ondas.</w:t>
            </w:r>
          </w:p>
          <w:p w14:paraId="727BA141" w14:textId="77777777" w:rsidR="001C29BC" w:rsidRPr="001C29BC" w:rsidRDefault="001C29BC" w:rsidP="00922068">
            <w:pPr>
              <w:widowControl w:val="0"/>
              <w:numPr>
                <w:ilvl w:val="1"/>
                <w:numId w:val="83"/>
              </w:numPr>
              <w:tabs>
                <w:tab w:val="left" w:pos="1031"/>
                <w:tab w:val="left" w:pos="1032"/>
              </w:tabs>
              <w:autoSpaceDE w:val="0"/>
              <w:autoSpaceDN w:val="0"/>
              <w:spacing w:before="16"/>
              <w:ind w:left="1031" w:hanging="566"/>
              <w:rPr>
                <w:lang w:bidi="es-ES"/>
              </w:rPr>
            </w:pPr>
            <w:r w:rsidRPr="001C29BC">
              <w:rPr>
                <w:lang w:bidi="es-ES"/>
              </w:rPr>
              <w:t>La</w:t>
            </w:r>
            <w:r w:rsidRPr="001C29BC">
              <w:rPr>
                <w:spacing w:val="-17"/>
                <w:lang w:bidi="es-ES"/>
              </w:rPr>
              <w:t xml:space="preserve"> </w:t>
            </w:r>
            <w:r w:rsidRPr="001C29BC">
              <w:rPr>
                <w:lang w:bidi="es-ES"/>
              </w:rPr>
              <w:t>modulación</w:t>
            </w:r>
            <w:r w:rsidRPr="001C29BC">
              <w:rPr>
                <w:spacing w:val="-14"/>
                <w:lang w:bidi="es-ES"/>
              </w:rPr>
              <w:t xml:space="preserve"> </w:t>
            </w:r>
            <w:r w:rsidRPr="001C29BC">
              <w:rPr>
                <w:lang w:bidi="es-ES"/>
              </w:rPr>
              <w:t>de</w:t>
            </w:r>
            <w:r w:rsidRPr="001C29BC">
              <w:rPr>
                <w:spacing w:val="-13"/>
                <w:lang w:bidi="es-ES"/>
              </w:rPr>
              <w:t xml:space="preserve"> </w:t>
            </w:r>
            <w:r w:rsidRPr="001C29BC">
              <w:rPr>
                <w:lang w:bidi="es-ES"/>
              </w:rPr>
              <w:t>las</w:t>
            </w:r>
            <w:r w:rsidRPr="001C29BC">
              <w:rPr>
                <w:spacing w:val="-14"/>
                <w:lang w:bidi="es-ES"/>
              </w:rPr>
              <w:t xml:space="preserve"> </w:t>
            </w:r>
            <w:r w:rsidRPr="001C29BC">
              <w:rPr>
                <w:lang w:bidi="es-ES"/>
              </w:rPr>
              <w:t>señales.</w:t>
            </w:r>
          </w:p>
          <w:p w14:paraId="0BE621CB" w14:textId="77777777" w:rsidR="001C29BC" w:rsidRPr="001C29BC" w:rsidRDefault="001C29BC" w:rsidP="00922068">
            <w:pPr>
              <w:widowControl w:val="0"/>
              <w:numPr>
                <w:ilvl w:val="1"/>
                <w:numId w:val="83"/>
              </w:numPr>
              <w:tabs>
                <w:tab w:val="left" w:pos="1031"/>
                <w:tab w:val="left" w:pos="1032"/>
              </w:tabs>
              <w:autoSpaceDE w:val="0"/>
              <w:autoSpaceDN w:val="0"/>
              <w:spacing w:before="15"/>
              <w:ind w:left="1031" w:hanging="566"/>
              <w:rPr>
                <w:lang w:bidi="es-ES"/>
              </w:rPr>
            </w:pPr>
            <w:r w:rsidRPr="001C29BC">
              <w:rPr>
                <w:lang w:bidi="es-ES"/>
              </w:rPr>
              <w:t>Los</w:t>
            </w:r>
            <w:r w:rsidRPr="001C29BC">
              <w:rPr>
                <w:spacing w:val="-18"/>
                <w:lang w:bidi="es-ES"/>
              </w:rPr>
              <w:t xml:space="preserve"> </w:t>
            </w:r>
            <w:r w:rsidRPr="001C29BC">
              <w:rPr>
                <w:lang w:bidi="es-ES"/>
              </w:rPr>
              <w:t>sistemas</w:t>
            </w:r>
            <w:r w:rsidRPr="001C29BC">
              <w:rPr>
                <w:spacing w:val="-18"/>
                <w:lang w:bidi="es-ES"/>
              </w:rPr>
              <w:t xml:space="preserve"> </w:t>
            </w:r>
            <w:r w:rsidRPr="001C29BC">
              <w:rPr>
                <w:lang w:bidi="es-ES"/>
              </w:rPr>
              <w:t>de</w:t>
            </w:r>
            <w:r w:rsidRPr="001C29BC">
              <w:rPr>
                <w:spacing w:val="-18"/>
                <w:lang w:bidi="es-ES"/>
              </w:rPr>
              <w:t xml:space="preserve"> </w:t>
            </w:r>
            <w:r w:rsidRPr="001C29BC">
              <w:rPr>
                <w:lang w:bidi="es-ES"/>
              </w:rPr>
              <w:t>transmisión</w:t>
            </w:r>
            <w:r w:rsidRPr="001C29BC">
              <w:rPr>
                <w:spacing w:val="-16"/>
                <w:lang w:bidi="es-ES"/>
              </w:rPr>
              <w:t xml:space="preserve"> </w:t>
            </w:r>
            <w:r w:rsidRPr="001C29BC">
              <w:rPr>
                <w:lang w:bidi="es-ES"/>
              </w:rPr>
              <w:t>digital</w:t>
            </w:r>
            <w:r w:rsidRPr="001C29BC">
              <w:rPr>
                <w:spacing w:val="-15"/>
                <w:lang w:bidi="es-ES"/>
              </w:rPr>
              <w:t xml:space="preserve"> </w:t>
            </w:r>
            <w:r w:rsidRPr="001C29BC">
              <w:rPr>
                <w:lang w:bidi="es-ES"/>
              </w:rPr>
              <w:t>de</w:t>
            </w:r>
            <w:r w:rsidRPr="001C29BC">
              <w:rPr>
                <w:spacing w:val="-14"/>
                <w:lang w:bidi="es-ES"/>
              </w:rPr>
              <w:t xml:space="preserve"> </w:t>
            </w:r>
            <w:r w:rsidRPr="001C29BC">
              <w:rPr>
                <w:lang w:bidi="es-ES"/>
              </w:rPr>
              <w:t>televisión.</w:t>
            </w:r>
          </w:p>
          <w:p w14:paraId="16AB20DF" w14:textId="77777777" w:rsidR="001C29BC" w:rsidRPr="001C29BC" w:rsidRDefault="001C29BC" w:rsidP="00922068">
            <w:pPr>
              <w:widowControl w:val="0"/>
              <w:numPr>
                <w:ilvl w:val="1"/>
                <w:numId w:val="83"/>
              </w:numPr>
              <w:tabs>
                <w:tab w:val="left" w:pos="1031"/>
                <w:tab w:val="left" w:pos="1032"/>
              </w:tabs>
              <w:autoSpaceDE w:val="0"/>
              <w:autoSpaceDN w:val="0"/>
              <w:spacing w:before="16"/>
              <w:ind w:left="1031" w:hanging="566"/>
              <w:rPr>
                <w:lang w:bidi="es-ES"/>
              </w:rPr>
            </w:pPr>
            <w:r w:rsidRPr="001C29BC">
              <w:rPr>
                <w:lang w:bidi="es-ES"/>
              </w:rPr>
              <w:t>Unidades de</w:t>
            </w:r>
            <w:r w:rsidRPr="001C29BC">
              <w:rPr>
                <w:spacing w:val="-27"/>
                <w:lang w:bidi="es-ES"/>
              </w:rPr>
              <w:t xml:space="preserve"> </w:t>
            </w:r>
            <w:r w:rsidRPr="001C29BC">
              <w:rPr>
                <w:lang w:bidi="es-ES"/>
              </w:rPr>
              <w:t>medida.</w:t>
            </w:r>
          </w:p>
          <w:p w14:paraId="3E18C05C" w14:textId="77777777" w:rsidR="001C29BC" w:rsidRPr="001C29BC" w:rsidRDefault="001C29BC" w:rsidP="00922068">
            <w:pPr>
              <w:widowControl w:val="0"/>
              <w:numPr>
                <w:ilvl w:val="1"/>
                <w:numId w:val="83"/>
              </w:numPr>
              <w:tabs>
                <w:tab w:val="left" w:pos="1031"/>
                <w:tab w:val="left" w:pos="1032"/>
              </w:tabs>
              <w:autoSpaceDE w:val="0"/>
              <w:autoSpaceDN w:val="0"/>
              <w:spacing w:before="16"/>
              <w:ind w:left="1031" w:hanging="566"/>
              <w:rPr>
                <w:lang w:bidi="es-ES"/>
              </w:rPr>
            </w:pPr>
            <w:r w:rsidRPr="001C29BC">
              <w:rPr>
                <w:lang w:bidi="es-ES"/>
              </w:rPr>
              <w:t>La</w:t>
            </w:r>
            <w:r w:rsidRPr="001C29BC">
              <w:rPr>
                <w:spacing w:val="-13"/>
                <w:lang w:bidi="es-ES"/>
              </w:rPr>
              <w:t xml:space="preserve"> </w:t>
            </w:r>
            <w:r w:rsidRPr="001C29BC">
              <w:rPr>
                <w:lang w:bidi="es-ES"/>
              </w:rPr>
              <w:t>digitalización</w:t>
            </w:r>
            <w:r w:rsidRPr="001C29BC">
              <w:rPr>
                <w:spacing w:val="-17"/>
                <w:lang w:bidi="es-ES"/>
              </w:rPr>
              <w:t xml:space="preserve"> </w:t>
            </w:r>
            <w:r w:rsidRPr="001C29BC">
              <w:rPr>
                <w:lang w:bidi="es-ES"/>
              </w:rPr>
              <w:t>de</w:t>
            </w:r>
            <w:r w:rsidRPr="001C29BC">
              <w:rPr>
                <w:spacing w:val="-13"/>
                <w:lang w:bidi="es-ES"/>
              </w:rPr>
              <w:t xml:space="preserve"> </w:t>
            </w:r>
            <w:r w:rsidRPr="001C29BC">
              <w:rPr>
                <w:lang w:bidi="es-ES"/>
              </w:rPr>
              <w:t>la</w:t>
            </w:r>
            <w:r w:rsidRPr="001C29BC">
              <w:rPr>
                <w:spacing w:val="-13"/>
                <w:lang w:bidi="es-ES"/>
              </w:rPr>
              <w:t xml:space="preserve"> </w:t>
            </w:r>
            <w:r w:rsidRPr="001C29BC">
              <w:rPr>
                <w:lang w:bidi="es-ES"/>
              </w:rPr>
              <w:t>imagen.</w:t>
            </w:r>
          </w:p>
          <w:p w14:paraId="56986FD9" w14:textId="77777777" w:rsidR="001C29BC" w:rsidRPr="001C29BC" w:rsidRDefault="001C29BC" w:rsidP="00922068">
            <w:pPr>
              <w:widowControl w:val="0"/>
              <w:numPr>
                <w:ilvl w:val="1"/>
                <w:numId w:val="83"/>
              </w:numPr>
              <w:tabs>
                <w:tab w:val="left" w:pos="1031"/>
                <w:tab w:val="left" w:pos="1032"/>
              </w:tabs>
              <w:autoSpaceDE w:val="0"/>
              <w:autoSpaceDN w:val="0"/>
              <w:spacing w:before="16"/>
              <w:ind w:left="1031" w:hanging="566"/>
              <w:rPr>
                <w:lang w:bidi="es-ES"/>
              </w:rPr>
            </w:pPr>
            <w:r w:rsidRPr="001C29BC">
              <w:rPr>
                <w:lang w:bidi="es-ES"/>
              </w:rPr>
              <w:t>La</w:t>
            </w:r>
            <w:r w:rsidRPr="001C29BC">
              <w:rPr>
                <w:spacing w:val="-19"/>
                <w:lang w:bidi="es-ES"/>
              </w:rPr>
              <w:t xml:space="preserve"> </w:t>
            </w:r>
            <w:r w:rsidRPr="001C29BC">
              <w:rPr>
                <w:lang w:bidi="es-ES"/>
              </w:rPr>
              <w:t>estructura</w:t>
            </w:r>
            <w:r w:rsidRPr="001C29BC">
              <w:rPr>
                <w:spacing w:val="-18"/>
                <w:lang w:bidi="es-ES"/>
              </w:rPr>
              <w:t xml:space="preserve"> </w:t>
            </w:r>
            <w:r w:rsidRPr="001C29BC">
              <w:rPr>
                <w:lang w:bidi="es-ES"/>
              </w:rPr>
              <w:t>de</w:t>
            </w:r>
            <w:r w:rsidRPr="001C29BC">
              <w:rPr>
                <w:spacing w:val="-17"/>
                <w:lang w:bidi="es-ES"/>
              </w:rPr>
              <w:t xml:space="preserve"> </w:t>
            </w:r>
            <w:r w:rsidRPr="001C29BC">
              <w:rPr>
                <w:lang w:bidi="es-ES"/>
              </w:rPr>
              <w:t>las</w:t>
            </w:r>
            <w:r w:rsidRPr="001C29BC">
              <w:rPr>
                <w:spacing w:val="-18"/>
                <w:lang w:bidi="es-ES"/>
              </w:rPr>
              <w:t xml:space="preserve"> </w:t>
            </w:r>
            <w:r w:rsidRPr="001C29BC">
              <w:rPr>
                <w:lang w:bidi="es-ES"/>
              </w:rPr>
              <w:t>instalaciones</w:t>
            </w:r>
            <w:r w:rsidRPr="001C29BC">
              <w:rPr>
                <w:spacing w:val="-19"/>
                <w:lang w:bidi="es-ES"/>
              </w:rPr>
              <w:t xml:space="preserve"> </w:t>
            </w:r>
            <w:r w:rsidRPr="001C29BC">
              <w:rPr>
                <w:lang w:bidi="es-ES"/>
              </w:rPr>
              <w:t>receptoras</w:t>
            </w:r>
            <w:r w:rsidRPr="001C29BC">
              <w:rPr>
                <w:spacing w:val="-18"/>
                <w:lang w:bidi="es-ES"/>
              </w:rPr>
              <w:t xml:space="preserve"> </w:t>
            </w:r>
            <w:r w:rsidRPr="001C29BC">
              <w:rPr>
                <w:lang w:bidi="es-ES"/>
              </w:rPr>
              <w:t>de</w:t>
            </w:r>
            <w:r w:rsidRPr="001C29BC">
              <w:rPr>
                <w:spacing w:val="-19"/>
                <w:lang w:bidi="es-ES"/>
              </w:rPr>
              <w:t xml:space="preserve"> </w:t>
            </w:r>
            <w:r w:rsidRPr="001C29BC">
              <w:rPr>
                <w:lang w:bidi="es-ES"/>
              </w:rPr>
              <w:t>TV</w:t>
            </w:r>
            <w:r w:rsidRPr="001C29BC">
              <w:rPr>
                <w:spacing w:val="-18"/>
                <w:lang w:bidi="es-ES"/>
              </w:rPr>
              <w:t xml:space="preserve"> </w:t>
            </w:r>
            <w:r w:rsidRPr="001C29BC">
              <w:rPr>
                <w:lang w:bidi="es-ES"/>
              </w:rPr>
              <w:t>terrestre.</w:t>
            </w:r>
          </w:p>
          <w:p w14:paraId="3107BD49" w14:textId="77777777" w:rsidR="001C29BC" w:rsidRPr="001C29BC" w:rsidRDefault="001C29BC" w:rsidP="00922068">
            <w:pPr>
              <w:widowControl w:val="0"/>
              <w:numPr>
                <w:ilvl w:val="1"/>
                <w:numId w:val="83"/>
              </w:numPr>
              <w:tabs>
                <w:tab w:val="left" w:pos="1031"/>
                <w:tab w:val="left" w:pos="1032"/>
              </w:tabs>
              <w:autoSpaceDE w:val="0"/>
              <w:autoSpaceDN w:val="0"/>
              <w:spacing w:before="16"/>
              <w:ind w:left="1031" w:hanging="566"/>
              <w:rPr>
                <w:lang w:bidi="es-ES"/>
              </w:rPr>
            </w:pPr>
            <w:r w:rsidRPr="001C29BC">
              <w:rPr>
                <w:lang w:bidi="es-ES"/>
              </w:rPr>
              <w:t>El</w:t>
            </w:r>
            <w:r w:rsidRPr="001C29BC">
              <w:rPr>
                <w:spacing w:val="-15"/>
                <w:lang w:bidi="es-ES"/>
              </w:rPr>
              <w:t xml:space="preserve"> </w:t>
            </w:r>
            <w:r w:rsidRPr="001C29BC">
              <w:rPr>
                <w:lang w:bidi="es-ES"/>
              </w:rPr>
              <w:t>sistema</w:t>
            </w:r>
            <w:r w:rsidRPr="001C29BC">
              <w:rPr>
                <w:spacing w:val="-16"/>
                <w:lang w:bidi="es-ES"/>
              </w:rPr>
              <w:t xml:space="preserve"> </w:t>
            </w:r>
            <w:r w:rsidRPr="001C29BC">
              <w:rPr>
                <w:lang w:bidi="es-ES"/>
              </w:rPr>
              <w:t>captador</w:t>
            </w:r>
            <w:r w:rsidRPr="001C29BC">
              <w:rPr>
                <w:spacing w:val="-14"/>
                <w:lang w:bidi="es-ES"/>
              </w:rPr>
              <w:t xml:space="preserve"> </w:t>
            </w:r>
            <w:r w:rsidRPr="001C29BC">
              <w:rPr>
                <w:lang w:bidi="es-ES"/>
              </w:rPr>
              <w:t>de</w:t>
            </w:r>
            <w:r w:rsidRPr="001C29BC">
              <w:rPr>
                <w:spacing w:val="-17"/>
                <w:lang w:bidi="es-ES"/>
              </w:rPr>
              <w:t xml:space="preserve"> </w:t>
            </w:r>
            <w:r w:rsidRPr="001C29BC">
              <w:rPr>
                <w:lang w:bidi="es-ES"/>
              </w:rPr>
              <w:t>señales.</w:t>
            </w:r>
          </w:p>
          <w:p w14:paraId="10F5711D" w14:textId="77777777" w:rsidR="001C29BC" w:rsidRPr="001C29BC" w:rsidRDefault="001C29BC" w:rsidP="00922068">
            <w:pPr>
              <w:widowControl w:val="0"/>
              <w:numPr>
                <w:ilvl w:val="1"/>
                <w:numId w:val="83"/>
              </w:numPr>
              <w:tabs>
                <w:tab w:val="left" w:pos="1031"/>
                <w:tab w:val="left" w:pos="1032"/>
              </w:tabs>
              <w:autoSpaceDE w:val="0"/>
              <w:autoSpaceDN w:val="0"/>
              <w:spacing w:before="15"/>
              <w:ind w:left="1031" w:hanging="566"/>
              <w:rPr>
                <w:lang w:bidi="es-ES"/>
              </w:rPr>
            </w:pPr>
            <w:r w:rsidRPr="001C29BC">
              <w:rPr>
                <w:lang w:bidi="es-ES"/>
              </w:rPr>
              <w:t>El equipo de</w:t>
            </w:r>
            <w:r w:rsidRPr="001C29BC">
              <w:rPr>
                <w:spacing w:val="-42"/>
                <w:lang w:bidi="es-ES"/>
              </w:rPr>
              <w:t xml:space="preserve"> </w:t>
            </w:r>
            <w:r w:rsidRPr="001C29BC">
              <w:rPr>
                <w:lang w:bidi="es-ES"/>
              </w:rPr>
              <w:t>cabecera.</w:t>
            </w:r>
          </w:p>
          <w:p w14:paraId="330125F9" w14:textId="77777777" w:rsidR="001C29BC" w:rsidRPr="001C29BC" w:rsidRDefault="001C29BC" w:rsidP="00922068">
            <w:pPr>
              <w:widowControl w:val="0"/>
              <w:numPr>
                <w:ilvl w:val="1"/>
                <w:numId w:val="83"/>
              </w:numPr>
              <w:tabs>
                <w:tab w:val="left" w:pos="1031"/>
                <w:tab w:val="left" w:pos="1032"/>
              </w:tabs>
              <w:autoSpaceDE w:val="0"/>
              <w:autoSpaceDN w:val="0"/>
              <w:spacing w:before="17"/>
              <w:ind w:left="1031" w:hanging="566"/>
              <w:rPr>
                <w:lang w:bidi="es-ES"/>
              </w:rPr>
            </w:pPr>
            <w:r w:rsidRPr="001C29BC">
              <w:rPr>
                <w:lang w:bidi="es-ES"/>
              </w:rPr>
              <w:t>La</w:t>
            </w:r>
            <w:r w:rsidRPr="001C29BC">
              <w:rPr>
                <w:spacing w:val="-13"/>
                <w:lang w:bidi="es-ES"/>
              </w:rPr>
              <w:t xml:space="preserve"> </w:t>
            </w:r>
            <w:r w:rsidRPr="001C29BC">
              <w:rPr>
                <w:lang w:bidi="es-ES"/>
              </w:rPr>
              <w:t>red.</w:t>
            </w:r>
          </w:p>
          <w:p w14:paraId="4E1AA363" w14:textId="77777777" w:rsidR="001C29BC" w:rsidRPr="001C29BC" w:rsidRDefault="001C29BC" w:rsidP="00922068">
            <w:pPr>
              <w:widowControl w:val="0"/>
              <w:numPr>
                <w:ilvl w:val="1"/>
                <w:numId w:val="83"/>
              </w:numPr>
              <w:tabs>
                <w:tab w:val="left" w:pos="1032"/>
              </w:tabs>
              <w:autoSpaceDE w:val="0"/>
              <w:autoSpaceDN w:val="0"/>
              <w:spacing w:before="15"/>
              <w:ind w:left="1031" w:hanging="566"/>
              <w:rPr>
                <w:lang w:bidi="es-ES"/>
              </w:rPr>
            </w:pPr>
            <w:r w:rsidRPr="001C29BC">
              <w:rPr>
                <w:w w:val="95"/>
                <w:lang w:bidi="es-ES"/>
              </w:rPr>
              <w:t>El</w:t>
            </w:r>
            <w:r w:rsidRPr="001C29BC">
              <w:rPr>
                <w:spacing w:val="-10"/>
                <w:w w:val="95"/>
                <w:lang w:bidi="es-ES"/>
              </w:rPr>
              <w:t xml:space="preserve"> </w:t>
            </w:r>
            <w:r w:rsidRPr="001C29BC">
              <w:rPr>
                <w:w w:val="95"/>
                <w:lang w:bidi="es-ES"/>
              </w:rPr>
              <w:t>cable.</w:t>
            </w:r>
          </w:p>
          <w:p w14:paraId="6EFAF650" w14:textId="77777777" w:rsidR="001C29BC" w:rsidRPr="001C29BC" w:rsidRDefault="001C29BC" w:rsidP="00922068">
            <w:pPr>
              <w:widowControl w:val="0"/>
              <w:numPr>
                <w:ilvl w:val="1"/>
                <w:numId w:val="83"/>
              </w:numPr>
              <w:tabs>
                <w:tab w:val="left" w:pos="1032"/>
              </w:tabs>
              <w:autoSpaceDE w:val="0"/>
              <w:autoSpaceDN w:val="0"/>
              <w:spacing w:before="14"/>
              <w:ind w:left="1031" w:hanging="566"/>
              <w:rPr>
                <w:lang w:bidi="es-ES"/>
              </w:rPr>
            </w:pPr>
            <w:r w:rsidRPr="001C29BC">
              <w:rPr>
                <w:lang w:bidi="es-ES"/>
              </w:rPr>
              <w:t>Tipos de</w:t>
            </w:r>
            <w:r w:rsidRPr="001C29BC">
              <w:rPr>
                <w:spacing w:val="-28"/>
                <w:lang w:bidi="es-ES"/>
              </w:rPr>
              <w:t xml:space="preserve"> </w:t>
            </w:r>
            <w:r w:rsidRPr="001C29BC">
              <w:rPr>
                <w:lang w:bidi="es-ES"/>
              </w:rPr>
              <w:t>instalaciones.</w:t>
            </w:r>
          </w:p>
          <w:p w14:paraId="2CC843BD" w14:textId="49E18637" w:rsidR="00316ACD" w:rsidRPr="001C29BC" w:rsidRDefault="001C29BC" w:rsidP="00316ACD">
            <w:pPr>
              <w:widowControl w:val="0"/>
              <w:numPr>
                <w:ilvl w:val="1"/>
                <w:numId w:val="83"/>
              </w:numPr>
              <w:tabs>
                <w:tab w:val="left" w:pos="1032"/>
              </w:tabs>
              <w:autoSpaceDE w:val="0"/>
              <w:autoSpaceDN w:val="0"/>
              <w:spacing w:before="16"/>
              <w:ind w:left="1031" w:hanging="566"/>
              <w:rPr>
                <w:lang w:bidi="es-ES"/>
              </w:rPr>
            </w:pPr>
            <w:r w:rsidRPr="001C29BC">
              <w:rPr>
                <w:lang w:bidi="es-ES"/>
              </w:rPr>
              <w:t>Cálculo de</w:t>
            </w:r>
            <w:r w:rsidRPr="001C29BC">
              <w:rPr>
                <w:spacing w:val="-29"/>
                <w:lang w:bidi="es-ES"/>
              </w:rPr>
              <w:t xml:space="preserve"> </w:t>
            </w:r>
            <w:r w:rsidRPr="001C29BC">
              <w:rPr>
                <w:lang w:bidi="es-ES"/>
              </w:rPr>
              <w:t>instalaciones.</w:t>
            </w:r>
          </w:p>
        </w:tc>
      </w:tr>
      <w:tr w:rsidR="00437975" w:rsidRPr="00FC0355" w14:paraId="091C2E27" w14:textId="77777777" w:rsidTr="000033D4">
        <w:trPr>
          <w:trHeight w:val="296"/>
        </w:trPr>
        <w:tc>
          <w:tcPr>
            <w:tcW w:w="8499" w:type="dxa"/>
            <w:shd w:val="clear" w:color="auto" w:fill="FDE9D9" w:themeFill="accent6" w:themeFillTint="33"/>
          </w:tcPr>
          <w:p w14:paraId="13E66778" w14:textId="77777777" w:rsidR="00437975" w:rsidRPr="009E498B" w:rsidRDefault="00437975" w:rsidP="000033D4">
            <w:pPr>
              <w:ind w:left="497"/>
              <w:jc w:val="center"/>
              <w:rPr>
                <w:b/>
                <w:bCs/>
                <w:sz w:val="22"/>
                <w:szCs w:val="22"/>
              </w:rPr>
            </w:pPr>
            <w:r w:rsidRPr="009E498B">
              <w:rPr>
                <w:b/>
                <w:bCs/>
              </w:rPr>
              <w:t>Criterios de calificación</w:t>
            </w:r>
          </w:p>
        </w:tc>
      </w:tr>
      <w:tr w:rsidR="00437975" w:rsidRPr="00FC0355" w14:paraId="3F978084" w14:textId="77777777" w:rsidTr="000033D4">
        <w:trPr>
          <w:trHeight w:val="296"/>
        </w:trPr>
        <w:tc>
          <w:tcPr>
            <w:tcW w:w="8499" w:type="dxa"/>
            <w:shd w:val="clear" w:color="auto" w:fill="FFFFFF" w:themeFill="background1"/>
          </w:tcPr>
          <w:p w14:paraId="2E0BB0DA" w14:textId="3A6AA3BB" w:rsidR="00A309F7" w:rsidRDefault="00A309F7" w:rsidP="00A309F7">
            <w:pPr>
              <w:pStyle w:val="Prrafodelista"/>
              <w:widowControl w:val="0"/>
              <w:autoSpaceDE w:val="0"/>
              <w:autoSpaceDN w:val="0"/>
              <w:ind w:left="720"/>
              <w:jc w:val="both"/>
              <w:rPr>
                <w:b/>
                <w:bCs/>
              </w:rPr>
            </w:pPr>
          </w:p>
          <w:tbl>
            <w:tblPr>
              <w:tblW w:w="8505" w:type="dxa"/>
              <w:tblCellMar>
                <w:left w:w="70" w:type="dxa"/>
                <w:right w:w="70" w:type="dxa"/>
              </w:tblCellMar>
              <w:tblLook w:val="04A0" w:firstRow="1" w:lastRow="0" w:firstColumn="1" w:lastColumn="0" w:noHBand="0" w:noVBand="1"/>
            </w:tblPr>
            <w:tblGrid>
              <w:gridCol w:w="1769"/>
              <w:gridCol w:w="3889"/>
              <w:gridCol w:w="567"/>
              <w:gridCol w:w="564"/>
              <w:gridCol w:w="564"/>
              <w:gridCol w:w="1152"/>
            </w:tblGrid>
            <w:tr w:rsidR="00070DE0" w:rsidRPr="00FC0355" w14:paraId="16787846" w14:textId="77777777" w:rsidTr="007A59F6">
              <w:trPr>
                <w:trHeight w:val="443"/>
              </w:trPr>
              <w:tc>
                <w:tcPr>
                  <w:tcW w:w="1769" w:type="dxa"/>
                  <w:vMerge w:val="restart"/>
                  <w:tcBorders>
                    <w:top w:val="single" w:sz="4" w:space="0" w:color="auto"/>
                    <w:left w:val="single" w:sz="4" w:space="0" w:color="auto"/>
                    <w:right w:val="single" w:sz="4" w:space="0" w:color="auto"/>
                  </w:tcBorders>
                  <w:shd w:val="clear" w:color="000000" w:fill="EEECE1"/>
                  <w:noWrap/>
                  <w:vAlign w:val="center"/>
                  <w:hideMark/>
                </w:tcPr>
                <w:p w14:paraId="0949BC41" w14:textId="77777777" w:rsidR="00070DE0" w:rsidRPr="00B91BCC" w:rsidRDefault="00070DE0" w:rsidP="00070DE0">
                  <w:pPr>
                    <w:jc w:val="center"/>
                    <w:rPr>
                      <w:b/>
                      <w:color w:val="000000"/>
                      <w:sz w:val="18"/>
                      <w:szCs w:val="18"/>
                    </w:rPr>
                  </w:pPr>
                  <w:r w:rsidRPr="00B91BCC">
                    <w:rPr>
                      <w:b/>
                      <w:color w:val="000000"/>
                      <w:sz w:val="18"/>
                      <w:szCs w:val="18"/>
                    </w:rPr>
                    <w:lastRenderedPageBreak/>
                    <w:t>RESULTADO DE APRENDIZAJE</w:t>
                  </w:r>
                </w:p>
                <w:p w14:paraId="6CC7CAB9" w14:textId="77777777" w:rsidR="00070DE0" w:rsidRPr="00B91BCC" w:rsidRDefault="00070DE0" w:rsidP="00070DE0">
                  <w:pPr>
                    <w:jc w:val="center"/>
                    <w:rPr>
                      <w:b/>
                      <w:color w:val="000000"/>
                      <w:sz w:val="18"/>
                      <w:szCs w:val="18"/>
                    </w:rPr>
                  </w:pPr>
                </w:p>
              </w:tc>
              <w:tc>
                <w:tcPr>
                  <w:tcW w:w="3889" w:type="dxa"/>
                  <w:vMerge w:val="restart"/>
                  <w:tcBorders>
                    <w:top w:val="single" w:sz="4" w:space="0" w:color="auto"/>
                    <w:left w:val="nil"/>
                    <w:right w:val="single" w:sz="4" w:space="0" w:color="auto"/>
                  </w:tcBorders>
                  <w:shd w:val="clear" w:color="000000" w:fill="C5D9F1"/>
                  <w:vAlign w:val="center"/>
                  <w:hideMark/>
                </w:tcPr>
                <w:p w14:paraId="47B9157D" w14:textId="77777777" w:rsidR="00070DE0" w:rsidRPr="00B91BCC" w:rsidRDefault="00070DE0" w:rsidP="00070DE0">
                  <w:pPr>
                    <w:jc w:val="center"/>
                    <w:rPr>
                      <w:b/>
                      <w:color w:val="000000"/>
                      <w:sz w:val="18"/>
                      <w:szCs w:val="18"/>
                    </w:rPr>
                  </w:pPr>
                  <w:r w:rsidRPr="00B91BCC">
                    <w:rPr>
                      <w:b/>
                      <w:color w:val="000000"/>
                      <w:sz w:val="18"/>
                      <w:szCs w:val="18"/>
                    </w:rPr>
                    <w:t>CRITERIO DE EVALUACIÓN</w:t>
                  </w:r>
                </w:p>
                <w:p w14:paraId="227A4709" w14:textId="77777777" w:rsidR="00070DE0" w:rsidRPr="00B91BCC" w:rsidRDefault="00070DE0" w:rsidP="00070DE0">
                  <w:pPr>
                    <w:jc w:val="center"/>
                    <w:rPr>
                      <w:b/>
                      <w:color w:val="000000"/>
                      <w:sz w:val="18"/>
                      <w:szCs w:val="18"/>
                    </w:rPr>
                  </w:pPr>
                </w:p>
              </w:tc>
              <w:tc>
                <w:tcPr>
                  <w:tcW w:w="1695" w:type="dxa"/>
                  <w:gridSpan w:val="3"/>
                  <w:tcBorders>
                    <w:top w:val="single" w:sz="4" w:space="0" w:color="auto"/>
                    <w:left w:val="nil"/>
                    <w:bottom w:val="single" w:sz="4" w:space="0" w:color="auto"/>
                    <w:right w:val="single" w:sz="4" w:space="0" w:color="auto"/>
                  </w:tcBorders>
                  <w:shd w:val="clear" w:color="000000" w:fill="D7E4BC"/>
                  <w:vAlign w:val="center"/>
                  <w:hideMark/>
                </w:tcPr>
                <w:p w14:paraId="4803E9F4" w14:textId="77777777" w:rsidR="00070DE0" w:rsidRPr="00B91BCC" w:rsidRDefault="00070DE0" w:rsidP="00070DE0">
                  <w:pPr>
                    <w:jc w:val="center"/>
                    <w:rPr>
                      <w:b/>
                      <w:color w:val="000000"/>
                      <w:sz w:val="18"/>
                      <w:szCs w:val="18"/>
                    </w:rPr>
                  </w:pPr>
                  <w:r w:rsidRPr="00B91BCC">
                    <w:rPr>
                      <w:b/>
                      <w:color w:val="000000"/>
                      <w:sz w:val="18"/>
                      <w:szCs w:val="18"/>
                    </w:rPr>
                    <w:t xml:space="preserve">INSTRUMENTO DE EVALUACIÓN </w:t>
                  </w:r>
                </w:p>
              </w:tc>
              <w:tc>
                <w:tcPr>
                  <w:tcW w:w="1152" w:type="dxa"/>
                  <w:tcBorders>
                    <w:top w:val="single" w:sz="4" w:space="0" w:color="auto"/>
                    <w:left w:val="nil"/>
                    <w:bottom w:val="single" w:sz="4" w:space="0" w:color="auto"/>
                    <w:right w:val="single" w:sz="4" w:space="0" w:color="auto"/>
                  </w:tcBorders>
                  <w:shd w:val="clear" w:color="000000" w:fill="FAC090"/>
                  <w:vAlign w:val="center"/>
                  <w:hideMark/>
                </w:tcPr>
                <w:p w14:paraId="59330CA2" w14:textId="77777777" w:rsidR="00070DE0" w:rsidRPr="00B91BCC" w:rsidRDefault="00070DE0" w:rsidP="00070DE0">
                  <w:pPr>
                    <w:jc w:val="center"/>
                    <w:rPr>
                      <w:b/>
                      <w:color w:val="000000"/>
                      <w:sz w:val="18"/>
                      <w:szCs w:val="18"/>
                    </w:rPr>
                  </w:pPr>
                  <w:r w:rsidRPr="00B91BCC">
                    <w:rPr>
                      <w:b/>
                      <w:color w:val="000000"/>
                      <w:sz w:val="18"/>
                      <w:szCs w:val="18"/>
                    </w:rPr>
                    <w:t>TOTAL CRITERIO</w:t>
                  </w:r>
                </w:p>
              </w:tc>
            </w:tr>
            <w:tr w:rsidR="00070DE0" w:rsidRPr="00FC0355" w14:paraId="2D4575BC" w14:textId="77777777" w:rsidTr="007A59F6">
              <w:trPr>
                <w:trHeight w:val="221"/>
              </w:trPr>
              <w:tc>
                <w:tcPr>
                  <w:tcW w:w="1769" w:type="dxa"/>
                  <w:vMerge/>
                  <w:tcBorders>
                    <w:left w:val="single" w:sz="4" w:space="0" w:color="auto"/>
                    <w:bottom w:val="single" w:sz="4" w:space="0" w:color="auto"/>
                    <w:right w:val="single" w:sz="4" w:space="0" w:color="auto"/>
                  </w:tcBorders>
                  <w:shd w:val="clear" w:color="000000" w:fill="EEECE1"/>
                  <w:noWrap/>
                  <w:vAlign w:val="bottom"/>
                  <w:hideMark/>
                </w:tcPr>
                <w:p w14:paraId="26AACB9B" w14:textId="77777777" w:rsidR="00070DE0" w:rsidRPr="00B91BCC" w:rsidRDefault="00070DE0" w:rsidP="00070DE0">
                  <w:pPr>
                    <w:rPr>
                      <w:b/>
                      <w:color w:val="000000"/>
                      <w:sz w:val="18"/>
                      <w:szCs w:val="18"/>
                    </w:rPr>
                  </w:pPr>
                </w:p>
              </w:tc>
              <w:tc>
                <w:tcPr>
                  <w:tcW w:w="3889" w:type="dxa"/>
                  <w:vMerge/>
                  <w:tcBorders>
                    <w:left w:val="nil"/>
                    <w:bottom w:val="single" w:sz="4" w:space="0" w:color="auto"/>
                    <w:right w:val="single" w:sz="4" w:space="0" w:color="auto"/>
                  </w:tcBorders>
                  <w:shd w:val="clear" w:color="000000" w:fill="C5D9F1"/>
                  <w:hideMark/>
                </w:tcPr>
                <w:p w14:paraId="0151B94D" w14:textId="77777777" w:rsidR="00070DE0" w:rsidRPr="00B91BCC" w:rsidRDefault="00070DE0" w:rsidP="00070DE0">
                  <w:pPr>
                    <w:rPr>
                      <w:b/>
                      <w:color w:val="000000"/>
                      <w:sz w:val="18"/>
                      <w:szCs w:val="18"/>
                    </w:rPr>
                  </w:pPr>
                </w:p>
              </w:tc>
              <w:tc>
                <w:tcPr>
                  <w:tcW w:w="567" w:type="dxa"/>
                  <w:tcBorders>
                    <w:top w:val="nil"/>
                    <w:left w:val="nil"/>
                    <w:bottom w:val="single" w:sz="4" w:space="0" w:color="auto"/>
                    <w:right w:val="single" w:sz="4" w:space="0" w:color="auto"/>
                  </w:tcBorders>
                  <w:shd w:val="clear" w:color="000000" w:fill="D7E4BC"/>
                  <w:hideMark/>
                </w:tcPr>
                <w:p w14:paraId="373E7718" w14:textId="77777777" w:rsidR="00070DE0" w:rsidRPr="00B91BCC" w:rsidRDefault="00070DE0" w:rsidP="00070DE0">
                  <w:pPr>
                    <w:jc w:val="center"/>
                    <w:rPr>
                      <w:b/>
                      <w:color w:val="000000"/>
                      <w:sz w:val="18"/>
                      <w:szCs w:val="18"/>
                    </w:rPr>
                  </w:pPr>
                  <w:r w:rsidRPr="00B91BCC">
                    <w:rPr>
                      <w:b/>
                      <w:color w:val="000000"/>
                      <w:sz w:val="18"/>
                      <w:szCs w:val="18"/>
                    </w:rPr>
                    <w:t>PE</w:t>
                  </w:r>
                </w:p>
              </w:tc>
              <w:tc>
                <w:tcPr>
                  <w:tcW w:w="564" w:type="dxa"/>
                  <w:tcBorders>
                    <w:top w:val="nil"/>
                    <w:left w:val="nil"/>
                    <w:bottom w:val="single" w:sz="4" w:space="0" w:color="auto"/>
                    <w:right w:val="single" w:sz="4" w:space="0" w:color="auto"/>
                  </w:tcBorders>
                  <w:shd w:val="clear" w:color="000000" w:fill="D7E4BC"/>
                  <w:hideMark/>
                </w:tcPr>
                <w:p w14:paraId="726BAF6E" w14:textId="77777777" w:rsidR="00070DE0" w:rsidRPr="00B91BCC" w:rsidRDefault="00070DE0" w:rsidP="00070DE0">
                  <w:pPr>
                    <w:jc w:val="center"/>
                    <w:rPr>
                      <w:b/>
                      <w:color w:val="000000"/>
                      <w:sz w:val="18"/>
                      <w:szCs w:val="18"/>
                    </w:rPr>
                  </w:pPr>
                  <w:r w:rsidRPr="00B91BCC">
                    <w:rPr>
                      <w:b/>
                      <w:color w:val="000000"/>
                      <w:sz w:val="18"/>
                      <w:szCs w:val="18"/>
                    </w:rPr>
                    <w:t>PP</w:t>
                  </w:r>
                </w:p>
              </w:tc>
              <w:tc>
                <w:tcPr>
                  <w:tcW w:w="564" w:type="dxa"/>
                  <w:tcBorders>
                    <w:top w:val="nil"/>
                    <w:left w:val="nil"/>
                    <w:bottom w:val="single" w:sz="4" w:space="0" w:color="auto"/>
                    <w:right w:val="single" w:sz="4" w:space="0" w:color="auto"/>
                  </w:tcBorders>
                  <w:shd w:val="clear" w:color="000000" w:fill="D7E4BC"/>
                  <w:hideMark/>
                </w:tcPr>
                <w:p w14:paraId="283600DB" w14:textId="77777777" w:rsidR="00070DE0" w:rsidRPr="00B91BCC" w:rsidRDefault="00070DE0" w:rsidP="00070DE0">
                  <w:pPr>
                    <w:jc w:val="center"/>
                    <w:rPr>
                      <w:b/>
                      <w:color w:val="000000"/>
                      <w:sz w:val="18"/>
                      <w:szCs w:val="18"/>
                    </w:rPr>
                  </w:pPr>
                  <w:r w:rsidRPr="00B91BCC">
                    <w:rPr>
                      <w:b/>
                      <w:color w:val="000000"/>
                      <w:sz w:val="18"/>
                      <w:szCs w:val="18"/>
                    </w:rPr>
                    <w:t>TC</w:t>
                  </w:r>
                </w:p>
              </w:tc>
              <w:tc>
                <w:tcPr>
                  <w:tcW w:w="1152" w:type="dxa"/>
                  <w:tcBorders>
                    <w:top w:val="nil"/>
                    <w:left w:val="nil"/>
                    <w:bottom w:val="single" w:sz="4" w:space="0" w:color="auto"/>
                    <w:right w:val="single" w:sz="4" w:space="0" w:color="auto"/>
                  </w:tcBorders>
                  <w:shd w:val="clear" w:color="000000" w:fill="FAC090"/>
                  <w:noWrap/>
                  <w:vAlign w:val="bottom"/>
                  <w:hideMark/>
                </w:tcPr>
                <w:p w14:paraId="3ACB88A2" w14:textId="741B6796" w:rsidR="00070DE0" w:rsidRPr="00B91BCC" w:rsidRDefault="007A59F6" w:rsidP="00070DE0">
                  <w:pPr>
                    <w:jc w:val="center"/>
                    <w:rPr>
                      <w:b/>
                      <w:color w:val="000000"/>
                      <w:sz w:val="18"/>
                      <w:szCs w:val="18"/>
                    </w:rPr>
                  </w:pPr>
                  <w:r>
                    <w:rPr>
                      <w:b/>
                      <w:color w:val="000000"/>
                      <w:sz w:val="18"/>
                      <w:szCs w:val="18"/>
                    </w:rPr>
                    <w:t>1</w:t>
                  </w:r>
                  <w:r w:rsidR="00070DE0" w:rsidRPr="00B91BCC">
                    <w:rPr>
                      <w:b/>
                      <w:color w:val="000000"/>
                      <w:sz w:val="18"/>
                      <w:szCs w:val="18"/>
                    </w:rPr>
                    <w:t xml:space="preserve"> PUNTOS</w:t>
                  </w:r>
                </w:p>
              </w:tc>
            </w:tr>
            <w:tr w:rsidR="007A59F6" w:rsidRPr="00FC0355" w14:paraId="08D51D62" w14:textId="77777777" w:rsidTr="007A59F6">
              <w:trPr>
                <w:trHeight w:val="2290"/>
              </w:trPr>
              <w:tc>
                <w:tcPr>
                  <w:tcW w:w="1769" w:type="dxa"/>
                  <w:tcBorders>
                    <w:top w:val="nil"/>
                    <w:left w:val="single" w:sz="4" w:space="0" w:color="auto"/>
                    <w:bottom w:val="single" w:sz="4" w:space="0" w:color="auto"/>
                    <w:right w:val="single" w:sz="4" w:space="0" w:color="auto"/>
                  </w:tcBorders>
                  <w:shd w:val="clear" w:color="000000" w:fill="FFFFCC"/>
                  <w:vAlign w:val="center"/>
                </w:tcPr>
                <w:p w14:paraId="5CC280B1" w14:textId="77777777" w:rsidR="007A59F6" w:rsidRPr="0020672B" w:rsidRDefault="007A59F6" w:rsidP="00070DE0">
                  <w:pPr>
                    <w:rPr>
                      <w:color w:val="000000"/>
                      <w:sz w:val="20"/>
                      <w:szCs w:val="20"/>
                    </w:rPr>
                  </w:pPr>
                  <w:r w:rsidRPr="0020672B">
                    <w:rPr>
                      <w:b/>
                      <w:bCs/>
                      <w:sz w:val="20"/>
                      <w:szCs w:val="20"/>
                      <w:lang w:bidi="es-ES"/>
                    </w:rPr>
                    <w:t>RA3:</w:t>
                  </w:r>
                  <w:r w:rsidRPr="0020672B">
                    <w:rPr>
                      <w:sz w:val="20"/>
                      <w:szCs w:val="20"/>
                      <w:lang w:bidi="es-ES"/>
                    </w:rPr>
                    <w:t xml:space="preserve"> </w:t>
                  </w:r>
                  <w:r w:rsidRPr="0020672B">
                    <w:rPr>
                      <w:iCs/>
                      <w:sz w:val="20"/>
                      <w:szCs w:val="20"/>
                      <w:lang w:bidi="es-ES"/>
                    </w:rPr>
                    <w:t>Instala infraestructuras comunes de telecomunicaciones, aplicando técnicas y verificando la adecuación a la normativa y la calidad de las instalaciones.</w:t>
                  </w:r>
                </w:p>
              </w:tc>
              <w:tc>
                <w:tcPr>
                  <w:tcW w:w="3889" w:type="dxa"/>
                  <w:tcBorders>
                    <w:top w:val="nil"/>
                    <w:left w:val="nil"/>
                    <w:right w:val="single" w:sz="4" w:space="0" w:color="auto"/>
                  </w:tcBorders>
                  <w:shd w:val="clear" w:color="000000" w:fill="FFFFCC"/>
                  <w:vAlign w:val="center"/>
                </w:tcPr>
                <w:p w14:paraId="2CCFE683" w14:textId="63B36292" w:rsidR="007A59F6" w:rsidRPr="0020672B" w:rsidRDefault="007A59F6" w:rsidP="007A59F6">
                  <w:pPr>
                    <w:widowControl w:val="0"/>
                    <w:tabs>
                      <w:tab w:val="left" w:pos="1631"/>
                      <w:tab w:val="left" w:pos="1831"/>
                    </w:tabs>
                    <w:autoSpaceDE w:val="0"/>
                    <w:autoSpaceDN w:val="0"/>
                    <w:rPr>
                      <w:sz w:val="20"/>
                      <w:szCs w:val="20"/>
                    </w:rPr>
                  </w:pPr>
                  <w:r>
                    <w:rPr>
                      <w:sz w:val="20"/>
                      <w:szCs w:val="20"/>
                    </w:rPr>
                    <w:t>f</w:t>
                  </w:r>
                  <w:r w:rsidRPr="007A59F6">
                    <w:rPr>
                      <w:sz w:val="20"/>
                      <w:szCs w:val="20"/>
                    </w:rPr>
                    <w:t>. Se ha verificado o ejecutado el montaje y configuración de los equipos y elementos característicos de cada</w:t>
                  </w:r>
                  <w:r w:rsidRPr="007A59F6">
                    <w:rPr>
                      <w:spacing w:val="-1"/>
                      <w:sz w:val="20"/>
                      <w:szCs w:val="20"/>
                    </w:rPr>
                    <w:t xml:space="preserve"> </w:t>
                  </w:r>
                  <w:r w:rsidRPr="007A59F6">
                    <w:rPr>
                      <w:sz w:val="20"/>
                      <w:szCs w:val="20"/>
                    </w:rPr>
                    <w:t>instalación.</w:t>
                  </w:r>
                </w:p>
              </w:tc>
              <w:tc>
                <w:tcPr>
                  <w:tcW w:w="567" w:type="dxa"/>
                  <w:tcBorders>
                    <w:top w:val="nil"/>
                    <w:left w:val="nil"/>
                    <w:right w:val="single" w:sz="4" w:space="0" w:color="auto"/>
                  </w:tcBorders>
                  <w:shd w:val="clear" w:color="000000" w:fill="FFFFCC"/>
                  <w:vAlign w:val="center"/>
                </w:tcPr>
                <w:p w14:paraId="3ECAEBC2" w14:textId="77777777" w:rsidR="007A59F6" w:rsidRPr="00FC0355" w:rsidRDefault="007A59F6" w:rsidP="00070DE0">
                  <w:pPr>
                    <w:jc w:val="center"/>
                    <w:rPr>
                      <w:color w:val="000000"/>
                      <w:sz w:val="18"/>
                      <w:szCs w:val="18"/>
                    </w:rPr>
                  </w:pPr>
                </w:p>
              </w:tc>
              <w:tc>
                <w:tcPr>
                  <w:tcW w:w="564" w:type="dxa"/>
                  <w:tcBorders>
                    <w:top w:val="nil"/>
                    <w:left w:val="nil"/>
                    <w:right w:val="single" w:sz="4" w:space="0" w:color="auto"/>
                  </w:tcBorders>
                  <w:shd w:val="clear" w:color="000000" w:fill="FFFFCC"/>
                  <w:vAlign w:val="center"/>
                </w:tcPr>
                <w:p w14:paraId="09C345D9" w14:textId="0657FC4A" w:rsidR="007A59F6" w:rsidRPr="00B91BCC" w:rsidRDefault="007A59F6" w:rsidP="00070DE0">
                  <w:pPr>
                    <w:jc w:val="center"/>
                    <w:rPr>
                      <w:color w:val="000000"/>
                    </w:rPr>
                  </w:pPr>
                  <w:r w:rsidRPr="00B91BCC">
                    <w:rPr>
                      <w:color w:val="000000"/>
                    </w:rPr>
                    <w:t>X</w:t>
                  </w:r>
                </w:p>
              </w:tc>
              <w:tc>
                <w:tcPr>
                  <w:tcW w:w="564" w:type="dxa"/>
                  <w:tcBorders>
                    <w:top w:val="nil"/>
                    <w:left w:val="nil"/>
                    <w:right w:val="single" w:sz="4" w:space="0" w:color="auto"/>
                  </w:tcBorders>
                  <w:shd w:val="clear" w:color="000000" w:fill="FFFFCC"/>
                  <w:vAlign w:val="center"/>
                </w:tcPr>
                <w:p w14:paraId="235B5D8A" w14:textId="77777777" w:rsidR="007A59F6" w:rsidRPr="00B91BCC" w:rsidRDefault="007A59F6" w:rsidP="00070DE0">
                  <w:pPr>
                    <w:jc w:val="center"/>
                    <w:rPr>
                      <w:color w:val="000000"/>
                    </w:rPr>
                  </w:pPr>
                </w:p>
              </w:tc>
              <w:tc>
                <w:tcPr>
                  <w:tcW w:w="1152" w:type="dxa"/>
                  <w:tcBorders>
                    <w:top w:val="nil"/>
                    <w:left w:val="nil"/>
                    <w:right w:val="single" w:sz="4" w:space="0" w:color="auto"/>
                  </w:tcBorders>
                  <w:shd w:val="clear" w:color="000000" w:fill="FFFFCC"/>
                  <w:noWrap/>
                  <w:vAlign w:val="center"/>
                </w:tcPr>
                <w:p w14:paraId="03204A75" w14:textId="6D63E938" w:rsidR="007A59F6" w:rsidRPr="00B91BCC" w:rsidRDefault="007A59F6" w:rsidP="00070DE0">
                  <w:pPr>
                    <w:jc w:val="center"/>
                    <w:rPr>
                      <w:color w:val="000000"/>
                    </w:rPr>
                  </w:pPr>
                  <w:r w:rsidRPr="00B91BCC">
                    <w:rPr>
                      <w:color w:val="000000"/>
                    </w:rPr>
                    <w:t>1</w:t>
                  </w:r>
                </w:p>
              </w:tc>
            </w:tr>
            <w:tr w:rsidR="00070DE0" w:rsidRPr="00DF7EC6" w14:paraId="05923377" w14:textId="77777777" w:rsidTr="007A59F6">
              <w:trPr>
                <w:trHeight w:val="443"/>
              </w:trPr>
              <w:tc>
                <w:tcPr>
                  <w:tcW w:w="1769" w:type="dxa"/>
                  <w:vMerge w:val="restart"/>
                  <w:tcBorders>
                    <w:top w:val="single" w:sz="4" w:space="0" w:color="auto"/>
                    <w:left w:val="single" w:sz="4" w:space="0" w:color="auto"/>
                    <w:right w:val="single" w:sz="4" w:space="0" w:color="auto"/>
                  </w:tcBorders>
                  <w:shd w:val="clear" w:color="000000" w:fill="EEECE1"/>
                  <w:noWrap/>
                  <w:vAlign w:val="center"/>
                  <w:hideMark/>
                </w:tcPr>
                <w:p w14:paraId="4398439A" w14:textId="77777777" w:rsidR="00070DE0" w:rsidRPr="00B91BCC" w:rsidRDefault="00070DE0" w:rsidP="00070DE0">
                  <w:pPr>
                    <w:jc w:val="center"/>
                    <w:rPr>
                      <w:b/>
                      <w:color w:val="000000"/>
                      <w:sz w:val="20"/>
                      <w:szCs w:val="20"/>
                    </w:rPr>
                  </w:pPr>
                  <w:r w:rsidRPr="00B91BCC">
                    <w:rPr>
                      <w:b/>
                      <w:color w:val="000000"/>
                      <w:sz w:val="20"/>
                      <w:szCs w:val="20"/>
                    </w:rPr>
                    <w:t>RESULTADO DE APRENDIZAJE</w:t>
                  </w:r>
                </w:p>
                <w:p w14:paraId="4366447C" w14:textId="77777777" w:rsidR="00070DE0" w:rsidRPr="00B91BCC" w:rsidRDefault="00070DE0" w:rsidP="00070DE0">
                  <w:pPr>
                    <w:jc w:val="center"/>
                    <w:rPr>
                      <w:b/>
                      <w:color w:val="000000"/>
                      <w:sz w:val="20"/>
                      <w:szCs w:val="20"/>
                    </w:rPr>
                  </w:pPr>
                </w:p>
              </w:tc>
              <w:tc>
                <w:tcPr>
                  <w:tcW w:w="3889" w:type="dxa"/>
                  <w:vMerge w:val="restart"/>
                  <w:tcBorders>
                    <w:top w:val="single" w:sz="4" w:space="0" w:color="auto"/>
                    <w:left w:val="nil"/>
                    <w:right w:val="single" w:sz="4" w:space="0" w:color="auto"/>
                  </w:tcBorders>
                  <w:shd w:val="clear" w:color="000000" w:fill="C5D9F1"/>
                  <w:vAlign w:val="center"/>
                  <w:hideMark/>
                </w:tcPr>
                <w:p w14:paraId="455E2535" w14:textId="77777777" w:rsidR="00070DE0" w:rsidRPr="00B91BCC" w:rsidRDefault="00070DE0" w:rsidP="00070DE0">
                  <w:pPr>
                    <w:jc w:val="center"/>
                    <w:rPr>
                      <w:b/>
                      <w:color w:val="000000"/>
                      <w:sz w:val="20"/>
                      <w:szCs w:val="20"/>
                    </w:rPr>
                  </w:pPr>
                  <w:r w:rsidRPr="00B91BCC">
                    <w:rPr>
                      <w:b/>
                      <w:color w:val="000000"/>
                      <w:sz w:val="20"/>
                      <w:szCs w:val="20"/>
                    </w:rPr>
                    <w:t>CRITERIO DE EVALUACIÓN</w:t>
                  </w:r>
                </w:p>
                <w:p w14:paraId="47C64C21" w14:textId="77777777" w:rsidR="00070DE0" w:rsidRPr="00B91BCC" w:rsidRDefault="00070DE0" w:rsidP="00070DE0">
                  <w:pPr>
                    <w:jc w:val="center"/>
                    <w:rPr>
                      <w:b/>
                      <w:color w:val="000000"/>
                      <w:sz w:val="20"/>
                      <w:szCs w:val="20"/>
                    </w:rPr>
                  </w:pPr>
                </w:p>
              </w:tc>
              <w:tc>
                <w:tcPr>
                  <w:tcW w:w="1695" w:type="dxa"/>
                  <w:gridSpan w:val="3"/>
                  <w:tcBorders>
                    <w:top w:val="single" w:sz="4" w:space="0" w:color="auto"/>
                    <w:left w:val="nil"/>
                    <w:bottom w:val="single" w:sz="4" w:space="0" w:color="auto"/>
                    <w:right w:val="single" w:sz="4" w:space="0" w:color="auto"/>
                  </w:tcBorders>
                  <w:shd w:val="clear" w:color="000000" w:fill="D7E4BC"/>
                  <w:vAlign w:val="center"/>
                  <w:hideMark/>
                </w:tcPr>
                <w:p w14:paraId="1D635AB8" w14:textId="77777777" w:rsidR="00070DE0" w:rsidRPr="00B91BCC" w:rsidRDefault="00070DE0" w:rsidP="00070DE0">
                  <w:pPr>
                    <w:jc w:val="center"/>
                    <w:rPr>
                      <w:b/>
                      <w:color w:val="000000"/>
                      <w:sz w:val="20"/>
                      <w:szCs w:val="20"/>
                    </w:rPr>
                  </w:pPr>
                  <w:r w:rsidRPr="00B91BCC">
                    <w:rPr>
                      <w:b/>
                      <w:color w:val="000000"/>
                      <w:sz w:val="20"/>
                      <w:szCs w:val="20"/>
                    </w:rPr>
                    <w:t xml:space="preserve">INSTRUMENTO DE EVALUACIÓN </w:t>
                  </w:r>
                </w:p>
              </w:tc>
              <w:tc>
                <w:tcPr>
                  <w:tcW w:w="1152" w:type="dxa"/>
                  <w:tcBorders>
                    <w:top w:val="single" w:sz="4" w:space="0" w:color="auto"/>
                    <w:left w:val="nil"/>
                    <w:bottom w:val="single" w:sz="4" w:space="0" w:color="auto"/>
                    <w:right w:val="single" w:sz="4" w:space="0" w:color="auto"/>
                  </w:tcBorders>
                  <w:shd w:val="clear" w:color="000000" w:fill="FAC090"/>
                  <w:vAlign w:val="center"/>
                  <w:hideMark/>
                </w:tcPr>
                <w:p w14:paraId="079BF853" w14:textId="77777777" w:rsidR="00070DE0" w:rsidRPr="00B91BCC" w:rsidRDefault="00070DE0" w:rsidP="00070DE0">
                  <w:pPr>
                    <w:jc w:val="center"/>
                    <w:rPr>
                      <w:b/>
                      <w:color w:val="000000"/>
                      <w:sz w:val="20"/>
                      <w:szCs w:val="20"/>
                    </w:rPr>
                  </w:pPr>
                  <w:r w:rsidRPr="00B91BCC">
                    <w:rPr>
                      <w:b/>
                      <w:color w:val="000000"/>
                      <w:sz w:val="20"/>
                      <w:szCs w:val="20"/>
                    </w:rPr>
                    <w:t>TOTAL CRITERIO</w:t>
                  </w:r>
                </w:p>
              </w:tc>
            </w:tr>
            <w:tr w:rsidR="00070DE0" w:rsidRPr="00DF7EC6" w14:paraId="6FB5F3EC" w14:textId="77777777" w:rsidTr="007A59F6">
              <w:trPr>
                <w:trHeight w:val="221"/>
              </w:trPr>
              <w:tc>
                <w:tcPr>
                  <w:tcW w:w="1769" w:type="dxa"/>
                  <w:vMerge/>
                  <w:tcBorders>
                    <w:left w:val="single" w:sz="4" w:space="0" w:color="auto"/>
                    <w:bottom w:val="single" w:sz="4" w:space="0" w:color="auto"/>
                    <w:right w:val="single" w:sz="4" w:space="0" w:color="auto"/>
                  </w:tcBorders>
                  <w:shd w:val="clear" w:color="000000" w:fill="EEECE1"/>
                  <w:noWrap/>
                  <w:vAlign w:val="bottom"/>
                  <w:hideMark/>
                </w:tcPr>
                <w:p w14:paraId="54CD0F41" w14:textId="77777777" w:rsidR="00070DE0" w:rsidRPr="00B91BCC" w:rsidRDefault="00070DE0" w:rsidP="00070DE0">
                  <w:pPr>
                    <w:rPr>
                      <w:b/>
                      <w:color w:val="000000"/>
                      <w:sz w:val="20"/>
                      <w:szCs w:val="20"/>
                    </w:rPr>
                  </w:pPr>
                </w:p>
              </w:tc>
              <w:tc>
                <w:tcPr>
                  <w:tcW w:w="3889" w:type="dxa"/>
                  <w:vMerge/>
                  <w:tcBorders>
                    <w:left w:val="nil"/>
                    <w:bottom w:val="single" w:sz="4" w:space="0" w:color="auto"/>
                    <w:right w:val="single" w:sz="4" w:space="0" w:color="auto"/>
                  </w:tcBorders>
                  <w:shd w:val="clear" w:color="000000" w:fill="C5D9F1"/>
                  <w:hideMark/>
                </w:tcPr>
                <w:p w14:paraId="59CF2533" w14:textId="77777777" w:rsidR="00070DE0" w:rsidRPr="00B91BCC" w:rsidRDefault="00070DE0" w:rsidP="00070DE0">
                  <w:pPr>
                    <w:rPr>
                      <w:b/>
                      <w:color w:val="000000"/>
                      <w:sz w:val="20"/>
                      <w:szCs w:val="20"/>
                    </w:rPr>
                  </w:pPr>
                </w:p>
              </w:tc>
              <w:tc>
                <w:tcPr>
                  <w:tcW w:w="567" w:type="dxa"/>
                  <w:tcBorders>
                    <w:top w:val="nil"/>
                    <w:left w:val="nil"/>
                    <w:bottom w:val="single" w:sz="4" w:space="0" w:color="auto"/>
                    <w:right w:val="single" w:sz="4" w:space="0" w:color="auto"/>
                  </w:tcBorders>
                  <w:shd w:val="clear" w:color="000000" w:fill="D7E4BC"/>
                  <w:hideMark/>
                </w:tcPr>
                <w:p w14:paraId="7AD307A4" w14:textId="77777777" w:rsidR="00070DE0" w:rsidRPr="00B91BCC" w:rsidRDefault="00070DE0" w:rsidP="00070DE0">
                  <w:pPr>
                    <w:jc w:val="center"/>
                    <w:rPr>
                      <w:b/>
                      <w:color w:val="000000"/>
                      <w:sz w:val="20"/>
                      <w:szCs w:val="20"/>
                    </w:rPr>
                  </w:pPr>
                  <w:r w:rsidRPr="00B91BCC">
                    <w:rPr>
                      <w:b/>
                      <w:color w:val="000000"/>
                      <w:sz w:val="20"/>
                      <w:szCs w:val="20"/>
                    </w:rPr>
                    <w:t>PE</w:t>
                  </w:r>
                </w:p>
              </w:tc>
              <w:tc>
                <w:tcPr>
                  <w:tcW w:w="564" w:type="dxa"/>
                  <w:tcBorders>
                    <w:top w:val="nil"/>
                    <w:left w:val="nil"/>
                    <w:bottom w:val="single" w:sz="4" w:space="0" w:color="auto"/>
                    <w:right w:val="single" w:sz="4" w:space="0" w:color="auto"/>
                  </w:tcBorders>
                  <w:shd w:val="clear" w:color="000000" w:fill="D7E4BC"/>
                  <w:hideMark/>
                </w:tcPr>
                <w:p w14:paraId="0CD910EC" w14:textId="77777777" w:rsidR="00070DE0" w:rsidRPr="00B91BCC" w:rsidRDefault="00070DE0" w:rsidP="00070DE0">
                  <w:pPr>
                    <w:jc w:val="center"/>
                    <w:rPr>
                      <w:b/>
                      <w:color w:val="000000"/>
                      <w:sz w:val="20"/>
                      <w:szCs w:val="20"/>
                    </w:rPr>
                  </w:pPr>
                  <w:r w:rsidRPr="00B91BCC">
                    <w:rPr>
                      <w:b/>
                      <w:color w:val="000000"/>
                      <w:sz w:val="20"/>
                      <w:szCs w:val="20"/>
                    </w:rPr>
                    <w:t>PP</w:t>
                  </w:r>
                </w:p>
              </w:tc>
              <w:tc>
                <w:tcPr>
                  <w:tcW w:w="564" w:type="dxa"/>
                  <w:tcBorders>
                    <w:top w:val="nil"/>
                    <w:left w:val="nil"/>
                    <w:bottom w:val="single" w:sz="4" w:space="0" w:color="auto"/>
                    <w:right w:val="single" w:sz="4" w:space="0" w:color="auto"/>
                  </w:tcBorders>
                  <w:shd w:val="clear" w:color="000000" w:fill="D7E4BC"/>
                  <w:hideMark/>
                </w:tcPr>
                <w:p w14:paraId="7E6AE866" w14:textId="77777777" w:rsidR="00070DE0" w:rsidRPr="00B91BCC" w:rsidRDefault="00070DE0" w:rsidP="00070DE0">
                  <w:pPr>
                    <w:jc w:val="center"/>
                    <w:rPr>
                      <w:b/>
                      <w:color w:val="000000"/>
                      <w:sz w:val="20"/>
                      <w:szCs w:val="20"/>
                    </w:rPr>
                  </w:pPr>
                  <w:r w:rsidRPr="00B91BCC">
                    <w:rPr>
                      <w:b/>
                      <w:color w:val="000000"/>
                      <w:sz w:val="20"/>
                      <w:szCs w:val="20"/>
                    </w:rPr>
                    <w:t>TC</w:t>
                  </w:r>
                </w:p>
              </w:tc>
              <w:tc>
                <w:tcPr>
                  <w:tcW w:w="1152" w:type="dxa"/>
                  <w:tcBorders>
                    <w:top w:val="nil"/>
                    <w:left w:val="nil"/>
                    <w:bottom w:val="single" w:sz="4" w:space="0" w:color="auto"/>
                    <w:right w:val="single" w:sz="4" w:space="0" w:color="auto"/>
                  </w:tcBorders>
                  <w:shd w:val="clear" w:color="000000" w:fill="FAC090"/>
                  <w:noWrap/>
                  <w:vAlign w:val="bottom"/>
                  <w:hideMark/>
                </w:tcPr>
                <w:p w14:paraId="666299DF" w14:textId="3398581E" w:rsidR="00070DE0" w:rsidRPr="00B91BCC" w:rsidRDefault="007A59F6" w:rsidP="00070DE0">
                  <w:pPr>
                    <w:jc w:val="center"/>
                    <w:rPr>
                      <w:b/>
                      <w:color w:val="000000"/>
                      <w:sz w:val="20"/>
                      <w:szCs w:val="20"/>
                    </w:rPr>
                  </w:pPr>
                  <w:r>
                    <w:rPr>
                      <w:b/>
                      <w:color w:val="000000"/>
                      <w:sz w:val="20"/>
                      <w:szCs w:val="20"/>
                    </w:rPr>
                    <w:t>0,</w:t>
                  </w:r>
                  <w:r w:rsidR="0009414A">
                    <w:rPr>
                      <w:b/>
                      <w:color w:val="000000"/>
                      <w:sz w:val="20"/>
                      <w:szCs w:val="20"/>
                    </w:rPr>
                    <w:t>3</w:t>
                  </w:r>
                  <w:r>
                    <w:rPr>
                      <w:b/>
                      <w:color w:val="000000"/>
                      <w:sz w:val="20"/>
                      <w:szCs w:val="20"/>
                    </w:rPr>
                    <w:t xml:space="preserve"> </w:t>
                  </w:r>
                  <w:r w:rsidR="00070DE0" w:rsidRPr="00B91BCC">
                    <w:rPr>
                      <w:b/>
                      <w:color w:val="000000"/>
                      <w:sz w:val="20"/>
                      <w:szCs w:val="20"/>
                    </w:rPr>
                    <w:t>PUNTO</w:t>
                  </w:r>
                </w:p>
              </w:tc>
            </w:tr>
            <w:tr w:rsidR="007A59F6" w:rsidRPr="00FC0355" w14:paraId="7B49127B" w14:textId="77777777" w:rsidTr="005B1F7D">
              <w:trPr>
                <w:trHeight w:val="1774"/>
              </w:trPr>
              <w:tc>
                <w:tcPr>
                  <w:tcW w:w="1769" w:type="dxa"/>
                  <w:tcBorders>
                    <w:top w:val="single" w:sz="4" w:space="0" w:color="auto"/>
                    <w:left w:val="single" w:sz="4" w:space="0" w:color="auto"/>
                    <w:bottom w:val="single" w:sz="4" w:space="0" w:color="auto"/>
                    <w:right w:val="single" w:sz="4" w:space="0" w:color="auto"/>
                  </w:tcBorders>
                  <w:shd w:val="clear" w:color="000000" w:fill="FFFFCC"/>
                  <w:hideMark/>
                </w:tcPr>
                <w:p w14:paraId="325BA4DD" w14:textId="77777777" w:rsidR="007A59F6" w:rsidRPr="004319C4" w:rsidRDefault="007A59F6" w:rsidP="00070DE0">
                  <w:pPr>
                    <w:rPr>
                      <w:color w:val="000000"/>
                      <w:sz w:val="20"/>
                      <w:szCs w:val="20"/>
                    </w:rPr>
                  </w:pPr>
                  <w:r w:rsidRPr="004319C4">
                    <w:rPr>
                      <w:b/>
                      <w:bCs/>
                      <w:iCs/>
                      <w:sz w:val="20"/>
                      <w:szCs w:val="20"/>
                      <w:lang w:bidi="es-ES"/>
                    </w:rPr>
                    <w:t>RA4:</w:t>
                  </w:r>
                  <w:r w:rsidRPr="004319C4">
                    <w:rPr>
                      <w:i/>
                      <w:sz w:val="20"/>
                      <w:szCs w:val="20"/>
                      <w:lang w:bidi="es-ES"/>
                    </w:rPr>
                    <w:t xml:space="preserve"> </w:t>
                  </w:r>
                  <w:r w:rsidRPr="004319C4">
                    <w:rPr>
                      <w:iCs/>
                      <w:sz w:val="20"/>
                      <w:szCs w:val="20"/>
                      <w:lang w:bidi="es-ES"/>
                    </w:rPr>
                    <w:t>Verifica el funcionamiento de las instalaciones, midiendo parámetros y ajustando sus elementos.</w:t>
                  </w:r>
                </w:p>
              </w:tc>
              <w:tc>
                <w:tcPr>
                  <w:tcW w:w="3889" w:type="dxa"/>
                  <w:tcBorders>
                    <w:top w:val="nil"/>
                    <w:left w:val="nil"/>
                    <w:bottom w:val="single" w:sz="4" w:space="0" w:color="auto"/>
                    <w:right w:val="single" w:sz="4" w:space="0" w:color="auto"/>
                  </w:tcBorders>
                  <w:shd w:val="clear" w:color="000000" w:fill="FFFFCC"/>
                  <w:vAlign w:val="center"/>
                </w:tcPr>
                <w:p w14:paraId="00D07D25" w14:textId="5C847998" w:rsidR="007A59F6" w:rsidRPr="0020672B" w:rsidRDefault="00CE5B0E" w:rsidP="007A59F6">
                  <w:pPr>
                    <w:widowControl w:val="0"/>
                    <w:tabs>
                      <w:tab w:val="left" w:pos="1879"/>
                    </w:tabs>
                    <w:autoSpaceDE w:val="0"/>
                    <w:autoSpaceDN w:val="0"/>
                    <w:rPr>
                      <w:sz w:val="20"/>
                      <w:szCs w:val="20"/>
                    </w:rPr>
                  </w:pPr>
                  <w:r>
                    <w:rPr>
                      <w:sz w:val="20"/>
                      <w:szCs w:val="20"/>
                    </w:rPr>
                    <w:t>c.</w:t>
                  </w:r>
                  <w:r w:rsidR="007A59F6" w:rsidRPr="007A59F6">
                    <w:rPr>
                      <w:sz w:val="20"/>
                      <w:szCs w:val="20"/>
                    </w:rPr>
                    <w:t xml:space="preserve"> Se han ajustado los equipos de instalaciones de telecomunicaciones en local y de forma</w:t>
                  </w:r>
                  <w:r w:rsidR="007A59F6" w:rsidRPr="007A59F6">
                    <w:rPr>
                      <w:spacing w:val="-5"/>
                      <w:sz w:val="20"/>
                      <w:szCs w:val="20"/>
                    </w:rPr>
                    <w:t xml:space="preserve"> </w:t>
                  </w:r>
                  <w:r w:rsidR="007A59F6" w:rsidRPr="007A59F6">
                    <w:rPr>
                      <w:sz w:val="20"/>
                      <w:szCs w:val="20"/>
                    </w:rPr>
                    <w:t>remota.</w:t>
                  </w:r>
                </w:p>
              </w:tc>
              <w:tc>
                <w:tcPr>
                  <w:tcW w:w="567" w:type="dxa"/>
                  <w:tcBorders>
                    <w:top w:val="nil"/>
                    <w:left w:val="nil"/>
                    <w:bottom w:val="single" w:sz="4" w:space="0" w:color="auto"/>
                    <w:right w:val="single" w:sz="4" w:space="0" w:color="auto"/>
                  </w:tcBorders>
                  <w:shd w:val="clear" w:color="000000" w:fill="FFFFCC"/>
                </w:tcPr>
                <w:p w14:paraId="595D9329" w14:textId="77777777" w:rsidR="007A59F6" w:rsidRPr="00FC0355" w:rsidRDefault="007A59F6" w:rsidP="00070DE0">
                  <w:pPr>
                    <w:jc w:val="center"/>
                    <w:rPr>
                      <w:color w:val="000000"/>
                      <w:sz w:val="18"/>
                      <w:szCs w:val="18"/>
                    </w:rPr>
                  </w:pPr>
                </w:p>
              </w:tc>
              <w:tc>
                <w:tcPr>
                  <w:tcW w:w="564" w:type="dxa"/>
                  <w:tcBorders>
                    <w:top w:val="nil"/>
                    <w:left w:val="nil"/>
                    <w:bottom w:val="single" w:sz="4" w:space="0" w:color="auto"/>
                    <w:right w:val="single" w:sz="4" w:space="0" w:color="auto"/>
                  </w:tcBorders>
                  <w:shd w:val="clear" w:color="000000" w:fill="FFFFCC"/>
                  <w:vAlign w:val="center"/>
                </w:tcPr>
                <w:p w14:paraId="75E377DD" w14:textId="012D85D8" w:rsidR="007A59F6" w:rsidRPr="00B91BCC" w:rsidRDefault="007A59F6" w:rsidP="00070DE0">
                  <w:pPr>
                    <w:jc w:val="center"/>
                    <w:rPr>
                      <w:color w:val="000000"/>
                    </w:rPr>
                  </w:pPr>
                  <w:r w:rsidRPr="00B91BCC">
                    <w:rPr>
                      <w:color w:val="000000"/>
                    </w:rPr>
                    <w:t>X</w:t>
                  </w:r>
                </w:p>
              </w:tc>
              <w:tc>
                <w:tcPr>
                  <w:tcW w:w="564" w:type="dxa"/>
                  <w:tcBorders>
                    <w:top w:val="nil"/>
                    <w:left w:val="nil"/>
                    <w:bottom w:val="single" w:sz="4" w:space="0" w:color="auto"/>
                    <w:right w:val="single" w:sz="4" w:space="0" w:color="auto"/>
                  </w:tcBorders>
                  <w:shd w:val="clear" w:color="000000" w:fill="FFFFCC"/>
                  <w:vAlign w:val="center"/>
                </w:tcPr>
                <w:p w14:paraId="327A5B23" w14:textId="77777777" w:rsidR="007A59F6" w:rsidRPr="00B91BCC" w:rsidRDefault="007A59F6" w:rsidP="00070DE0">
                  <w:pPr>
                    <w:jc w:val="center"/>
                    <w:rPr>
                      <w:color w:val="000000"/>
                    </w:rPr>
                  </w:pPr>
                </w:p>
              </w:tc>
              <w:tc>
                <w:tcPr>
                  <w:tcW w:w="1152" w:type="dxa"/>
                  <w:tcBorders>
                    <w:top w:val="nil"/>
                    <w:left w:val="nil"/>
                    <w:bottom w:val="single" w:sz="4" w:space="0" w:color="auto"/>
                    <w:right w:val="single" w:sz="4" w:space="0" w:color="auto"/>
                  </w:tcBorders>
                  <w:shd w:val="clear" w:color="000000" w:fill="FFFFCC"/>
                  <w:noWrap/>
                  <w:vAlign w:val="center"/>
                </w:tcPr>
                <w:p w14:paraId="1B071F50" w14:textId="004FF3C3" w:rsidR="007A59F6" w:rsidRPr="00B91BCC" w:rsidRDefault="007A59F6" w:rsidP="00070DE0">
                  <w:pPr>
                    <w:jc w:val="center"/>
                    <w:rPr>
                      <w:color w:val="000000"/>
                    </w:rPr>
                  </w:pPr>
                  <w:r w:rsidRPr="00B91BCC">
                    <w:rPr>
                      <w:color w:val="000000"/>
                    </w:rPr>
                    <w:t>0,</w:t>
                  </w:r>
                  <w:r w:rsidR="0009414A">
                    <w:rPr>
                      <w:color w:val="000000"/>
                    </w:rPr>
                    <w:t>3</w:t>
                  </w:r>
                </w:p>
              </w:tc>
            </w:tr>
            <w:tr w:rsidR="00070DE0" w:rsidRPr="00FC0355" w14:paraId="07BC9E12" w14:textId="77777777" w:rsidTr="007A59F6">
              <w:trPr>
                <w:trHeight w:val="443"/>
              </w:trPr>
              <w:tc>
                <w:tcPr>
                  <w:tcW w:w="1769" w:type="dxa"/>
                  <w:vMerge w:val="restart"/>
                  <w:tcBorders>
                    <w:top w:val="single" w:sz="4" w:space="0" w:color="auto"/>
                    <w:left w:val="single" w:sz="4" w:space="0" w:color="auto"/>
                    <w:right w:val="single" w:sz="4" w:space="0" w:color="auto"/>
                  </w:tcBorders>
                  <w:shd w:val="clear" w:color="000000" w:fill="EEECE1"/>
                  <w:noWrap/>
                  <w:vAlign w:val="center"/>
                  <w:hideMark/>
                </w:tcPr>
                <w:p w14:paraId="5A1172C1" w14:textId="77777777" w:rsidR="00070DE0" w:rsidRPr="00E350D0" w:rsidRDefault="00070DE0" w:rsidP="00070DE0">
                  <w:pPr>
                    <w:jc w:val="center"/>
                    <w:rPr>
                      <w:b/>
                      <w:color w:val="000000"/>
                      <w:sz w:val="18"/>
                      <w:szCs w:val="18"/>
                    </w:rPr>
                  </w:pPr>
                  <w:r w:rsidRPr="00E350D0">
                    <w:rPr>
                      <w:b/>
                      <w:color w:val="000000"/>
                      <w:sz w:val="18"/>
                      <w:szCs w:val="18"/>
                    </w:rPr>
                    <w:t>RESULTADO DE APRENDIZAJE</w:t>
                  </w:r>
                </w:p>
                <w:p w14:paraId="6A6C356B" w14:textId="77777777" w:rsidR="00070DE0" w:rsidRPr="00E350D0" w:rsidRDefault="00070DE0" w:rsidP="00070DE0">
                  <w:pPr>
                    <w:jc w:val="center"/>
                    <w:rPr>
                      <w:b/>
                      <w:color w:val="000000"/>
                      <w:sz w:val="18"/>
                      <w:szCs w:val="18"/>
                    </w:rPr>
                  </w:pPr>
                </w:p>
              </w:tc>
              <w:tc>
                <w:tcPr>
                  <w:tcW w:w="3889" w:type="dxa"/>
                  <w:vMerge w:val="restart"/>
                  <w:tcBorders>
                    <w:top w:val="single" w:sz="4" w:space="0" w:color="auto"/>
                    <w:left w:val="nil"/>
                    <w:right w:val="single" w:sz="4" w:space="0" w:color="auto"/>
                  </w:tcBorders>
                  <w:shd w:val="clear" w:color="000000" w:fill="C5D9F1"/>
                  <w:vAlign w:val="center"/>
                  <w:hideMark/>
                </w:tcPr>
                <w:p w14:paraId="544A4BDF" w14:textId="77777777" w:rsidR="00070DE0" w:rsidRPr="00E350D0" w:rsidRDefault="00070DE0" w:rsidP="00070DE0">
                  <w:pPr>
                    <w:jc w:val="center"/>
                    <w:rPr>
                      <w:b/>
                      <w:color w:val="000000"/>
                      <w:sz w:val="18"/>
                      <w:szCs w:val="18"/>
                    </w:rPr>
                  </w:pPr>
                  <w:r w:rsidRPr="00E350D0">
                    <w:rPr>
                      <w:b/>
                      <w:color w:val="000000"/>
                      <w:sz w:val="18"/>
                      <w:szCs w:val="18"/>
                    </w:rPr>
                    <w:t>CRITERIO DE EVALUACIÓN</w:t>
                  </w:r>
                </w:p>
                <w:p w14:paraId="414D8978" w14:textId="77777777" w:rsidR="00070DE0" w:rsidRPr="00E350D0" w:rsidRDefault="00070DE0" w:rsidP="00070DE0">
                  <w:pPr>
                    <w:jc w:val="center"/>
                    <w:rPr>
                      <w:b/>
                      <w:color w:val="000000"/>
                      <w:sz w:val="18"/>
                      <w:szCs w:val="18"/>
                    </w:rPr>
                  </w:pPr>
                </w:p>
              </w:tc>
              <w:tc>
                <w:tcPr>
                  <w:tcW w:w="1695" w:type="dxa"/>
                  <w:gridSpan w:val="3"/>
                  <w:tcBorders>
                    <w:top w:val="single" w:sz="4" w:space="0" w:color="auto"/>
                    <w:left w:val="nil"/>
                    <w:bottom w:val="single" w:sz="4" w:space="0" w:color="auto"/>
                    <w:right w:val="single" w:sz="4" w:space="0" w:color="auto"/>
                  </w:tcBorders>
                  <w:shd w:val="clear" w:color="000000" w:fill="D7E4BC"/>
                  <w:vAlign w:val="center"/>
                  <w:hideMark/>
                </w:tcPr>
                <w:p w14:paraId="569FAA2B" w14:textId="77777777" w:rsidR="00070DE0" w:rsidRPr="00E350D0" w:rsidRDefault="00070DE0" w:rsidP="00070DE0">
                  <w:pPr>
                    <w:jc w:val="center"/>
                    <w:rPr>
                      <w:b/>
                      <w:color w:val="000000"/>
                      <w:sz w:val="18"/>
                      <w:szCs w:val="18"/>
                    </w:rPr>
                  </w:pPr>
                  <w:r w:rsidRPr="00E350D0">
                    <w:rPr>
                      <w:b/>
                      <w:color w:val="000000"/>
                      <w:sz w:val="18"/>
                      <w:szCs w:val="18"/>
                    </w:rPr>
                    <w:t xml:space="preserve">INSTRUMENTO DE EVALUACIÓN </w:t>
                  </w:r>
                </w:p>
              </w:tc>
              <w:tc>
                <w:tcPr>
                  <w:tcW w:w="1152" w:type="dxa"/>
                  <w:tcBorders>
                    <w:top w:val="single" w:sz="4" w:space="0" w:color="auto"/>
                    <w:left w:val="nil"/>
                    <w:bottom w:val="single" w:sz="4" w:space="0" w:color="auto"/>
                    <w:right w:val="single" w:sz="4" w:space="0" w:color="auto"/>
                  </w:tcBorders>
                  <w:shd w:val="clear" w:color="000000" w:fill="FAC090"/>
                  <w:vAlign w:val="center"/>
                  <w:hideMark/>
                </w:tcPr>
                <w:p w14:paraId="46500AD6" w14:textId="77777777" w:rsidR="00070DE0" w:rsidRPr="00E350D0" w:rsidRDefault="00070DE0" w:rsidP="00070DE0">
                  <w:pPr>
                    <w:jc w:val="center"/>
                    <w:rPr>
                      <w:b/>
                      <w:color w:val="000000"/>
                      <w:sz w:val="18"/>
                      <w:szCs w:val="18"/>
                    </w:rPr>
                  </w:pPr>
                  <w:r w:rsidRPr="00E350D0">
                    <w:rPr>
                      <w:b/>
                      <w:color w:val="000000"/>
                      <w:sz w:val="18"/>
                      <w:szCs w:val="18"/>
                    </w:rPr>
                    <w:t>TOTAL CRITERIO</w:t>
                  </w:r>
                </w:p>
              </w:tc>
            </w:tr>
            <w:tr w:rsidR="00070DE0" w:rsidRPr="00FC0355" w14:paraId="55172074" w14:textId="77777777" w:rsidTr="007A59F6">
              <w:trPr>
                <w:trHeight w:val="221"/>
              </w:trPr>
              <w:tc>
                <w:tcPr>
                  <w:tcW w:w="1769" w:type="dxa"/>
                  <w:vMerge/>
                  <w:tcBorders>
                    <w:left w:val="single" w:sz="4" w:space="0" w:color="auto"/>
                    <w:bottom w:val="single" w:sz="4" w:space="0" w:color="auto"/>
                    <w:right w:val="single" w:sz="4" w:space="0" w:color="auto"/>
                  </w:tcBorders>
                  <w:shd w:val="clear" w:color="000000" w:fill="EEECE1"/>
                  <w:noWrap/>
                  <w:vAlign w:val="bottom"/>
                  <w:hideMark/>
                </w:tcPr>
                <w:p w14:paraId="6A08C259" w14:textId="77777777" w:rsidR="00070DE0" w:rsidRPr="00E350D0" w:rsidRDefault="00070DE0" w:rsidP="00070DE0">
                  <w:pPr>
                    <w:rPr>
                      <w:b/>
                      <w:color w:val="000000"/>
                      <w:sz w:val="18"/>
                      <w:szCs w:val="18"/>
                    </w:rPr>
                  </w:pPr>
                </w:p>
              </w:tc>
              <w:tc>
                <w:tcPr>
                  <w:tcW w:w="3889" w:type="dxa"/>
                  <w:vMerge/>
                  <w:tcBorders>
                    <w:left w:val="nil"/>
                    <w:bottom w:val="single" w:sz="4" w:space="0" w:color="auto"/>
                    <w:right w:val="single" w:sz="4" w:space="0" w:color="auto"/>
                  </w:tcBorders>
                  <w:shd w:val="clear" w:color="000000" w:fill="C5D9F1"/>
                  <w:hideMark/>
                </w:tcPr>
                <w:p w14:paraId="6D14B7CE" w14:textId="77777777" w:rsidR="00070DE0" w:rsidRPr="00E350D0" w:rsidRDefault="00070DE0" w:rsidP="00070DE0">
                  <w:pPr>
                    <w:rPr>
                      <w:b/>
                      <w:color w:val="000000"/>
                      <w:sz w:val="18"/>
                      <w:szCs w:val="18"/>
                    </w:rPr>
                  </w:pPr>
                </w:p>
              </w:tc>
              <w:tc>
                <w:tcPr>
                  <w:tcW w:w="567" w:type="dxa"/>
                  <w:tcBorders>
                    <w:top w:val="nil"/>
                    <w:left w:val="nil"/>
                    <w:bottom w:val="single" w:sz="4" w:space="0" w:color="auto"/>
                    <w:right w:val="single" w:sz="4" w:space="0" w:color="auto"/>
                  </w:tcBorders>
                  <w:shd w:val="clear" w:color="000000" w:fill="D7E4BC"/>
                  <w:hideMark/>
                </w:tcPr>
                <w:p w14:paraId="4EDC541E" w14:textId="77777777" w:rsidR="00070DE0" w:rsidRPr="00E350D0" w:rsidRDefault="00070DE0" w:rsidP="00070DE0">
                  <w:pPr>
                    <w:rPr>
                      <w:b/>
                      <w:color w:val="000000"/>
                      <w:sz w:val="18"/>
                      <w:szCs w:val="18"/>
                    </w:rPr>
                  </w:pPr>
                  <w:r w:rsidRPr="00E350D0">
                    <w:rPr>
                      <w:b/>
                      <w:color w:val="000000"/>
                      <w:sz w:val="18"/>
                      <w:szCs w:val="18"/>
                    </w:rPr>
                    <w:t>PE</w:t>
                  </w:r>
                </w:p>
              </w:tc>
              <w:tc>
                <w:tcPr>
                  <w:tcW w:w="564" w:type="dxa"/>
                  <w:tcBorders>
                    <w:top w:val="nil"/>
                    <w:left w:val="nil"/>
                    <w:bottom w:val="single" w:sz="4" w:space="0" w:color="auto"/>
                    <w:right w:val="single" w:sz="4" w:space="0" w:color="auto"/>
                  </w:tcBorders>
                  <w:shd w:val="clear" w:color="000000" w:fill="D7E4BC"/>
                  <w:hideMark/>
                </w:tcPr>
                <w:p w14:paraId="7593ED85" w14:textId="77777777" w:rsidR="00070DE0" w:rsidRPr="00E350D0" w:rsidRDefault="00070DE0" w:rsidP="00070DE0">
                  <w:pPr>
                    <w:rPr>
                      <w:b/>
                      <w:color w:val="000000"/>
                      <w:sz w:val="18"/>
                      <w:szCs w:val="18"/>
                    </w:rPr>
                  </w:pPr>
                  <w:r w:rsidRPr="00E350D0">
                    <w:rPr>
                      <w:b/>
                      <w:color w:val="000000"/>
                      <w:sz w:val="18"/>
                      <w:szCs w:val="18"/>
                    </w:rPr>
                    <w:t>PP</w:t>
                  </w:r>
                </w:p>
              </w:tc>
              <w:tc>
                <w:tcPr>
                  <w:tcW w:w="564" w:type="dxa"/>
                  <w:tcBorders>
                    <w:top w:val="nil"/>
                    <w:left w:val="nil"/>
                    <w:bottom w:val="single" w:sz="4" w:space="0" w:color="auto"/>
                    <w:right w:val="single" w:sz="4" w:space="0" w:color="auto"/>
                  </w:tcBorders>
                  <w:shd w:val="clear" w:color="000000" w:fill="D7E4BC"/>
                  <w:hideMark/>
                </w:tcPr>
                <w:p w14:paraId="470BF35D" w14:textId="77777777" w:rsidR="00070DE0" w:rsidRPr="00E350D0" w:rsidRDefault="00070DE0" w:rsidP="00070DE0">
                  <w:pPr>
                    <w:rPr>
                      <w:b/>
                      <w:color w:val="000000"/>
                      <w:sz w:val="18"/>
                      <w:szCs w:val="18"/>
                    </w:rPr>
                  </w:pPr>
                  <w:r w:rsidRPr="00E350D0">
                    <w:rPr>
                      <w:b/>
                      <w:color w:val="000000"/>
                      <w:sz w:val="18"/>
                      <w:szCs w:val="18"/>
                    </w:rPr>
                    <w:t>TC</w:t>
                  </w:r>
                </w:p>
              </w:tc>
              <w:tc>
                <w:tcPr>
                  <w:tcW w:w="1152" w:type="dxa"/>
                  <w:tcBorders>
                    <w:top w:val="nil"/>
                    <w:left w:val="nil"/>
                    <w:bottom w:val="single" w:sz="4" w:space="0" w:color="auto"/>
                    <w:right w:val="single" w:sz="4" w:space="0" w:color="auto"/>
                  </w:tcBorders>
                  <w:shd w:val="clear" w:color="000000" w:fill="FAC090"/>
                  <w:noWrap/>
                  <w:vAlign w:val="bottom"/>
                  <w:hideMark/>
                </w:tcPr>
                <w:p w14:paraId="30840DEE" w14:textId="0C057D2C" w:rsidR="00070DE0" w:rsidRPr="00E350D0" w:rsidRDefault="00070DE0" w:rsidP="00070DE0">
                  <w:pPr>
                    <w:jc w:val="center"/>
                    <w:rPr>
                      <w:b/>
                      <w:color w:val="000000"/>
                      <w:sz w:val="18"/>
                      <w:szCs w:val="18"/>
                    </w:rPr>
                  </w:pPr>
                  <w:r>
                    <w:rPr>
                      <w:b/>
                      <w:color w:val="000000"/>
                      <w:sz w:val="18"/>
                      <w:szCs w:val="18"/>
                    </w:rPr>
                    <w:t>0,</w:t>
                  </w:r>
                  <w:r w:rsidR="005B1F7D">
                    <w:rPr>
                      <w:b/>
                      <w:color w:val="000000"/>
                      <w:sz w:val="18"/>
                      <w:szCs w:val="18"/>
                    </w:rPr>
                    <w:t>0</w:t>
                  </w:r>
                  <w:r>
                    <w:rPr>
                      <w:b/>
                      <w:color w:val="000000"/>
                      <w:sz w:val="18"/>
                      <w:szCs w:val="18"/>
                    </w:rPr>
                    <w:t xml:space="preserve">5 </w:t>
                  </w:r>
                  <w:r w:rsidRPr="00E350D0">
                    <w:rPr>
                      <w:b/>
                      <w:color w:val="000000"/>
                      <w:sz w:val="16"/>
                      <w:szCs w:val="16"/>
                    </w:rPr>
                    <w:t>PUNTOS</w:t>
                  </w:r>
                </w:p>
              </w:tc>
            </w:tr>
            <w:tr w:rsidR="00474FDC" w:rsidRPr="00FC0355" w14:paraId="19AFFF53" w14:textId="77777777" w:rsidTr="00474FDC">
              <w:trPr>
                <w:trHeight w:val="2540"/>
              </w:trPr>
              <w:tc>
                <w:tcPr>
                  <w:tcW w:w="1769" w:type="dxa"/>
                  <w:tcBorders>
                    <w:top w:val="single" w:sz="4" w:space="0" w:color="auto"/>
                    <w:left w:val="single" w:sz="4" w:space="0" w:color="auto"/>
                    <w:bottom w:val="single" w:sz="4" w:space="0" w:color="auto"/>
                    <w:right w:val="nil"/>
                  </w:tcBorders>
                  <w:shd w:val="clear" w:color="000000" w:fill="FFFFCC"/>
                  <w:vAlign w:val="center"/>
                  <w:hideMark/>
                </w:tcPr>
                <w:p w14:paraId="7344D66F" w14:textId="77777777" w:rsidR="00474FDC" w:rsidRPr="004319C4" w:rsidRDefault="00474FDC" w:rsidP="00070DE0">
                  <w:pPr>
                    <w:rPr>
                      <w:color w:val="000000"/>
                      <w:sz w:val="20"/>
                      <w:szCs w:val="20"/>
                    </w:rPr>
                  </w:pPr>
                  <w:r w:rsidRPr="004319C4">
                    <w:rPr>
                      <w:b/>
                      <w:bCs/>
                      <w:iCs/>
                      <w:sz w:val="20"/>
                      <w:szCs w:val="20"/>
                    </w:rPr>
                    <w:t>RA6:</w:t>
                  </w:r>
                  <w:r w:rsidRPr="004319C4">
                    <w:rPr>
                      <w:i/>
                      <w:iCs/>
                      <w:sz w:val="20"/>
                      <w:szCs w:val="20"/>
                    </w:rPr>
                    <w:t xml:space="preserve"> </w:t>
                  </w:r>
                  <w:r w:rsidRPr="004319C4">
                    <w:rPr>
                      <w:iCs/>
                      <w:sz w:val="20"/>
                      <w:szCs w:val="20"/>
                    </w:rPr>
                    <w:t>Cumple las normas de prevención de riesgos laborales y de protección ambiental, identificando los riesgos asociados, las medidas y equipos para prevenirlos.</w:t>
                  </w:r>
                </w:p>
              </w:tc>
              <w:tc>
                <w:tcPr>
                  <w:tcW w:w="3889" w:type="dxa"/>
                  <w:tcBorders>
                    <w:top w:val="nil"/>
                    <w:left w:val="single" w:sz="4" w:space="0" w:color="auto"/>
                    <w:bottom w:val="single" w:sz="4" w:space="0" w:color="auto"/>
                    <w:right w:val="single" w:sz="4" w:space="0" w:color="auto"/>
                  </w:tcBorders>
                  <w:shd w:val="clear" w:color="000000" w:fill="FFFFCC"/>
                  <w:vAlign w:val="center"/>
                </w:tcPr>
                <w:p w14:paraId="32E3476D" w14:textId="7DB87DF0" w:rsidR="00474FDC" w:rsidRPr="0020672B" w:rsidRDefault="00474FDC" w:rsidP="00474FDC">
                  <w:pPr>
                    <w:widowControl w:val="0"/>
                    <w:tabs>
                      <w:tab w:val="left" w:pos="1925"/>
                    </w:tabs>
                    <w:autoSpaceDE w:val="0"/>
                    <w:autoSpaceDN w:val="0"/>
                    <w:rPr>
                      <w:sz w:val="20"/>
                      <w:szCs w:val="20"/>
                    </w:rPr>
                  </w:pPr>
                  <w:r w:rsidRPr="00ED4AF6">
                    <w:rPr>
                      <w:sz w:val="20"/>
                      <w:szCs w:val="20"/>
                    </w:rPr>
                    <w:t>f. Se ha relacionado la manipulación de materiales, herramientas y máquinas con las medidas de seguridad y protección personal</w:t>
                  </w:r>
                  <w:r w:rsidRPr="00ED4AF6">
                    <w:rPr>
                      <w:spacing w:val="-8"/>
                      <w:sz w:val="20"/>
                      <w:szCs w:val="20"/>
                    </w:rPr>
                    <w:t xml:space="preserve"> </w:t>
                  </w:r>
                  <w:r w:rsidRPr="00ED4AF6">
                    <w:rPr>
                      <w:sz w:val="20"/>
                      <w:szCs w:val="20"/>
                    </w:rPr>
                    <w:t>requeridos.</w:t>
                  </w:r>
                </w:p>
              </w:tc>
              <w:tc>
                <w:tcPr>
                  <w:tcW w:w="567" w:type="dxa"/>
                  <w:tcBorders>
                    <w:top w:val="nil"/>
                    <w:left w:val="nil"/>
                    <w:bottom w:val="single" w:sz="4" w:space="0" w:color="auto"/>
                    <w:right w:val="single" w:sz="4" w:space="0" w:color="auto"/>
                  </w:tcBorders>
                  <w:shd w:val="clear" w:color="000000" w:fill="FFFFCC"/>
                  <w:vAlign w:val="bottom"/>
                </w:tcPr>
                <w:p w14:paraId="5437F80A" w14:textId="51688D6B" w:rsidR="00474FDC" w:rsidRPr="00FC0355" w:rsidRDefault="00474FDC" w:rsidP="00070DE0">
                  <w:pPr>
                    <w:rPr>
                      <w:color w:val="000000"/>
                      <w:sz w:val="18"/>
                      <w:szCs w:val="18"/>
                    </w:rPr>
                  </w:pPr>
                  <w:r w:rsidRPr="00FC0355">
                    <w:rPr>
                      <w:color w:val="000000"/>
                      <w:sz w:val="18"/>
                      <w:szCs w:val="18"/>
                    </w:rPr>
                    <w:t> </w:t>
                  </w:r>
                </w:p>
              </w:tc>
              <w:tc>
                <w:tcPr>
                  <w:tcW w:w="564" w:type="dxa"/>
                  <w:tcBorders>
                    <w:top w:val="nil"/>
                    <w:left w:val="nil"/>
                    <w:bottom w:val="single" w:sz="4" w:space="0" w:color="auto"/>
                    <w:right w:val="single" w:sz="4" w:space="0" w:color="auto"/>
                  </w:tcBorders>
                  <w:shd w:val="clear" w:color="000000" w:fill="FFFFCC"/>
                  <w:vAlign w:val="center"/>
                </w:tcPr>
                <w:p w14:paraId="02337080" w14:textId="5E783E18" w:rsidR="00474FDC" w:rsidRPr="00E350D0" w:rsidRDefault="00474FDC" w:rsidP="00070DE0">
                  <w:pPr>
                    <w:jc w:val="center"/>
                    <w:rPr>
                      <w:color w:val="000000"/>
                    </w:rPr>
                  </w:pPr>
                  <w:r w:rsidRPr="00E350D0">
                    <w:rPr>
                      <w:color w:val="000000"/>
                    </w:rPr>
                    <w:t>X</w:t>
                  </w:r>
                </w:p>
              </w:tc>
              <w:tc>
                <w:tcPr>
                  <w:tcW w:w="564" w:type="dxa"/>
                  <w:tcBorders>
                    <w:top w:val="nil"/>
                    <w:left w:val="nil"/>
                    <w:bottom w:val="single" w:sz="4" w:space="0" w:color="auto"/>
                    <w:right w:val="single" w:sz="4" w:space="0" w:color="auto"/>
                  </w:tcBorders>
                  <w:shd w:val="clear" w:color="000000" w:fill="FFFFCC"/>
                  <w:vAlign w:val="center"/>
                </w:tcPr>
                <w:p w14:paraId="0A6FA250" w14:textId="2A9EDAC0" w:rsidR="00474FDC" w:rsidRPr="00E350D0" w:rsidRDefault="00474FDC" w:rsidP="00070DE0">
                  <w:pPr>
                    <w:jc w:val="center"/>
                    <w:rPr>
                      <w:color w:val="000000"/>
                    </w:rPr>
                  </w:pPr>
                </w:p>
              </w:tc>
              <w:tc>
                <w:tcPr>
                  <w:tcW w:w="1152" w:type="dxa"/>
                  <w:tcBorders>
                    <w:top w:val="nil"/>
                    <w:left w:val="nil"/>
                    <w:bottom w:val="single" w:sz="4" w:space="0" w:color="auto"/>
                    <w:right w:val="single" w:sz="4" w:space="0" w:color="auto"/>
                  </w:tcBorders>
                  <w:shd w:val="clear" w:color="000000" w:fill="FFFFCC"/>
                  <w:noWrap/>
                  <w:vAlign w:val="center"/>
                </w:tcPr>
                <w:p w14:paraId="77B2994C" w14:textId="63B647D7" w:rsidR="00474FDC" w:rsidRPr="00E350D0" w:rsidRDefault="00474FDC" w:rsidP="00070DE0">
                  <w:pPr>
                    <w:jc w:val="center"/>
                    <w:rPr>
                      <w:color w:val="000000"/>
                    </w:rPr>
                  </w:pPr>
                  <w:r w:rsidRPr="00E350D0">
                    <w:rPr>
                      <w:color w:val="000000"/>
                    </w:rPr>
                    <w:t>0,05</w:t>
                  </w:r>
                </w:p>
              </w:tc>
            </w:tr>
            <w:tr w:rsidR="00070DE0" w:rsidRPr="005B1F7D" w14:paraId="3F4D7E29" w14:textId="77777777" w:rsidTr="00474FDC">
              <w:trPr>
                <w:trHeight w:val="221"/>
              </w:trPr>
              <w:tc>
                <w:tcPr>
                  <w:tcW w:w="1769" w:type="dxa"/>
                  <w:tcBorders>
                    <w:top w:val="single" w:sz="4" w:space="0" w:color="auto"/>
                    <w:left w:val="nil"/>
                    <w:bottom w:val="nil"/>
                    <w:right w:val="nil"/>
                  </w:tcBorders>
                  <w:shd w:val="clear" w:color="auto" w:fill="auto"/>
                  <w:noWrap/>
                  <w:vAlign w:val="bottom"/>
                  <w:hideMark/>
                </w:tcPr>
                <w:p w14:paraId="3982F7EA" w14:textId="77777777" w:rsidR="00070DE0" w:rsidRPr="005B1F7D" w:rsidRDefault="00070DE0" w:rsidP="00070DE0">
                  <w:pPr>
                    <w:rPr>
                      <w:color w:val="000000"/>
                      <w:sz w:val="18"/>
                      <w:szCs w:val="18"/>
                    </w:rPr>
                  </w:pPr>
                </w:p>
              </w:tc>
              <w:tc>
                <w:tcPr>
                  <w:tcW w:w="3889" w:type="dxa"/>
                  <w:tcBorders>
                    <w:top w:val="single" w:sz="4" w:space="0" w:color="auto"/>
                    <w:left w:val="nil"/>
                    <w:bottom w:val="nil"/>
                    <w:right w:val="nil"/>
                  </w:tcBorders>
                  <w:shd w:val="clear" w:color="auto" w:fill="auto"/>
                  <w:hideMark/>
                </w:tcPr>
                <w:p w14:paraId="706D949C" w14:textId="77777777" w:rsidR="00070DE0" w:rsidRPr="005B1F7D" w:rsidRDefault="00070DE0" w:rsidP="00070DE0">
                  <w:pPr>
                    <w:jc w:val="right"/>
                    <w:rPr>
                      <w:b/>
                      <w:bCs/>
                      <w:color w:val="000000"/>
                      <w:sz w:val="16"/>
                      <w:szCs w:val="16"/>
                    </w:rPr>
                  </w:pPr>
                </w:p>
              </w:tc>
              <w:tc>
                <w:tcPr>
                  <w:tcW w:w="567" w:type="dxa"/>
                  <w:tcBorders>
                    <w:top w:val="single" w:sz="4" w:space="0" w:color="auto"/>
                    <w:left w:val="nil"/>
                    <w:bottom w:val="nil"/>
                    <w:right w:val="nil"/>
                  </w:tcBorders>
                  <w:shd w:val="clear" w:color="auto" w:fill="auto"/>
                  <w:vAlign w:val="bottom"/>
                  <w:hideMark/>
                </w:tcPr>
                <w:p w14:paraId="36EB2540" w14:textId="77777777" w:rsidR="00070DE0" w:rsidRPr="005B1F7D" w:rsidRDefault="00070DE0" w:rsidP="00070DE0">
                  <w:pPr>
                    <w:rPr>
                      <w:color w:val="000000"/>
                      <w:sz w:val="16"/>
                      <w:szCs w:val="16"/>
                    </w:rPr>
                  </w:pPr>
                </w:p>
              </w:tc>
              <w:tc>
                <w:tcPr>
                  <w:tcW w:w="564" w:type="dxa"/>
                  <w:tcBorders>
                    <w:top w:val="single" w:sz="4" w:space="0" w:color="auto"/>
                    <w:left w:val="nil"/>
                    <w:bottom w:val="nil"/>
                    <w:right w:val="nil"/>
                  </w:tcBorders>
                  <w:shd w:val="clear" w:color="auto" w:fill="auto"/>
                  <w:vAlign w:val="bottom"/>
                  <w:hideMark/>
                </w:tcPr>
                <w:p w14:paraId="7600D666" w14:textId="77777777" w:rsidR="00070DE0" w:rsidRPr="005B1F7D" w:rsidRDefault="00070DE0" w:rsidP="00070DE0">
                  <w:pPr>
                    <w:rPr>
                      <w:color w:val="000000"/>
                      <w:sz w:val="16"/>
                      <w:szCs w:val="16"/>
                    </w:rPr>
                  </w:pPr>
                </w:p>
              </w:tc>
              <w:tc>
                <w:tcPr>
                  <w:tcW w:w="564" w:type="dxa"/>
                  <w:tcBorders>
                    <w:top w:val="single" w:sz="4" w:space="0" w:color="auto"/>
                    <w:left w:val="nil"/>
                    <w:bottom w:val="nil"/>
                    <w:right w:val="nil"/>
                  </w:tcBorders>
                  <w:shd w:val="clear" w:color="auto" w:fill="auto"/>
                  <w:vAlign w:val="bottom"/>
                  <w:hideMark/>
                </w:tcPr>
                <w:p w14:paraId="192DF234" w14:textId="77777777" w:rsidR="00070DE0" w:rsidRPr="005B1F7D" w:rsidRDefault="00070DE0" w:rsidP="00070DE0">
                  <w:pPr>
                    <w:rPr>
                      <w:color w:val="000000"/>
                      <w:sz w:val="16"/>
                      <w:szCs w:val="16"/>
                    </w:rPr>
                  </w:pPr>
                </w:p>
              </w:tc>
              <w:tc>
                <w:tcPr>
                  <w:tcW w:w="1152" w:type="dxa"/>
                  <w:tcBorders>
                    <w:top w:val="single" w:sz="4" w:space="0" w:color="auto"/>
                    <w:left w:val="nil"/>
                    <w:bottom w:val="nil"/>
                    <w:right w:val="nil"/>
                  </w:tcBorders>
                  <w:shd w:val="clear" w:color="auto" w:fill="auto"/>
                  <w:noWrap/>
                  <w:vAlign w:val="bottom"/>
                  <w:hideMark/>
                </w:tcPr>
                <w:p w14:paraId="12B18524" w14:textId="77777777" w:rsidR="00070DE0" w:rsidRPr="005B1F7D" w:rsidRDefault="00070DE0" w:rsidP="00070DE0">
                  <w:pPr>
                    <w:rPr>
                      <w:color w:val="000000"/>
                      <w:sz w:val="16"/>
                      <w:szCs w:val="16"/>
                    </w:rPr>
                  </w:pPr>
                </w:p>
              </w:tc>
            </w:tr>
          </w:tbl>
          <w:p w14:paraId="12CC3846" w14:textId="22AF9B3E" w:rsidR="00CC1263" w:rsidRPr="00DD1CA3" w:rsidRDefault="00CC1263" w:rsidP="00CC1263">
            <w:pPr>
              <w:widowControl w:val="0"/>
              <w:tabs>
                <w:tab w:val="left" w:pos="1829"/>
                <w:tab w:val="left" w:pos="1830"/>
              </w:tabs>
              <w:autoSpaceDE w:val="0"/>
              <w:autoSpaceDN w:val="0"/>
            </w:pPr>
          </w:p>
        </w:tc>
      </w:tr>
      <w:tr w:rsidR="00437975" w:rsidRPr="00FC0355" w14:paraId="122BFF47" w14:textId="77777777" w:rsidTr="000033D4">
        <w:trPr>
          <w:trHeight w:val="296"/>
        </w:trPr>
        <w:tc>
          <w:tcPr>
            <w:tcW w:w="8499" w:type="dxa"/>
            <w:shd w:val="clear" w:color="auto" w:fill="FDE9D9" w:themeFill="accent6" w:themeFillTint="33"/>
          </w:tcPr>
          <w:p w14:paraId="322A0C70" w14:textId="77777777" w:rsidR="00437975" w:rsidRPr="00DD1CA3" w:rsidRDefault="00437975" w:rsidP="000033D4">
            <w:pPr>
              <w:ind w:left="497"/>
              <w:jc w:val="center"/>
              <w:rPr>
                <w:b/>
                <w:bCs/>
              </w:rPr>
            </w:pPr>
            <w:r w:rsidRPr="00DD1CA3">
              <w:rPr>
                <w:b/>
                <w:bCs/>
              </w:rPr>
              <w:lastRenderedPageBreak/>
              <w:t>Procedimiento</w:t>
            </w:r>
          </w:p>
        </w:tc>
      </w:tr>
      <w:tr w:rsidR="00437975" w:rsidRPr="00FC0355" w14:paraId="42CD191E" w14:textId="77777777" w:rsidTr="000033D4">
        <w:trPr>
          <w:trHeight w:val="296"/>
        </w:trPr>
        <w:tc>
          <w:tcPr>
            <w:tcW w:w="8499" w:type="dxa"/>
            <w:shd w:val="clear" w:color="auto" w:fill="FFFFFF" w:themeFill="background1"/>
          </w:tcPr>
          <w:p w14:paraId="3CED116C" w14:textId="77777777" w:rsidR="00201DBF" w:rsidRPr="0036115A" w:rsidRDefault="00201DBF" w:rsidP="00922068">
            <w:pPr>
              <w:pStyle w:val="Prrafodelista"/>
              <w:widowControl w:val="0"/>
              <w:numPr>
                <w:ilvl w:val="0"/>
                <w:numId w:val="51"/>
              </w:numPr>
              <w:tabs>
                <w:tab w:val="left" w:pos="1829"/>
                <w:tab w:val="left" w:pos="1830"/>
              </w:tabs>
              <w:autoSpaceDE w:val="0"/>
              <w:autoSpaceDN w:val="0"/>
            </w:pPr>
            <w:r w:rsidRPr="0036115A">
              <w:t>Descripción de los conceptos, con apoyo de medios audiovisuales.</w:t>
            </w:r>
          </w:p>
          <w:p w14:paraId="6DC232C6" w14:textId="77777777" w:rsidR="00201DBF" w:rsidRPr="0036115A" w:rsidRDefault="00201DBF" w:rsidP="00922068">
            <w:pPr>
              <w:pStyle w:val="Prrafodelista"/>
              <w:widowControl w:val="0"/>
              <w:numPr>
                <w:ilvl w:val="0"/>
                <w:numId w:val="51"/>
              </w:numPr>
              <w:tabs>
                <w:tab w:val="left" w:pos="1829"/>
                <w:tab w:val="left" w:pos="1830"/>
              </w:tabs>
              <w:autoSpaceDE w:val="0"/>
              <w:autoSpaceDN w:val="0"/>
            </w:pPr>
            <w:r w:rsidRPr="0036115A">
              <w:t>Planteamiento de ejemplos en el entorno cercano al alumno.</w:t>
            </w:r>
          </w:p>
          <w:p w14:paraId="4E22CE44" w14:textId="77777777" w:rsidR="00201DBF" w:rsidRPr="0036115A" w:rsidRDefault="00201DBF" w:rsidP="00922068">
            <w:pPr>
              <w:pStyle w:val="Prrafodelista"/>
              <w:widowControl w:val="0"/>
              <w:numPr>
                <w:ilvl w:val="0"/>
                <w:numId w:val="51"/>
              </w:numPr>
              <w:tabs>
                <w:tab w:val="left" w:pos="1829"/>
                <w:tab w:val="left" w:pos="1830"/>
              </w:tabs>
              <w:autoSpaceDE w:val="0"/>
              <w:autoSpaceDN w:val="0"/>
            </w:pPr>
            <w:r w:rsidRPr="0036115A">
              <w:t>Resolución de casos prácticos de identificación y aplicación de materiales, etc.</w:t>
            </w:r>
          </w:p>
          <w:p w14:paraId="284FD5C1" w14:textId="77777777" w:rsidR="00201DBF" w:rsidRPr="0036115A" w:rsidRDefault="00201DBF" w:rsidP="00922068">
            <w:pPr>
              <w:pStyle w:val="Prrafodelista"/>
              <w:widowControl w:val="0"/>
              <w:numPr>
                <w:ilvl w:val="0"/>
                <w:numId w:val="51"/>
              </w:numPr>
              <w:tabs>
                <w:tab w:val="left" w:pos="1829"/>
                <w:tab w:val="left" w:pos="1830"/>
              </w:tabs>
              <w:autoSpaceDE w:val="0"/>
              <w:autoSpaceDN w:val="0"/>
            </w:pPr>
            <w:r w:rsidRPr="0036115A">
              <w:t>Desarrollo de las actividades prácticas previstas en la unidad.</w:t>
            </w:r>
          </w:p>
          <w:p w14:paraId="19C818CB" w14:textId="77777777" w:rsidR="00201DBF" w:rsidRPr="0036115A" w:rsidRDefault="00201DBF" w:rsidP="00922068">
            <w:pPr>
              <w:pStyle w:val="Prrafodelista"/>
              <w:widowControl w:val="0"/>
              <w:numPr>
                <w:ilvl w:val="0"/>
                <w:numId w:val="51"/>
              </w:numPr>
              <w:tabs>
                <w:tab w:val="left" w:pos="1829"/>
                <w:tab w:val="left" w:pos="1830"/>
              </w:tabs>
              <w:autoSpaceDE w:val="0"/>
              <w:autoSpaceDN w:val="0"/>
            </w:pPr>
            <w:r w:rsidRPr="0036115A">
              <w:t>Realización de los ejercicios de comprobación del aprendizaje del</w:t>
            </w:r>
            <w:r w:rsidRPr="0036115A">
              <w:rPr>
                <w:spacing w:val="-8"/>
              </w:rPr>
              <w:t xml:space="preserve"> </w:t>
            </w:r>
            <w:r w:rsidRPr="0036115A">
              <w:t>alumno.</w:t>
            </w:r>
          </w:p>
          <w:p w14:paraId="2C6BE8C2" w14:textId="77777777" w:rsidR="00437975" w:rsidRPr="00A86272" w:rsidRDefault="00437975" w:rsidP="000033D4">
            <w:pPr>
              <w:pStyle w:val="Prrafodelista"/>
              <w:widowControl w:val="0"/>
              <w:tabs>
                <w:tab w:val="left" w:pos="1829"/>
                <w:tab w:val="left" w:pos="1830"/>
              </w:tabs>
              <w:autoSpaceDE w:val="0"/>
              <w:autoSpaceDN w:val="0"/>
              <w:ind w:left="720"/>
            </w:pPr>
          </w:p>
        </w:tc>
      </w:tr>
      <w:tr w:rsidR="00437975" w:rsidRPr="00FC0355" w14:paraId="0829472A" w14:textId="77777777" w:rsidTr="000033D4">
        <w:trPr>
          <w:trHeight w:val="296"/>
        </w:trPr>
        <w:tc>
          <w:tcPr>
            <w:tcW w:w="8499" w:type="dxa"/>
            <w:shd w:val="clear" w:color="auto" w:fill="FDE9D9" w:themeFill="accent6" w:themeFillTint="33"/>
          </w:tcPr>
          <w:p w14:paraId="5149680B" w14:textId="77777777" w:rsidR="00437975" w:rsidRPr="00A86272" w:rsidRDefault="00437975" w:rsidP="000033D4">
            <w:pPr>
              <w:ind w:left="497"/>
              <w:jc w:val="center"/>
            </w:pPr>
            <w:r w:rsidRPr="00DD1CA3">
              <w:rPr>
                <w:b/>
                <w:bCs/>
              </w:rPr>
              <w:t>Actitudes</w:t>
            </w:r>
          </w:p>
        </w:tc>
      </w:tr>
      <w:tr w:rsidR="00437975" w:rsidRPr="00FC0355" w14:paraId="5ECE00F4" w14:textId="77777777" w:rsidTr="000033D4">
        <w:trPr>
          <w:trHeight w:val="296"/>
        </w:trPr>
        <w:tc>
          <w:tcPr>
            <w:tcW w:w="8499" w:type="dxa"/>
            <w:shd w:val="clear" w:color="auto" w:fill="FFFFFF" w:themeFill="background1"/>
          </w:tcPr>
          <w:p w14:paraId="329BCF94" w14:textId="77777777" w:rsidR="00786E00" w:rsidRDefault="00786E00" w:rsidP="00922068">
            <w:pPr>
              <w:pStyle w:val="Prrafodelista"/>
              <w:widowControl w:val="0"/>
              <w:numPr>
                <w:ilvl w:val="0"/>
                <w:numId w:val="51"/>
              </w:numPr>
              <w:tabs>
                <w:tab w:val="left" w:pos="1829"/>
                <w:tab w:val="left" w:pos="1830"/>
              </w:tabs>
              <w:autoSpaceDE w:val="0"/>
              <w:autoSpaceDN w:val="0"/>
            </w:pPr>
            <w:r>
              <w:t>Durante el desarrollo de las Unidad didáctica se fomentará la participación activa de los alumnos, estableciendo un diálogo que fomente el intercambio de ideas y experiencias personales.</w:t>
            </w:r>
          </w:p>
          <w:p w14:paraId="1E7738E2" w14:textId="77777777" w:rsidR="00437975" w:rsidRDefault="00786E00" w:rsidP="00922068">
            <w:pPr>
              <w:pStyle w:val="Prrafodelista"/>
              <w:widowControl w:val="0"/>
              <w:numPr>
                <w:ilvl w:val="0"/>
                <w:numId w:val="51"/>
              </w:numPr>
              <w:tabs>
                <w:tab w:val="left" w:pos="1829"/>
                <w:tab w:val="left" w:pos="1830"/>
              </w:tabs>
              <w:autoSpaceDE w:val="0"/>
              <w:autoSpaceDN w:val="0"/>
            </w:pPr>
            <w:r>
              <w:t>También se establecerán normas y hábitos de trabajo para conseguir una actitud personal en los alumnos de trabajo en equipo en condiciones de calidad, seguridad y respeto al medio ambiente.</w:t>
            </w:r>
          </w:p>
        </w:tc>
      </w:tr>
      <w:tr w:rsidR="00437975" w:rsidRPr="00FC0355" w14:paraId="5A3043F6" w14:textId="77777777" w:rsidTr="000033D4">
        <w:trPr>
          <w:trHeight w:val="296"/>
        </w:trPr>
        <w:tc>
          <w:tcPr>
            <w:tcW w:w="8499" w:type="dxa"/>
            <w:shd w:val="clear" w:color="auto" w:fill="FDE9D9" w:themeFill="accent6" w:themeFillTint="33"/>
          </w:tcPr>
          <w:p w14:paraId="20077C17" w14:textId="77777777" w:rsidR="00437975" w:rsidRDefault="00437975" w:rsidP="000033D4">
            <w:pPr>
              <w:ind w:left="497"/>
              <w:jc w:val="center"/>
            </w:pPr>
            <w:r w:rsidRPr="00DD1CA3">
              <w:rPr>
                <w:b/>
                <w:bCs/>
              </w:rPr>
              <w:t>Orientaciones Pedagógicas.</w:t>
            </w:r>
          </w:p>
        </w:tc>
      </w:tr>
      <w:tr w:rsidR="00437975" w:rsidRPr="00FC0355" w14:paraId="61AC84F0" w14:textId="77777777" w:rsidTr="000033D4">
        <w:trPr>
          <w:trHeight w:val="296"/>
        </w:trPr>
        <w:tc>
          <w:tcPr>
            <w:tcW w:w="8499" w:type="dxa"/>
            <w:shd w:val="clear" w:color="auto" w:fill="FFFFFF" w:themeFill="background1"/>
          </w:tcPr>
          <w:p w14:paraId="08AC2AC2" w14:textId="77777777" w:rsidR="00786E00" w:rsidRDefault="00786E00" w:rsidP="00786E00">
            <w:pPr>
              <w:widowControl w:val="0"/>
              <w:tabs>
                <w:tab w:val="left" w:pos="1830"/>
              </w:tabs>
              <w:autoSpaceDE w:val="0"/>
              <w:autoSpaceDN w:val="0"/>
              <w:jc w:val="both"/>
            </w:pPr>
            <w:r>
              <w:t xml:space="preserve">Los objetivos de esta Unidad didáctica son conseguir que el alumno identifique y </w:t>
            </w:r>
            <w:r>
              <w:lastRenderedPageBreak/>
              <w:t xml:space="preserve">configure los elementos e instalaciones de </w:t>
            </w:r>
            <w:r w:rsidR="00201DBF">
              <w:t>RTV</w:t>
            </w:r>
            <w:r>
              <w:t>, adquiera destrezas en su montaje y en el proceso de ajuste y puesta en marcha, aplicando criterios de calidad y seguridad.</w:t>
            </w:r>
          </w:p>
          <w:p w14:paraId="4FF107A7" w14:textId="77777777" w:rsidR="00786E00" w:rsidRDefault="00786E00" w:rsidP="00786E00">
            <w:pPr>
              <w:widowControl w:val="0"/>
              <w:tabs>
                <w:tab w:val="left" w:pos="1830"/>
              </w:tabs>
              <w:autoSpaceDE w:val="0"/>
              <w:autoSpaceDN w:val="0"/>
              <w:jc w:val="both"/>
            </w:pPr>
            <w:r>
              <w:t>Las líneas de actuación en el proceso enseñanza-aprendizaje que permiten alcanzar estos objetivos versarán sobre:</w:t>
            </w:r>
          </w:p>
          <w:p w14:paraId="6CBF6DD4" w14:textId="77777777" w:rsidR="00786E00" w:rsidRDefault="00786E00" w:rsidP="00922068">
            <w:pPr>
              <w:pStyle w:val="Prrafodelista"/>
              <w:widowControl w:val="0"/>
              <w:numPr>
                <w:ilvl w:val="0"/>
                <w:numId w:val="52"/>
              </w:numPr>
              <w:tabs>
                <w:tab w:val="left" w:pos="1830"/>
              </w:tabs>
              <w:autoSpaceDE w:val="0"/>
              <w:autoSpaceDN w:val="0"/>
              <w:jc w:val="both"/>
            </w:pPr>
            <w:r>
              <w:t>Presentaciones teóricas apoyadas en medios audiovisuales.</w:t>
            </w:r>
          </w:p>
          <w:p w14:paraId="06E547E5" w14:textId="77777777" w:rsidR="00786E00" w:rsidRDefault="00786E00" w:rsidP="00922068">
            <w:pPr>
              <w:pStyle w:val="Prrafodelista"/>
              <w:widowControl w:val="0"/>
              <w:numPr>
                <w:ilvl w:val="0"/>
                <w:numId w:val="52"/>
              </w:numPr>
              <w:tabs>
                <w:tab w:val="left" w:pos="1830"/>
              </w:tabs>
              <w:autoSpaceDE w:val="0"/>
              <w:autoSpaceDN w:val="0"/>
              <w:jc w:val="both"/>
            </w:pPr>
            <w:r>
              <w:t>Resolución de ejercicios, actividades y casos prácticos.</w:t>
            </w:r>
          </w:p>
          <w:p w14:paraId="2503C2A2" w14:textId="77777777" w:rsidR="00786E00" w:rsidRDefault="00786E00" w:rsidP="00922068">
            <w:pPr>
              <w:pStyle w:val="Prrafodelista"/>
              <w:widowControl w:val="0"/>
              <w:numPr>
                <w:ilvl w:val="0"/>
                <w:numId w:val="52"/>
              </w:numPr>
              <w:tabs>
                <w:tab w:val="left" w:pos="1830"/>
              </w:tabs>
              <w:autoSpaceDE w:val="0"/>
              <w:autoSpaceDN w:val="0"/>
              <w:jc w:val="both"/>
            </w:pPr>
            <w:r>
              <w:t>Interpretación de documentación técnica.</w:t>
            </w:r>
          </w:p>
          <w:p w14:paraId="1C4E7B4C" w14:textId="77777777" w:rsidR="00786E00" w:rsidRDefault="00786E00" w:rsidP="00922068">
            <w:pPr>
              <w:pStyle w:val="Prrafodelista"/>
              <w:widowControl w:val="0"/>
              <w:numPr>
                <w:ilvl w:val="0"/>
                <w:numId w:val="52"/>
              </w:numPr>
              <w:tabs>
                <w:tab w:val="left" w:pos="1830"/>
              </w:tabs>
              <w:autoSpaceDE w:val="0"/>
              <w:autoSpaceDN w:val="0"/>
              <w:jc w:val="both"/>
            </w:pPr>
            <w:r>
              <w:t xml:space="preserve">Configuración de instalaciones de </w:t>
            </w:r>
            <w:r w:rsidR="00201DBF">
              <w:t>RTV.</w:t>
            </w:r>
          </w:p>
          <w:p w14:paraId="09DCE02A" w14:textId="77777777" w:rsidR="00786E00" w:rsidRDefault="00786E00" w:rsidP="00922068">
            <w:pPr>
              <w:pStyle w:val="Prrafodelista"/>
              <w:widowControl w:val="0"/>
              <w:numPr>
                <w:ilvl w:val="0"/>
                <w:numId w:val="52"/>
              </w:numPr>
              <w:tabs>
                <w:tab w:val="left" w:pos="1830"/>
              </w:tabs>
              <w:autoSpaceDE w:val="0"/>
              <w:autoSpaceDN w:val="0"/>
              <w:jc w:val="both"/>
            </w:pPr>
            <w:r>
              <w:t>Montaje de instalaciones</w:t>
            </w:r>
          </w:p>
          <w:p w14:paraId="79905EA8" w14:textId="77777777" w:rsidR="00786E00" w:rsidRDefault="00786E00" w:rsidP="00922068">
            <w:pPr>
              <w:pStyle w:val="Prrafodelista"/>
              <w:widowControl w:val="0"/>
              <w:numPr>
                <w:ilvl w:val="0"/>
                <w:numId w:val="52"/>
              </w:numPr>
              <w:tabs>
                <w:tab w:val="left" w:pos="1830"/>
              </w:tabs>
              <w:autoSpaceDE w:val="0"/>
              <w:autoSpaceDN w:val="0"/>
              <w:jc w:val="both"/>
            </w:pPr>
            <w:r>
              <w:t xml:space="preserve">Ajuste y verificación de parámetros de instalaciones de </w:t>
            </w:r>
            <w:r w:rsidR="00201DBF">
              <w:t>RTV.</w:t>
            </w:r>
          </w:p>
          <w:p w14:paraId="328C4419" w14:textId="77777777" w:rsidR="00786E00" w:rsidRDefault="00786E00" w:rsidP="00922068">
            <w:pPr>
              <w:pStyle w:val="Prrafodelista"/>
              <w:widowControl w:val="0"/>
              <w:numPr>
                <w:ilvl w:val="0"/>
                <w:numId w:val="52"/>
              </w:numPr>
              <w:tabs>
                <w:tab w:val="left" w:pos="1830"/>
              </w:tabs>
              <w:autoSpaceDE w:val="0"/>
              <w:autoSpaceDN w:val="0"/>
              <w:jc w:val="both"/>
            </w:pPr>
            <w:r>
              <w:t>Elaboración de documentación técnica.</w:t>
            </w:r>
          </w:p>
          <w:p w14:paraId="4A1D50AB" w14:textId="77777777" w:rsidR="00437975" w:rsidRDefault="00437975" w:rsidP="000033D4">
            <w:pPr>
              <w:pStyle w:val="Prrafodelista"/>
              <w:widowControl w:val="0"/>
              <w:tabs>
                <w:tab w:val="left" w:pos="1829"/>
                <w:tab w:val="left" w:pos="1830"/>
              </w:tabs>
              <w:autoSpaceDE w:val="0"/>
              <w:autoSpaceDN w:val="0"/>
              <w:ind w:left="720"/>
            </w:pPr>
          </w:p>
        </w:tc>
      </w:tr>
      <w:bookmarkEnd w:id="194"/>
    </w:tbl>
    <w:p w14:paraId="3274DCB4" w14:textId="6BE6D6D3" w:rsidR="00437975" w:rsidRDefault="00437975">
      <w:pPr>
        <w:rPr>
          <w:b/>
        </w:rPr>
      </w:pPr>
    </w:p>
    <w:p w14:paraId="11CC5D9B" w14:textId="682FCE03" w:rsidR="00150664" w:rsidRDefault="00150664">
      <w:pPr>
        <w:rPr>
          <w:b/>
        </w:rPr>
      </w:pPr>
    </w:p>
    <w:p w14:paraId="0CFF269B" w14:textId="3378AFCC" w:rsidR="00150664" w:rsidRDefault="00150664">
      <w:pPr>
        <w:rPr>
          <w:b/>
        </w:rPr>
      </w:pPr>
    </w:p>
    <w:p w14:paraId="37FCF462" w14:textId="77777777" w:rsidR="00150664" w:rsidRDefault="00150664">
      <w:pP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786E00" w:rsidRPr="008656DB" w14:paraId="6B1D1FD1" w14:textId="77777777" w:rsidTr="000033D4">
        <w:tc>
          <w:tcPr>
            <w:tcW w:w="8499" w:type="dxa"/>
            <w:shd w:val="clear" w:color="auto" w:fill="C6D9F1" w:themeFill="text2" w:themeFillTint="33"/>
          </w:tcPr>
          <w:p w14:paraId="4843C659" w14:textId="77777777" w:rsidR="00786E00" w:rsidRPr="00786E00" w:rsidRDefault="00786E00" w:rsidP="00786E00">
            <w:pPr>
              <w:jc w:val="center"/>
              <w:rPr>
                <w:b/>
                <w:bCs/>
                <w:sz w:val="28"/>
                <w:szCs w:val="28"/>
              </w:rPr>
            </w:pPr>
            <w:r w:rsidRPr="00786E00">
              <w:rPr>
                <w:b/>
                <w:bCs/>
                <w:sz w:val="28"/>
                <w:szCs w:val="28"/>
              </w:rPr>
              <w:t xml:space="preserve">U.T. </w:t>
            </w:r>
            <w:r>
              <w:rPr>
                <w:b/>
                <w:bCs/>
                <w:sz w:val="28"/>
                <w:szCs w:val="28"/>
              </w:rPr>
              <w:t>3</w:t>
            </w:r>
            <w:r w:rsidRPr="00786E00">
              <w:rPr>
                <w:b/>
                <w:bCs/>
                <w:sz w:val="28"/>
                <w:szCs w:val="28"/>
              </w:rPr>
              <w:t xml:space="preserve">: </w:t>
            </w:r>
            <w:r w:rsidR="00426154" w:rsidRPr="00426154">
              <w:rPr>
                <w:b/>
                <w:iCs/>
                <w:w w:val="95"/>
                <w:sz w:val="28"/>
                <w:szCs w:val="28"/>
              </w:rPr>
              <w:t>TELEVISIÓN</w:t>
            </w:r>
            <w:r w:rsidR="00426154" w:rsidRPr="00426154">
              <w:rPr>
                <w:b/>
                <w:iCs/>
                <w:spacing w:val="-20"/>
                <w:w w:val="95"/>
                <w:sz w:val="28"/>
                <w:szCs w:val="28"/>
              </w:rPr>
              <w:t xml:space="preserve"> </w:t>
            </w:r>
            <w:r w:rsidR="00426154" w:rsidRPr="00426154">
              <w:rPr>
                <w:b/>
                <w:iCs/>
                <w:w w:val="95"/>
                <w:sz w:val="28"/>
                <w:szCs w:val="28"/>
              </w:rPr>
              <w:t>SATÉLITE</w:t>
            </w:r>
          </w:p>
        </w:tc>
      </w:tr>
      <w:tr w:rsidR="00426154" w:rsidRPr="008656DB" w14:paraId="47D8D304" w14:textId="77777777" w:rsidTr="00426154">
        <w:tc>
          <w:tcPr>
            <w:tcW w:w="8499" w:type="dxa"/>
            <w:shd w:val="clear" w:color="auto" w:fill="FDE9D9" w:themeFill="accent6" w:themeFillTint="33"/>
          </w:tcPr>
          <w:p w14:paraId="575A8CCF" w14:textId="77777777" w:rsidR="00426154" w:rsidRPr="00426154" w:rsidRDefault="00426154" w:rsidP="00786E00">
            <w:pPr>
              <w:jc w:val="center"/>
              <w:rPr>
                <w:b/>
                <w:bCs/>
              </w:rPr>
            </w:pPr>
            <w:r w:rsidRPr="00426154">
              <w:rPr>
                <w:b/>
                <w:bCs/>
              </w:rPr>
              <w:t>Introducción</w:t>
            </w:r>
          </w:p>
        </w:tc>
      </w:tr>
      <w:tr w:rsidR="00426154" w:rsidRPr="008656DB" w14:paraId="502AF3AE" w14:textId="77777777" w:rsidTr="00426154">
        <w:tc>
          <w:tcPr>
            <w:tcW w:w="8499" w:type="dxa"/>
            <w:shd w:val="clear" w:color="auto" w:fill="auto"/>
          </w:tcPr>
          <w:p w14:paraId="642416EB" w14:textId="77777777" w:rsidR="00426154" w:rsidRPr="00426154" w:rsidRDefault="00426154" w:rsidP="00426154">
            <w:pPr>
              <w:jc w:val="both"/>
            </w:pPr>
            <w:r w:rsidRPr="00426154">
              <w:t>El sistema de recepción de señales de televisión por satélite permite llevar las señales prácticamente hasta cualquier rincón de la tierra y debido a esta ventaja, cada vez es mayor su aceptación junto a que las dimensiones de las parabólicas (en función del satélite) son cada vez de tamaño más reducido.</w:t>
            </w:r>
          </w:p>
          <w:p w14:paraId="579026BD" w14:textId="77777777" w:rsidR="00426154" w:rsidRPr="00786E00" w:rsidRDefault="00426154" w:rsidP="00426154">
            <w:pPr>
              <w:jc w:val="both"/>
              <w:rPr>
                <w:b/>
                <w:bCs/>
                <w:sz w:val="28"/>
                <w:szCs w:val="28"/>
              </w:rPr>
            </w:pPr>
            <w:r w:rsidRPr="00426154">
              <w:t>Los equipos asociados a la recepción de señales de satélite y su posterior distribución hasta las tomas de usuario, son similares a los vistos anteriormente en terrestre aunque con algunas variaciones que se verán a continuación.</w:t>
            </w:r>
          </w:p>
        </w:tc>
      </w:tr>
      <w:tr w:rsidR="00786E00" w:rsidRPr="00FC0355" w14:paraId="34FC1753" w14:textId="77777777" w:rsidTr="000033D4">
        <w:tc>
          <w:tcPr>
            <w:tcW w:w="8499" w:type="dxa"/>
            <w:shd w:val="clear" w:color="auto" w:fill="FDE9D9" w:themeFill="accent6" w:themeFillTint="33"/>
          </w:tcPr>
          <w:p w14:paraId="1AD33DF1" w14:textId="77777777" w:rsidR="00786E00" w:rsidRPr="009E498B" w:rsidRDefault="00786E00" w:rsidP="000033D4">
            <w:pPr>
              <w:jc w:val="center"/>
              <w:rPr>
                <w:b/>
                <w:bCs/>
              </w:rPr>
            </w:pPr>
            <w:r w:rsidRPr="009E498B">
              <w:rPr>
                <w:b/>
                <w:bCs/>
              </w:rPr>
              <w:t>Objetivos</w:t>
            </w:r>
          </w:p>
        </w:tc>
      </w:tr>
      <w:tr w:rsidR="00786E00" w:rsidRPr="00FC0355" w14:paraId="40DDDFFB" w14:textId="77777777" w:rsidTr="00786E00">
        <w:trPr>
          <w:trHeight w:val="397"/>
        </w:trPr>
        <w:tc>
          <w:tcPr>
            <w:tcW w:w="8499" w:type="dxa"/>
          </w:tcPr>
          <w:p w14:paraId="46179DA6" w14:textId="77777777" w:rsidR="00426154" w:rsidRPr="00426154" w:rsidRDefault="00426154" w:rsidP="00922068">
            <w:pPr>
              <w:pStyle w:val="Prrafodelista"/>
              <w:widowControl w:val="0"/>
              <w:numPr>
                <w:ilvl w:val="0"/>
                <w:numId w:val="50"/>
              </w:numPr>
              <w:tabs>
                <w:tab w:val="left" w:pos="1829"/>
                <w:tab w:val="left" w:pos="1830"/>
              </w:tabs>
              <w:autoSpaceDE w:val="0"/>
              <w:autoSpaceDN w:val="0"/>
              <w:jc w:val="both"/>
            </w:pPr>
            <w:r w:rsidRPr="00426154">
              <w:t>Conocer el sistema de recepción de señales de satélite junto con sus peculiaridades.</w:t>
            </w:r>
          </w:p>
          <w:p w14:paraId="1307C29F" w14:textId="77777777" w:rsidR="00426154" w:rsidRPr="00426154" w:rsidRDefault="00426154" w:rsidP="00922068">
            <w:pPr>
              <w:pStyle w:val="Prrafodelista"/>
              <w:widowControl w:val="0"/>
              <w:numPr>
                <w:ilvl w:val="0"/>
                <w:numId w:val="50"/>
              </w:numPr>
              <w:tabs>
                <w:tab w:val="left" w:pos="1829"/>
                <w:tab w:val="left" w:pos="1830"/>
              </w:tabs>
              <w:autoSpaceDE w:val="0"/>
              <w:autoSpaceDN w:val="0"/>
              <w:jc w:val="both"/>
            </w:pPr>
            <w:r w:rsidRPr="00426154">
              <w:t>Conocer los diferentes tipos de antenas destinadas a la captación de señales provenientes de satélites.</w:t>
            </w:r>
          </w:p>
          <w:p w14:paraId="2BC21505" w14:textId="77777777" w:rsidR="00426154" w:rsidRPr="00426154" w:rsidRDefault="00426154" w:rsidP="00922068">
            <w:pPr>
              <w:pStyle w:val="Prrafodelista"/>
              <w:widowControl w:val="0"/>
              <w:numPr>
                <w:ilvl w:val="0"/>
                <w:numId w:val="50"/>
              </w:numPr>
              <w:tabs>
                <w:tab w:val="left" w:pos="1829"/>
                <w:tab w:val="left" w:pos="1830"/>
              </w:tabs>
              <w:autoSpaceDE w:val="0"/>
              <w:autoSpaceDN w:val="0"/>
              <w:jc w:val="both"/>
            </w:pPr>
            <w:r w:rsidRPr="00426154">
              <w:t>Aprender a desarrollar una cabecera sabiendo cómo funciona cada elemento que la compone.</w:t>
            </w:r>
          </w:p>
          <w:p w14:paraId="4FAD30B0" w14:textId="77777777" w:rsidR="00426154" w:rsidRPr="00426154" w:rsidRDefault="00426154" w:rsidP="00922068">
            <w:pPr>
              <w:pStyle w:val="Prrafodelista"/>
              <w:widowControl w:val="0"/>
              <w:numPr>
                <w:ilvl w:val="0"/>
                <w:numId w:val="50"/>
              </w:numPr>
              <w:tabs>
                <w:tab w:val="left" w:pos="1829"/>
                <w:tab w:val="left" w:pos="1830"/>
              </w:tabs>
              <w:autoSpaceDE w:val="0"/>
              <w:autoSpaceDN w:val="0"/>
              <w:jc w:val="both"/>
            </w:pPr>
            <w:r w:rsidRPr="00426154">
              <w:t>Distinguir los diferentes tipos de planificar una instalación y su aplicación.</w:t>
            </w:r>
          </w:p>
          <w:p w14:paraId="4231C1E7" w14:textId="77777777" w:rsidR="00426154" w:rsidRPr="00426154" w:rsidRDefault="00426154" w:rsidP="00922068">
            <w:pPr>
              <w:pStyle w:val="Prrafodelista"/>
              <w:widowControl w:val="0"/>
              <w:numPr>
                <w:ilvl w:val="0"/>
                <w:numId w:val="50"/>
              </w:numPr>
              <w:tabs>
                <w:tab w:val="left" w:pos="1829"/>
                <w:tab w:val="left" w:pos="1830"/>
              </w:tabs>
              <w:autoSpaceDE w:val="0"/>
              <w:autoSpaceDN w:val="0"/>
              <w:jc w:val="both"/>
            </w:pPr>
            <w:r w:rsidRPr="00426154">
              <w:t>Saber o instalar y orientar una antena parabólica.</w:t>
            </w:r>
          </w:p>
          <w:p w14:paraId="09E89F53" w14:textId="77777777" w:rsidR="00426154" w:rsidRPr="00426154" w:rsidRDefault="00426154" w:rsidP="00922068">
            <w:pPr>
              <w:pStyle w:val="Prrafodelista"/>
              <w:widowControl w:val="0"/>
              <w:numPr>
                <w:ilvl w:val="0"/>
                <w:numId w:val="50"/>
              </w:numPr>
              <w:tabs>
                <w:tab w:val="left" w:pos="1829"/>
                <w:tab w:val="left" w:pos="1830"/>
              </w:tabs>
              <w:autoSpaceDE w:val="0"/>
              <w:autoSpaceDN w:val="0"/>
              <w:jc w:val="both"/>
            </w:pPr>
            <w:r w:rsidRPr="00426154">
              <w:t>Conocer y saber interpretar las diferentes medidas que se obtienen con un medidor de campo.</w:t>
            </w:r>
          </w:p>
          <w:p w14:paraId="3C34F5EA" w14:textId="77777777" w:rsidR="00426154" w:rsidRPr="00426154" w:rsidRDefault="00426154" w:rsidP="00922068">
            <w:pPr>
              <w:pStyle w:val="Prrafodelista"/>
              <w:widowControl w:val="0"/>
              <w:numPr>
                <w:ilvl w:val="0"/>
                <w:numId w:val="50"/>
              </w:numPr>
              <w:tabs>
                <w:tab w:val="left" w:pos="1829"/>
                <w:tab w:val="left" w:pos="1830"/>
              </w:tabs>
              <w:autoSpaceDE w:val="0"/>
              <w:autoSpaceDN w:val="0"/>
              <w:jc w:val="both"/>
            </w:pPr>
            <w:r w:rsidRPr="00426154">
              <w:t>Conocer los aspectos generales de la distribución de señales por cable.</w:t>
            </w:r>
          </w:p>
          <w:p w14:paraId="56CAE5C7" w14:textId="77777777" w:rsidR="00786E00" w:rsidRPr="00A86272" w:rsidRDefault="00786E00" w:rsidP="00426154">
            <w:pPr>
              <w:pStyle w:val="Prrafodelista"/>
              <w:widowControl w:val="0"/>
              <w:tabs>
                <w:tab w:val="left" w:pos="1829"/>
                <w:tab w:val="left" w:pos="1830"/>
              </w:tabs>
              <w:autoSpaceDE w:val="0"/>
              <w:autoSpaceDN w:val="0"/>
              <w:ind w:left="720"/>
            </w:pPr>
          </w:p>
        </w:tc>
      </w:tr>
      <w:tr w:rsidR="00786E00" w:rsidRPr="00FC0355" w14:paraId="151AFE6B" w14:textId="77777777" w:rsidTr="000033D4">
        <w:trPr>
          <w:trHeight w:val="268"/>
        </w:trPr>
        <w:tc>
          <w:tcPr>
            <w:tcW w:w="8499" w:type="dxa"/>
            <w:shd w:val="clear" w:color="auto" w:fill="FDE9D9" w:themeFill="accent6" w:themeFillTint="33"/>
          </w:tcPr>
          <w:p w14:paraId="1AE66E1D" w14:textId="77777777" w:rsidR="00786E00" w:rsidRPr="009E498B" w:rsidRDefault="00786E00" w:rsidP="000033D4">
            <w:pPr>
              <w:jc w:val="center"/>
              <w:rPr>
                <w:b/>
                <w:bCs/>
              </w:rPr>
            </w:pPr>
            <w:r w:rsidRPr="009E498B">
              <w:rPr>
                <w:b/>
                <w:bCs/>
              </w:rPr>
              <w:t>Contenidos</w:t>
            </w:r>
          </w:p>
        </w:tc>
      </w:tr>
      <w:tr w:rsidR="00786E00" w:rsidRPr="00FC0355" w14:paraId="5D36E719" w14:textId="77777777" w:rsidTr="000033D4">
        <w:trPr>
          <w:trHeight w:val="680"/>
        </w:trPr>
        <w:tc>
          <w:tcPr>
            <w:tcW w:w="8499" w:type="dxa"/>
          </w:tcPr>
          <w:p w14:paraId="479F04F8" w14:textId="77777777" w:rsidR="00426154" w:rsidRPr="00426154" w:rsidRDefault="00426154" w:rsidP="00922068">
            <w:pPr>
              <w:pStyle w:val="Prrafodelista"/>
              <w:widowControl w:val="0"/>
              <w:numPr>
                <w:ilvl w:val="1"/>
                <w:numId w:val="85"/>
              </w:numPr>
              <w:tabs>
                <w:tab w:val="left" w:pos="1031"/>
                <w:tab w:val="left" w:pos="1032"/>
              </w:tabs>
              <w:autoSpaceDE w:val="0"/>
              <w:autoSpaceDN w:val="0"/>
              <w:spacing w:line="224" w:lineRule="exact"/>
              <w:ind w:hanging="566"/>
            </w:pPr>
            <w:r w:rsidRPr="00426154">
              <w:t>Conceptos.</w:t>
            </w:r>
          </w:p>
          <w:p w14:paraId="3A8E7D7A" w14:textId="77777777" w:rsidR="00426154" w:rsidRPr="00426154" w:rsidRDefault="00426154" w:rsidP="00922068">
            <w:pPr>
              <w:pStyle w:val="Prrafodelista"/>
              <w:widowControl w:val="0"/>
              <w:numPr>
                <w:ilvl w:val="1"/>
                <w:numId w:val="85"/>
              </w:numPr>
              <w:tabs>
                <w:tab w:val="left" w:pos="1031"/>
                <w:tab w:val="left" w:pos="1032"/>
              </w:tabs>
              <w:autoSpaceDE w:val="0"/>
              <w:autoSpaceDN w:val="0"/>
              <w:spacing w:before="16"/>
              <w:ind w:hanging="566"/>
            </w:pPr>
            <w:r w:rsidRPr="00426154">
              <w:t>Bandas</w:t>
            </w:r>
            <w:r w:rsidRPr="00426154">
              <w:rPr>
                <w:spacing w:val="-15"/>
              </w:rPr>
              <w:t xml:space="preserve"> </w:t>
            </w:r>
            <w:r w:rsidRPr="00426154">
              <w:t>de</w:t>
            </w:r>
            <w:r w:rsidRPr="00426154">
              <w:rPr>
                <w:spacing w:val="-15"/>
              </w:rPr>
              <w:t xml:space="preserve"> </w:t>
            </w:r>
            <w:r w:rsidRPr="00426154">
              <w:t>frecuencia</w:t>
            </w:r>
            <w:r w:rsidRPr="00426154">
              <w:rPr>
                <w:spacing w:val="-17"/>
              </w:rPr>
              <w:t xml:space="preserve"> </w:t>
            </w:r>
            <w:r w:rsidRPr="00426154">
              <w:t>y</w:t>
            </w:r>
            <w:r w:rsidRPr="00426154">
              <w:rPr>
                <w:spacing w:val="-13"/>
              </w:rPr>
              <w:t xml:space="preserve"> </w:t>
            </w:r>
            <w:r w:rsidRPr="00426154">
              <w:t>polarización.</w:t>
            </w:r>
          </w:p>
          <w:p w14:paraId="077093EE" w14:textId="77777777" w:rsidR="00426154" w:rsidRPr="00426154" w:rsidRDefault="00426154" w:rsidP="00922068">
            <w:pPr>
              <w:pStyle w:val="Prrafodelista"/>
              <w:widowControl w:val="0"/>
              <w:numPr>
                <w:ilvl w:val="1"/>
                <w:numId w:val="85"/>
              </w:numPr>
              <w:tabs>
                <w:tab w:val="left" w:pos="1031"/>
                <w:tab w:val="left" w:pos="1032"/>
              </w:tabs>
              <w:autoSpaceDE w:val="0"/>
              <w:autoSpaceDN w:val="0"/>
              <w:spacing w:before="16"/>
              <w:ind w:hanging="566"/>
            </w:pPr>
            <w:r w:rsidRPr="00426154">
              <w:t>La</w:t>
            </w:r>
            <w:r w:rsidRPr="00426154">
              <w:rPr>
                <w:spacing w:val="-19"/>
              </w:rPr>
              <w:t xml:space="preserve"> </w:t>
            </w:r>
            <w:r w:rsidRPr="00426154">
              <w:t>estructura</w:t>
            </w:r>
            <w:r w:rsidRPr="00426154">
              <w:rPr>
                <w:spacing w:val="-18"/>
              </w:rPr>
              <w:t xml:space="preserve"> </w:t>
            </w:r>
            <w:r w:rsidRPr="00426154">
              <w:t>de</w:t>
            </w:r>
            <w:r w:rsidRPr="00426154">
              <w:rPr>
                <w:spacing w:val="-17"/>
              </w:rPr>
              <w:t xml:space="preserve"> </w:t>
            </w:r>
            <w:r w:rsidRPr="00426154">
              <w:t>las</w:t>
            </w:r>
            <w:r w:rsidRPr="00426154">
              <w:rPr>
                <w:spacing w:val="-17"/>
              </w:rPr>
              <w:t xml:space="preserve"> </w:t>
            </w:r>
            <w:r w:rsidRPr="00426154">
              <w:t>instalaciones</w:t>
            </w:r>
            <w:r w:rsidRPr="00426154">
              <w:rPr>
                <w:spacing w:val="-19"/>
              </w:rPr>
              <w:t xml:space="preserve"> </w:t>
            </w:r>
            <w:r w:rsidRPr="00426154">
              <w:t>receptoras</w:t>
            </w:r>
            <w:r w:rsidRPr="00426154">
              <w:rPr>
                <w:spacing w:val="-19"/>
              </w:rPr>
              <w:t xml:space="preserve"> </w:t>
            </w:r>
            <w:r w:rsidRPr="00426154">
              <w:t>de</w:t>
            </w:r>
            <w:r w:rsidRPr="00426154">
              <w:rPr>
                <w:spacing w:val="-19"/>
              </w:rPr>
              <w:t xml:space="preserve"> </w:t>
            </w:r>
            <w:r w:rsidRPr="00426154">
              <w:t>TV</w:t>
            </w:r>
            <w:r w:rsidRPr="00426154">
              <w:rPr>
                <w:spacing w:val="-18"/>
              </w:rPr>
              <w:t xml:space="preserve"> </w:t>
            </w:r>
            <w:r w:rsidRPr="00426154">
              <w:t>satélite.</w:t>
            </w:r>
          </w:p>
          <w:p w14:paraId="04E7C670" w14:textId="77777777" w:rsidR="00426154" w:rsidRPr="00426154" w:rsidRDefault="00426154" w:rsidP="00922068">
            <w:pPr>
              <w:pStyle w:val="Prrafodelista"/>
              <w:widowControl w:val="0"/>
              <w:numPr>
                <w:ilvl w:val="1"/>
                <w:numId w:val="85"/>
              </w:numPr>
              <w:tabs>
                <w:tab w:val="left" w:pos="1031"/>
                <w:tab w:val="left" w:pos="1032"/>
              </w:tabs>
              <w:autoSpaceDE w:val="0"/>
              <w:autoSpaceDN w:val="0"/>
              <w:spacing w:before="16"/>
              <w:ind w:hanging="566"/>
            </w:pPr>
            <w:r w:rsidRPr="00426154">
              <w:t>El</w:t>
            </w:r>
            <w:r w:rsidRPr="00426154">
              <w:rPr>
                <w:spacing w:val="-15"/>
              </w:rPr>
              <w:t xml:space="preserve"> </w:t>
            </w:r>
            <w:r w:rsidRPr="00426154">
              <w:t>sistema</w:t>
            </w:r>
            <w:r w:rsidRPr="00426154">
              <w:rPr>
                <w:spacing w:val="-16"/>
              </w:rPr>
              <w:t xml:space="preserve"> </w:t>
            </w:r>
            <w:r w:rsidRPr="00426154">
              <w:t>captador</w:t>
            </w:r>
            <w:r w:rsidRPr="00426154">
              <w:rPr>
                <w:spacing w:val="-14"/>
              </w:rPr>
              <w:t xml:space="preserve"> </w:t>
            </w:r>
            <w:r w:rsidRPr="00426154">
              <w:t>de</w:t>
            </w:r>
            <w:r w:rsidRPr="00426154">
              <w:rPr>
                <w:spacing w:val="-17"/>
              </w:rPr>
              <w:t xml:space="preserve"> </w:t>
            </w:r>
            <w:r w:rsidRPr="00426154">
              <w:t>señales.</w:t>
            </w:r>
          </w:p>
          <w:p w14:paraId="4AB47A46" w14:textId="77777777" w:rsidR="00426154" w:rsidRPr="00426154" w:rsidRDefault="00426154" w:rsidP="00922068">
            <w:pPr>
              <w:pStyle w:val="Prrafodelista"/>
              <w:widowControl w:val="0"/>
              <w:numPr>
                <w:ilvl w:val="1"/>
                <w:numId w:val="85"/>
              </w:numPr>
              <w:tabs>
                <w:tab w:val="left" w:pos="1031"/>
                <w:tab w:val="left" w:pos="1032"/>
              </w:tabs>
              <w:autoSpaceDE w:val="0"/>
              <w:autoSpaceDN w:val="0"/>
              <w:spacing w:before="16"/>
              <w:ind w:hanging="566"/>
            </w:pPr>
            <w:r w:rsidRPr="00426154">
              <w:t>El equipo de</w:t>
            </w:r>
            <w:r w:rsidRPr="00426154">
              <w:rPr>
                <w:spacing w:val="-42"/>
              </w:rPr>
              <w:t xml:space="preserve"> </w:t>
            </w:r>
            <w:r w:rsidRPr="00426154">
              <w:t>cabecera.</w:t>
            </w:r>
          </w:p>
          <w:p w14:paraId="08C3A321" w14:textId="77777777" w:rsidR="00426154" w:rsidRPr="00426154" w:rsidRDefault="00426154" w:rsidP="00922068">
            <w:pPr>
              <w:pStyle w:val="Prrafodelista"/>
              <w:widowControl w:val="0"/>
              <w:numPr>
                <w:ilvl w:val="1"/>
                <w:numId w:val="85"/>
              </w:numPr>
              <w:tabs>
                <w:tab w:val="left" w:pos="1031"/>
                <w:tab w:val="left" w:pos="1032"/>
              </w:tabs>
              <w:autoSpaceDE w:val="0"/>
              <w:autoSpaceDN w:val="0"/>
              <w:spacing w:before="15"/>
              <w:ind w:hanging="566"/>
            </w:pPr>
            <w:r w:rsidRPr="00426154">
              <w:t>Los</w:t>
            </w:r>
            <w:r w:rsidRPr="00426154">
              <w:rPr>
                <w:spacing w:val="-20"/>
              </w:rPr>
              <w:t xml:space="preserve"> </w:t>
            </w:r>
            <w:r w:rsidRPr="00426154">
              <w:t>sistemas</w:t>
            </w:r>
            <w:r w:rsidRPr="00426154">
              <w:rPr>
                <w:spacing w:val="-19"/>
              </w:rPr>
              <w:t xml:space="preserve"> </w:t>
            </w:r>
            <w:r w:rsidRPr="00426154">
              <w:t>de</w:t>
            </w:r>
            <w:r w:rsidRPr="00426154">
              <w:rPr>
                <w:spacing w:val="-16"/>
              </w:rPr>
              <w:t xml:space="preserve"> </w:t>
            </w:r>
            <w:r w:rsidRPr="00426154">
              <w:t>distribución</w:t>
            </w:r>
            <w:r w:rsidRPr="00426154">
              <w:rPr>
                <w:spacing w:val="-18"/>
              </w:rPr>
              <w:t xml:space="preserve"> </w:t>
            </w:r>
            <w:r w:rsidRPr="00426154">
              <w:t>de</w:t>
            </w:r>
            <w:r w:rsidRPr="00426154">
              <w:rPr>
                <w:spacing w:val="-16"/>
              </w:rPr>
              <w:t xml:space="preserve"> </w:t>
            </w:r>
            <w:r w:rsidRPr="00426154">
              <w:t>señales</w:t>
            </w:r>
            <w:r w:rsidRPr="00426154">
              <w:rPr>
                <w:spacing w:val="-18"/>
              </w:rPr>
              <w:t xml:space="preserve"> </w:t>
            </w:r>
            <w:r w:rsidRPr="00426154">
              <w:t>de</w:t>
            </w:r>
            <w:r w:rsidRPr="00426154">
              <w:rPr>
                <w:spacing w:val="-18"/>
              </w:rPr>
              <w:t xml:space="preserve"> </w:t>
            </w:r>
            <w:r w:rsidRPr="00426154">
              <w:t>TV</w:t>
            </w:r>
            <w:r w:rsidRPr="00426154">
              <w:rPr>
                <w:spacing w:val="-18"/>
              </w:rPr>
              <w:t xml:space="preserve"> </w:t>
            </w:r>
            <w:r w:rsidRPr="00426154">
              <w:t>satélite.</w:t>
            </w:r>
          </w:p>
          <w:p w14:paraId="5455D858" w14:textId="77777777" w:rsidR="00426154" w:rsidRPr="00426154" w:rsidRDefault="00426154" w:rsidP="00922068">
            <w:pPr>
              <w:pStyle w:val="Prrafodelista"/>
              <w:widowControl w:val="0"/>
              <w:numPr>
                <w:ilvl w:val="1"/>
                <w:numId w:val="85"/>
              </w:numPr>
              <w:tabs>
                <w:tab w:val="left" w:pos="1031"/>
                <w:tab w:val="left" w:pos="1032"/>
              </w:tabs>
              <w:autoSpaceDE w:val="0"/>
              <w:autoSpaceDN w:val="0"/>
              <w:spacing w:before="16"/>
              <w:ind w:hanging="566"/>
            </w:pPr>
            <w:r w:rsidRPr="00426154">
              <w:t>Orientación</w:t>
            </w:r>
            <w:r w:rsidRPr="00426154">
              <w:rPr>
                <w:spacing w:val="-15"/>
              </w:rPr>
              <w:t xml:space="preserve"> </w:t>
            </w:r>
            <w:r w:rsidRPr="00426154">
              <w:t>de</w:t>
            </w:r>
            <w:r w:rsidRPr="00426154">
              <w:rPr>
                <w:spacing w:val="-13"/>
              </w:rPr>
              <w:t xml:space="preserve"> </w:t>
            </w:r>
            <w:r w:rsidRPr="00426154">
              <w:t>una</w:t>
            </w:r>
            <w:r w:rsidRPr="00426154">
              <w:rPr>
                <w:spacing w:val="-15"/>
              </w:rPr>
              <w:t xml:space="preserve"> </w:t>
            </w:r>
            <w:r w:rsidRPr="00426154">
              <w:t>antena</w:t>
            </w:r>
            <w:r w:rsidRPr="00426154">
              <w:rPr>
                <w:spacing w:val="-16"/>
              </w:rPr>
              <w:t xml:space="preserve"> </w:t>
            </w:r>
            <w:r w:rsidRPr="00426154">
              <w:t>parabólica.</w:t>
            </w:r>
          </w:p>
          <w:p w14:paraId="7C597A03" w14:textId="77777777" w:rsidR="00426154" w:rsidRPr="00426154" w:rsidRDefault="00426154" w:rsidP="00922068">
            <w:pPr>
              <w:pStyle w:val="Prrafodelista"/>
              <w:widowControl w:val="0"/>
              <w:numPr>
                <w:ilvl w:val="1"/>
                <w:numId w:val="85"/>
              </w:numPr>
              <w:tabs>
                <w:tab w:val="left" w:pos="1031"/>
                <w:tab w:val="left" w:pos="1032"/>
              </w:tabs>
              <w:autoSpaceDE w:val="0"/>
              <w:autoSpaceDN w:val="0"/>
              <w:spacing w:before="14"/>
              <w:ind w:hanging="566"/>
            </w:pPr>
            <w:r w:rsidRPr="00426154">
              <w:t>Cálculo,</w:t>
            </w:r>
            <w:r w:rsidRPr="00426154">
              <w:rPr>
                <w:spacing w:val="-15"/>
              </w:rPr>
              <w:t xml:space="preserve"> </w:t>
            </w:r>
            <w:r w:rsidRPr="00426154">
              <w:t>instalación</w:t>
            </w:r>
            <w:r w:rsidRPr="00426154">
              <w:rPr>
                <w:spacing w:val="-18"/>
              </w:rPr>
              <w:t xml:space="preserve"> </w:t>
            </w:r>
            <w:r w:rsidRPr="00426154">
              <w:t>y</w:t>
            </w:r>
            <w:r w:rsidRPr="00426154">
              <w:rPr>
                <w:spacing w:val="-14"/>
              </w:rPr>
              <w:t xml:space="preserve"> </w:t>
            </w:r>
            <w:r w:rsidRPr="00426154">
              <w:t>ajuste</w:t>
            </w:r>
            <w:r w:rsidRPr="00426154">
              <w:rPr>
                <w:spacing w:val="-14"/>
              </w:rPr>
              <w:t xml:space="preserve"> </w:t>
            </w:r>
            <w:r w:rsidRPr="00426154">
              <w:t>de</w:t>
            </w:r>
            <w:r w:rsidRPr="00426154">
              <w:rPr>
                <w:spacing w:val="-15"/>
              </w:rPr>
              <w:t xml:space="preserve"> </w:t>
            </w:r>
            <w:r w:rsidRPr="00426154">
              <w:t>una</w:t>
            </w:r>
            <w:r w:rsidRPr="00426154">
              <w:rPr>
                <w:spacing w:val="-15"/>
              </w:rPr>
              <w:t xml:space="preserve"> </w:t>
            </w:r>
            <w:r w:rsidRPr="00426154">
              <w:t>antena.</w:t>
            </w:r>
          </w:p>
          <w:p w14:paraId="0FAAC153" w14:textId="77777777" w:rsidR="00426154" w:rsidRPr="00426154" w:rsidRDefault="00426154" w:rsidP="00922068">
            <w:pPr>
              <w:pStyle w:val="Prrafodelista"/>
              <w:widowControl w:val="0"/>
              <w:numPr>
                <w:ilvl w:val="1"/>
                <w:numId w:val="85"/>
              </w:numPr>
              <w:tabs>
                <w:tab w:val="left" w:pos="1031"/>
                <w:tab w:val="left" w:pos="1032"/>
              </w:tabs>
              <w:autoSpaceDE w:val="0"/>
              <w:autoSpaceDN w:val="0"/>
              <w:spacing w:before="15"/>
              <w:ind w:hanging="566"/>
            </w:pPr>
            <w:r w:rsidRPr="00426154">
              <w:t>Medidas.</w:t>
            </w:r>
          </w:p>
          <w:p w14:paraId="24C746ED" w14:textId="77777777" w:rsidR="00426154" w:rsidRPr="00426154" w:rsidRDefault="00426154" w:rsidP="00922068">
            <w:pPr>
              <w:pStyle w:val="Prrafodelista"/>
              <w:widowControl w:val="0"/>
              <w:numPr>
                <w:ilvl w:val="1"/>
                <w:numId w:val="85"/>
              </w:numPr>
              <w:tabs>
                <w:tab w:val="left" w:pos="1032"/>
              </w:tabs>
              <w:autoSpaceDE w:val="0"/>
              <w:autoSpaceDN w:val="0"/>
              <w:spacing w:before="16"/>
              <w:ind w:hanging="566"/>
            </w:pPr>
            <w:r w:rsidRPr="00426154">
              <w:t>Sistemas</w:t>
            </w:r>
            <w:r w:rsidRPr="00426154">
              <w:rPr>
                <w:spacing w:val="-20"/>
              </w:rPr>
              <w:t xml:space="preserve"> </w:t>
            </w:r>
            <w:r w:rsidRPr="00426154">
              <w:t>de</w:t>
            </w:r>
            <w:r w:rsidRPr="00426154">
              <w:rPr>
                <w:spacing w:val="-19"/>
              </w:rPr>
              <w:t xml:space="preserve"> </w:t>
            </w:r>
            <w:r w:rsidRPr="00426154">
              <w:t>distribución</w:t>
            </w:r>
            <w:r w:rsidRPr="00426154">
              <w:rPr>
                <w:spacing w:val="-20"/>
              </w:rPr>
              <w:t xml:space="preserve"> </w:t>
            </w:r>
            <w:r w:rsidRPr="00426154">
              <w:t>de</w:t>
            </w:r>
            <w:r w:rsidRPr="00426154">
              <w:rPr>
                <w:spacing w:val="-21"/>
              </w:rPr>
              <w:t xml:space="preserve"> </w:t>
            </w:r>
            <w:r w:rsidRPr="00426154">
              <w:t>TV</w:t>
            </w:r>
            <w:r w:rsidRPr="00426154">
              <w:rPr>
                <w:spacing w:val="-19"/>
              </w:rPr>
              <w:t xml:space="preserve"> </w:t>
            </w:r>
            <w:r w:rsidRPr="00426154">
              <w:t>por</w:t>
            </w:r>
            <w:r w:rsidRPr="00426154">
              <w:rPr>
                <w:spacing w:val="-21"/>
              </w:rPr>
              <w:t xml:space="preserve"> </w:t>
            </w:r>
            <w:r w:rsidRPr="00426154">
              <w:t>cable</w:t>
            </w:r>
            <w:r w:rsidRPr="00426154">
              <w:rPr>
                <w:spacing w:val="-20"/>
              </w:rPr>
              <w:t xml:space="preserve"> </w:t>
            </w:r>
            <w:r w:rsidRPr="00426154">
              <w:t>(CATV/SCATV).</w:t>
            </w:r>
          </w:p>
          <w:p w14:paraId="0BF8A74D" w14:textId="77777777" w:rsidR="00786E00" w:rsidRPr="006E6032" w:rsidRDefault="00426154" w:rsidP="00922068">
            <w:pPr>
              <w:pStyle w:val="Prrafodelista"/>
              <w:widowControl w:val="0"/>
              <w:numPr>
                <w:ilvl w:val="1"/>
                <w:numId w:val="85"/>
              </w:numPr>
              <w:tabs>
                <w:tab w:val="left" w:pos="1032"/>
              </w:tabs>
              <w:autoSpaceDE w:val="0"/>
              <w:autoSpaceDN w:val="0"/>
              <w:spacing w:before="16"/>
              <w:ind w:hanging="566"/>
            </w:pPr>
            <w:r w:rsidRPr="00426154">
              <w:lastRenderedPageBreak/>
              <w:t>Las</w:t>
            </w:r>
            <w:r w:rsidRPr="00426154">
              <w:rPr>
                <w:spacing w:val="-20"/>
              </w:rPr>
              <w:t xml:space="preserve"> </w:t>
            </w:r>
            <w:r w:rsidRPr="00426154">
              <w:t>instalaciones</w:t>
            </w:r>
            <w:r w:rsidRPr="00426154">
              <w:rPr>
                <w:spacing w:val="-20"/>
              </w:rPr>
              <w:t xml:space="preserve"> </w:t>
            </w:r>
            <w:r w:rsidRPr="00426154">
              <w:t>de</w:t>
            </w:r>
            <w:r w:rsidRPr="00426154">
              <w:rPr>
                <w:spacing w:val="-19"/>
              </w:rPr>
              <w:t xml:space="preserve"> </w:t>
            </w:r>
            <w:r w:rsidRPr="00426154">
              <w:t>radiodifusión</w:t>
            </w:r>
            <w:r w:rsidRPr="00426154">
              <w:rPr>
                <w:spacing w:val="-20"/>
              </w:rPr>
              <w:t xml:space="preserve"> </w:t>
            </w:r>
            <w:r w:rsidRPr="00426154">
              <w:t>sonora</w:t>
            </w:r>
            <w:r w:rsidRPr="00426154">
              <w:rPr>
                <w:spacing w:val="-22"/>
              </w:rPr>
              <w:t xml:space="preserve"> </w:t>
            </w:r>
            <w:r w:rsidRPr="00426154">
              <w:t>y</w:t>
            </w:r>
            <w:r w:rsidRPr="00426154">
              <w:rPr>
                <w:spacing w:val="-20"/>
              </w:rPr>
              <w:t xml:space="preserve"> </w:t>
            </w:r>
            <w:r w:rsidRPr="00426154">
              <w:t>televisión</w:t>
            </w:r>
            <w:r w:rsidRPr="00426154">
              <w:rPr>
                <w:spacing w:val="-20"/>
              </w:rPr>
              <w:t xml:space="preserve"> </w:t>
            </w:r>
            <w:r w:rsidRPr="00426154">
              <w:t>en</w:t>
            </w:r>
            <w:r w:rsidRPr="00426154">
              <w:rPr>
                <w:spacing w:val="-20"/>
              </w:rPr>
              <w:t xml:space="preserve"> </w:t>
            </w:r>
            <w:r w:rsidRPr="00426154">
              <w:t>las</w:t>
            </w:r>
            <w:r w:rsidRPr="00426154">
              <w:rPr>
                <w:spacing w:val="-19"/>
              </w:rPr>
              <w:t xml:space="preserve"> </w:t>
            </w:r>
            <w:r w:rsidRPr="00426154">
              <w:t>ICT.</w:t>
            </w:r>
          </w:p>
        </w:tc>
      </w:tr>
      <w:tr w:rsidR="00786E00" w:rsidRPr="00FC0355" w14:paraId="7B678422" w14:textId="77777777" w:rsidTr="000033D4">
        <w:trPr>
          <w:trHeight w:val="296"/>
        </w:trPr>
        <w:tc>
          <w:tcPr>
            <w:tcW w:w="8499" w:type="dxa"/>
            <w:shd w:val="clear" w:color="auto" w:fill="FDE9D9" w:themeFill="accent6" w:themeFillTint="33"/>
          </w:tcPr>
          <w:p w14:paraId="1E4C97C8" w14:textId="77777777" w:rsidR="00786E00" w:rsidRPr="009E498B" w:rsidRDefault="00786E00" w:rsidP="000033D4">
            <w:pPr>
              <w:ind w:left="497"/>
              <w:jc w:val="center"/>
              <w:rPr>
                <w:b/>
                <w:bCs/>
                <w:sz w:val="22"/>
                <w:szCs w:val="22"/>
              </w:rPr>
            </w:pPr>
            <w:r w:rsidRPr="009E498B">
              <w:rPr>
                <w:b/>
                <w:bCs/>
              </w:rPr>
              <w:lastRenderedPageBreak/>
              <w:t>Criterios de calificación</w:t>
            </w:r>
          </w:p>
        </w:tc>
      </w:tr>
      <w:tr w:rsidR="00786E00" w:rsidRPr="00FC0355" w14:paraId="5A7AF02C" w14:textId="77777777" w:rsidTr="000033D4">
        <w:trPr>
          <w:trHeight w:val="296"/>
        </w:trPr>
        <w:tc>
          <w:tcPr>
            <w:tcW w:w="8499" w:type="dxa"/>
            <w:shd w:val="clear" w:color="auto" w:fill="FFFFFF" w:themeFill="background1"/>
          </w:tcPr>
          <w:p w14:paraId="0F1A1EA4" w14:textId="77777777" w:rsidR="00426154" w:rsidRPr="00426154" w:rsidRDefault="00426154" w:rsidP="00426154">
            <w:pPr>
              <w:widowControl w:val="0"/>
              <w:tabs>
                <w:tab w:val="left" w:pos="1829"/>
                <w:tab w:val="left" w:pos="1830"/>
              </w:tabs>
              <w:autoSpaceDE w:val="0"/>
              <w:autoSpaceDN w:val="0"/>
              <w:jc w:val="both"/>
            </w:pPr>
          </w:p>
          <w:tbl>
            <w:tblPr>
              <w:tblW w:w="8505" w:type="dxa"/>
              <w:tblCellMar>
                <w:left w:w="70" w:type="dxa"/>
                <w:right w:w="70" w:type="dxa"/>
              </w:tblCellMar>
              <w:tblLook w:val="04A0" w:firstRow="1" w:lastRow="0" w:firstColumn="1" w:lastColumn="0" w:noHBand="0" w:noVBand="1"/>
            </w:tblPr>
            <w:tblGrid>
              <w:gridCol w:w="1769"/>
              <w:gridCol w:w="3889"/>
              <w:gridCol w:w="567"/>
              <w:gridCol w:w="564"/>
              <w:gridCol w:w="564"/>
              <w:gridCol w:w="1152"/>
            </w:tblGrid>
            <w:tr w:rsidR="0094189D" w:rsidRPr="00FC0355" w14:paraId="44BD9315" w14:textId="77777777" w:rsidTr="0094189D">
              <w:trPr>
                <w:trHeight w:val="443"/>
              </w:trPr>
              <w:tc>
                <w:tcPr>
                  <w:tcW w:w="1769" w:type="dxa"/>
                  <w:vMerge w:val="restart"/>
                  <w:tcBorders>
                    <w:top w:val="single" w:sz="4" w:space="0" w:color="auto"/>
                    <w:left w:val="single" w:sz="4" w:space="0" w:color="auto"/>
                    <w:right w:val="single" w:sz="4" w:space="0" w:color="auto"/>
                  </w:tcBorders>
                  <w:shd w:val="clear" w:color="000000" w:fill="EEECE1"/>
                  <w:noWrap/>
                  <w:vAlign w:val="center"/>
                  <w:hideMark/>
                </w:tcPr>
                <w:p w14:paraId="5DF38AC9" w14:textId="77777777" w:rsidR="0094189D" w:rsidRPr="00B91BCC" w:rsidRDefault="0094189D" w:rsidP="0094189D">
                  <w:pPr>
                    <w:jc w:val="center"/>
                    <w:rPr>
                      <w:b/>
                      <w:color w:val="000000"/>
                      <w:sz w:val="18"/>
                      <w:szCs w:val="18"/>
                    </w:rPr>
                  </w:pPr>
                  <w:r w:rsidRPr="00B91BCC">
                    <w:rPr>
                      <w:b/>
                      <w:color w:val="000000"/>
                      <w:sz w:val="18"/>
                      <w:szCs w:val="18"/>
                    </w:rPr>
                    <w:t>RESULTADO DE APRENDIZAJE</w:t>
                  </w:r>
                </w:p>
                <w:p w14:paraId="63203621" w14:textId="77777777" w:rsidR="0094189D" w:rsidRPr="00B91BCC" w:rsidRDefault="0094189D" w:rsidP="0094189D">
                  <w:pPr>
                    <w:jc w:val="center"/>
                    <w:rPr>
                      <w:b/>
                      <w:color w:val="000000"/>
                      <w:sz w:val="18"/>
                      <w:szCs w:val="18"/>
                    </w:rPr>
                  </w:pPr>
                </w:p>
              </w:tc>
              <w:tc>
                <w:tcPr>
                  <w:tcW w:w="3889" w:type="dxa"/>
                  <w:vMerge w:val="restart"/>
                  <w:tcBorders>
                    <w:top w:val="single" w:sz="4" w:space="0" w:color="auto"/>
                    <w:left w:val="nil"/>
                    <w:right w:val="single" w:sz="4" w:space="0" w:color="auto"/>
                  </w:tcBorders>
                  <w:shd w:val="clear" w:color="000000" w:fill="C5D9F1"/>
                  <w:vAlign w:val="center"/>
                  <w:hideMark/>
                </w:tcPr>
                <w:p w14:paraId="65C98C84" w14:textId="77777777" w:rsidR="0094189D" w:rsidRPr="00B91BCC" w:rsidRDefault="0094189D" w:rsidP="0094189D">
                  <w:pPr>
                    <w:jc w:val="center"/>
                    <w:rPr>
                      <w:b/>
                      <w:color w:val="000000"/>
                      <w:sz w:val="18"/>
                      <w:szCs w:val="18"/>
                    </w:rPr>
                  </w:pPr>
                  <w:r w:rsidRPr="00B91BCC">
                    <w:rPr>
                      <w:b/>
                      <w:color w:val="000000"/>
                      <w:sz w:val="18"/>
                      <w:szCs w:val="18"/>
                    </w:rPr>
                    <w:t>CRITERIO DE EVALUACIÓN</w:t>
                  </w:r>
                </w:p>
                <w:p w14:paraId="00209FD0" w14:textId="77777777" w:rsidR="0094189D" w:rsidRPr="00B91BCC" w:rsidRDefault="0094189D" w:rsidP="0094189D">
                  <w:pPr>
                    <w:jc w:val="center"/>
                    <w:rPr>
                      <w:b/>
                      <w:color w:val="000000"/>
                      <w:sz w:val="18"/>
                      <w:szCs w:val="18"/>
                    </w:rPr>
                  </w:pPr>
                </w:p>
              </w:tc>
              <w:tc>
                <w:tcPr>
                  <w:tcW w:w="1695" w:type="dxa"/>
                  <w:gridSpan w:val="3"/>
                  <w:tcBorders>
                    <w:top w:val="single" w:sz="4" w:space="0" w:color="auto"/>
                    <w:left w:val="nil"/>
                    <w:bottom w:val="single" w:sz="4" w:space="0" w:color="auto"/>
                    <w:right w:val="single" w:sz="4" w:space="0" w:color="auto"/>
                  </w:tcBorders>
                  <w:shd w:val="clear" w:color="000000" w:fill="D7E4BC"/>
                  <w:vAlign w:val="center"/>
                  <w:hideMark/>
                </w:tcPr>
                <w:p w14:paraId="7E9FABB3" w14:textId="77777777" w:rsidR="0094189D" w:rsidRPr="00B91BCC" w:rsidRDefault="0094189D" w:rsidP="0094189D">
                  <w:pPr>
                    <w:jc w:val="center"/>
                    <w:rPr>
                      <w:b/>
                      <w:color w:val="000000"/>
                      <w:sz w:val="18"/>
                      <w:szCs w:val="18"/>
                    </w:rPr>
                  </w:pPr>
                  <w:r w:rsidRPr="00B91BCC">
                    <w:rPr>
                      <w:b/>
                      <w:color w:val="000000"/>
                      <w:sz w:val="18"/>
                      <w:szCs w:val="18"/>
                    </w:rPr>
                    <w:t xml:space="preserve">INSTRUMENTO DE EVALUACIÓN </w:t>
                  </w:r>
                </w:p>
              </w:tc>
              <w:tc>
                <w:tcPr>
                  <w:tcW w:w="1152" w:type="dxa"/>
                  <w:tcBorders>
                    <w:top w:val="single" w:sz="4" w:space="0" w:color="auto"/>
                    <w:left w:val="nil"/>
                    <w:bottom w:val="single" w:sz="4" w:space="0" w:color="auto"/>
                    <w:right w:val="single" w:sz="4" w:space="0" w:color="auto"/>
                  </w:tcBorders>
                  <w:shd w:val="clear" w:color="000000" w:fill="FAC090"/>
                  <w:vAlign w:val="center"/>
                  <w:hideMark/>
                </w:tcPr>
                <w:p w14:paraId="4E8AFA9F" w14:textId="77777777" w:rsidR="0094189D" w:rsidRPr="00B91BCC" w:rsidRDefault="0094189D" w:rsidP="0094189D">
                  <w:pPr>
                    <w:jc w:val="center"/>
                    <w:rPr>
                      <w:b/>
                      <w:color w:val="000000"/>
                      <w:sz w:val="18"/>
                      <w:szCs w:val="18"/>
                    </w:rPr>
                  </w:pPr>
                  <w:r w:rsidRPr="00B91BCC">
                    <w:rPr>
                      <w:b/>
                      <w:color w:val="000000"/>
                      <w:sz w:val="18"/>
                      <w:szCs w:val="18"/>
                    </w:rPr>
                    <w:t>TOTAL CRITERIO</w:t>
                  </w:r>
                </w:p>
              </w:tc>
            </w:tr>
            <w:tr w:rsidR="0094189D" w:rsidRPr="00FC0355" w14:paraId="190E34F0" w14:textId="77777777" w:rsidTr="0094189D">
              <w:trPr>
                <w:trHeight w:val="221"/>
              </w:trPr>
              <w:tc>
                <w:tcPr>
                  <w:tcW w:w="1769" w:type="dxa"/>
                  <w:vMerge/>
                  <w:tcBorders>
                    <w:left w:val="single" w:sz="4" w:space="0" w:color="auto"/>
                    <w:bottom w:val="single" w:sz="4" w:space="0" w:color="auto"/>
                    <w:right w:val="single" w:sz="4" w:space="0" w:color="auto"/>
                  </w:tcBorders>
                  <w:shd w:val="clear" w:color="000000" w:fill="EEECE1"/>
                  <w:noWrap/>
                  <w:vAlign w:val="bottom"/>
                  <w:hideMark/>
                </w:tcPr>
                <w:p w14:paraId="37C066FE" w14:textId="77777777" w:rsidR="0094189D" w:rsidRPr="00B91BCC" w:rsidRDefault="0094189D" w:rsidP="0094189D">
                  <w:pPr>
                    <w:rPr>
                      <w:b/>
                      <w:color w:val="000000"/>
                      <w:sz w:val="18"/>
                      <w:szCs w:val="18"/>
                    </w:rPr>
                  </w:pPr>
                </w:p>
              </w:tc>
              <w:tc>
                <w:tcPr>
                  <w:tcW w:w="3889" w:type="dxa"/>
                  <w:vMerge/>
                  <w:tcBorders>
                    <w:left w:val="nil"/>
                    <w:bottom w:val="single" w:sz="4" w:space="0" w:color="auto"/>
                    <w:right w:val="single" w:sz="4" w:space="0" w:color="auto"/>
                  </w:tcBorders>
                  <w:shd w:val="clear" w:color="000000" w:fill="C5D9F1"/>
                  <w:hideMark/>
                </w:tcPr>
                <w:p w14:paraId="6B3BFA5C" w14:textId="77777777" w:rsidR="0094189D" w:rsidRPr="00B91BCC" w:rsidRDefault="0094189D" w:rsidP="0094189D">
                  <w:pPr>
                    <w:rPr>
                      <w:b/>
                      <w:color w:val="000000"/>
                      <w:sz w:val="18"/>
                      <w:szCs w:val="18"/>
                    </w:rPr>
                  </w:pPr>
                </w:p>
              </w:tc>
              <w:tc>
                <w:tcPr>
                  <w:tcW w:w="567" w:type="dxa"/>
                  <w:tcBorders>
                    <w:top w:val="nil"/>
                    <w:left w:val="nil"/>
                    <w:bottom w:val="single" w:sz="4" w:space="0" w:color="auto"/>
                    <w:right w:val="single" w:sz="4" w:space="0" w:color="auto"/>
                  </w:tcBorders>
                  <w:shd w:val="clear" w:color="000000" w:fill="D7E4BC"/>
                  <w:hideMark/>
                </w:tcPr>
                <w:p w14:paraId="77007E53" w14:textId="77777777" w:rsidR="0094189D" w:rsidRPr="00B91BCC" w:rsidRDefault="0094189D" w:rsidP="0094189D">
                  <w:pPr>
                    <w:jc w:val="center"/>
                    <w:rPr>
                      <w:b/>
                      <w:color w:val="000000"/>
                      <w:sz w:val="18"/>
                      <w:szCs w:val="18"/>
                    </w:rPr>
                  </w:pPr>
                  <w:r w:rsidRPr="00B91BCC">
                    <w:rPr>
                      <w:b/>
                      <w:color w:val="000000"/>
                      <w:sz w:val="18"/>
                      <w:szCs w:val="18"/>
                    </w:rPr>
                    <w:t>PE</w:t>
                  </w:r>
                </w:p>
              </w:tc>
              <w:tc>
                <w:tcPr>
                  <w:tcW w:w="564" w:type="dxa"/>
                  <w:tcBorders>
                    <w:top w:val="nil"/>
                    <w:left w:val="nil"/>
                    <w:bottom w:val="single" w:sz="4" w:space="0" w:color="auto"/>
                    <w:right w:val="single" w:sz="4" w:space="0" w:color="auto"/>
                  </w:tcBorders>
                  <w:shd w:val="clear" w:color="000000" w:fill="D7E4BC"/>
                  <w:hideMark/>
                </w:tcPr>
                <w:p w14:paraId="68FB2D5C" w14:textId="77777777" w:rsidR="0094189D" w:rsidRPr="00B91BCC" w:rsidRDefault="0094189D" w:rsidP="0094189D">
                  <w:pPr>
                    <w:jc w:val="center"/>
                    <w:rPr>
                      <w:b/>
                      <w:color w:val="000000"/>
                      <w:sz w:val="18"/>
                      <w:szCs w:val="18"/>
                    </w:rPr>
                  </w:pPr>
                  <w:r w:rsidRPr="00B91BCC">
                    <w:rPr>
                      <w:b/>
                      <w:color w:val="000000"/>
                      <w:sz w:val="18"/>
                      <w:szCs w:val="18"/>
                    </w:rPr>
                    <w:t>PP</w:t>
                  </w:r>
                </w:p>
              </w:tc>
              <w:tc>
                <w:tcPr>
                  <w:tcW w:w="564" w:type="dxa"/>
                  <w:tcBorders>
                    <w:top w:val="nil"/>
                    <w:left w:val="nil"/>
                    <w:bottom w:val="single" w:sz="4" w:space="0" w:color="auto"/>
                    <w:right w:val="single" w:sz="4" w:space="0" w:color="auto"/>
                  </w:tcBorders>
                  <w:shd w:val="clear" w:color="000000" w:fill="D7E4BC"/>
                  <w:hideMark/>
                </w:tcPr>
                <w:p w14:paraId="07082254" w14:textId="77777777" w:rsidR="0094189D" w:rsidRPr="00B91BCC" w:rsidRDefault="0094189D" w:rsidP="0094189D">
                  <w:pPr>
                    <w:jc w:val="center"/>
                    <w:rPr>
                      <w:b/>
                      <w:color w:val="000000"/>
                      <w:sz w:val="18"/>
                      <w:szCs w:val="18"/>
                    </w:rPr>
                  </w:pPr>
                  <w:r w:rsidRPr="00B91BCC">
                    <w:rPr>
                      <w:b/>
                      <w:color w:val="000000"/>
                      <w:sz w:val="18"/>
                      <w:szCs w:val="18"/>
                    </w:rPr>
                    <w:t>TC</w:t>
                  </w:r>
                </w:p>
              </w:tc>
              <w:tc>
                <w:tcPr>
                  <w:tcW w:w="1152" w:type="dxa"/>
                  <w:tcBorders>
                    <w:top w:val="nil"/>
                    <w:left w:val="nil"/>
                    <w:bottom w:val="single" w:sz="4" w:space="0" w:color="auto"/>
                    <w:right w:val="single" w:sz="4" w:space="0" w:color="auto"/>
                  </w:tcBorders>
                  <w:shd w:val="clear" w:color="000000" w:fill="FAC090"/>
                  <w:noWrap/>
                  <w:vAlign w:val="bottom"/>
                  <w:hideMark/>
                </w:tcPr>
                <w:p w14:paraId="5E19A650" w14:textId="77777777" w:rsidR="0094189D" w:rsidRPr="00B91BCC" w:rsidRDefault="0094189D" w:rsidP="0094189D">
                  <w:pPr>
                    <w:jc w:val="center"/>
                    <w:rPr>
                      <w:b/>
                      <w:color w:val="000000"/>
                      <w:sz w:val="18"/>
                      <w:szCs w:val="18"/>
                    </w:rPr>
                  </w:pPr>
                  <w:r>
                    <w:rPr>
                      <w:b/>
                      <w:color w:val="000000"/>
                      <w:sz w:val="18"/>
                      <w:szCs w:val="18"/>
                    </w:rPr>
                    <w:t>1</w:t>
                  </w:r>
                  <w:r w:rsidRPr="00B91BCC">
                    <w:rPr>
                      <w:b/>
                      <w:color w:val="000000"/>
                      <w:sz w:val="18"/>
                      <w:szCs w:val="18"/>
                    </w:rPr>
                    <w:t xml:space="preserve"> PUNTOS</w:t>
                  </w:r>
                </w:p>
              </w:tc>
            </w:tr>
            <w:tr w:rsidR="0094189D" w:rsidRPr="00FC0355" w14:paraId="77170AE5" w14:textId="77777777" w:rsidTr="004D343E">
              <w:trPr>
                <w:trHeight w:val="2290"/>
              </w:trPr>
              <w:tc>
                <w:tcPr>
                  <w:tcW w:w="1769" w:type="dxa"/>
                  <w:tcBorders>
                    <w:top w:val="nil"/>
                    <w:left w:val="single" w:sz="4" w:space="0" w:color="auto"/>
                    <w:bottom w:val="single" w:sz="4" w:space="0" w:color="auto"/>
                    <w:right w:val="single" w:sz="4" w:space="0" w:color="auto"/>
                  </w:tcBorders>
                  <w:shd w:val="clear" w:color="auto" w:fill="D4D838"/>
                  <w:vAlign w:val="center"/>
                </w:tcPr>
                <w:p w14:paraId="5111A7EA" w14:textId="77777777" w:rsidR="0094189D" w:rsidRPr="0020672B" w:rsidRDefault="0094189D" w:rsidP="0094189D">
                  <w:pPr>
                    <w:rPr>
                      <w:color w:val="000000"/>
                      <w:sz w:val="20"/>
                      <w:szCs w:val="20"/>
                    </w:rPr>
                  </w:pPr>
                  <w:r w:rsidRPr="0020672B">
                    <w:rPr>
                      <w:b/>
                      <w:bCs/>
                      <w:sz w:val="20"/>
                      <w:szCs w:val="20"/>
                      <w:lang w:bidi="es-ES"/>
                    </w:rPr>
                    <w:t>RA3:</w:t>
                  </w:r>
                  <w:r w:rsidRPr="0020672B">
                    <w:rPr>
                      <w:sz w:val="20"/>
                      <w:szCs w:val="20"/>
                      <w:lang w:bidi="es-ES"/>
                    </w:rPr>
                    <w:t xml:space="preserve"> </w:t>
                  </w:r>
                  <w:r w:rsidRPr="0020672B">
                    <w:rPr>
                      <w:iCs/>
                      <w:sz w:val="20"/>
                      <w:szCs w:val="20"/>
                      <w:lang w:bidi="es-ES"/>
                    </w:rPr>
                    <w:t>Instala infraestructuras comunes de telecomunicaciones, aplicando técnicas y verificando la adecuación a la normativa y la calidad de las instalaciones.</w:t>
                  </w:r>
                </w:p>
              </w:tc>
              <w:tc>
                <w:tcPr>
                  <w:tcW w:w="3889" w:type="dxa"/>
                  <w:tcBorders>
                    <w:top w:val="nil"/>
                    <w:left w:val="nil"/>
                    <w:right w:val="single" w:sz="4" w:space="0" w:color="auto"/>
                  </w:tcBorders>
                  <w:shd w:val="clear" w:color="000000" w:fill="FFFFCC"/>
                  <w:vAlign w:val="center"/>
                </w:tcPr>
                <w:p w14:paraId="2D6395D9" w14:textId="77777777" w:rsidR="0094189D" w:rsidRPr="0020672B" w:rsidRDefault="0094189D" w:rsidP="0094189D">
                  <w:pPr>
                    <w:widowControl w:val="0"/>
                    <w:tabs>
                      <w:tab w:val="left" w:pos="1631"/>
                      <w:tab w:val="left" w:pos="1831"/>
                    </w:tabs>
                    <w:autoSpaceDE w:val="0"/>
                    <w:autoSpaceDN w:val="0"/>
                    <w:rPr>
                      <w:sz w:val="20"/>
                      <w:szCs w:val="20"/>
                    </w:rPr>
                  </w:pPr>
                  <w:r>
                    <w:rPr>
                      <w:sz w:val="20"/>
                      <w:szCs w:val="20"/>
                    </w:rPr>
                    <w:t>f</w:t>
                  </w:r>
                  <w:r w:rsidRPr="007A59F6">
                    <w:rPr>
                      <w:sz w:val="20"/>
                      <w:szCs w:val="20"/>
                    </w:rPr>
                    <w:t>. Se ha verificado o ejecutado el montaje y configuración de los equipos y elementos característicos de cada</w:t>
                  </w:r>
                  <w:r w:rsidRPr="007A59F6">
                    <w:rPr>
                      <w:spacing w:val="-1"/>
                      <w:sz w:val="20"/>
                      <w:szCs w:val="20"/>
                    </w:rPr>
                    <w:t xml:space="preserve"> </w:t>
                  </w:r>
                  <w:r w:rsidRPr="007A59F6">
                    <w:rPr>
                      <w:sz w:val="20"/>
                      <w:szCs w:val="20"/>
                    </w:rPr>
                    <w:t>instalación.</w:t>
                  </w:r>
                </w:p>
              </w:tc>
              <w:tc>
                <w:tcPr>
                  <w:tcW w:w="567" w:type="dxa"/>
                  <w:tcBorders>
                    <w:top w:val="nil"/>
                    <w:left w:val="nil"/>
                    <w:right w:val="single" w:sz="4" w:space="0" w:color="auto"/>
                  </w:tcBorders>
                  <w:shd w:val="clear" w:color="000000" w:fill="FFFFCC"/>
                  <w:vAlign w:val="center"/>
                </w:tcPr>
                <w:p w14:paraId="60787781" w14:textId="77777777" w:rsidR="0094189D" w:rsidRPr="00FC0355" w:rsidRDefault="0094189D" w:rsidP="0094189D">
                  <w:pPr>
                    <w:jc w:val="center"/>
                    <w:rPr>
                      <w:color w:val="000000"/>
                      <w:sz w:val="18"/>
                      <w:szCs w:val="18"/>
                    </w:rPr>
                  </w:pPr>
                </w:p>
              </w:tc>
              <w:tc>
                <w:tcPr>
                  <w:tcW w:w="564" w:type="dxa"/>
                  <w:tcBorders>
                    <w:top w:val="nil"/>
                    <w:left w:val="nil"/>
                    <w:right w:val="single" w:sz="4" w:space="0" w:color="auto"/>
                  </w:tcBorders>
                  <w:shd w:val="clear" w:color="000000" w:fill="FFFFCC"/>
                  <w:vAlign w:val="center"/>
                </w:tcPr>
                <w:p w14:paraId="088D6942" w14:textId="77777777" w:rsidR="0094189D" w:rsidRPr="00B91BCC" w:rsidRDefault="0094189D" w:rsidP="0094189D">
                  <w:pPr>
                    <w:jc w:val="center"/>
                    <w:rPr>
                      <w:color w:val="000000"/>
                    </w:rPr>
                  </w:pPr>
                  <w:r w:rsidRPr="00B91BCC">
                    <w:rPr>
                      <w:color w:val="000000"/>
                    </w:rPr>
                    <w:t>X</w:t>
                  </w:r>
                </w:p>
              </w:tc>
              <w:tc>
                <w:tcPr>
                  <w:tcW w:w="564" w:type="dxa"/>
                  <w:tcBorders>
                    <w:top w:val="nil"/>
                    <w:left w:val="nil"/>
                    <w:right w:val="single" w:sz="4" w:space="0" w:color="auto"/>
                  </w:tcBorders>
                  <w:shd w:val="clear" w:color="000000" w:fill="FFFFCC"/>
                  <w:vAlign w:val="center"/>
                </w:tcPr>
                <w:p w14:paraId="340BB0D7" w14:textId="77777777" w:rsidR="0094189D" w:rsidRPr="00B91BCC" w:rsidRDefault="0094189D" w:rsidP="0094189D">
                  <w:pPr>
                    <w:jc w:val="center"/>
                    <w:rPr>
                      <w:color w:val="000000"/>
                    </w:rPr>
                  </w:pPr>
                </w:p>
              </w:tc>
              <w:tc>
                <w:tcPr>
                  <w:tcW w:w="1152" w:type="dxa"/>
                  <w:tcBorders>
                    <w:top w:val="nil"/>
                    <w:left w:val="nil"/>
                    <w:right w:val="single" w:sz="4" w:space="0" w:color="auto"/>
                  </w:tcBorders>
                  <w:shd w:val="clear" w:color="000000" w:fill="FFFFCC"/>
                  <w:noWrap/>
                  <w:vAlign w:val="center"/>
                </w:tcPr>
                <w:p w14:paraId="3F8BF3DC" w14:textId="77777777" w:rsidR="0094189D" w:rsidRPr="00B91BCC" w:rsidRDefault="0094189D" w:rsidP="0094189D">
                  <w:pPr>
                    <w:jc w:val="center"/>
                    <w:rPr>
                      <w:color w:val="000000"/>
                    </w:rPr>
                  </w:pPr>
                  <w:r w:rsidRPr="00B91BCC">
                    <w:rPr>
                      <w:color w:val="000000"/>
                    </w:rPr>
                    <w:t>1</w:t>
                  </w:r>
                </w:p>
              </w:tc>
            </w:tr>
            <w:tr w:rsidR="0094189D" w:rsidRPr="00DF7EC6" w14:paraId="660BAE88" w14:textId="77777777" w:rsidTr="0094189D">
              <w:trPr>
                <w:trHeight w:val="443"/>
              </w:trPr>
              <w:tc>
                <w:tcPr>
                  <w:tcW w:w="1769" w:type="dxa"/>
                  <w:vMerge w:val="restart"/>
                  <w:tcBorders>
                    <w:top w:val="single" w:sz="4" w:space="0" w:color="auto"/>
                    <w:left w:val="single" w:sz="4" w:space="0" w:color="auto"/>
                    <w:right w:val="single" w:sz="4" w:space="0" w:color="auto"/>
                  </w:tcBorders>
                  <w:shd w:val="clear" w:color="000000" w:fill="EEECE1"/>
                  <w:noWrap/>
                  <w:vAlign w:val="center"/>
                  <w:hideMark/>
                </w:tcPr>
                <w:p w14:paraId="4A09FA70" w14:textId="77777777" w:rsidR="0094189D" w:rsidRPr="00B91BCC" w:rsidRDefault="0094189D" w:rsidP="0094189D">
                  <w:pPr>
                    <w:jc w:val="center"/>
                    <w:rPr>
                      <w:b/>
                      <w:color w:val="000000"/>
                      <w:sz w:val="20"/>
                      <w:szCs w:val="20"/>
                    </w:rPr>
                  </w:pPr>
                  <w:r w:rsidRPr="00B91BCC">
                    <w:rPr>
                      <w:b/>
                      <w:color w:val="000000"/>
                      <w:sz w:val="20"/>
                      <w:szCs w:val="20"/>
                    </w:rPr>
                    <w:t>RESULTADO DE APRENDIZAJE</w:t>
                  </w:r>
                </w:p>
                <w:p w14:paraId="7BD96F47" w14:textId="77777777" w:rsidR="0094189D" w:rsidRPr="00B91BCC" w:rsidRDefault="0094189D" w:rsidP="0094189D">
                  <w:pPr>
                    <w:jc w:val="center"/>
                    <w:rPr>
                      <w:b/>
                      <w:color w:val="000000"/>
                      <w:sz w:val="20"/>
                      <w:szCs w:val="20"/>
                    </w:rPr>
                  </w:pPr>
                </w:p>
              </w:tc>
              <w:tc>
                <w:tcPr>
                  <w:tcW w:w="3889" w:type="dxa"/>
                  <w:vMerge w:val="restart"/>
                  <w:tcBorders>
                    <w:top w:val="single" w:sz="4" w:space="0" w:color="auto"/>
                    <w:left w:val="nil"/>
                    <w:right w:val="single" w:sz="4" w:space="0" w:color="auto"/>
                  </w:tcBorders>
                  <w:shd w:val="clear" w:color="000000" w:fill="C5D9F1"/>
                  <w:vAlign w:val="center"/>
                  <w:hideMark/>
                </w:tcPr>
                <w:p w14:paraId="5F8EF9C4" w14:textId="77777777" w:rsidR="0094189D" w:rsidRPr="00B91BCC" w:rsidRDefault="0094189D" w:rsidP="0094189D">
                  <w:pPr>
                    <w:jc w:val="center"/>
                    <w:rPr>
                      <w:b/>
                      <w:color w:val="000000"/>
                      <w:sz w:val="20"/>
                      <w:szCs w:val="20"/>
                    </w:rPr>
                  </w:pPr>
                  <w:r w:rsidRPr="00B91BCC">
                    <w:rPr>
                      <w:b/>
                      <w:color w:val="000000"/>
                      <w:sz w:val="20"/>
                      <w:szCs w:val="20"/>
                    </w:rPr>
                    <w:t>CRITERIO DE EVALUACIÓN</w:t>
                  </w:r>
                </w:p>
                <w:p w14:paraId="0B10C187" w14:textId="77777777" w:rsidR="0094189D" w:rsidRPr="00B91BCC" w:rsidRDefault="0094189D" w:rsidP="0094189D">
                  <w:pPr>
                    <w:jc w:val="center"/>
                    <w:rPr>
                      <w:b/>
                      <w:color w:val="000000"/>
                      <w:sz w:val="20"/>
                      <w:szCs w:val="20"/>
                    </w:rPr>
                  </w:pPr>
                </w:p>
              </w:tc>
              <w:tc>
                <w:tcPr>
                  <w:tcW w:w="1695" w:type="dxa"/>
                  <w:gridSpan w:val="3"/>
                  <w:tcBorders>
                    <w:top w:val="single" w:sz="4" w:space="0" w:color="auto"/>
                    <w:left w:val="nil"/>
                    <w:bottom w:val="single" w:sz="4" w:space="0" w:color="auto"/>
                    <w:right w:val="single" w:sz="4" w:space="0" w:color="auto"/>
                  </w:tcBorders>
                  <w:shd w:val="clear" w:color="000000" w:fill="D7E4BC"/>
                  <w:vAlign w:val="center"/>
                  <w:hideMark/>
                </w:tcPr>
                <w:p w14:paraId="1CDD0C0C" w14:textId="77777777" w:rsidR="0094189D" w:rsidRPr="00B91BCC" w:rsidRDefault="0094189D" w:rsidP="0094189D">
                  <w:pPr>
                    <w:jc w:val="center"/>
                    <w:rPr>
                      <w:b/>
                      <w:color w:val="000000"/>
                      <w:sz w:val="20"/>
                      <w:szCs w:val="20"/>
                    </w:rPr>
                  </w:pPr>
                  <w:r w:rsidRPr="00B91BCC">
                    <w:rPr>
                      <w:b/>
                      <w:color w:val="000000"/>
                      <w:sz w:val="20"/>
                      <w:szCs w:val="20"/>
                    </w:rPr>
                    <w:t xml:space="preserve">INSTRUMENTO DE EVALUACIÓN </w:t>
                  </w:r>
                </w:p>
              </w:tc>
              <w:tc>
                <w:tcPr>
                  <w:tcW w:w="1152" w:type="dxa"/>
                  <w:tcBorders>
                    <w:top w:val="single" w:sz="4" w:space="0" w:color="auto"/>
                    <w:left w:val="nil"/>
                    <w:bottom w:val="single" w:sz="4" w:space="0" w:color="auto"/>
                    <w:right w:val="single" w:sz="4" w:space="0" w:color="auto"/>
                  </w:tcBorders>
                  <w:shd w:val="clear" w:color="000000" w:fill="FAC090"/>
                  <w:vAlign w:val="center"/>
                  <w:hideMark/>
                </w:tcPr>
                <w:p w14:paraId="6723DE15" w14:textId="77777777" w:rsidR="0094189D" w:rsidRPr="00B91BCC" w:rsidRDefault="0094189D" w:rsidP="0094189D">
                  <w:pPr>
                    <w:jc w:val="center"/>
                    <w:rPr>
                      <w:b/>
                      <w:color w:val="000000"/>
                      <w:sz w:val="20"/>
                      <w:szCs w:val="20"/>
                    </w:rPr>
                  </w:pPr>
                  <w:r w:rsidRPr="00B91BCC">
                    <w:rPr>
                      <w:b/>
                      <w:color w:val="000000"/>
                      <w:sz w:val="20"/>
                      <w:szCs w:val="20"/>
                    </w:rPr>
                    <w:t>TOTAL CRITERIO</w:t>
                  </w:r>
                </w:p>
              </w:tc>
            </w:tr>
            <w:tr w:rsidR="0094189D" w:rsidRPr="00DF7EC6" w14:paraId="30F31DE9" w14:textId="77777777" w:rsidTr="0094189D">
              <w:trPr>
                <w:trHeight w:val="221"/>
              </w:trPr>
              <w:tc>
                <w:tcPr>
                  <w:tcW w:w="1769" w:type="dxa"/>
                  <w:vMerge/>
                  <w:tcBorders>
                    <w:left w:val="single" w:sz="4" w:space="0" w:color="auto"/>
                    <w:bottom w:val="single" w:sz="4" w:space="0" w:color="auto"/>
                    <w:right w:val="single" w:sz="4" w:space="0" w:color="auto"/>
                  </w:tcBorders>
                  <w:shd w:val="clear" w:color="000000" w:fill="EEECE1"/>
                  <w:noWrap/>
                  <w:vAlign w:val="bottom"/>
                  <w:hideMark/>
                </w:tcPr>
                <w:p w14:paraId="69338E9D" w14:textId="77777777" w:rsidR="0094189D" w:rsidRPr="00B91BCC" w:rsidRDefault="0094189D" w:rsidP="0094189D">
                  <w:pPr>
                    <w:rPr>
                      <w:b/>
                      <w:color w:val="000000"/>
                      <w:sz w:val="20"/>
                      <w:szCs w:val="20"/>
                    </w:rPr>
                  </w:pPr>
                </w:p>
              </w:tc>
              <w:tc>
                <w:tcPr>
                  <w:tcW w:w="3889" w:type="dxa"/>
                  <w:vMerge/>
                  <w:tcBorders>
                    <w:left w:val="nil"/>
                    <w:bottom w:val="single" w:sz="4" w:space="0" w:color="auto"/>
                    <w:right w:val="single" w:sz="4" w:space="0" w:color="auto"/>
                  </w:tcBorders>
                  <w:shd w:val="clear" w:color="000000" w:fill="C5D9F1"/>
                  <w:hideMark/>
                </w:tcPr>
                <w:p w14:paraId="79F31CDC" w14:textId="77777777" w:rsidR="0094189D" w:rsidRPr="00B91BCC" w:rsidRDefault="0094189D" w:rsidP="0094189D">
                  <w:pPr>
                    <w:rPr>
                      <w:b/>
                      <w:color w:val="000000"/>
                      <w:sz w:val="20"/>
                      <w:szCs w:val="20"/>
                    </w:rPr>
                  </w:pPr>
                </w:p>
              </w:tc>
              <w:tc>
                <w:tcPr>
                  <w:tcW w:w="567" w:type="dxa"/>
                  <w:tcBorders>
                    <w:top w:val="nil"/>
                    <w:left w:val="nil"/>
                    <w:bottom w:val="single" w:sz="4" w:space="0" w:color="auto"/>
                    <w:right w:val="single" w:sz="4" w:space="0" w:color="auto"/>
                  </w:tcBorders>
                  <w:shd w:val="clear" w:color="000000" w:fill="D7E4BC"/>
                  <w:hideMark/>
                </w:tcPr>
                <w:p w14:paraId="7EA71F7A" w14:textId="77777777" w:rsidR="0094189D" w:rsidRPr="00B91BCC" w:rsidRDefault="0094189D" w:rsidP="0094189D">
                  <w:pPr>
                    <w:jc w:val="center"/>
                    <w:rPr>
                      <w:b/>
                      <w:color w:val="000000"/>
                      <w:sz w:val="20"/>
                      <w:szCs w:val="20"/>
                    </w:rPr>
                  </w:pPr>
                  <w:r w:rsidRPr="00B91BCC">
                    <w:rPr>
                      <w:b/>
                      <w:color w:val="000000"/>
                      <w:sz w:val="20"/>
                      <w:szCs w:val="20"/>
                    </w:rPr>
                    <w:t>PE</w:t>
                  </w:r>
                </w:p>
              </w:tc>
              <w:tc>
                <w:tcPr>
                  <w:tcW w:w="564" w:type="dxa"/>
                  <w:tcBorders>
                    <w:top w:val="nil"/>
                    <w:left w:val="nil"/>
                    <w:bottom w:val="single" w:sz="4" w:space="0" w:color="auto"/>
                    <w:right w:val="single" w:sz="4" w:space="0" w:color="auto"/>
                  </w:tcBorders>
                  <w:shd w:val="clear" w:color="000000" w:fill="D7E4BC"/>
                  <w:hideMark/>
                </w:tcPr>
                <w:p w14:paraId="6C6F7963" w14:textId="77777777" w:rsidR="0094189D" w:rsidRPr="00B91BCC" w:rsidRDefault="0094189D" w:rsidP="0094189D">
                  <w:pPr>
                    <w:jc w:val="center"/>
                    <w:rPr>
                      <w:b/>
                      <w:color w:val="000000"/>
                      <w:sz w:val="20"/>
                      <w:szCs w:val="20"/>
                    </w:rPr>
                  </w:pPr>
                  <w:r w:rsidRPr="00B91BCC">
                    <w:rPr>
                      <w:b/>
                      <w:color w:val="000000"/>
                      <w:sz w:val="20"/>
                      <w:szCs w:val="20"/>
                    </w:rPr>
                    <w:t>PP</w:t>
                  </w:r>
                </w:p>
              </w:tc>
              <w:tc>
                <w:tcPr>
                  <w:tcW w:w="564" w:type="dxa"/>
                  <w:tcBorders>
                    <w:top w:val="nil"/>
                    <w:left w:val="nil"/>
                    <w:bottom w:val="single" w:sz="4" w:space="0" w:color="auto"/>
                    <w:right w:val="single" w:sz="4" w:space="0" w:color="auto"/>
                  </w:tcBorders>
                  <w:shd w:val="clear" w:color="000000" w:fill="D7E4BC"/>
                  <w:hideMark/>
                </w:tcPr>
                <w:p w14:paraId="0B90C4BA" w14:textId="77777777" w:rsidR="0094189D" w:rsidRPr="00B91BCC" w:rsidRDefault="0094189D" w:rsidP="0094189D">
                  <w:pPr>
                    <w:jc w:val="center"/>
                    <w:rPr>
                      <w:b/>
                      <w:color w:val="000000"/>
                      <w:sz w:val="20"/>
                      <w:szCs w:val="20"/>
                    </w:rPr>
                  </w:pPr>
                  <w:r w:rsidRPr="00B91BCC">
                    <w:rPr>
                      <w:b/>
                      <w:color w:val="000000"/>
                      <w:sz w:val="20"/>
                      <w:szCs w:val="20"/>
                    </w:rPr>
                    <w:t>TC</w:t>
                  </w:r>
                </w:p>
              </w:tc>
              <w:tc>
                <w:tcPr>
                  <w:tcW w:w="1152" w:type="dxa"/>
                  <w:tcBorders>
                    <w:top w:val="nil"/>
                    <w:left w:val="nil"/>
                    <w:bottom w:val="single" w:sz="4" w:space="0" w:color="auto"/>
                    <w:right w:val="single" w:sz="4" w:space="0" w:color="auto"/>
                  </w:tcBorders>
                  <w:shd w:val="clear" w:color="000000" w:fill="FAC090"/>
                  <w:noWrap/>
                  <w:vAlign w:val="bottom"/>
                  <w:hideMark/>
                </w:tcPr>
                <w:p w14:paraId="4BD7CD7D" w14:textId="208A4438" w:rsidR="0094189D" w:rsidRPr="00B91BCC" w:rsidRDefault="0094189D" w:rsidP="0094189D">
                  <w:pPr>
                    <w:jc w:val="center"/>
                    <w:rPr>
                      <w:b/>
                      <w:color w:val="000000"/>
                      <w:sz w:val="20"/>
                      <w:szCs w:val="20"/>
                    </w:rPr>
                  </w:pPr>
                  <w:r>
                    <w:rPr>
                      <w:b/>
                      <w:color w:val="000000"/>
                      <w:sz w:val="20"/>
                      <w:szCs w:val="20"/>
                    </w:rPr>
                    <w:t xml:space="preserve">0,2 </w:t>
                  </w:r>
                  <w:r w:rsidRPr="00B91BCC">
                    <w:rPr>
                      <w:b/>
                      <w:color w:val="000000"/>
                      <w:sz w:val="20"/>
                      <w:szCs w:val="20"/>
                    </w:rPr>
                    <w:t>PUNTO</w:t>
                  </w:r>
                </w:p>
              </w:tc>
            </w:tr>
            <w:tr w:rsidR="0094189D" w:rsidRPr="00FC0355" w14:paraId="1453F453" w14:textId="77777777" w:rsidTr="004D343E">
              <w:trPr>
                <w:trHeight w:val="1774"/>
              </w:trPr>
              <w:tc>
                <w:tcPr>
                  <w:tcW w:w="1769" w:type="dxa"/>
                  <w:tcBorders>
                    <w:top w:val="single" w:sz="4" w:space="0" w:color="auto"/>
                    <w:left w:val="single" w:sz="4" w:space="0" w:color="auto"/>
                    <w:bottom w:val="single" w:sz="4" w:space="0" w:color="auto"/>
                    <w:right w:val="single" w:sz="4" w:space="0" w:color="auto"/>
                  </w:tcBorders>
                  <w:shd w:val="clear" w:color="auto" w:fill="D4D838"/>
                  <w:hideMark/>
                </w:tcPr>
                <w:p w14:paraId="79CF43E4" w14:textId="77777777" w:rsidR="0094189D" w:rsidRPr="004319C4" w:rsidRDefault="0094189D" w:rsidP="0094189D">
                  <w:pPr>
                    <w:rPr>
                      <w:color w:val="000000"/>
                      <w:sz w:val="20"/>
                      <w:szCs w:val="20"/>
                    </w:rPr>
                  </w:pPr>
                  <w:r w:rsidRPr="004319C4">
                    <w:rPr>
                      <w:b/>
                      <w:bCs/>
                      <w:iCs/>
                      <w:sz w:val="20"/>
                      <w:szCs w:val="20"/>
                      <w:lang w:bidi="es-ES"/>
                    </w:rPr>
                    <w:t>RA4:</w:t>
                  </w:r>
                  <w:r w:rsidRPr="004319C4">
                    <w:rPr>
                      <w:i/>
                      <w:sz w:val="20"/>
                      <w:szCs w:val="20"/>
                      <w:lang w:bidi="es-ES"/>
                    </w:rPr>
                    <w:t xml:space="preserve"> </w:t>
                  </w:r>
                  <w:r w:rsidRPr="004319C4">
                    <w:rPr>
                      <w:iCs/>
                      <w:sz w:val="20"/>
                      <w:szCs w:val="20"/>
                      <w:lang w:bidi="es-ES"/>
                    </w:rPr>
                    <w:t>Verifica el funcionamiento de las instalaciones, midiendo parámetros y ajustando sus elementos.</w:t>
                  </w:r>
                </w:p>
              </w:tc>
              <w:tc>
                <w:tcPr>
                  <w:tcW w:w="3889" w:type="dxa"/>
                  <w:tcBorders>
                    <w:top w:val="nil"/>
                    <w:left w:val="nil"/>
                    <w:bottom w:val="single" w:sz="4" w:space="0" w:color="auto"/>
                    <w:right w:val="single" w:sz="4" w:space="0" w:color="auto"/>
                  </w:tcBorders>
                  <w:shd w:val="clear" w:color="000000" w:fill="FFFFCC"/>
                  <w:vAlign w:val="center"/>
                </w:tcPr>
                <w:p w14:paraId="1F6C7046" w14:textId="4AEA1990" w:rsidR="0094189D" w:rsidRPr="0020672B" w:rsidRDefault="00D23478" w:rsidP="0094189D">
                  <w:pPr>
                    <w:widowControl w:val="0"/>
                    <w:tabs>
                      <w:tab w:val="left" w:pos="1879"/>
                    </w:tabs>
                    <w:autoSpaceDE w:val="0"/>
                    <w:autoSpaceDN w:val="0"/>
                    <w:rPr>
                      <w:sz w:val="20"/>
                      <w:szCs w:val="20"/>
                    </w:rPr>
                  </w:pPr>
                  <w:r>
                    <w:rPr>
                      <w:sz w:val="20"/>
                      <w:szCs w:val="20"/>
                    </w:rPr>
                    <w:t xml:space="preserve">e. </w:t>
                  </w:r>
                  <w:r w:rsidRPr="0020672B">
                    <w:rPr>
                      <w:sz w:val="20"/>
                      <w:szCs w:val="20"/>
                    </w:rPr>
                    <w:t>Se han realizado medidas y pruebas de</w:t>
                  </w:r>
                  <w:r w:rsidRPr="0020672B">
                    <w:rPr>
                      <w:spacing w:val="-5"/>
                      <w:sz w:val="20"/>
                      <w:szCs w:val="20"/>
                    </w:rPr>
                    <w:t xml:space="preserve"> </w:t>
                  </w:r>
                  <w:r w:rsidRPr="0020672B">
                    <w:rPr>
                      <w:sz w:val="20"/>
                      <w:szCs w:val="20"/>
                    </w:rPr>
                    <w:t>funcionamiento.</w:t>
                  </w:r>
                </w:p>
              </w:tc>
              <w:tc>
                <w:tcPr>
                  <w:tcW w:w="567" w:type="dxa"/>
                  <w:tcBorders>
                    <w:top w:val="nil"/>
                    <w:left w:val="nil"/>
                    <w:bottom w:val="single" w:sz="4" w:space="0" w:color="auto"/>
                    <w:right w:val="single" w:sz="4" w:space="0" w:color="auto"/>
                  </w:tcBorders>
                  <w:shd w:val="clear" w:color="000000" w:fill="FFFFCC"/>
                </w:tcPr>
                <w:p w14:paraId="1E1BFD61" w14:textId="77777777" w:rsidR="0094189D" w:rsidRPr="00FC0355" w:rsidRDefault="0094189D" w:rsidP="0094189D">
                  <w:pPr>
                    <w:jc w:val="center"/>
                    <w:rPr>
                      <w:color w:val="000000"/>
                      <w:sz w:val="18"/>
                      <w:szCs w:val="18"/>
                    </w:rPr>
                  </w:pPr>
                </w:p>
              </w:tc>
              <w:tc>
                <w:tcPr>
                  <w:tcW w:w="564" w:type="dxa"/>
                  <w:tcBorders>
                    <w:top w:val="nil"/>
                    <w:left w:val="nil"/>
                    <w:bottom w:val="single" w:sz="4" w:space="0" w:color="auto"/>
                    <w:right w:val="single" w:sz="4" w:space="0" w:color="auto"/>
                  </w:tcBorders>
                  <w:shd w:val="clear" w:color="000000" w:fill="FFFFCC"/>
                  <w:vAlign w:val="center"/>
                </w:tcPr>
                <w:p w14:paraId="32D444CF" w14:textId="77777777" w:rsidR="0094189D" w:rsidRPr="00B91BCC" w:rsidRDefault="0094189D" w:rsidP="0094189D">
                  <w:pPr>
                    <w:jc w:val="center"/>
                    <w:rPr>
                      <w:color w:val="000000"/>
                    </w:rPr>
                  </w:pPr>
                  <w:r w:rsidRPr="00B91BCC">
                    <w:rPr>
                      <w:color w:val="000000"/>
                    </w:rPr>
                    <w:t>X</w:t>
                  </w:r>
                </w:p>
              </w:tc>
              <w:tc>
                <w:tcPr>
                  <w:tcW w:w="564" w:type="dxa"/>
                  <w:tcBorders>
                    <w:top w:val="nil"/>
                    <w:left w:val="nil"/>
                    <w:bottom w:val="single" w:sz="4" w:space="0" w:color="auto"/>
                    <w:right w:val="single" w:sz="4" w:space="0" w:color="auto"/>
                  </w:tcBorders>
                  <w:shd w:val="clear" w:color="000000" w:fill="FFFFCC"/>
                  <w:vAlign w:val="center"/>
                </w:tcPr>
                <w:p w14:paraId="1460997C" w14:textId="77777777" w:rsidR="0094189D" w:rsidRPr="00B91BCC" w:rsidRDefault="0094189D" w:rsidP="0094189D">
                  <w:pPr>
                    <w:jc w:val="center"/>
                    <w:rPr>
                      <w:color w:val="000000"/>
                    </w:rPr>
                  </w:pPr>
                </w:p>
              </w:tc>
              <w:tc>
                <w:tcPr>
                  <w:tcW w:w="1152" w:type="dxa"/>
                  <w:tcBorders>
                    <w:top w:val="nil"/>
                    <w:left w:val="nil"/>
                    <w:bottom w:val="single" w:sz="4" w:space="0" w:color="auto"/>
                    <w:right w:val="single" w:sz="4" w:space="0" w:color="auto"/>
                  </w:tcBorders>
                  <w:shd w:val="clear" w:color="000000" w:fill="FFFFCC"/>
                  <w:noWrap/>
                  <w:vAlign w:val="center"/>
                </w:tcPr>
                <w:p w14:paraId="58ECED2E" w14:textId="03B0611D" w:rsidR="0094189D" w:rsidRPr="00B91BCC" w:rsidRDefault="0094189D" w:rsidP="0094189D">
                  <w:pPr>
                    <w:jc w:val="center"/>
                    <w:rPr>
                      <w:color w:val="000000"/>
                    </w:rPr>
                  </w:pPr>
                  <w:r w:rsidRPr="00B91BCC">
                    <w:rPr>
                      <w:color w:val="000000"/>
                    </w:rPr>
                    <w:t>0,2</w:t>
                  </w:r>
                </w:p>
              </w:tc>
            </w:tr>
            <w:tr w:rsidR="0094189D" w:rsidRPr="00FC0355" w14:paraId="5DF998D0" w14:textId="77777777" w:rsidTr="0094189D">
              <w:trPr>
                <w:trHeight w:val="443"/>
              </w:trPr>
              <w:tc>
                <w:tcPr>
                  <w:tcW w:w="1769" w:type="dxa"/>
                  <w:vMerge w:val="restart"/>
                  <w:tcBorders>
                    <w:top w:val="single" w:sz="4" w:space="0" w:color="auto"/>
                    <w:left w:val="single" w:sz="4" w:space="0" w:color="auto"/>
                    <w:right w:val="single" w:sz="4" w:space="0" w:color="auto"/>
                  </w:tcBorders>
                  <w:shd w:val="clear" w:color="000000" w:fill="EEECE1"/>
                  <w:noWrap/>
                  <w:vAlign w:val="center"/>
                  <w:hideMark/>
                </w:tcPr>
                <w:p w14:paraId="73D0DC3B" w14:textId="77777777" w:rsidR="0094189D" w:rsidRPr="00E350D0" w:rsidRDefault="0094189D" w:rsidP="0094189D">
                  <w:pPr>
                    <w:jc w:val="center"/>
                    <w:rPr>
                      <w:b/>
                      <w:color w:val="000000"/>
                      <w:sz w:val="18"/>
                      <w:szCs w:val="18"/>
                    </w:rPr>
                  </w:pPr>
                  <w:r w:rsidRPr="00E350D0">
                    <w:rPr>
                      <w:b/>
                      <w:color w:val="000000"/>
                      <w:sz w:val="18"/>
                      <w:szCs w:val="18"/>
                    </w:rPr>
                    <w:t>RESULTADO DE APRENDIZAJE</w:t>
                  </w:r>
                </w:p>
                <w:p w14:paraId="2E9DB999" w14:textId="77777777" w:rsidR="0094189D" w:rsidRPr="00E350D0" w:rsidRDefault="0094189D" w:rsidP="0094189D">
                  <w:pPr>
                    <w:jc w:val="center"/>
                    <w:rPr>
                      <w:b/>
                      <w:color w:val="000000"/>
                      <w:sz w:val="18"/>
                      <w:szCs w:val="18"/>
                    </w:rPr>
                  </w:pPr>
                </w:p>
              </w:tc>
              <w:tc>
                <w:tcPr>
                  <w:tcW w:w="3889" w:type="dxa"/>
                  <w:vMerge w:val="restart"/>
                  <w:tcBorders>
                    <w:top w:val="single" w:sz="4" w:space="0" w:color="auto"/>
                    <w:left w:val="nil"/>
                    <w:right w:val="single" w:sz="4" w:space="0" w:color="auto"/>
                  </w:tcBorders>
                  <w:shd w:val="clear" w:color="000000" w:fill="C5D9F1"/>
                  <w:vAlign w:val="center"/>
                  <w:hideMark/>
                </w:tcPr>
                <w:p w14:paraId="73E5E74A" w14:textId="77777777" w:rsidR="0094189D" w:rsidRPr="00E350D0" w:rsidRDefault="0094189D" w:rsidP="0094189D">
                  <w:pPr>
                    <w:jc w:val="center"/>
                    <w:rPr>
                      <w:b/>
                      <w:color w:val="000000"/>
                      <w:sz w:val="18"/>
                      <w:szCs w:val="18"/>
                    </w:rPr>
                  </w:pPr>
                  <w:r w:rsidRPr="00E350D0">
                    <w:rPr>
                      <w:b/>
                      <w:color w:val="000000"/>
                      <w:sz w:val="18"/>
                      <w:szCs w:val="18"/>
                    </w:rPr>
                    <w:t>CRITERIO DE EVALUACIÓN</w:t>
                  </w:r>
                </w:p>
                <w:p w14:paraId="55E6F160" w14:textId="77777777" w:rsidR="0094189D" w:rsidRPr="00E350D0" w:rsidRDefault="0094189D" w:rsidP="0094189D">
                  <w:pPr>
                    <w:jc w:val="center"/>
                    <w:rPr>
                      <w:b/>
                      <w:color w:val="000000"/>
                      <w:sz w:val="18"/>
                      <w:szCs w:val="18"/>
                    </w:rPr>
                  </w:pPr>
                </w:p>
              </w:tc>
              <w:tc>
                <w:tcPr>
                  <w:tcW w:w="1695" w:type="dxa"/>
                  <w:gridSpan w:val="3"/>
                  <w:tcBorders>
                    <w:top w:val="single" w:sz="4" w:space="0" w:color="auto"/>
                    <w:left w:val="nil"/>
                    <w:bottom w:val="single" w:sz="4" w:space="0" w:color="auto"/>
                    <w:right w:val="single" w:sz="4" w:space="0" w:color="auto"/>
                  </w:tcBorders>
                  <w:shd w:val="clear" w:color="000000" w:fill="D7E4BC"/>
                  <w:vAlign w:val="center"/>
                  <w:hideMark/>
                </w:tcPr>
                <w:p w14:paraId="17C6D482" w14:textId="77777777" w:rsidR="0094189D" w:rsidRPr="00E350D0" w:rsidRDefault="0094189D" w:rsidP="0094189D">
                  <w:pPr>
                    <w:jc w:val="center"/>
                    <w:rPr>
                      <w:b/>
                      <w:color w:val="000000"/>
                      <w:sz w:val="18"/>
                      <w:szCs w:val="18"/>
                    </w:rPr>
                  </w:pPr>
                  <w:r w:rsidRPr="00E350D0">
                    <w:rPr>
                      <w:b/>
                      <w:color w:val="000000"/>
                      <w:sz w:val="18"/>
                      <w:szCs w:val="18"/>
                    </w:rPr>
                    <w:t xml:space="preserve">INSTRUMENTO DE EVALUACIÓN </w:t>
                  </w:r>
                </w:p>
              </w:tc>
              <w:tc>
                <w:tcPr>
                  <w:tcW w:w="1152" w:type="dxa"/>
                  <w:tcBorders>
                    <w:top w:val="single" w:sz="4" w:space="0" w:color="auto"/>
                    <w:left w:val="nil"/>
                    <w:bottom w:val="single" w:sz="4" w:space="0" w:color="auto"/>
                    <w:right w:val="single" w:sz="4" w:space="0" w:color="auto"/>
                  </w:tcBorders>
                  <w:shd w:val="clear" w:color="000000" w:fill="FAC090"/>
                  <w:vAlign w:val="center"/>
                  <w:hideMark/>
                </w:tcPr>
                <w:p w14:paraId="41D33088" w14:textId="77777777" w:rsidR="0094189D" w:rsidRPr="00E350D0" w:rsidRDefault="0094189D" w:rsidP="0094189D">
                  <w:pPr>
                    <w:jc w:val="center"/>
                    <w:rPr>
                      <w:b/>
                      <w:color w:val="000000"/>
                      <w:sz w:val="18"/>
                      <w:szCs w:val="18"/>
                    </w:rPr>
                  </w:pPr>
                  <w:r w:rsidRPr="00E350D0">
                    <w:rPr>
                      <w:b/>
                      <w:color w:val="000000"/>
                      <w:sz w:val="18"/>
                      <w:szCs w:val="18"/>
                    </w:rPr>
                    <w:t>TOTAL CRITERIO</w:t>
                  </w:r>
                </w:p>
              </w:tc>
            </w:tr>
            <w:tr w:rsidR="0094189D" w:rsidRPr="00FC0355" w14:paraId="374C1FE6" w14:textId="77777777" w:rsidTr="0094189D">
              <w:trPr>
                <w:trHeight w:val="221"/>
              </w:trPr>
              <w:tc>
                <w:tcPr>
                  <w:tcW w:w="1769" w:type="dxa"/>
                  <w:vMerge/>
                  <w:tcBorders>
                    <w:left w:val="single" w:sz="4" w:space="0" w:color="auto"/>
                    <w:bottom w:val="single" w:sz="4" w:space="0" w:color="auto"/>
                    <w:right w:val="single" w:sz="4" w:space="0" w:color="auto"/>
                  </w:tcBorders>
                  <w:shd w:val="clear" w:color="000000" w:fill="EEECE1"/>
                  <w:noWrap/>
                  <w:vAlign w:val="bottom"/>
                  <w:hideMark/>
                </w:tcPr>
                <w:p w14:paraId="4B68415F" w14:textId="77777777" w:rsidR="0094189D" w:rsidRPr="00E350D0" w:rsidRDefault="0094189D" w:rsidP="0094189D">
                  <w:pPr>
                    <w:rPr>
                      <w:b/>
                      <w:color w:val="000000"/>
                      <w:sz w:val="18"/>
                      <w:szCs w:val="18"/>
                    </w:rPr>
                  </w:pPr>
                </w:p>
              </w:tc>
              <w:tc>
                <w:tcPr>
                  <w:tcW w:w="3889" w:type="dxa"/>
                  <w:vMerge/>
                  <w:tcBorders>
                    <w:left w:val="nil"/>
                    <w:bottom w:val="single" w:sz="4" w:space="0" w:color="auto"/>
                    <w:right w:val="single" w:sz="4" w:space="0" w:color="auto"/>
                  </w:tcBorders>
                  <w:shd w:val="clear" w:color="000000" w:fill="C5D9F1"/>
                  <w:hideMark/>
                </w:tcPr>
                <w:p w14:paraId="79A0C33B" w14:textId="77777777" w:rsidR="0094189D" w:rsidRPr="00E350D0" w:rsidRDefault="0094189D" w:rsidP="0094189D">
                  <w:pPr>
                    <w:rPr>
                      <w:b/>
                      <w:color w:val="000000"/>
                      <w:sz w:val="18"/>
                      <w:szCs w:val="18"/>
                    </w:rPr>
                  </w:pPr>
                </w:p>
              </w:tc>
              <w:tc>
                <w:tcPr>
                  <w:tcW w:w="567" w:type="dxa"/>
                  <w:tcBorders>
                    <w:top w:val="nil"/>
                    <w:left w:val="nil"/>
                    <w:bottom w:val="single" w:sz="4" w:space="0" w:color="auto"/>
                    <w:right w:val="single" w:sz="4" w:space="0" w:color="auto"/>
                  </w:tcBorders>
                  <w:shd w:val="clear" w:color="000000" w:fill="D7E4BC"/>
                  <w:hideMark/>
                </w:tcPr>
                <w:p w14:paraId="276EB9F4" w14:textId="77777777" w:rsidR="0094189D" w:rsidRPr="00E350D0" w:rsidRDefault="0094189D" w:rsidP="0094189D">
                  <w:pPr>
                    <w:rPr>
                      <w:b/>
                      <w:color w:val="000000"/>
                      <w:sz w:val="18"/>
                      <w:szCs w:val="18"/>
                    </w:rPr>
                  </w:pPr>
                  <w:r w:rsidRPr="00E350D0">
                    <w:rPr>
                      <w:b/>
                      <w:color w:val="000000"/>
                      <w:sz w:val="18"/>
                      <w:szCs w:val="18"/>
                    </w:rPr>
                    <w:t>PE</w:t>
                  </w:r>
                </w:p>
              </w:tc>
              <w:tc>
                <w:tcPr>
                  <w:tcW w:w="564" w:type="dxa"/>
                  <w:tcBorders>
                    <w:top w:val="nil"/>
                    <w:left w:val="nil"/>
                    <w:bottom w:val="single" w:sz="4" w:space="0" w:color="auto"/>
                    <w:right w:val="single" w:sz="4" w:space="0" w:color="auto"/>
                  </w:tcBorders>
                  <w:shd w:val="clear" w:color="000000" w:fill="D7E4BC"/>
                  <w:hideMark/>
                </w:tcPr>
                <w:p w14:paraId="5DE08182" w14:textId="77777777" w:rsidR="0094189D" w:rsidRPr="00E350D0" w:rsidRDefault="0094189D" w:rsidP="0094189D">
                  <w:pPr>
                    <w:rPr>
                      <w:b/>
                      <w:color w:val="000000"/>
                      <w:sz w:val="18"/>
                      <w:szCs w:val="18"/>
                    </w:rPr>
                  </w:pPr>
                  <w:r w:rsidRPr="00E350D0">
                    <w:rPr>
                      <w:b/>
                      <w:color w:val="000000"/>
                      <w:sz w:val="18"/>
                      <w:szCs w:val="18"/>
                    </w:rPr>
                    <w:t>PP</w:t>
                  </w:r>
                </w:p>
              </w:tc>
              <w:tc>
                <w:tcPr>
                  <w:tcW w:w="564" w:type="dxa"/>
                  <w:tcBorders>
                    <w:top w:val="nil"/>
                    <w:left w:val="nil"/>
                    <w:bottom w:val="single" w:sz="4" w:space="0" w:color="auto"/>
                    <w:right w:val="single" w:sz="4" w:space="0" w:color="auto"/>
                  </w:tcBorders>
                  <w:shd w:val="clear" w:color="000000" w:fill="D7E4BC"/>
                  <w:hideMark/>
                </w:tcPr>
                <w:p w14:paraId="08D53717" w14:textId="77777777" w:rsidR="0094189D" w:rsidRPr="00E350D0" w:rsidRDefault="0094189D" w:rsidP="0094189D">
                  <w:pPr>
                    <w:rPr>
                      <w:b/>
                      <w:color w:val="000000"/>
                      <w:sz w:val="18"/>
                      <w:szCs w:val="18"/>
                    </w:rPr>
                  </w:pPr>
                  <w:r w:rsidRPr="00E350D0">
                    <w:rPr>
                      <w:b/>
                      <w:color w:val="000000"/>
                      <w:sz w:val="18"/>
                      <w:szCs w:val="18"/>
                    </w:rPr>
                    <w:t>TC</w:t>
                  </w:r>
                </w:p>
              </w:tc>
              <w:tc>
                <w:tcPr>
                  <w:tcW w:w="1152" w:type="dxa"/>
                  <w:tcBorders>
                    <w:top w:val="nil"/>
                    <w:left w:val="nil"/>
                    <w:bottom w:val="single" w:sz="4" w:space="0" w:color="auto"/>
                    <w:right w:val="single" w:sz="4" w:space="0" w:color="auto"/>
                  </w:tcBorders>
                  <w:shd w:val="clear" w:color="000000" w:fill="FAC090"/>
                  <w:noWrap/>
                  <w:vAlign w:val="bottom"/>
                  <w:hideMark/>
                </w:tcPr>
                <w:p w14:paraId="76AF1F2E" w14:textId="345F416F" w:rsidR="0094189D" w:rsidRPr="00E350D0" w:rsidRDefault="0094189D" w:rsidP="0094189D">
                  <w:pPr>
                    <w:jc w:val="center"/>
                    <w:rPr>
                      <w:b/>
                      <w:color w:val="000000"/>
                      <w:sz w:val="18"/>
                      <w:szCs w:val="18"/>
                    </w:rPr>
                  </w:pPr>
                  <w:r>
                    <w:rPr>
                      <w:b/>
                      <w:color w:val="000000"/>
                      <w:sz w:val="18"/>
                      <w:szCs w:val="18"/>
                    </w:rPr>
                    <w:t>0,</w:t>
                  </w:r>
                  <w:r w:rsidR="00CE5B0E">
                    <w:rPr>
                      <w:b/>
                      <w:color w:val="000000"/>
                      <w:sz w:val="18"/>
                      <w:szCs w:val="18"/>
                    </w:rPr>
                    <w:t>1</w:t>
                  </w:r>
                  <w:r>
                    <w:rPr>
                      <w:b/>
                      <w:color w:val="000000"/>
                      <w:sz w:val="18"/>
                      <w:szCs w:val="18"/>
                    </w:rPr>
                    <w:t xml:space="preserve"> </w:t>
                  </w:r>
                  <w:r w:rsidRPr="00E350D0">
                    <w:rPr>
                      <w:b/>
                      <w:color w:val="000000"/>
                      <w:sz w:val="16"/>
                      <w:szCs w:val="16"/>
                    </w:rPr>
                    <w:t>PUNTOS</w:t>
                  </w:r>
                </w:p>
              </w:tc>
            </w:tr>
            <w:tr w:rsidR="00EE687A" w:rsidRPr="00FC0355" w14:paraId="00351192" w14:textId="77777777" w:rsidTr="004D343E">
              <w:trPr>
                <w:trHeight w:val="1274"/>
              </w:trPr>
              <w:tc>
                <w:tcPr>
                  <w:tcW w:w="1769" w:type="dxa"/>
                  <w:vMerge w:val="restart"/>
                  <w:tcBorders>
                    <w:top w:val="single" w:sz="4" w:space="0" w:color="auto"/>
                    <w:left w:val="single" w:sz="4" w:space="0" w:color="auto"/>
                    <w:right w:val="nil"/>
                  </w:tcBorders>
                  <w:shd w:val="clear" w:color="auto" w:fill="D4D838"/>
                  <w:vAlign w:val="center"/>
                  <w:hideMark/>
                </w:tcPr>
                <w:p w14:paraId="7E707B84" w14:textId="77777777" w:rsidR="00EE687A" w:rsidRPr="004319C4" w:rsidRDefault="00EE687A" w:rsidP="0094189D">
                  <w:pPr>
                    <w:rPr>
                      <w:color w:val="000000"/>
                      <w:sz w:val="20"/>
                      <w:szCs w:val="20"/>
                    </w:rPr>
                  </w:pPr>
                  <w:r w:rsidRPr="004319C4">
                    <w:rPr>
                      <w:b/>
                      <w:bCs/>
                      <w:iCs/>
                      <w:sz w:val="20"/>
                      <w:szCs w:val="20"/>
                    </w:rPr>
                    <w:t>RA6:</w:t>
                  </w:r>
                  <w:r w:rsidRPr="004319C4">
                    <w:rPr>
                      <w:i/>
                      <w:iCs/>
                      <w:sz w:val="20"/>
                      <w:szCs w:val="20"/>
                    </w:rPr>
                    <w:t xml:space="preserve"> </w:t>
                  </w:r>
                  <w:r w:rsidRPr="004319C4">
                    <w:rPr>
                      <w:iCs/>
                      <w:sz w:val="20"/>
                      <w:szCs w:val="20"/>
                    </w:rPr>
                    <w:t>Cumple las normas de prevención de riesgos laborales y de protección ambiental, identificando los riesgos asociados, las medidas y equipos para prevenirlos.</w:t>
                  </w:r>
                </w:p>
              </w:tc>
              <w:tc>
                <w:tcPr>
                  <w:tcW w:w="3889" w:type="dxa"/>
                  <w:tcBorders>
                    <w:top w:val="nil"/>
                    <w:left w:val="single" w:sz="4" w:space="0" w:color="auto"/>
                    <w:bottom w:val="single" w:sz="4" w:space="0" w:color="auto"/>
                    <w:right w:val="single" w:sz="4" w:space="0" w:color="auto"/>
                  </w:tcBorders>
                  <w:shd w:val="clear" w:color="000000" w:fill="FFFFCC"/>
                  <w:vAlign w:val="center"/>
                </w:tcPr>
                <w:p w14:paraId="3C3F634D" w14:textId="3D491EE4" w:rsidR="00EE687A" w:rsidRPr="0020672B" w:rsidRDefault="00EE687A" w:rsidP="0094189D">
                  <w:pPr>
                    <w:widowControl w:val="0"/>
                    <w:tabs>
                      <w:tab w:val="left" w:pos="1925"/>
                    </w:tabs>
                    <w:autoSpaceDE w:val="0"/>
                    <w:autoSpaceDN w:val="0"/>
                    <w:rPr>
                      <w:sz w:val="20"/>
                      <w:szCs w:val="20"/>
                    </w:rPr>
                  </w:pPr>
                  <w:r>
                    <w:rPr>
                      <w:sz w:val="20"/>
                      <w:szCs w:val="20"/>
                    </w:rPr>
                    <w:t>h</w:t>
                  </w:r>
                  <w:r w:rsidRPr="00ED4AF6">
                    <w:rPr>
                      <w:sz w:val="20"/>
                      <w:szCs w:val="20"/>
                    </w:rPr>
                    <w:t xml:space="preserve">. </w:t>
                  </w:r>
                  <w:r w:rsidRPr="0020672B">
                    <w:rPr>
                      <w:sz w:val="20"/>
                      <w:szCs w:val="20"/>
                    </w:rPr>
                    <w:t>Se han clasificado los residuos generados para su retirada</w:t>
                  </w:r>
                  <w:r w:rsidRPr="0020672B">
                    <w:rPr>
                      <w:spacing w:val="-3"/>
                      <w:sz w:val="20"/>
                      <w:szCs w:val="20"/>
                    </w:rPr>
                    <w:t xml:space="preserve"> </w:t>
                  </w:r>
                  <w:r w:rsidRPr="0020672B">
                    <w:rPr>
                      <w:sz w:val="20"/>
                      <w:szCs w:val="20"/>
                    </w:rPr>
                    <w:t>selectiva.</w:t>
                  </w:r>
                </w:p>
              </w:tc>
              <w:tc>
                <w:tcPr>
                  <w:tcW w:w="567" w:type="dxa"/>
                  <w:tcBorders>
                    <w:top w:val="nil"/>
                    <w:left w:val="nil"/>
                    <w:bottom w:val="single" w:sz="4" w:space="0" w:color="auto"/>
                    <w:right w:val="single" w:sz="4" w:space="0" w:color="auto"/>
                  </w:tcBorders>
                  <w:shd w:val="clear" w:color="000000" w:fill="FFFFCC"/>
                  <w:vAlign w:val="bottom"/>
                </w:tcPr>
                <w:p w14:paraId="66D14D9F" w14:textId="77777777" w:rsidR="00EE687A" w:rsidRPr="00FC0355" w:rsidRDefault="00EE687A" w:rsidP="0094189D">
                  <w:pPr>
                    <w:rPr>
                      <w:color w:val="000000"/>
                      <w:sz w:val="18"/>
                      <w:szCs w:val="18"/>
                    </w:rPr>
                  </w:pPr>
                  <w:r w:rsidRPr="00FC0355">
                    <w:rPr>
                      <w:color w:val="000000"/>
                      <w:sz w:val="18"/>
                      <w:szCs w:val="18"/>
                    </w:rPr>
                    <w:t> </w:t>
                  </w:r>
                </w:p>
              </w:tc>
              <w:tc>
                <w:tcPr>
                  <w:tcW w:w="564" w:type="dxa"/>
                  <w:tcBorders>
                    <w:top w:val="nil"/>
                    <w:left w:val="nil"/>
                    <w:bottom w:val="single" w:sz="4" w:space="0" w:color="auto"/>
                    <w:right w:val="single" w:sz="4" w:space="0" w:color="auto"/>
                  </w:tcBorders>
                  <w:shd w:val="clear" w:color="000000" w:fill="FFFFCC"/>
                  <w:vAlign w:val="center"/>
                </w:tcPr>
                <w:p w14:paraId="069BC600" w14:textId="77777777" w:rsidR="00EE687A" w:rsidRPr="00E350D0" w:rsidRDefault="00EE687A" w:rsidP="0094189D">
                  <w:pPr>
                    <w:jc w:val="center"/>
                    <w:rPr>
                      <w:color w:val="000000"/>
                    </w:rPr>
                  </w:pPr>
                  <w:r w:rsidRPr="00E350D0">
                    <w:rPr>
                      <w:color w:val="000000"/>
                    </w:rPr>
                    <w:t>X</w:t>
                  </w:r>
                </w:p>
              </w:tc>
              <w:tc>
                <w:tcPr>
                  <w:tcW w:w="564" w:type="dxa"/>
                  <w:tcBorders>
                    <w:top w:val="nil"/>
                    <w:left w:val="nil"/>
                    <w:bottom w:val="single" w:sz="4" w:space="0" w:color="auto"/>
                    <w:right w:val="single" w:sz="4" w:space="0" w:color="auto"/>
                  </w:tcBorders>
                  <w:shd w:val="clear" w:color="000000" w:fill="FFFFCC"/>
                  <w:vAlign w:val="center"/>
                </w:tcPr>
                <w:p w14:paraId="21079D6F" w14:textId="77777777" w:rsidR="00EE687A" w:rsidRPr="00E350D0" w:rsidRDefault="00EE687A" w:rsidP="0094189D">
                  <w:pPr>
                    <w:jc w:val="center"/>
                    <w:rPr>
                      <w:color w:val="000000"/>
                    </w:rPr>
                  </w:pPr>
                </w:p>
              </w:tc>
              <w:tc>
                <w:tcPr>
                  <w:tcW w:w="1152" w:type="dxa"/>
                  <w:tcBorders>
                    <w:top w:val="nil"/>
                    <w:left w:val="nil"/>
                    <w:bottom w:val="single" w:sz="4" w:space="0" w:color="auto"/>
                    <w:right w:val="single" w:sz="4" w:space="0" w:color="auto"/>
                  </w:tcBorders>
                  <w:shd w:val="clear" w:color="000000" w:fill="FFFFCC"/>
                  <w:noWrap/>
                  <w:vAlign w:val="center"/>
                </w:tcPr>
                <w:p w14:paraId="3C2F5DFA" w14:textId="77777777" w:rsidR="00EE687A" w:rsidRPr="00E350D0" w:rsidRDefault="00EE687A" w:rsidP="0094189D">
                  <w:pPr>
                    <w:jc w:val="center"/>
                    <w:rPr>
                      <w:color w:val="000000"/>
                    </w:rPr>
                  </w:pPr>
                  <w:r w:rsidRPr="00E350D0">
                    <w:rPr>
                      <w:color w:val="000000"/>
                    </w:rPr>
                    <w:t>0,05</w:t>
                  </w:r>
                </w:p>
              </w:tc>
            </w:tr>
            <w:tr w:rsidR="00EE687A" w:rsidRPr="00FC0355" w14:paraId="63DC67C1" w14:textId="77777777" w:rsidTr="004D343E">
              <w:trPr>
                <w:trHeight w:val="950"/>
              </w:trPr>
              <w:tc>
                <w:tcPr>
                  <w:tcW w:w="1769" w:type="dxa"/>
                  <w:vMerge/>
                  <w:tcBorders>
                    <w:left w:val="single" w:sz="4" w:space="0" w:color="auto"/>
                    <w:bottom w:val="single" w:sz="4" w:space="0" w:color="auto"/>
                    <w:right w:val="nil"/>
                  </w:tcBorders>
                  <w:shd w:val="clear" w:color="auto" w:fill="D4D838"/>
                  <w:vAlign w:val="center"/>
                </w:tcPr>
                <w:p w14:paraId="54FEDF05" w14:textId="77777777" w:rsidR="00EE687A" w:rsidRPr="004319C4" w:rsidRDefault="00EE687A" w:rsidP="0094189D">
                  <w:pPr>
                    <w:rPr>
                      <w:b/>
                      <w:bCs/>
                      <w:iCs/>
                      <w:sz w:val="20"/>
                      <w:szCs w:val="20"/>
                    </w:rPr>
                  </w:pPr>
                </w:p>
              </w:tc>
              <w:tc>
                <w:tcPr>
                  <w:tcW w:w="3889" w:type="dxa"/>
                  <w:tcBorders>
                    <w:top w:val="single" w:sz="4" w:space="0" w:color="auto"/>
                    <w:left w:val="single" w:sz="4" w:space="0" w:color="auto"/>
                    <w:bottom w:val="single" w:sz="4" w:space="0" w:color="auto"/>
                    <w:right w:val="single" w:sz="4" w:space="0" w:color="auto"/>
                  </w:tcBorders>
                  <w:shd w:val="clear" w:color="000000" w:fill="FFFFCC"/>
                  <w:vAlign w:val="center"/>
                </w:tcPr>
                <w:p w14:paraId="50BEADAA" w14:textId="6AA4E7E6" w:rsidR="00EE687A" w:rsidRDefault="00EE687A" w:rsidP="0094189D">
                  <w:pPr>
                    <w:widowControl w:val="0"/>
                    <w:tabs>
                      <w:tab w:val="left" w:pos="1925"/>
                    </w:tabs>
                    <w:autoSpaceDE w:val="0"/>
                    <w:autoSpaceDN w:val="0"/>
                    <w:rPr>
                      <w:sz w:val="20"/>
                      <w:szCs w:val="20"/>
                    </w:rPr>
                  </w:pPr>
                  <w:r>
                    <w:rPr>
                      <w:sz w:val="20"/>
                      <w:szCs w:val="20"/>
                    </w:rPr>
                    <w:t xml:space="preserve">g. </w:t>
                  </w:r>
                  <w:r w:rsidRPr="0020672B">
                    <w:rPr>
                      <w:sz w:val="20"/>
                      <w:szCs w:val="20"/>
                    </w:rPr>
                    <w:t>Se han identificado las posibles fuentes de contaminación del entorno ambiental.</w:t>
                  </w:r>
                </w:p>
              </w:tc>
              <w:tc>
                <w:tcPr>
                  <w:tcW w:w="567" w:type="dxa"/>
                  <w:tcBorders>
                    <w:top w:val="single" w:sz="4" w:space="0" w:color="auto"/>
                    <w:left w:val="nil"/>
                    <w:bottom w:val="single" w:sz="4" w:space="0" w:color="auto"/>
                    <w:right w:val="single" w:sz="4" w:space="0" w:color="auto"/>
                  </w:tcBorders>
                  <w:shd w:val="clear" w:color="000000" w:fill="FFFFCC"/>
                  <w:vAlign w:val="center"/>
                </w:tcPr>
                <w:p w14:paraId="3E1938D0" w14:textId="7B94BB08" w:rsidR="00EE687A" w:rsidRPr="00FC0355" w:rsidRDefault="00EE687A" w:rsidP="00EE687A">
                  <w:pPr>
                    <w:jc w:val="center"/>
                    <w:rPr>
                      <w:color w:val="000000"/>
                      <w:sz w:val="18"/>
                      <w:szCs w:val="18"/>
                    </w:rPr>
                  </w:pPr>
                  <w:r w:rsidRPr="00EE687A">
                    <w:rPr>
                      <w:color w:val="000000"/>
                    </w:rPr>
                    <w:t>X</w:t>
                  </w:r>
                </w:p>
              </w:tc>
              <w:tc>
                <w:tcPr>
                  <w:tcW w:w="564" w:type="dxa"/>
                  <w:tcBorders>
                    <w:top w:val="single" w:sz="4" w:space="0" w:color="auto"/>
                    <w:left w:val="nil"/>
                    <w:bottom w:val="single" w:sz="4" w:space="0" w:color="auto"/>
                    <w:right w:val="single" w:sz="4" w:space="0" w:color="auto"/>
                  </w:tcBorders>
                  <w:shd w:val="clear" w:color="000000" w:fill="FFFFCC"/>
                  <w:vAlign w:val="center"/>
                </w:tcPr>
                <w:p w14:paraId="68A5462C" w14:textId="77777777" w:rsidR="00EE687A" w:rsidRPr="00E350D0" w:rsidRDefault="00EE687A" w:rsidP="0094189D">
                  <w:pPr>
                    <w:jc w:val="center"/>
                    <w:rPr>
                      <w:color w:val="000000"/>
                    </w:rPr>
                  </w:pPr>
                </w:p>
              </w:tc>
              <w:tc>
                <w:tcPr>
                  <w:tcW w:w="564" w:type="dxa"/>
                  <w:tcBorders>
                    <w:top w:val="single" w:sz="4" w:space="0" w:color="auto"/>
                    <w:left w:val="nil"/>
                    <w:bottom w:val="single" w:sz="4" w:space="0" w:color="auto"/>
                    <w:right w:val="single" w:sz="4" w:space="0" w:color="auto"/>
                  </w:tcBorders>
                  <w:shd w:val="clear" w:color="000000" w:fill="FFFFCC"/>
                  <w:vAlign w:val="center"/>
                </w:tcPr>
                <w:p w14:paraId="2781F22F" w14:textId="77777777" w:rsidR="00EE687A" w:rsidRPr="00E350D0" w:rsidRDefault="00EE687A" w:rsidP="0094189D">
                  <w:pPr>
                    <w:jc w:val="center"/>
                    <w:rPr>
                      <w:color w:val="000000"/>
                    </w:rPr>
                  </w:pPr>
                </w:p>
              </w:tc>
              <w:tc>
                <w:tcPr>
                  <w:tcW w:w="1152" w:type="dxa"/>
                  <w:tcBorders>
                    <w:top w:val="single" w:sz="4" w:space="0" w:color="auto"/>
                    <w:left w:val="nil"/>
                    <w:bottom w:val="single" w:sz="4" w:space="0" w:color="auto"/>
                    <w:right w:val="single" w:sz="4" w:space="0" w:color="auto"/>
                  </w:tcBorders>
                  <w:shd w:val="clear" w:color="000000" w:fill="FFFFCC"/>
                  <w:noWrap/>
                  <w:vAlign w:val="center"/>
                </w:tcPr>
                <w:p w14:paraId="3F34B3A4" w14:textId="1263592A" w:rsidR="00EE687A" w:rsidRPr="00E350D0" w:rsidRDefault="00EE687A" w:rsidP="0094189D">
                  <w:pPr>
                    <w:jc w:val="center"/>
                    <w:rPr>
                      <w:color w:val="000000"/>
                    </w:rPr>
                  </w:pPr>
                  <w:r>
                    <w:rPr>
                      <w:color w:val="000000"/>
                    </w:rPr>
                    <w:t>0,05</w:t>
                  </w:r>
                </w:p>
              </w:tc>
            </w:tr>
            <w:tr w:rsidR="0094189D" w:rsidRPr="005B1F7D" w14:paraId="559DACEB" w14:textId="77777777" w:rsidTr="0094189D">
              <w:trPr>
                <w:trHeight w:val="221"/>
              </w:trPr>
              <w:tc>
                <w:tcPr>
                  <w:tcW w:w="1769" w:type="dxa"/>
                  <w:tcBorders>
                    <w:top w:val="single" w:sz="4" w:space="0" w:color="auto"/>
                    <w:left w:val="nil"/>
                    <w:bottom w:val="nil"/>
                    <w:right w:val="nil"/>
                  </w:tcBorders>
                  <w:shd w:val="clear" w:color="auto" w:fill="auto"/>
                  <w:noWrap/>
                  <w:vAlign w:val="bottom"/>
                  <w:hideMark/>
                </w:tcPr>
                <w:p w14:paraId="0EEFC809" w14:textId="77777777" w:rsidR="0094189D" w:rsidRPr="005B1F7D" w:rsidRDefault="0094189D" w:rsidP="0094189D">
                  <w:pPr>
                    <w:rPr>
                      <w:color w:val="000000"/>
                      <w:sz w:val="18"/>
                      <w:szCs w:val="18"/>
                    </w:rPr>
                  </w:pPr>
                </w:p>
              </w:tc>
              <w:tc>
                <w:tcPr>
                  <w:tcW w:w="3889" w:type="dxa"/>
                  <w:tcBorders>
                    <w:top w:val="single" w:sz="4" w:space="0" w:color="auto"/>
                    <w:left w:val="nil"/>
                    <w:bottom w:val="nil"/>
                    <w:right w:val="nil"/>
                  </w:tcBorders>
                  <w:shd w:val="clear" w:color="auto" w:fill="auto"/>
                  <w:hideMark/>
                </w:tcPr>
                <w:p w14:paraId="1FD9CB61" w14:textId="77777777" w:rsidR="0094189D" w:rsidRPr="005B1F7D" w:rsidRDefault="0094189D" w:rsidP="0094189D">
                  <w:pPr>
                    <w:jc w:val="right"/>
                    <w:rPr>
                      <w:b/>
                      <w:bCs/>
                      <w:color w:val="000000"/>
                      <w:sz w:val="16"/>
                      <w:szCs w:val="16"/>
                    </w:rPr>
                  </w:pPr>
                </w:p>
              </w:tc>
              <w:tc>
                <w:tcPr>
                  <w:tcW w:w="567" w:type="dxa"/>
                  <w:tcBorders>
                    <w:top w:val="single" w:sz="4" w:space="0" w:color="auto"/>
                    <w:left w:val="nil"/>
                    <w:bottom w:val="nil"/>
                    <w:right w:val="nil"/>
                  </w:tcBorders>
                  <w:shd w:val="clear" w:color="auto" w:fill="auto"/>
                  <w:vAlign w:val="bottom"/>
                  <w:hideMark/>
                </w:tcPr>
                <w:p w14:paraId="015BFC60" w14:textId="77777777" w:rsidR="0094189D" w:rsidRPr="005B1F7D" w:rsidRDefault="0094189D" w:rsidP="0094189D">
                  <w:pPr>
                    <w:rPr>
                      <w:color w:val="000000"/>
                      <w:sz w:val="16"/>
                      <w:szCs w:val="16"/>
                    </w:rPr>
                  </w:pPr>
                </w:p>
              </w:tc>
              <w:tc>
                <w:tcPr>
                  <w:tcW w:w="564" w:type="dxa"/>
                  <w:tcBorders>
                    <w:top w:val="single" w:sz="4" w:space="0" w:color="auto"/>
                    <w:left w:val="nil"/>
                    <w:bottom w:val="nil"/>
                    <w:right w:val="nil"/>
                  </w:tcBorders>
                  <w:shd w:val="clear" w:color="auto" w:fill="auto"/>
                  <w:vAlign w:val="bottom"/>
                  <w:hideMark/>
                </w:tcPr>
                <w:p w14:paraId="40ED940A" w14:textId="77777777" w:rsidR="0094189D" w:rsidRPr="005B1F7D" w:rsidRDefault="0094189D" w:rsidP="0094189D">
                  <w:pPr>
                    <w:rPr>
                      <w:color w:val="000000"/>
                      <w:sz w:val="16"/>
                      <w:szCs w:val="16"/>
                    </w:rPr>
                  </w:pPr>
                </w:p>
              </w:tc>
              <w:tc>
                <w:tcPr>
                  <w:tcW w:w="564" w:type="dxa"/>
                  <w:tcBorders>
                    <w:top w:val="single" w:sz="4" w:space="0" w:color="auto"/>
                    <w:left w:val="nil"/>
                    <w:bottom w:val="nil"/>
                    <w:right w:val="nil"/>
                  </w:tcBorders>
                  <w:shd w:val="clear" w:color="auto" w:fill="auto"/>
                  <w:vAlign w:val="bottom"/>
                  <w:hideMark/>
                </w:tcPr>
                <w:p w14:paraId="75552111" w14:textId="77777777" w:rsidR="0094189D" w:rsidRPr="005B1F7D" w:rsidRDefault="0094189D" w:rsidP="0094189D">
                  <w:pPr>
                    <w:rPr>
                      <w:color w:val="000000"/>
                      <w:sz w:val="16"/>
                      <w:szCs w:val="16"/>
                    </w:rPr>
                  </w:pPr>
                </w:p>
              </w:tc>
              <w:tc>
                <w:tcPr>
                  <w:tcW w:w="1152" w:type="dxa"/>
                  <w:tcBorders>
                    <w:top w:val="single" w:sz="4" w:space="0" w:color="auto"/>
                    <w:left w:val="nil"/>
                    <w:bottom w:val="nil"/>
                    <w:right w:val="nil"/>
                  </w:tcBorders>
                  <w:shd w:val="clear" w:color="auto" w:fill="auto"/>
                  <w:noWrap/>
                  <w:vAlign w:val="bottom"/>
                  <w:hideMark/>
                </w:tcPr>
                <w:p w14:paraId="5DE281E2" w14:textId="77777777" w:rsidR="0094189D" w:rsidRPr="005B1F7D" w:rsidRDefault="0094189D" w:rsidP="0094189D">
                  <w:pPr>
                    <w:rPr>
                      <w:color w:val="000000"/>
                      <w:sz w:val="16"/>
                      <w:szCs w:val="16"/>
                    </w:rPr>
                  </w:pPr>
                </w:p>
              </w:tc>
            </w:tr>
          </w:tbl>
          <w:p w14:paraId="6A2CF9E0" w14:textId="75DE59FB" w:rsidR="0094189D" w:rsidRPr="00426154" w:rsidRDefault="0094189D" w:rsidP="00D23478">
            <w:pPr>
              <w:widowControl w:val="0"/>
              <w:tabs>
                <w:tab w:val="left" w:pos="1829"/>
                <w:tab w:val="left" w:pos="1830"/>
              </w:tabs>
              <w:autoSpaceDE w:val="0"/>
              <w:autoSpaceDN w:val="0"/>
            </w:pPr>
          </w:p>
        </w:tc>
      </w:tr>
      <w:tr w:rsidR="00786E00" w:rsidRPr="00FC0355" w14:paraId="34764DC5" w14:textId="77777777" w:rsidTr="000033D4">
        <w:trPr>
          <w:trHeight w:val="296"/>
        </w:trPr>
        <w:tc>
          <w:tcPr>
            <w:tcW w:w="8499" w:type="dxa"/>
            <w:shd w:val="clear" w:color="auto" w:fill="FDE9D9" w:themeFill="accent6" w:themeFillTint="33"/>
          </w:tcPr>
          <w:p w14:paraId="395CB41B" w14:textId="77777777" w:rsidR="00786E00" w:rsidRPr="00DD1CA3" w:rsidRDefault="00786E00" w:rsidP="000033D4">
            <w:pPr>
              <w:ind w:left="497"/>
              <w:jc w:val="center"/>
              <w:rPr>
                <w:b/>
                <w:bCs/>
              </w:rPr>
            </w:pPr>
            <w:r w:rsidRPr="00DD1CA3">
              <w:rPr>
                <w:b/>
                <w:bCs/>
              </w:rPr>
              <w:t>Procedimiento</w:t>
            </w:r>
          </w:p>
        </w:tc>
      </w:tr>
      <w:tr w:rsidR="00786E00" w:rsidRPr="00FC0355" w14:paraId="63F021B1" w14:textId="77777777" w:rsidTr="000033D4">
        <w:trPr>
          <w:trHeight w:val="296"/>
        </w:trPr>
        <w:tc>
          <w:tcPr>
            <w:tcW w:w="8499" w:type="dxa"/>
            <w:shd w:val="clear" w:color="auto" w:fill="FFFFFF" w:themeFill="background1"/>
          </w:tcPr>
          <w:p w14:paraId="39924FDD" w14:textId="77777777" w:rsidR="002E1C23" w:rsidRDefault="002E1C23" w:rsidP="00922068">
            <w:pPr>
              <w:pStyle w:val="Prrafodelista"/>
              <w:widowControl w:val="0"/>
              <w:numPr>
                <w:ilvl w:val="0"/>
                <w:numId w:val="51"/>
              </w:numPr>
              <w:tabs>
                <w:tab w:val="left" w:pos="1829"/>
                <w:tab w:val="left" w:pos="1830"/>
              </w:tabs>
              <w:autoSpaceDE w:val="0"/>
              <w:autoSpaceDN w:val="0"/>
            </w:pPr>
            <w:r>
              <w:t>Descripción de los conceptos, con apoyo de medios audiovisuales.</w:t>
            </w:r>
          </w:p>
          <w:p w14:paraId="3D0EAE32" w14:textId="77777777" w:rsidR="002E1C23" w:rsidRDefault="002E1C23" w:rsidP="00922068">
            <w:pPr>
              <w:pStyle w:val="Prrafodelista"/>
              <w:widowControl w:val="0"/>
              <w:numPr>
                <w:ilvl w:val="0"/>
                <w:numId w:val="51"/>
              </w:numPr>
              <w:tabs>
                <w:tab w:val="left" w:pos="1829"/>
                <w:tab w:val="left" w:pos="1830"/>
              </w:tabs>
              <w:autoSpaceDE w:val="0"/>
              <w:autoSpaceDN w:val="0"/>
            </w:pPr>
            <w:r>
              <w:t>Planteamiento de ejemplos en el entorno cercano al alumno.</w:t>
            </w:r>
          </w:p>
          <w:p w14:paraId="773D96FE" w14:textId="77777777" w:rsidR="002E1C23" w:rsidRDefault="002E1C23" w:rsidP="00922068">
            <w:pPr>
              <w:pStyle w:val="Prrafodelista"/>
              <w:widowControl w:val="0"/>
              <w:numPr>
                <w:ilvl w:val="0"/>
                <w:numId w:val="51"/>
              </w:numPr>
              <w:tabs>
                <w:tab w:val="left" w:pos="1829"/>
                <w:tab w:val="left" w:pos="1830"/>
              </w:tabs>
              <w:autoSpaceDE w:val="0"/>
              <w:autoSpaceDN w:val="0"/>
            </w:pPr>
            <w:r>
              <w:t>Resolución de casos prácticos de replanteo y montaje de sistemas captadores, cabeceras e instalaciones de distribución.</w:t>
            </w:r>
          </w:p>
          <w:p w14:paraId="10D67E85" w14:textId="77777777" w:rsidR="002E1C23" w:rsidRDefault="002E1C23" w:rsidP="00922068">
            <w:pPr>
              <w:pStyle w:val="Prrafodelista"/>
              <w:widowControl w:val="0"/>
              <w:numPr>
                <w:ilvl w:val="0"/>
                <w:numId w:val="51"/>
              </w:numPr>
              <w:tabs>
                <w:tab w:val="left" w:pos="1829"/>
                <w:tab w:val="left" w:pos="1830"/>
              </w:tabs>
              <w:autoSpaceDE w:val="0"/>
              <w:autoSpaceDN w:val="0"/>
            </w:pPr>
            <w:r>
              <w:t>Desarrollo de las actividades prácticas previstas en la unidad.</w:t>
            </w:r>
          </w:p>
          <w:p w14:paraId="0FC06BB1" w14:textId="77777777" w:rsidR="00786E00" w:rsidRPr="00A86272" w:rsidRDefault="002E1C23" w:rsidP="00922068">
            <w:pPr>
              <w:pStyle w:val="Prrafodelista"/>
              <w:widowControl w:val="0"/>
              <w:numPr>
                <w:ilvl w:val="0"/>
                <w:numId w:val="51"/>
              </w:numPr>
              <w:tabs>
                <w:tab w:val="left" w:pos="1829"/>
                <w:tab w:val="left" w:pos="1830"/>
              </w:tabs>
              <w:autoSpaceDE w:val="0"/>
              <w:autoSpaceDN w:val="0"/>
            </w:pPr>
            <w:r>
              <w:t>Realización de los ejercicios de comprobación del aprendizaje del alumno.</w:t>
            </w:r>
          </w:p>
        </w:tc>
      </w:tr>
      <w:tr w:rsidR="00786E00" w:rsidRPr="00FC0355" w14:paraId="31D7251C" w14:textId="77777777" w:rsidTr="000033D4">
        <w:trPr>
          <w:trHeight w:val="296"/>
        </w:trPr>
        <w:tc>
          <w:tcPr>
            <w:tcW w:w="8499" w:type="dxa"/>
            <w:shd w:val="clear" w:color="auto" w:fill="FDE9D9" w:themeFill="accent6" w:themeFillTint="33"/>
          </w:tcPr>
          <w:p w14:paraId="0E496C94" w14:textId="77777777" w:rsidR="00786E00" w:rsidRPr="00A86272" w:rsidRDefault="00786E00" w:rsidP="000033D4">
            <w:pPr>
              <w:ind w:left="497"/>
              <w:jc w:val="center"/>
            </w:pPr>
            <w:r w:rsidRPr="00DD1CA3">
              <w:rPr>
                <w:b/>
                <w:bCs/>
              </w:rPr>
              <w:t>Actitudes</w:t>
            </w:r>
          </w:p>
        </w:tc>
      </w:tr>
      <w:tr w:rsidR="00786E00" w:rsidRPr="00FC0355" w14:paraId="3AA0231A" w14:textId="77777777" w:rsidTr="000033D4">
        <w:trPr>
          <w:trHeight w:val="296"/>
        </w:trPr>
        <w:tc>
          <w:tcPr>
            <w:tcW w:w="8499" w:type="dxa"/>
            <w:shd w:val="clear" w:color="auto" w:fill="FFFFFF" w:themeFill="background1"/>
          </w:tcPr>
          <w:p w14:paraId="25B7779E" w14:textId="77777777" w:rsidR="000033D4" w:rsidRPr="000033D4" w:rsidRDefault="000033D4" w:rsidP="00922068">
            <w:pPr>
              <w:pStyle w:val="Prrafodelista"/>
              <w:widowControl w:val="0"/>
              <w:numPr>
                <w:ilvl w:val="0"/>
                <w:numId w:val="51"/>
              </w:numPr>
              <w:tabs>
                <w:tab w:val="left" w:pos="1829"/>
                <w:tab w:val="left" w:pos="1830"/>
              </w:tabs>
              <w:autoSpaceDE w:val="0"/>
              <w:autoSpaceDN w:val="0"/>
            </w:pPr>
            <w:r w:rsidRPr="000033D4">
              <w:t>Durante el desarrollo de las Unidad didáctica se fomentará la participación activa de los alumnos, estableciendo un diálogo que fomente el intercambio de ideas y experiencias personales.</w:t>
            </w:r>
          </w:p>
          <w:p w14:paraId="0A74B714" w14:textId="77777777" w:rsidR="00786E00" w:rsidRDefault="000033D4" w:rsidP="00922068">
            <w:pPr>
              <w:pStyle w:val="Prrafodelista"/>
              <w:widowControl w:val="0"/>
              <w:numPr>
                <w:ilvl w:val="0"/>
                <w:numId w:val="51"/>
              </w:numPr>
              <w:tabs>
                <w:tab w:val="left" w:pos="1829"/>
                <w:tab w:val="left" w:pos="1830"/>
              </w:tabs>
              <w:autoSpaceDE w:val="0"/>
              <w:autoSpaceDN w:val="0"/>
            </w:pPr>
            <w:r w:rsidRPr="000033D4">
              <w:t xml:space="preserve">También se establecerán normas y hábitos de trabajo para conseguir una actitud </w:t>
            </w:r>
            <w:r w:rsidRPr="000033D4">
              <w:lastRenderedPageBreak/>
              <w:t>personal en los alumnos de trabajo en equipo en condiciones de calidad, seguridad y respeto al medio ambiente.</w:t>
            </w:r>
          </w:p>
        </w:tc>
      </w:tr>
      <w:tr w:rsidR="00786E00" w:rsidRPr="00FC0355" w14:paraId="4B110094" w14:textId="77777777" w:rsidTr="000033D4">
        <w:trPr>
          <w:trHeight w:val="296"/>
        </w:trPr>
        <w:tc>
          <w:tcPr>
            <w:tcW w:w="8499" w:type="dxa"/>
            <w:shd w:val="clear" w:color="auto" w:fill="FDE9D9" w:themeFill="accent6" w:themeFillTint="33"/>
          </w:tcPr>
          <w:p w14:paraId="2C6F7610" w14:textId="77777777" w:rsidR="00786E00" w:rsidRDefault="00786E00" w:rsidP="000033D4">
            <w:pPr>
              <w:ind w:left="497"/>
              <w:jc w:val="center"/>
            </w:pPr>
            <w:r w:rsidRPr="00DD1CA3">
              <w:rPr>
                <w:b/>
                <w:bCs/>
              </w:rPr>
              <w:lastRenderedPageBreak/>
              <w:t>Orientaciones Pedagógicas.</w:t>
            </w:r>
          </w:p>
        </w:tc>
      </w:tr>
      <w:tr w:rsidR="00786E00" w:rsidRPr="00FC0355" w14:paraId="3815D573" w14:textId="77777777" w:rsidTr="000033D4">
        <w:trPr>
          <w:trHeight w:val="296"/>
        </w:trPr>
        <w:tc>
          <w:tcPr>
            <w:tcW w:w="8499" w:type="dxa"/>
            <w:shd w:val="clear" w:color="auto" w:fill="FFFFFF" w:themeFill="background1"/>
          </w:tcPr>
          <w:p w14:paraId="66501384" w14:textId="77777777" w:rsidR="002E1C23" w:rsidRDefault="002E1C23" w:rsidP="002E1C23">
            <w:pPr>
              <w:widowControl w:val="0"/>
              <w:tabs>
                <w:tab w:val="left" w:pos="1829"/>
                <w:tab w:val="left" w:pos="1830"/>
              </w:tabs>
              <w:autoSpaceDE w:val="0"/>
              <w:autoSpaceDN w:val="0"/>
            </w:pPr>
            <w:r>
              <w:t xml:space="preserve">Los objetivos de esta Unidad didáctica son conseguir que el alumno adquiera destrezas en el montaje de sistemas de captación, procesado y distribución de señales de </w:t>
            </w:r>
            <w:proofErr w:type="spellStart"/>
            <w:r>
              <w:t>TVSat</w:t>
            </w:r>
            <w:proofErr w:type="spellEnd"/>
            <w:r>
              <w:t>, aplicando técnicas de montaje y criterios de calidad y seguridad.</w:t>
            </w:r>
          </w:p>
          <w:p w14:paraId="2909A26B" w14:textId="77777777" w:rsidR="002E1C23" w:rsidRDefault="002E1C23" w:rsidP="002E1C23">
            <w:pPr>
              <w:widowControl w:val="0"/>
              <w:tabs>
                <w:tab w:val="left" w:pos="1829"/>
                <w:tab w:val="left" w:pos="1830"/>
              </w:tabs>
              <w:autoSpaceDE w:val="0"/>
              <w:autoSpaceDN w:val="0"/>
            </w:pPr>
            <w:r>
              <w:t>Las líneas de actuación en el proceso enseñanza-aprendizaje que permiten alcanzar estos objetivos versarán sobre:</w:t>
            </w:r>
          </w:p>
          <w:p w14:paraId="71A8B930" w14:textId="77777777" w:rsidR="000033D4" w:rsidRPr="000033D4" w:rsidRDefault="000033D4" w:rsidP="00922068">
            <w:pPr>
              <w:pStyle w:val="Prrafodelista"/>
              <w:widowControl w:val="0"/>
              <w:numPr>
                <w:ilvl w:val="0"/>
                <w:numId w:val="52"/>
              </w:numPr>
              <w:autoSpaceDE w:val="0"/>
              <w:autoSpaceDN w:val="0"/>
              <w:jc w:val="both"/>
            </w:pPr>
            <w:r w:rsidRPr="000033D4">
              <w:t>Presentaciones teóricas apoyadas en medios audiovisuales.</w:t>
            </w:r>
          </w:p>
          <w:p w14:paraId="70D549DD" w14:textId="77777777" w:rsidR="000033D4" w:rsidRPr="000033D4" w:rsidRDefault="000033D4" w:rsidP="00922068">
            <w:pPr>
              <w:pStyle w:val="Prrafodelista"/>
              <w:widowControl w:val="0"/>
              <w:numPr>
                <w:ilvl w:val="0"/>
                <w:numId w:val="52"/>
              </w:numPr>
              <w:autoSpaceDE w:val="0"/>
              <w:autoSpaceDN w:val="0"/>
              <w:jc w:val="both"/>
            </w:pPr>
            <w:r w:rsidRPr="000033D4">
              <w:t>Resolución de ejercicios, actividades y casos prácticos.</w:t>
            </w:r>
          </w:p>
          <w:p w14:paraId="417FA4FC" w14:textId="77777777" w:rsidR="000033D4" w:rsidRPr="000033D4" w:rsidRDefault="000033D4" w:rsidP="00922068">
            <w:pPr>
              <w:pStyle w:val="Prrafodelista"/>
              <w:widowControl w:val="0"/>
              <w:numPr>
                <w:ilvl w:val="0"/>
                <w:numId w:val="52"/>
              </w:numPr>
              <w:autoSpaceDE w:val="0"/>
              <w:autoSpaceDN w:val="0"/>
              <w:jc w:val="both"/>
            </w:pPr>
            <w:r w:rsidRPr="000033D4">
              <w:t>Interpretación de documentación técnica.</w:t>
            </w:r>
          </w:p>
          <w:p w14:paraId="58E94192" w14:textId="77777777" w:rsidR="000033D4" w:rsidRPr="000033D4" w:rsidRDefault="000033D4" w:rsidP="00922068">
            <w:pPr>
              <w:pStyle w:val="Prrafodelista"/>
              <w:widowControl w:val="0"/>
              <w:numPr>
                <w:ilvl w:val="0"/>
                <w:numId w:val="52"/>
              </w:numPr>
              <w:autoSpaceDE w:val="0"/>
              <w:autoSpaceDN w:val="0"/>
              <w:jc w:val="both"/>
            </w:pPr>
            <w:r w:rsidRPr="000033D4">
              <w:t>Configuración de instalaciones.</w:t>
            </w:r>
          </w:p>
          <w:p w14:paraId="078558B5" w14:textId="77777777" w:rsidR="000033D4" w:rsidRPr="000033D4" w:rsidRDefault="000033D4" w:rsidP="00922068">
            <w:pPr>
              <w:pStyle w:val="Prrafodelista"/>
              <w:widowControl w:val="0"/>
              <w:numPr>
                <w:ilvl w:val="0"/>
                <w:numId w:val="52"/>
              </w:numPr>
              <w:autoSpaceDE w:val="0"/>
              <w:autoSpaceDN w:val="0"/>
              <w:jc w:val="both"/>
            </w:pPr>
            <w:r w:rsidRPr="000033D4">
              <w:t>Montaje de instalaciones</w:t>
            </w:r>
            <w:r w:rsidR="002E1C23">
              <w:t>.</w:t>
            </w:r>
          </w:p>
          <w:p w14:paraId="21A8C2FD" w14:textId="77777777" w:rsidR="000033D4" w:rsidRPr="000033D4" w:rsidRDefault="000033D4" w:rsidP="00922068">
            <w:pPr>
              <w:pStyle w:val="Prrafodelista"/>
              <w:widowControl w:val="0"/>
              <w:numPr>
                <w:ilvl w:val="0"/>
                <w:numId w:val="52"/>
              </w:numPr>
              <w:autoSpaceDE w:val="0"/>
              <w:autoSpaceDN w:val="0"/>
              <w:jc w:val="both"/>
            </w:pPr>
            <w:r w:rsidRPr="000033D4">
              <w:t>Ajuste y verificación de parámetros de instalaciones</w:t>
            </w:r>
            <w:r w:rsidR="002E1C23">
              <w:t>.</w:t>
            </w:r>
          </w:p>
          <w:p w14:paraId="624D3654" w14:textId="77777777" w:rsidR="000033D4" w:rsidRPr="000033D4" w:rsidRDefault="000033D4" w:rsidP="00922068">
            <w:pPr>
              <w:pStyle w:val="Prrafodelista"/>
              <w:widowControl w:val="0"/>
              <w:numPr>
                <w:ilvl w:val="0"/>
                <w:numId w:val="52"/>
              </w:numPr>
              <w:autoSpaceDE w:val="0"/>
              <w:autoSpaceDN w:val="0"/>
              <w:jc w:val="both"/>
            </w:pPr>
            <w:r w:rsidRPr="000033D4">
              <w:t>Elaboración de documentación técnica.</w:t>
            </w:r>
          </w:p>
          <w:p w14:paraId="472A2D3A" w14:textId="77777777" w:rsidR="00786E00" w:rsidRDefault="00786E00" w:rsidP="000033D4">
            <w:pPr>
              <w:pStyle w:val="Prrafodelista"/>
              <w:widowControl w:val="0"/>
              <w:tabs>
                <w:tab w:val="left" w:pos="1829"/>
                <w:tab w:val="left" w:pos="1830"/>
              </w:tabs>
              <w:autoSpaceDE w:val="0"/>
              <w:autoSpaceDN w:val="0"/>
              <w:ind w:left="720"/>
            </w:pPr>
          </w:p>
        </w:tc>
      </w:tr>
    </w:tbl>
    <w:p w14:paraId="38AA6C47" w14:textId="77777777" w:rsidR="00437975" w:rsidRDefault="00437975">
      <w:pPr>
        <w:rPr>
          <w:b/>
        </w:rPr>
      </w:pPr>
    </w:p>
    <w:p w14:paraId="7D08AEEA" w14:textId="77777777" w:rsidR="00786E00" w:rsidRDefault="00786E00">
      <w:pPr>
        <w:rPr>
          <w:b/>
        </w:rPr>
      </w:pPr>
    </w:p>
    <w:p w14:paraId="512B4004" w14:textId="77777777" w:rsidR="00786E00" w:rsidRDefault="00786E00">
      <w:pPr>
        <w:rPr>
          <w:b/>
        </w:rPr>
      </w:pPr>
    </w:p>
    <w:p w14:paraId="0343C0C9" w14:textId="77777777" w:rsidR="00786E00" w:rsidRDefault="00786E00">
      <w:pP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0033D4" w:rsidRPr="008656DB" w14:paraId="26D22616" w14:textId="77777777" w:rsidTr="000033D4">
        <w:tc>
          <w:tcPr>
            <w:tcW w:w="8499" w:type="dxa"/>
            <w:shd w:val="clear" w:color="auto" w:fill="C6D9F1" w:themeFill="text2" w:themeFillTint="33"/>
          </w:tcPr>
          <w:p w14:paraId="59477EA3" w14:textId="77777777" w:rsidR="000033D4" w:rsidRPr="00786E00" w:rsidRDefault="000033D4" w:rsidP="000033D4">
            <w:pPr>
              <w:jc w:val="center"/>
              <w:rPr>
                <w:b/>
                <w:bCs/>
                <w:sz w:val="28"/>
                <w:szCs w:val="28"/>
              </w:rPr>
            </w:pPr>
            <w:r w:rsidRPr="00786E00">
              <w:rPr>
                <w:b/>
                <w:bCs/>
                <w:sz w:val="28"/>
                <w:szCs w:val="28"/>
              </w:rPr>
              <w:t xml:space="preserve">U.T. </w:t>
            </w:r>
            <w:r>
              <w:rPr>
                <w:b/>
                <w:bCs/>
                <w:sz w:val="28"/>
                <w:szCs w:val="28"/>
              </w:rPr>
              <w:t>4</w:t>
            </w:r>
            <w:r w:rsidRPr="00786E00">
              <w:rPr>
                <w:b/>
                <w:bCs/>
                <w:sz w:val="28"/>
                <w:szCs w:val="28"/>
              </w:rPr>
              <w:t xml:space="preserve">: </w:t>
            </w:r>
            <w:r w:rsidR="00FD4C06" w:rsidRPr="00FD4C06">
              <w:rPr>
                <w:b/>
                <w:iCs/>
                <w:w w:val="85"/>
                <w:sz w:val="28"/>
                <w:szCs w:val="28"/>
              </w:rPr>
              <w:t>LOS</w:t>
            </w:r>
            <w:r w:rsidR="00FD4C06" w:rsidRPr="00FD4C06">
              <w:rPr>
                <w:b/>
                <w:iCs/>
                <w:spacing w:val="-37"/>
                <w:w w:val="85"/>
                <w:sz w:val="28"/>
                <w:szCs w:val="28"/>
              </w:rPr>
              <w:t xml:space="preserve"> </w:t>
            </w:r>
            <w:r w:rsidR="00FD4C06" w:rsidRPr="00FD4C06">
              <w:rPr>
                <w:b/>
                <w:iCs/>
                <w:w w:val="85"/>
                <w:sz w:val="28"/>
                <w:szCs w:val="28"/>
              </w:rPr>
              <w:t>SERVICIOS</w:t>
            </w:r>
            <w:r w:rsidR="00FD4C06" w:rsidRPr="00FD4C06">
              <w:rPr>
                <w:b/>
                <w:iCs/>
                <w:spacing w:val="-37"/>
                <w:w w:val="85"/>
                <w:sz w:val="28"/>
                <w:szCs w:val="28"/>
              </w:rPr>
              <w:t xml:space="preserve"> </w:t>
            </w:r>
            <w:r w:rsidR="00FD4C06" w:rsidRPr="00FD4C06">
              <w:rPr>
                <w:b/>
                <w:iCs/>
                <w:w w:val="85"/>
                <w:sz w:val="28"/>
                <w:szCs w:val="28"/>
              </w:rPr>
              <w:t>DE</w:t>
            </w:r>
            <w:r w:rsidR="00FD4C06" w:rsidRPr="00FD4C06">
              <w:rPr>
                <w:b/>
                <w:iCs/>
                <w:spacing w:val="-38"/>
                <w:w w:val="85"/>
                <w:sz w:val="28"/>
                <w:szCs w:val="28"/>
              </w:rPr>
              <w:t xml:space="preserve"> </w:t>
            </w:r>
            <w:r w:rsidR="00FD4C06" w:rsidRPr="00FD4C06">
              <w:rPr>
                <w:b/>
                <w:iCs/>
                <w:w w:val="85"/>
                <w:sz w:val="28"/>
                <w:szCs w:val="28"/>
              </w:rPr>
              <w:t>TELECOMUNICACIONES</w:t>
            </w:r>
            <w:r w:rsidR="00FD4C06" w:rsidRPr="00FD4C06">
              <w:rPr>
                <w:b/>
                <w:iCs/>
                <w:spacing w:val="-37"/>
                <w:w w:val="85"/>
                <w:sz w:val="28"/>
                <w:szCs w:val="28"/>
              </w:rPr>
              <w:t xml:space="preserve"> </w:t>
            </w:r>
            <w:r w:rsidR="00FD4C06" w:rsidRPr="00FD4C06">
              <w:rPr>
                <w:b/>
                <w:iCs/>
                <w:w w:val="85"/>
                <w:sz w:val="28"/>
                <w:szCs w:val="28"/>
              </w:rPr>
              <w:t xml:space="preserve">DE </w:t>
            </w:r>
            <w:r w:rsidR="00FD4C06" w:rsidRPr="00FD4C06">
              <w:rPr>
                <w:b/>
                <w:iCs/>
                <w:w w:val="90"/>
                <w:sz w:val="28"/>
                <w:szCs w:val="28"/>
              </w:rPr>
              <w:t>TELEFONÍA Y BANDA</w:t>
            </w:r>
            <w:r w:rsidR="00FD4C06" w:rsidRPr="00FD4C06">
              <w:rPr>
                <w:b/>
                <w:iCs/>
                <w:spacing w:val="-30"/>
                <w:w w:val="90"/>
                <w:sz w:val="28"/>
                <w:szCs w:val="28"/>
              </w:rPr>
              <w:t xml:space="preserve"> </w:t>
            </w:r>
            <w:r w:rsidR="00FD4C06" w:rsidRPr="00FD4C06">
              <w:rPr>
                <w:b/>
                <w:iCs/>
                <w:w w:val="90"/>
                <w:sz w:val="28"/>
                <w:szCs w:val="28"/>
              </w:rPr>
              <w:t>ANCHA.</w:t>
            </w:r>
          </w:p>
        </w:tc>
      </w:tr>
      <w:tr w:rsidR="00FD4C06" w:rsidRPr="008656DB" w14:paraId="4B26C2A5" w14:textId="77777777" w:rsidTr="00FD4C06">
        <w:tc>
          <w:tcPr>
            <w:tcW w:w="8499" w:type="dxa"/>
            <w:shd w:val="clear" w:color="auto" w:fill="FDE9D9" w:themeFill="accent6" w:themeFillTint="33"/>
          </w:tcPr>
          <w:p w14:paraId="670BCF90" w14:textId="77777777" w:rsidR="00FD4C06" w:rsidRPr="00786E00" w:rsidRDefault="00FD4C06" w:rsidP="000033D4">
            <w:pPr>
              <w:jc w:val="center"/>
              <w:rPr>
                <w:b/>
                <w:bCs/>
                <w:sz w:val="28"/>
                <w:szCs w:val="28"/>
              </w:rPr>
            </w:pPr>
            <w:r w:rsidRPr="00FD4C06">
              <w:rPr>
                <w:b/>
                <w:bCs/>
              </w:rPr>
              <w:t>Introducción</w:t>
            </w:r>
            <w:r>
              <w:rPr>
                <w:b/>
                <w:bCs/>
                <w:sz w:val="28"/>
                <w:szCs w:val="28"/>
              </w:rPr>
              <w:t>.</w:t>
            </w:r>
          </w:p>
        </w:tc>
      </w:tr>
      <w:tr w:rsidR="00FD4C06" w:rsidRPr="008656DB" w14:paraId="6539E3FF" w14:textId="77777777" w:rsidTr="00FD4C06">
        <w:tc>
          <w:tcPr>
            <w:tcW w:w="8499" w:type="dxa"/>
            <w:shd w:val="clear" w:color="auto" w:fill="auto"/>
          </w:tcPr>
          <w:p w14:paraId="29060D08" w14:textId="77777777" w:rsidR="00FD4C06" w:rsidRPr="00FD4C06" w:rsidRDefault="00FD4C06" w:rsidP="00FD4C06">
            <w:pPr>
              <w:spacing w:before="91"/>
              <w:ind w:left="72"/>
              <w:jc w:val="both"/>
            </w:pPr>
            <w:r w:rsidRPr="00FD4C06">
              <w:t>Los servicios de telecomunicaciones en las Instalaciones de ICT comprenden dos tipos: servicios de telefonía disponible al público (STDP) y los servicios de telecomunicaciones de banda ancha (TBA).</w:t>
            </w:r>
          </w:p>
          <w:p w14:paraId="682EC49F" w14:textId="77777777" w:rsidR="00FD4C06" w:rsidRPr="00FD4C06" w:rsidRDefault="00FD4C06" w:rsidP="00FD4C06">
            <w:pPr>
              <w:ind w:left="72"/>
              <w:jc w:val="both"/>
            </w:pPr>
            <w:r w:rsidRPr="00FD4C06">
              <w:t>Las características de su instalación y configuración vienen determinados en el anexo II del reglamento de ICT.</w:t>
            </w:r>
          </w:p>
        </w:tc>
      </w:tr>
      <w:tr w:rsidR="000033D4" w:rsidRPr="00FC0355" w14:paraId="28889D4A" w14:textId="77777777" w:rsidTr="000033D4">
        <w:tc>
          <w:tcPr>
            <w:tcW w:w="8499" w:type="dxa"/>
            <w:shd w:val="clear" w:color="auto" w:fill="FDE9D9" w:themeFill="accent6" w:themeFillTint="33"/>
          </w:tcPr>
          <w:p w14:paraId="78EC9E7A" w14:textId="77777777" w:rsidR="000033D4" w:rsidRPr="009E498B" w:rsidRDefault="000033D4" w:rsidP="000033D4">
            <w:pPr>
              <w:jc w:val="center"/>
              <w:rPr>
                <w:b/>
                <w:bCs/>
              </w:rPr>
            </w:pPr>
            <w:r w:rsidRPr="009E498B">
              <w:rPr>
                <w:b/>
                <w:bCs/>
              </w:rPr>
              <w:t>Objetivos</w:t>
            </w:r>
          </w:p>
        </w:tc>
      </w:tr>
      <w:tr w:rsidR="000033D4" w:rsidRPr="00FC0355" w14:paraId="75861764" w14:textId="77777777" w:rsidTr="000033D4">
        <w:trPr>
          <w:trHeight w:val="397"/>
        </w:trPr>
        <w:tc>
          <w:tcPr>
            <w:tcW w:w="8499" w:type="dxa"/>
          </w:tcPr>
          <w:p w14:paraId="1C06FA2D" w14:textId="77777777" w:rsidR="00FD4C06" w:rsidRDefault="00FD4C06" w:rsidP="00922068">
            <w:pPr>
              <w:pStyle w:val="Prrafodelista"/>
              <w:widowControl w:val="0"/>
              <w:numPr>
                <w:ilvl w:val="0"/>
                <w:numId w:val="51"/>
              </w:numPr>
              <w:tabs>
                <w:tab w:val="left" w:pos="1829"/>
                <w:tab w:val="left" w:pos="1830"/>
              </w:tabs>
              <w:autoSpaceDE w:val="0"/>
              <w:autoSpaceDN w:val="0"/>
            </w:pPr>
            <w:r>
              <w:t>Conocer la base de las tecnologías de telefonía y telecomunicación de banda ancha.</w:t>
            </w:r>
          </w:p>
          <w:p w14:paraId="52B83F1A" w14:textId="77777777" w:rsidR="00FD4C06" w:rsidRDefault="00FD4C06" w:rsidP="00922068">
            <w:pPr>
              <w:pStyle w:val="Prrafodelista"/>
              <w:widowControl w:val="0"/>
              <w:numPr>
                <w:ilvl w:val="0"/>
                <w:numId w:val="51"/>
              </w:numPr>
              <w:tabs>
                <w:tab w:val="left" w:pos="1829"/>
                <w:tab w:val="left" w:pos="1830"/>
              </w:tabs>
              <w:autoSpaceDE w:val="0"/>
              <w:autoSpaceDN w:val="0"/>
            </w:pPr>
            <w:r>
              <w:t>Configurar y diseñar redes basadas en cables de pares.</w:t>
            </w:r>
          </w:p>
          <w:p w14:paraId="0159AF7A" w14:textId="77777777" w:rsidR="00FD4C06" w:rsidRDefault="00FD4C06" w:rsidP="00922068">
            <w:pPr>
              <w:pStyle w:val="Prrafodelista"/>
              <w:widowControl w:val="0"/>
              <w:numPr>
                <w:ilvl w:val="0"/>
                <w:numId w:val="51"/>
              </w:numPr>
              <w:tabs>
                <w:tab w:val="left" w:pos="1829"/>
                <w:tab w:val="left" w:pos="1830"/>
              </w:tabs>
              <w:autoSpaceDE w:val="0"/>
              <w:autoSpaceDN w:val="0"/>
            </w:pPr>
            <w:r>
              <w:t>Configurar y diseñar redes basadas en cables de pares trenzados.</w:t>
            </w:r>
          </w:p>
          <w:p w14:paraId="68AD856E" w14:textId="77777777" w:rsidR="00FD4C06" w:rsidRDefault="00FD4C06" w:rsidP="00922068">
            <w:pPr>
              <w:pStyle w:val="Prrafodelista"/>
              <w:widowControl w:val="0"/>
              <w:numPr>
                <w:ilvl w:val="0"/>
                <w:numId w:val="51"/>
              </w:numPr>
              <w:tabs>
                <w:tab w:val="left" w:pos="1829"/>
                <w:tab w:val="left" w:pos="1830"/>
              </w:tabs>
              <w:autoSpaceDE w:val="0"/>
              <w:autoSpaceDN w:val="0"/>
            </w:pPr>
            <w:r>
              <w:t>Configurar y diseñar redes basadas en cables coaxiales para comunicaciones de banda ancha.</w:t>
            </w:r>
          </w:p>
          <w:p w14:paraId="63E4A9F2" w14:textId="77777777" w:rsidR="00FD4C06" w:rsidRDefault="00FD4C06" w:rsidP="00922068">
            <w:pPr>
              <w:pStyle w:val="Prrafodelista"/>
              <w:widowControl w:val="0"/>
              <w:numPr>
                <w:ilvl w:val="0"/>
                <w:numId w:val="51"/>
              </w:numPr>
              <w:tabs>
                <w:tab w:val="left" w:pos="1829"/>
                <w:tab w:val="left" w:pos="1830"/>
              </w:tabs>
              <w:autoSpaceDE w:val="0"/>
              <w:autoSpaceDN w:val="0"/>
            </w:pPr>
            <w:r>
              <w:t>Configurar y diseñar redes basadas en cable de fibra óptica.</w:t>
            </w:r>
          </w:p>
          <w:p w14:paraId="56589E2D" w14:textId="77777777" w:rsidR="00FD4C06" w:rsidRDefault="00FD4C06" w:rsidP="00922068">
            <w:pPr>
              <w:pStyle w:val="Prrafodelista"/>
              <w:widowControl w:val="0"/>
              <w:numPr>
                <w:ilvl w:val="0"/>
                <w:numId w:val="51"/>
              </w:numPr>
              <w:tabs>
                <w:tab w:val="left" w:pos="1829"/>
                <w:tab w:val="left" w:pos="1830"/>
              </w:tabs>
              <w:autoSpaceDE w:val="0"/>
              <w:autoSpaceDN w:val="0"/>
            </w:pPr>
            <w:r>
              <w:t>Aprender a instalar un registro de terminación de red.</w:t>
            </w:r>
          </w:p>
          <w:p w14:paraId="20B90874" w14:textId="77777777" w:rsidR="000033D4" w:rsidRPr="000033D4" w:rsidRDefault="00FD4C06" w:rsidP="00922068">
            <w:pPr>
              <w:pStyle w:val="Prrafodelista"/>
              <w:widowControl w:val="0"/>
              <w:numPr>
                <w:ilvl w:val="0"/>
                <w:numId w:val="51"/>
              </w:numPr>
              <w:tabs>
                <w:tab w:val="left" w:pos="1829"/>
                <w:tab w:val="left" w:pos="1830"/>
              </w:tabs>
              <w:autoSpaceDE w:val="0"/>
              <w:autoSpaceDN w:val="0"/>
            </w:pPr>
            <w:r>
              <w:t>Conocer el protocolo de certificación de redes.</w:t>
            </w:r>
          </w:p>
        </w:tc>
      </w:tr>
      <w:tr w:rsidR="000033D4" w:rsidRPr="00FC0355" w14:paraId="05C69E78" w14:textId="77777777" w:rsidTr="000033D4">
        <w:trPr>
          <w:trHeight w:val="268"/>
        </w:trPr>
        <w:tc>
          <w:tcPr>
            <w:tcW w:w="8499" w:type="dxa"/>
            <w:shd w:val="clear" w:color="auto" w:fill="FDE9D9" w:themeFill="accent6" w:themeFillTint="33"/>
          </w:tcPr>
          <w:p w14:paraId="343C3B95" w14:textId="77777777" w:rsidR="000033D4" w:rsidRPr="009E498B" w:rsidRDefault="000033D4" w:rsidP="000033D4">
            <w:pPr>
              <w:jc w:val="center"/>
              <w:rPr>
                <w:b/>
                <w:bCs/>
              </w:rPr>
            </w:pPr>
            <w:r w:rsidRPr="009E498B">
              <w:rPr>
                <w:b/>
                <w:bCs/>
              </w:rPr>
              <w:t>Contenidos</w:t>
            </w:r>
          </w:p>
        </w:tc>
      </w:tr>
      <w:tr w:rsidR="000033D4" w:rsidRPr="00FC0355" w14:paraId="5EC5C59D" w14:textId="77777777" w:rsidTr="000033D4">
        <w:trPr>
          <w:trHeight w:val="680"/>
        </w:trPr>
        <w:tc>
          <w:tcPr>
            <w:tcW w:w="8499" w:type="dxa"/>
          </w:tcPr>
          <w:p w14:paraId="2FBA252E" w14:textId="77777777" w:rsidR="00FD4C06" w:rsidRPr="00FD4C06" w:rsidRDefault="00FD4C06" w:rsidP="00922068">
            <w:pPr>
              <w:pStyle w:val="Prrafodelista"/>
              <w:widowControl w:val="0"/>
              <w:numPr>
                <w:ilvl w:val="1"/>
                <w:numId w:val="87"/>
              </w:numPr>
              <w:tabs>
                <w:tab w:val="left" w:pos="1031"/>
                <w:tab w:val="left" w:pos="1032"/>
              </w:tabs>
              <w:autoSpaceDE w:val="0"/>
              <w:autoSpaceDN w:val="0"/>
              <w:spacing w:line="224" w:lineRule="exact"/>
              <w:ind w:hanging="566"/>
            </w:pPr>
            <w:r w:rsidRPr="00FD4C06">
              <w:t>Telefonía.</w:t>
            </w:r>
          </w:p>
          <w:p w14:paraId="13312969" w14:textId="77777777" w:rsidR="00FD4C06" w:rsidRPr="00FD4C06" w:rsidRDefault="00FD4C06" w:rsidP="00922068">
            <w:pPr>
              <w:pStyle w:val="Prrafodelista"/>
              <w:widowControl w:val="0"/>
              <w:numPr>
                <w:ilvl w:val="1"/>
                <w:numId w:val="87"/>
              </w:numPr>
              <w:tabs>
                <w:tab w:val="left" w:pos="1031"/>
                <w:tab w:val="left" w:pos="1032"/>
              </w:tabs>
              <w:autoSpaceDE w:val="0"/>
              <w:autoSpaceDN w:val="0"/>
              <w:spacing w:before="16"/>
              <w:ind w:hanging="566"/>
            </w:pPr>
            <w:r w:rsidRPr="00FD4C06">
              <w:t>Redes de</w:t>
            </w:r>
            <w:r w:rsidRPr="00FD4C06">
              <w:rPr>
                <w:spacing w:val="-28"/>
              </w:rPr>
              <w:t xml:space="preserve"> </w:t>
            </w:r>
            <w:r w:rsidRPr="00FD4C06">
              <w:t>datos.</w:t>
            </w:r>
          </w:p>
          <w:p w14:paraId="600E507F" w14:textId="77777777" w:rsidR="00FD4C06" w:rsidRPr="00FD4C06" w:rsidRDefault="00FD4C06" w:rsidP="00922068">
            <w:pPr>
              <w:pStyle w:val="Prrafodelista"/>
              <w:widowControl w:val="0"/>
              <w:numPr>
                <w:ilvl w:val="1"/>
                <w:numId w:val="87"/>
              </w:numPr>
              <w:tabs>
                <w:tab w:val="left" w:pos="1031"/>
                <w:tab w:val="left" w:pos="1032"/>
              </w:tabs>
              <w:autoSpaceDE w:val="0"/>
              <w:autoSpaceDN w:val="0"/>
              <w:spacing w:line="224" w:lineRule="exact"/>
              <w:ind w:hanging="566"/>
            </w:pPr>
            <w:r w:rsidRPr="00FD4C06">
              <w:t>La</w:t>
            </w:r>
            <w:r w:rsidRPr="00FD4C06">
              <w:rPr>
                <w:spacing w:val="-14"/>
              </w:rPr>
              <w:t xml:space="preserve"> </w:t>
            </w:r>
            <w:r w:rsidRPr="00FD4C06">
              <w:t>red</w:t>
            </w:r>
            <w:r w:rsidRPr="00FD4C06">
              <w:rPr>
                <w:spacing w:val="-13"/>
              </w:rPr>
              <w:t xml:space="preserve"> </w:t>
            </w:r>
            <w:r w:rsidRPr="00FD4C06">
              <w:t>de</w:t>
            </w:r>
            <w:r w:rsidRPr="00FD4C06">
              <w:rPr>
                <w:spacing w:val="-13"/>
              </w:rPr>
              <w:t xml:space="preserve"> </w:t>
            </w:r>
            <w:r w:rsidRPr="00FD4C06">
              <w:t>la</w:t>
            </w:r>
            <w:r w:rsidRPr="00FD4C06">
              <w:rPr>
                <w:spacing w:val="-15"/>
              </w:rPr>
              <w:t xml:space="preserve"> </w:t>
            </w:r>
            <w:r w:rsidRPr="00FD4C06">
              <w:t>edificación.</w:t>
            </w:r>
          </w:p>
          <w:p w14:paraId="2033108C" w14:textId="77777777" w:rsidR="00FD4C06" w:rsidRPr="00FD4C06" w:rsidRDefault="00FD4C06" w:rsidP="00922068">
            <w:pPr>
              <w:pStyle w:val="Prrafodelista"/>
              <w:widowControl w:val="0"/>
              <w:numPr>
                <w:ilvl w:val="1"/>
                <w:numId w:val="87"/>
              </w:numPr>
              <w:tabs>
                <w:tab w:val="left" w:pos="1031"/>
                <w:tab w:val="left" w:pos="1032"/>
              </w:tabs>
              <w:autoSpaceDE w:val="0"/>
              <w:autoSpaceDN w:val="0"/>
              <w:spacing w:before="16"/>
              <w:ind w:hanging="566"/>
            </w:pPr>
            <w:r w:rsidRPr="00FD4C06">
              <w:t>Redes</w:t>
            </w:r>
            <w:r w:rsidRPr="00FD4C06">
              <w:rPr>
                <w:spacing w:val="-15"/>
              </w:rPr>
              <w:t xml:space="preserve"> </w:t>
            </w:r>
            <w:r w:rsidRPr="00FD4C06">
              <w:t>basadas</w:t>
            </w:r>
            <w:r w:rsidRPr="00FD4C06">
              <w:rPr>
                <w:spacing w:val="-17"/>
              </w:rPr>
              <w:t xml:space="preserve"> </w:t>
            </w:r>
            <w:r w:rsidRPr="00FD4C06">
              <w:t>en</w:t>
            </w:r>
            <w:r w:rsidRPr="00FD4C06">
              <w:rPr>
                <w:spacing w:val="-15"/>
              </w:rPr>
              <w:t xml:space="preserve"> </w:t>
            </w:r>
            <w:r w:rsidRPr="00FD4C06">
              <w:t>cables</w:t>
            </w:r>
            <w:r w:rsidRPr="00FD4C06">
              <w:rPr>
                <w:spacing w:val="-14"/>
              </w:rPr>
              <w:t xml:space="preserve"> </w:t>
            </w:r>
            <w:r w:rsidRPr="00FD4C06">
              <w:t>de</w:t>
            </w:r>
            <w:r w:rsidRPr="00FD4C06">
              <w:rPr>
                <w:spacing w:val="-15"/>
              </w:rPr>
              <w:t xml:space="preserve"> </w:t>
            </w:r>
            <w:r w:rsidRPr="00FD4C06">
              <w:t>pares.</w:t>
            </w:r>
          </w:p>
          <w:p w14:paraId="620EA0BA" w14:textId="77777777" w:rsidR="00FD4C06" w:rsidRPr="00FD4C06" w:rsidRDefault="00FD4C06" w:rsidP="00922068">
            <w:pPr>
              <w:pStyle w:val="Prrafodelista"/>
              <w:widowControl w:val="0"/>
              <w:numPr>
                <w:ilvl w:val="1"/>
                <w:numId w:val="87"/>
              </w:numPr>
              <w:tabs>
                <w:tab w:val="left" w:pos="1031"/>
                <w:tab w:val="left" w:pos="1032"/>
              </w:tabs>
              <w:autoSpaceDE w:val="0"/>
              <w:autoSpaceDN w:val="0"/>
              <w:spacing w:before="16"/>
              <w:ind w:hanging="566"/>
            </w:pPr>
            <w:r w:rsidRPr="00FD4C06">
              <w:t>Redes</w:t>
            </w:r>
            <w:r w:rsidRPr="00FD4C06">
              <w:rPr>
                <w:spacing w:val="-16"/>
              </w:rPr>
              <w:t xml:space="preserve"> </w:t>
            </w:r>
            <w:r w:rsidRPr="00FD4C06">
              <w:t>basadas</w:t>
            </w:r>
            <w:r w:rsidRPr="00FD4C06">
              <w:rPr>
                <w:spacing w:val="-19"/>
              </w:rPr>
              <w:t xml:space="preserve"> </w:t>
            </w:r>
            <w:r w:rsidRPr="00FD4C06">
              <w:t>en</w:t>
            </w:r>
            <w:r w:rsidRPr="00FD4C06">
              <w:rPr>
                <w:spacing w:val="-16"/>
              </w:rPr>
              <w:t xml:space="preserve"> </w:t>
            </w:r>
            <w:r w:rsidRPr="00FD4C06">
              <w:t>cables</w:t>
            </w:r>
            <w:r w:rsidRPr="00FD4C06">
              <w:rPr>
                <w:spacing w:val="-16"/>
              </w:rPr>
              <w:t xml:space="preserve"> </w:t>
            </w:r>
            <w:r w:rsidRPr="00FD4C06">
              <w:t>de</w:t>
            </w:r>
            <w:r w:rsidRPr="00FD4C06">
              <w:rPr>
                <w:spacing w:val="-16"/>
              </w:rPr>
              <w:t xml:space="preserve"> </w:t>
            </w:r>
            <w:r w:rsidRPr="00FD4C06">
              <w:t>pares</w:t>
            </w:r>
            <w:r w:rsidRPr="00FD4C06">
              <w:rPr>
                <w:spacing w:val="-17"/>
              </w:rPr>
              <w:t xml:space="preserve"> </w:t>
            </w:r>
            <w:r w:rsidRPr="00FD4C06">
              <w:t>trenzados.</w:t>
            </w:r>
          </w:p>
          <w:p w14:paraId="6638DF8D" w14:textId="77777777" w:rsidR="00FD4C06" w:rsidRPr="00FD4C06" w:rsidRDefault="00FD4C06" w:rsidP="00922068">
            <w:pPr>
              <w:pStyle w:val="Prrafodelista"/>
              <w:widowControl w:val="0"/>
              <w:numPr>
                <w:ilvl w:val="1"/>
                <w:numId w:val="87"/>
              </w:numPr>
              <w:tabs>
                <w:tab w:val="left" w:pos="1031"/>
                <w:tab w:val="left" w:pos="1032"/>
              </w:tabs>
              <w:autoSpaceDE w:val="0"/>
              <w:autoSpaceDN w:val="0"/>
              <w:spacing w:before="15"/>
              <w:ind w:hanging="566"/>
            </w:pPr>
            <w:r w:rsidRPr="00FD4C06">
              <w:t>Redes</w:t>
            </w:r>
            <w:r w:rsidRPr="00FD4C06">
              <w:rPr>
                <w:spacing w:val="-15"/>
              </w:rPr>
              <w:t xml:space="preserve"> </w:t>
            </w:r>
            <w:r w:rsidRPr="00FD4C06">
              <w:t>basadas</w:t>
            </w:r>
            <w:r w:rsidRPr="00FD4C06">
              <w:rPr>
                <w:spacing w:val="-18"/>
              </w:rPr>
              <w:t xml:space="preserve"> </w:t>
            </w:r>
            <w:r w:rsidRPr="00FD4C06">
              <w:t>en</w:t>
            </w:r>
            <w:r w:rsidRPr="00FD4C06">
              <w:rPr>
                <w:spacing w:val="-15"/>
              </w:rPr>
              <w:t xml:space="preserve"> </w:t>
            </w:r>
            <w:r w:rsidRPr="00FD4C06">
              <w:t>cables</w:t>
            </w:r>
            <w:r w:rsidRPr="00FD4C06">
              <w:rPr>
                <w:spacing w:val="-15"/>
              </w:rPr>
              <w:t xml:space="preserve"> </w:t>
            </w:r>
            <w:r w:rsidRPr="00FD4C06">
              <w:t>coaxiales.</w:t>
            </w:r>
          </w:p>
          <w:p w14:paraId="2EE51837" w14:textId="77777777" w:rsidR="00FD4C06" w:rsidRPr="00FD4C06" w:rsidRDefault="00FD4C06" w:rsidP="00922068">
            <w:pPr>
              <w:pStyle w:val="Prrafodelista"/>
              <w:widowControl w:val="0"/>
              <w:numPr>
                <w:ilvl w:val="1"/>
                <w:numId w:val="87"/>
              </w:numPr>
              <w:tabs>
                <w:tab w:val="left" w:pos="1031"/>
                <w:tab w:val="left" w:pos="1032"/>
              </w:tabs>
              <w:autoSpaceDE w:val="0"/>
              <w:autoSpaceDN w:val="0"/>
              <w:spacing w:before="17"/>
              <w:ind w:hanging="566"/>
            </w:pPr>
            <w:r w:rsidRPr="00FD4C06">
              <w:t>Redes</w:t>
            </w:r>
            <w:r w:rsidRPr="00FD4C06">
              <w:rPr>
                <w:spacing w:val="-14"/>
              </w:rPr>
              <w:t xml:space="preserve"> </w:t>
            </w:r>
            <w:r w:rsidRPr="00FD4C06">
              <w:t>basadas</w:t>
            </w:r>
            <w:r w:rsidRPr="00FD4C06">
              <w:rPr>
                <w:spacing w:val="-16"/>
              </w:rPr>
              <w:t xml:space="preserve"> </w:t>
            </w:r>
            <w:r w:rsidRPr="00FD4C06">
              <w:t>en</w:t>
            </w:r>
            <w:r w:rsidRPr="00FD4C06">
              <w:rPr>
                <w:spacing w:val="-14"/>
              </w:rPr>
              <w:t xml:space="preserve"> </w:t>
            </w:r>
            <w:r w:rsidRPr="00FD4C06">
              <w:t>fibra</w:t>
            </w:r>
            <w:r w:rsidRPr="00FD4C06">
              <w:rPr>
                <w:spacing w:val="-16"/>
              </w:rPr>
              <w:t xml:space="preserve"> </w:t>
            </w:r>
            <w:r w:rsidRPr="00FD4C06">
              <w:t>óptica.</w:t>
            </w:r>
          </w:p>
          <w:p w14:paraId="25DEB05A" w14:textId="77777777" w:rsidR="00FD4C06" w:rsidRPr="00FD4C06" w:rsidRDefault="00FD4C06" w:rsidP="00922068">
            <w:pPr>
              <w:pStyle w:val="Prrafodelista"/>
              <w:widowControl w:val="0"/>
              <w:numPr>
                <w:ilvl w:val="1"/>
                <w:numId w:val="87"/>
              </w:numPr>
              <w:tabs>
                <w:tab w:val="left" w:pos="1031"/>
                <w:tab w:val="left" w:pos="1032"/>
              </w:tabs>
              <w:autoSpaceDE w:val="0"/>
              <w:autoSpaceDN w:val="0"/>
              <w:spacing w:before="16"/>
              <w:ind w:hanging="566"/>
            </w:pPr>
            <w:r w:rsidRPr="00FD4C06">
              <w:t>Los</w:t>
            </w:r>
            <w:r w:rsidRPr="00FD4C06">
              <w:rPr>
                <w:spacing w:val="-17"/>
              </w:rPr>
              <w:t xml:space="preserve"> </w:t>
            </w:r>
            <w:r w:rsidRPr="00FD4C06">
              <w:t>conjuntos</w:t>
            </w:r>
            <w:r w:rsidRPr="00FD4C06">
              <w:rPr>
                <w:spacing w:val="-15"/>
              </w:rPr>
              <w:t xml:space="preserve"> </w:t>
            </w:r>
            <w:r w:rsidRPr="00FD4C06">
              <w:t>de</w:t>
            </w:r>
            <w:r w:rsidRPr="00FD4C06">
              <w:rPr>
                <w:spacing w:val="-14"/>
              </w:rPr>
              <w:t xml:space="preserve"> </w:t>
            </w:r>
            <w:r w:rsidRPr="00FD4C06">
              <w:t>viviendas</w:t>
            </w:r>
            <w:r w:rsidRPr="00FD4C06">
              <w:rPr>
                <w:spacing w:val="-17"/>
              </w:rPr>
              <w:t xml:space="preserve"> </w:t>
            </w:r>
            <w:r w:rsidRPr="00FD4C06">
              <w:t>unifamiliares.</w:t>
            </w:r>
          </w:p>
          <w:p w14:paraId="6B203347" w14:textId="77777777" w:rsidR="00FD4C06" w:rsidRPr="00FD4C06" w:rsidRDefault="00FD4C06" w:rsidP="00922068">
            <w:pPr>
              <w:pStyle w:val="Prrafodelista"/>
              <w:widowControl w:val="0"/>
              <w:numPr>
                <w:ilvl w:val="1"/>
                <w:numId w:val="87"/>
              </w:numPr>
              <w:tabs>
                <w:tab w:val="left" w:pos="1031"/>
                <w:tab w:val="left" w:pos="1032"/>
              </w:tabs>
              <w:autoSpaceDE w:val="0"/>
              <w:autoSpaceDN w:val="0"/>
              <w:spacing w:before="15"/>
              <w:ind w:hanging="566"/>
            </w:pPr>
            <w:r w:rsidRPr="00FD4C06">
              <w:t>El</w:t>
            </w:r>
            <w:r w:rsidRPr="00FD4C06">
              <w:rPr>
                <w:spacing w:val="-15"/>
              </w:rPr>
              <w:t xml:space="preserve"> </w:t>
            </w:r>
            <w:r w:rsidRPr="00FD4C06">
              <w:t>registro</w:t>
            </w:r>
            <w:r w:rsidRPr="00FD4C06">
              <w:rPr>
                <w:spacing w:val="-14"/>
              </w:rPr>
              <w:t xml:space="preserve"> </w:t>
            </w:r>
            <w:r w:rsidRPr="00FD4C06">
              <w:t>de</w:t>
            </w:r>
            <w:r w:rsidRPr="00FD4C06">
              <w:rPr>
                <w:spacing w:val="-17"/>
              </w:rPr>
              <w:t xml:space="preserve"> </w:t>
            </w:r>
            <w:r w:rsidRPr="00FD4C06">
              <w:t>terminación</w:t>
            </w:r>
            <w:r w:rsidRPr="00FD4C06">
              <w:rPr>
                <w:spacing w:val="-17"/>
              </w:rPr>
              <w:t xml:space="preserve"> </w:t>
            </w:r>
            <w:r w:rsidRPr="00FD4C06">
              <w:t>de</w:t>
            </w:r>
            <w:r w:rsidRPr="00FD4C06">
              <w:rPr>
                <w:spacing w:val="-14"/>
              </w:rPr>
              <w:t xml:space="preserve"> </w:t>
            </w:r>
            <w:r w:rsidRPr="00FD4C06">
              <w:t>red</w:t>
            </w:r>
            <w:r w:rsidRPr="00FD4C06">
              <w:rPr>
                <w:spacing w:val="-15"/>
              </w:rPr>
              <w:t xml:space="preserve"> </w:t>
            </w:r>
            <w:r w:rsidRPr="00FD4C06">
              <w:t>(RTR).</w:t>
            </w:r>
          </w:p>
          <w:p w14:paraId="4D5C08AD" w14:textId="77777777" w:rsidR="000033D4" w:rsidRPr="006E6032" w:rsidRDefault="00FD4C06" w:rsidP="00922068">
            <w:pPr>
              <w:pStyle w:val="Prrafodelista"/>
              <w:widowControl w:val="0"/>
              <w:numPr>
                <w:ilvl w:val="1"/>
                <w:numId w:val="87"/>
              </w:numPr>
              <w:tabs>
                <w:tab w:val="left" w:pos="1032"/>
              </w:tabs>
              <w:autoSpaceDE w:val="0"/>
              <w:autoSpaceDN w:val="0"/>
              <w:spacing w:before="16"/>
              <w:ind w:hanging="566"/>
            </w:pPr>
            <w:r w:rsidRPr="00FD4C06">
              <w:lastRenderedPageBreak/>
              <w:t>Las pruebas</w:t>
            </w:r>
            <w:r w:rsidRPr="00FD4C06">
              <w:rPr>
                <w:spacing w:val="-27"/>
              </w:rPr>
              <w:t xml:space="preserve"> </w:t>
            </w:r>
            <w:r w:rsidRPr="00FD4C06">
              <w:t>finales.</w:t>
            </w:r>
          </w:p>
        </w:tc>
      </w:tr>
      <w:tr w:rsidR="000033D4" w:rsidRPr="00FC0355" w14:paraId="467D379B" w14:textId="77777777" w:rsidTr="000033D4">
        <w:trPr>
          <w:trHeight w:val="296"/>
        </w:trPr>
        <w:tc>
          <w:tcPr>
            <w:tcW w:w="8499" w:type="dxa"/>
            <w:shd w:val="clear" w:color="auto" w:fill="FDE9D9" w:themeFill="accent6" w:themeFillTint="33"/>
          </w:tcPr>
          <w:p w14:paraId="643B0009" w14:textId="77777777" w:rsidR="000033D4" w:rsidRPr="009E498B" w:rsidRDefault="000033D4" w:rsidP="000033D4">
            <w:pPr>
              <w:ind w:left="497"/>
              <w:jc w:val="center"/>
              <w:rPr>
                <w:b/>
                <w:bCs/>
                <w:sz w:val="22"/>
                <w:szCs w:val="22"/>
              </w:rPr>
            </w:pPr>
            <w:r w:rsidRPr="009E498B">
              <w:rPr>
                <w:b/>
                <w:bCs/>
              </w:rPr>
              <w:lastRenderedPageBreak/>
              <w:t>Criterios de calificación</w:t>
            </w:r>
          </w:p>
        </w:tc>
      </w:tr>
      <w:tr w:rsidR="000033D4" w:rsidRPr="00FC0355" w14:paraId="473AD018" w14:textId="77777777" w:rsidTr="000033D4">
        <w:trPr>
          <w:trHeight w:val="296"/>
        </w:trPr>
        <w:tc>
          <w:tcPr>
            <w:tcW w:w="8499" w:type="dxa"/>
            <w:shd w:val="clear" w:color="auto" w:fill="FFFFFF" w:themeFill="background1"/>
          </w:tcPr>
          <w:p w14:paraId="35EB27AE" w14:textId="195E1056" w:rsidR="00A309F7" w:rsidRDefault="00A309F7" w:rsidP="00A309F7">
            <w:pPr>
              <w:pStyle w:val="Prrafodelista"/>
              <w:widowControl w:val="0"/>
              <w:tabs>
                <w:tab w:val="left" w:pos="1829"/>
                <w:tab w:val="left" w:pos="1830"/>
              </w:tabs>
              <w:autoSpaceDE w:val="0"/>
              <w:autoSpaceDN w:val="0"/>
              <w:ind w:left="72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0"/>
            </w:tblGrid>
            <w:tr w:rsidR="00A309F7" w:rsidRPr="00DD1CA3" w14:paraId="25DEA9DF" w14:textId="77777777" w:rsidTr="0094189D">
              <w:trPr>
                <w:trHeight w:val="296"/>
              </w:trPr>
              <w:tc>
                <w:tcPr>
                  <w:tcW w:w="8499" w:type="dxa"/>
                  <w:shd w:val="clear" w:color="auto" w:fill="FFFFFF" w:themeFill="background1"/>
                </w:tcPr>
                <w:p w14:paraId="0CFC5AF2" w14:textId="77777777" w:rsidR="00A309F7" w:rsidRDefault="00A309F7" w:rsidP="00A309F7">
                  <w:pPr>
                    <w:widowControl w:val="0"/>
                    <w:tabs>
                      <w:tab w:val="left" w:pos="1829"/>
                      <w:tab w:val="left" w:pos="1830"/>
                    </w:tabs>
                    <w:autoSpaceDE w:val="0"/>
                    <w:autoSpaceDN w:val="0"/>
                    <w:rPr>
                      <w:b/>
                      <w:bCs/>
                    </w:rPr>
                  </w:pPr>
                </w:p>
                <w:tbl>
                  <w:tblPr>
                    <w:tblW w:w="8510" w:type="dxa"/>
                    <w:tblCellMar>
                      <w:left w:w="70" w:type="dxa"/>
                      <w:right w:w="70" w:type="dxa"/>
                    </w:tblCellMar>
                    <w:tblLook w:val="04A0" w:firstRow="1" w:lastRow="0" w:firstColumn="1" w:lastColumn="0" w:noHBand="0" w:noVBand="1"/>
                  </w:tblPr>
                  <w:tblGrid>
                    <w:gridCol w:w="1515"/>
                    <w:gridCol w:w="253"/>
                    <w:gridCol w:w="3883"/>
                    <w:gridCol w:w="35"/>
                    <w:gridCol w:w="74"/>
                    <w:gridCol w:w="462"/>
                    <w:gridCol w:w="28"/>
                    <w:gridCol w:w="62"/>
                    <w:gridCol w:w="479"/>
                    <w:gridCol w:w="17"/>
                    <w:gridCol w:w="30"/>
                    <w:gridCol w:w="531"/>
                    <w:gridCol w:w="1141"/>
                  </w:tblGrid>
                  <w:tr w:rsidR="00A309F7" w:rsidRPr="00FC0355" w14:paraId="62FC1E88" w14:textId="77777777" w:rsidTr="004D343E">
                    <w:trPr>
                      <w:trHeight w:val="232"/>
                    </w:trPr>
                    <w:tc>
                      <w:tcPr>
                        <w:tcW w:w="5760" w:type="dxa"/>
                        <w:gridSpan w:val="5"/>
                        <w:tcBorders>
                          <w:top w:val="nil"/>
                          <w:left w:val="nil"/>
                          <w:bottom w:val="nil"/>
                          <w:right w:val="nil"/>
                        </w:tcBorders>
                        <w:shd w:val="clear" w:color="auto" w:fill="auto"/>
                        <w:noWrap/>
                        <w:vAlign w:val="bottom"/>
                        <w:hideMark/>
                      </w:tcPr>
                      <w:p w14:paraId="4839BBBF" w14:textId="77777777" w:rsidR="00A309F7" w:rsidRPr="00FC0355" w:rsidRDefault="00A309F7" w:rsidP="00A309F7">
                        <w:pPr>
                          <w:rPr>
                            <w:color w:val="000000"/>
                            <w:sz w:val="18"/>
                            <w:szCs w:val="18"/>
                          </w:rPr>
                        </w:pPr>
                      </w:p>
                    </w:tc>
                    <w:tc>
                      <w:tcPr>
                        <w:tcW w:w="552" w:type="dxa"/>
                        <w:gridSpan w:val="3"/>
                        <w:tcBorders>
                          <w:top w:val="nil"/>
                          <w:left w:val="nil"/>
                          <w:bottom w:val="nil"/>
                          <w:right w:val="nil"/>
                        </w:tcBorders>
                        <w:shd w:val="clear" w:color="auto" w:fill="auto"/>
                        <w:vAlign w:val="bottom"/>
                        <w:hideMark/>
                      </w:tcPr>
                      <w:p w14:paraId="69E47350" w14:textId="77777777" w:rsidR="00A309F7" w:rsidRPr="00FC0355" w:rsidRDefault="00A309F7" w:rsidP="00A309F7">
                        <w:pPr>
                          <w:rPr>
                            <w:color w:val="000000"/>
                            <w:sz w:val="18"/>
                            <w:szCs w:val="18"/>
                          </w:rPr>
                        </w:pPr>
                      </w:p>
                    </w:tc>
                    <w:tc>
                      <w:tcPr>
                        <w:tcW w:w="526" w:type="dxa"/>
                        <w:gridSpan w:val="3"/>
                        <w:tcBorders>
                          <w:top w:val="nil"/>
                          <w:left w:val="nil"/>
                          <w:bottom w:val="nil"/>
                          <w:right w:val="nil"/>
                        </w:tcBorders>
                        <w:shd w:val="clear" w:color="auto" w:fill="auto"/>
                        <w:vAlign w:val="bottom"/>
                        <w:hideMark/>
                      </w:tcPr>
                      <w:p w14:paraId="7C28B799" w14:textId="77777777" w:rsidR="00A309F7" w:rsidRPr="00FC0355" w:rsidRDefault="00A309F7" w:rsidP="00A309F7">
                        <w:pPr>
                          <w:rPr>
                            <w:color w:val="000000"/>
                            <w:sz w:val="18"/>
                            <w:szCs w:val="18"/>
                          </w:rPr>
                        </w:pPr>
                      </w:p>
                    </w:tc>
                    <w:tc>
                      <w:tcPr>
                        <w:tcW w:w="531" w:type="dxa"/>
                        <w:tcBorders>
                          <w:top w:val="nil"/>
                          <w:left w:val="nil"/>
                          <w:bottom w:val="nil"/>
                          <w:right w:val="nil"/>
                        </w:tcBorders>
                        <w:shd w:val="clear" w:color="auto" w:fill="auto"/>
                        <w:vAlign w:val="bottom"/>
                        <w:hideMark/>
                      </w:tcPr>
                      <w:p w14:paraId="41186C3B" w14:textId="77777777" w:rsidR="00A309F7" w:rsidRPr="00FC0355" w:rsidRDefault="00A309F7" w:rsidP="00A309F7">
                        <w:pPr>
                          <w:rPr>
                            <w:color w:val="000000"/>
                            <w:sz w:val="18"/>
                            <w:szCs w:val="18"/>
                          </w:rPr>
                        </w:pPr>
                      </w:p>
                    </w:tc>
                    <w:tc>
                      <w:tcPr>
                        <w:tcW w:w="1141" w:type="dxa"/>
                        <w:tcBorders>
                          <w:top w:val="nil"/>
                          <w:left w:val="nil"/>
                          <w:bottom w:val="nil"/>
                          <w:right w:val="nil"/>
                        </w:tcBorders>
                        <w:shd w:val="clear" w:color="auto" w:fill="auto"/>
                        <w:noWrap/>
                        <w:vAlign w:val="bottom"/>
                        <w:hideMark/>
                      </w:tcPr>
                      <w:p w14:paraId="60FCF2D1" w14:textId="77777777" w:rsidR="00A309F7" w:rsidRPr="00FC0355" w:rsidRDefault="00A309F7" w:rsidP="00A309F7">
                        <w:pPr>
                          <w:rPr>
                            <w:color w:val="000000"/>
                            <w:sz w:val="18"/>
                            <w:szCs w:val="18"/>
                          </w:rPr>
                        </w:pPr>
                      </w:p>
                    </w:tc>
                  </w:tr>
                  <w:tr w:rsidR="00A309F7" w:rsidRPr="00884AC5" w14:paraId="64C12939" w14:textId="77777777" w:rsidTr="004D343E">
                    <w:trPr>
                      <w:trHeight w:val="443"/>
                    </w:trPr>
                    <w:tc>
                      <w:tcPr>
                        <w:tcW w:w="1768" w:type="dxa"/>
                        <w:gridSpan w:val="2"/>
                        <w:vMerge w:val="restart"/>
                        <w:tcBorders>
                          <w:top w:val="single" w:sz="4" w:space="0" w:color="auto"/>
                          <w:left w:val="single" w:sz="4" w:space="0" w:color="auto"/>
                          <w:right w:val="single" w:sz="4" w:space="0" w:color="auto"/>
                        </w:tcBorders>
                        <w:shd w:val="clear" w:color="000000" w:fill="EEECE1"/>
                        <w:noWrap/>
                        <w:vAlign w:val="center"/>
                        <w:hideMark/>
                      </w:tcPr>
                      <w:p w14:paraId="7D2C22BE" w14:textId="77777777" w:rsidR="00A309F7" w:rsidRPr="00884AC5" w:rsidRDefault="00A309F7" w:rsidP="00A309F7">
                        <w:pPr>
                          <w:jc w:val="center"/>
                          <w:rPr>
                            <w:b/>
                            <w:color w:val="000000"/>
                            <w:sz w:val="18"/>
                            <w:szCs w:val="18"/>
                          </w:rPr>
                        </w:pPr>
                        <w:r w:rsidRPr="00884AC5">
                          <w:rPr>
                            <w:b/>
                            <w:color w:val="000000"/>
                            <w:sz w:val="18"/>
                            <w:szCs w:val="18"/>
                          </w:rPr>
                          <w:t>RESULTADO DE APRENDIZAJE</w:t>
                        </w:r>
                      </w:p>
                      <w:p w14:paraId="213DBCF9" w14:textId="77777777" w:rsidR="00A309F7" w:rsidRPr="00884AC5" w:rsidRDefault="00A309F7" w:rsidP="00A309F7">
                        <w:pPr>
                          <w:jc w:val="center"/>
                          <w:rPr>
                            <w:b/>
                            <w:color w:val="000000"/>
                            <w:sz w:val="18"/>
                            <w:szCs w:val="18"/>
                          </w:rPr>
                        </w:pPr>
                      </w:p>
                    </w:tc>
                    <w:tc>
                      <w:tcPr>
                        <w:tcW w:w="3992" w:type="dxa"/>
                        <w:gridSpan w:val="3"/>
                        <w:vMerge w:val="restart"/>
                        <w:tcBorders>
                          <w:top w:val="single" w:sz="4" w:space="0" w:color="auto"/>
                          <w:left w:val="nil"/>
                          <w:right w:val="single" w:sz="4" w:space="0" w:color="auto"/>
                        </w:tcBorders>
                        <w:shd w:val="clear" w:color="000000" w:fill="C5D9F1"/>
                        <w:vAlign w:val="center"/>
                        <w:hideMark/>
                      </w:tcPr>
                      <w:p w14:paraId="5887704D" w14:textId="77777777" w:rsidR="00A309F7" w:rsidRPr="00884AC5" w:rsidRDefault="00A309F7" w:rsidP="00A309F7">
                        <w:pPr>
                          <w:jc w:val="center"/>
                          <w:rPr>
                            <w:b/>
                            <w:color w:val="000000"/>
                            <w:sz w:val="18"/>
                            <w:szCs w:val="18"/>
                          </w:rPr>
                        </w:pPr>
                        <w:r w:rsidRPr="00884AC5">
                          <w:rPr>
                            <w:b/>
                            <w:color w:val="000000"/>
                            <w:sz w:val="18"/>
                            <w:szCs w:val="18"/>
                          </w:rPr>
                          <w:t>CRITERIO DE EVALUACIÓN</w:t>
                        </w:r>
                      </w:p>
                      <w:p w14:paraId="5EEC1DA0" w14:textId="77777777" w:rsidR="00A309F7" w:rsidRPr="00884AC5" w:rsidRDefault="00A309F7" w:rsidP="00A309F7">
                        <w:pPr>
                          <w:jc w:val="center"/>
                          <w:rPr>
                            <w:b/>
                            <w:color w:val="000000"/>
                            <w:sz w:val="18"/>
                            <w:szCs w:val="18"/>
                          </w:rPr>
                        </w:pPr>
                      </w:p>
                    </w:tc>
                    <w:tc>
                      <w:tcPr>
                        <w:tcW w:w="1609" w:type="dxa"/>
                        <w:gridSpan w:val="7"/>
                        <w:tcBorders>
                          <w:top w:val="single" w:sz="4" w:space="0" w:color="auto"/>
                          <w:left w:val="nil"/>
                          <w:bottom w:val="single" w:sz="4" w:space="0" w:color="auto"/>
                          <w:right w:val="single" w:sz="4" w:space="0" w:color="auto"/>
                        </w:tcBorders>
                        <w:shd w:val="clear" w:color="000000" w:fill="D7E4BC"/>
                        <w:vAlign w:val="center"/>
                        <w:hideMark/>
                      </w:tcPr>
                      <w:p w14:paraId="2339734B" w14:textId="77777777" w:rsidR="00A309F7" w:rsidRPr="00884AC5" w:rsidRDefault="00A309F7" w:rsidP="00A309F7">
                        <w:pPr>
                          <w:jc w:val="center"/>
                          <w:rPr>
                            <w:b/>
                            <w:color w:val="000000"/>
                            <w:sz w:val="18"/>
                            <w:szCs w:val="18"/>
                          </w:rPr>
                        </w:pPr>
                        <w:r w:rsidRPr="00884AC5">
                          <w:rPr>
                            <w:b/>
                            <w:color w:val="000000"/>
                            <w:sz w:val="18"/>
                            <w:szCs w:val="18"/>
                          </w:rPr>
                          <w:t xml:space="preserve">INSTRUMENTO DE EVALUACIÓN </w:t>
                        </w:r>
                      </w:p>
                    </w:tc>
                    <w:tc>
                      <w:tcPr>
                        <w:tcW w:w="1141" w:type="dxa"/>
                        <w:tcBorders>
                          <w:top w:val="single" w:sz="4" w:space="0" w:color="auto"/>
                          <w:left w:val="nil"/>
                          <w:bottom w:val="single" w:sz="4" w:space="0" w:color="auto"/>
                          <w:right w:val="single" w:sz="4" w:space="0" w:color="auto"/>
                        </w:tcBorders>
                        <w:shd w:val="clear" w:color="000000" w:fill="FAC090"/>
                        <w:vAlign w:val="center"/>
                        <w:hideMark/>
                      </w:tcPr>
                      <w:p w14:paraId="6E08DADC" w14:textId="77777777" w:rsidR="00A309F7" w:rsidRPr="00884AC5" w:rsidRDefault="00A309F7" w:rsidP="00A309F7">
                        <w:pPr>
                          <w:jc w:val="center"/>
                          <w:rPr>
                            <w:b/>
                            <w:color w:val="000000"/>
                            <w:sz w:val="18"/>
                            <w:szCs w:val="18"/>
                          </w:rPr>
                        </w:pPr>
                        <w:r w:rsidRPr="00884AC5">
                          <w:rPr>
                            <w:b/>
                            <w:color w:val="000000"/>
                            <w:sz w:val="18"/>
                            <w:szCs w:val="18"/>
                          </w:rPr>
                          <w:t>TOTAL CRITERIO</w:t>
                        </w:r>
                      </w:p>
                    </w:tc>
                  </w:tr>
                  <w:tr w:rsidR="00A309F7" w:rsidRPr="00884AC5" w14:paraId="636D774F" w14:textId="77777777" w:rsidTr="004D343E">
                    <w:trPr>
                      <w:trHeight w:val="221"/>
                    </w:trPr>
                    <w:tc>
                      <w:tcPr>
                        <w:tcW w:w="1768" w:type="dxa"/>
                        <w:gridSpan w:val="2"/>
                        <w:vMerge/>
                        <w:tcBorders>
                          <w:left w:val="single" w:sz="4" w:space="0" w:color="auto"/>
                          <w:bottom w:val="single" w:sz="4" w:space="0" w:color="auto"/>
                          <w:right w:val="single" w:sz="4" w:space="0" w:color="auto"/>
                        </w:tcBorders>
                        <w:shd w:val="clear" w:color="000000" w:fill="EEECE1"/>
                        <w:noWrap/>
                        <w:vAlign w:val="bottom"/>
                        <w:hideMark/>
                      </w:tcPr>
                      <w:p w14:paraId="615760EC" w14:textId="77777777" w:rsidR="00A309F7" w:rsidRPr="00884AC5" w:rsidRDefault="00A309F7" w:rsidP="00A309F7">
                        <w:pPr>
                          <w:rPr>
                            <w:b/>
                            <w:color w:val="000000"/>
                            <w:sz w:val="18"/>
                            <w:szCs w:val="18"/>
                          </w:rPr>
                        </w:pPr>
                      </w:p>
                    </w:tc>
                    <w:tc>
                      <w:tcPr>
                        <w:tcW w:w="3992" w:type="dxa"/>
                        <w:gridSpan w:val="3"/>
                        <w:vMerge/>
                        <w:tcBorders>
                          <w:left w:val="nil"/>
                          <w:bottom w:val="single" w:sz="4" w:space="0" w:color="auto"/>
                          <w:right w:val="single" w:sz="4" w:space="0" w:color="auto"/>
                        </w:tcBorders>
                        <w:shd w:val="clear" w:color="000000" w:fill="C5D9F1"/>
                        <w:hideMark/>
                      </w:tcPr>
                      <w:p w14:paraId="702E292E" w14:textId="77777777" w:rsidR="00A309F7" w:rsidRPr="00884AC5" w:rsidRDefault="00A309F7" w:rsidP="00A309F7">
                        <w:pPr>
                          <w:rPr>
                            <w:b/>
                            <w:color w:val="000000"/>
                            <w:sz w:val="18"/>
                            <w:szCs w:val="18"/>
                          </w:rPr>
                        </w:pPr>
                      </w:p>
                    </w:tc>
                    <w:tc>
                      <w:tcPr>
                        <w:tcW w:w="552" w:type="dxa"/>
                        <w:gridSpan w:val="3"/>
                        <w:tcBorders>
                          <w:top w:val="nil"/>
                          <w:left w:val="nil"/>
                          <w:bottom w:val="single" w:sz="4" w:space="0" w:color="auto"/>
                          <w:right w:val="single" w:sz="4" w:space="0" w:color="auto"/>
                        </w:tcBorders>
                        <w:shd w:val="clear" w:color="000000" w:fill="D7E4BC"/>
                        <w:hideMark/>
                      </w:tcPr>
                      <w:p w14:paraId="35EEB5AF" w14:textId="77777777" w:rsidR="00A309F7" w:rsidRPr="00884AC5" w:rsidRDefault="00A309F7" w:rsidP="00A309F7">
                        <w:pPr>
                          <w:jc w:val="center"/>
                          <w:rPr>
                            <w:b/>
                            <w:color w:val="000000"/>
                            <w:sz w:val="18"/>
                            <w:szCs w:val="18"/>
                          </w:rPr>
                        </w:pPr>
                        <w:r w:rsidRPr="00884AC5">
                          <w:rPr>
                            <w:b/>
                            <w:color w:val="000000"/>
                            <w:sz w:val="18"/>
                            <w:szCs w:val="18"/>
                          </w:rPr>
                          <w:t>PE</w:t>
                        </w:r>
                      </w:p>
                    </w:tc>
                    <w:tc>
                      <w:tcPr>
                        <w:tcW w:w="526" w:type="dxa"/>
                        <w:gridSpan w:val="3"/>
                        <w:tcBorders>
                          <w:top w:val="nil"/>
                          <w:left w:val="nil"/>
                          <w:bottom w:val="single" w:sz="4" w:space="0" w:color="auto"/>
                          <w:right w:val="single" w:sz="4" w:space="0" w:color="auto"/>
                        </w:tcBorders>
                        <w:shd w:val="clear" w:color="000000" w:fill="D7E4BC"/>
                        <w:hideMark/>
                      </w:tcPr>
                      <w:p w14:paraId="21BCCAAD" w14:textId="77777777" w:rsidR="00A309F7" w:rsidRPr="00884AC5" w:rsidRDefault="00A309F7" w:rsidP="00A309F7">
                        <w:pPr>
                          <w:jc w:val="center"/>
                          <w:rPr>
                            <w:b/>
                            <w:color w:val="000000"/>
                            <w:sz w:val="18"/>
                            <w:szCs w:val="18"/>
                          </w:rPr>
                        </w:pPr>
                        <w:r w:rsidRPr="00884AC5">
                          <w:rPr>
                            <w:b/>
                            <w:color w:val="000000"/>
                            <w:sz w:val="18"/>
                            <w:szCs w:val="18"/>
                          </w:rPr>
                          <w:t>PP</w:t>
                        </w:r>
                      </w:p>
                    </w:tc>
                    <w:tc>
                      <w:tcPr>
                        <w:tcW w:w="531" w:type="dxa"/>
                        <w:tcBorders>
                          <w:top w:val="nil"/>
                          <w:left w:val="nil"/>
                          <w:bottom w:val="single" w:sz="4" w:space="0" w:color="auto"/>
                          <w:right w:val="single" w:sz="4" w:space="0" w:color="auto"/>
                        </w:tcBorders>
                        <w:shd w:val="clear" w:color="000000" w:fill="D7E4BC"/>
                        <w:hideMark/>
                      </w:tcPr>
                      <w:p w14:paraId="62B808FD" w14:textId="77777777" w:rsidR="00A309F7" w:rsidRPr="00884AC5" w:rsidRDefault="00A309F7" w:rsidP="00A309F7">
                        <w:pPr>
                          <w:jc w:val="center"/>
                          <w:rPr>
                            <w:b/>
                            <w:color w:val="000000"/>
                            <w:sz w:val="18"/>
                            <w:szCs w:val="18"/>
                          </w:rPr>
                        </w:pPr>
                        <w:r w:rsidRPr="00884AC5">
                          <w:rPr>
                            <w:b/>
                            <w:color w:val="000000"/>
                            <w:sz w:val="18"/>
                            <w:szCs w:val="18"/>
                          </w:rPr>
                          <w:t>TC</w:t>
                        </w:r>
                      </w:p>
                    </w:tc>
                    <w:tc>
                      <w:tcPr>
                        <w:tcW w:w="1141" w:type="dxa"/>
                        <w:tcBorders>
                          <w:top w:val="nil"/>
                          <w:left w:val="nil"/>
                          <w:bottom w:val="single" w:sz="4" w:space="0" w:color="auto"/>
                          <w:right w:val="single" w:sz="4" w:space="0" w:color="auto"/>
                        </w:tcBorders>
                        <w:shd w:val="clear" w:color="000000" w:fill="FAC090"/>
                        <w:noWrap/>
                        <w:vAlign w:val="bottom"/>
                        <w:hideMark/>
                      </w:tcPr>
                      <w:p w14:paraId="493DD050" w14:textId="419AE14F" w:rsidR="00A309F7" w:rsidRPr="00884AC5" w:rsidRDefault="003372D2" w:rsidP="00A309F7">
                        <w:pPr>
                          <w:jc w:val="center"/>
                          <w:rPr>
                            <w:b/>
                            <w:color w:val="000000"/>
                            <w:sz w:val="18"/>
                            <w:szCs w:val="18"/>
                          </w:rPr>
                        </w:pPr>
                        <w:r>
                          <w:rPr>
                            <w:b/>
                            <w:color w:val="000000"/>
                            <w:sz w:val="18"/>
                            <w:szCs w:val="18"/>
                          </w:rPr>
                          <w:t>0,8</w:t>
                        </w:r>
                        <w:r w:rsidR="00A309F7">
                          <w:rPr>
                            <w:b/>
                            <w:color w:val="000000"/>
                            <w:sz w:val="18"/>
                            <w:szCs w:val="18"/>
                          </w:rPr>
                          <w:t xml:space="preserve"> </w:t>
                        </w:r>
                        <w:r w:rsidR="00A309F7" w:rsidRPr="00884AC5">
                          <w:rPr>
                            <w:b/>
                            <w:color w:val="000000"/>
                            <w:sz w:val="16"/>
                            <w:szCs w:val="16"/>
                          </w:rPr>
                          <w:t>PUNTOS</w:t>
                        </w:r>
                      </w:p>
                    </w:tc>
                  </w:tr>
                  <w:tr w:rsidR="00A309F7" w14:paraId="0B6B9378" w14:textId="77777777" w:rsidTr="004D343E">
                    <w:trPr>
                      <w:trHeight w:val="751"/>
                    </w:trPr>
                    <w:tc>
                      <w:tcPr>
                        <w:tcW w:w="1768" w:type="dxa"/>
                        <w:gridSpan w:val="2"/>
                        <w:vMerge w:val="restart"/>
                        <w:tcBorders>
                          <w:top w:val="single" w:sz="4" w:space="0" w:color="auto"/>
                          <w:left w:val="single" w:sz="4" w:space="0" w:color="auto"/>
                          <w:right w:val="single" w:sz="4" w:space="0" w:color="auto"/>
                        </w:tcBorders>
                        <w:shd w:val="clear" w:color="auto" w:fill="D4D838"/>
                        <w:vAlign w:val="center"/>
                        <w:hideMark/>
                      </w:tcPr>
                      <w:p w14:paraId="49B96351" w14:textId="6B8E2050" w:rsidR="00A309F7" w:rsidRPr="00FC0355" w:rsidRDefault="00681518" w:rsidP="00A309F7">
                        <w:pPr>
                          <w:jc w:val="center"/>
                          <w:rPr>
                            <w:color w:val="000000"/>
                            <w:sz w:val="18"/>
                            <w:szCs w:val="18"/>
                          </w:rPr>
                        </w:pPr>
                        <w:r w:rsidRPr="004319C4">
                          <w:rPr>
                            <w:b/>
                            <w:bCs/>
                            <w:sz w:val="20"/>
                            <w:szCs w:val="20"/>
                          </w:rPr>
                          <w:t xml:space="preserve">RA1: </w:t>
                        </w:r>
                        <w:r w:rsidRPr="004319C4">
                          <w:rPr>
                            <w:rFonts w:eastAsia="SimSun"/>
                            <w:iCs/>
                            <w:sz w:val="20"/>
                            <w:szCs w:val="20"/>
                            <w:lang w:eastAsia="ar-SA"/>
                          </w:rPr>
                          <w:t>Caracterización de instalaciones de infraestructuras comunes de telecomunicaciones, analizando las redes que la componen y describiendo la función y características de los equipos y elementos que las integran.</w:t>
                        </w:r>
                      </w:p>
                    </w:tc>
                    <w:tc>
                      <w:tcPr>
                        <w:tcW w:w="3992" w:type="dxa"/>
                        <w:gridSpan w:val="3"/>
                        <w:tcBorders>
                          <w:top w:val="single" w:sz="4" w:space="0" w:color="auto"/>
                          <w:left w:val="nil"/>
                          <w:bottom w:val="single" w:sz="4" w:space="0" w:color="auto"/>
                          <w:right w:val="single" w:sz="4" w:space="0" w:color="auto"/>
                        </w:tcBorders>
                        <w:shd w:val="clear" w:color="000000" w:fill="FFFFCC"/>
                        <w:vAlign w:val="center"/>
                        <w:hideMark/>
                      </w:tcPr>
                      <w:p w14:paraId="6823F7DC" w14:textId="07428726" w:rsidR="00A309F7" w:rsidRPr="00681518" w:rsidRDefault="00681518" w:rsidP="00681518">
                        <w:pPr>
                          <w:widowControl w:val="0"/>
                          <w:tabs>
                            <w:tab w:val="left" w:pos="1920"/>
                          </w:tabs>
                          <w:autoSpaceDE w:val="0"/>
                          <w:autoSpaceDN w:val="0"/>
                          <w:spacing w:before="1"/>
                          <w:rPr>
                            <w:sz w:val="20"/>
                            <w:szCs w:val="20"/>
                          </w:rPr>
                        </w:pPr>
                        <w:r w:rsidRPr="00681518">
                          <w:rPr>
                            <w:sz w:val="20"/>
                            <w:szCs w:val="20"/>
                          </w:rPr>
                          <w:t xml:space="preserve">b. </w:t>
                        </w:r>
                        <w:r w:rsidR="00A309F7" w:rsidRPr="00681518">
                          <w:rPr>
                            <w:sz w:val="20"/>
                            <w:szCs w:val="20"/>
                          </w:rPr>
                          <w:t>Se ha relacionado la simbología con los elementos y equipos de la instalación.</w:t>
                        </w:r>
                      </w:p>
                    </w:tc>
                    <w:tc>
                      <w:tcPr>
                        <w:tcW w:w="552" w:type="dxa"/>
                        <w:gridSpan w:val="3"/>
                        <w:tcBorders>
                          <w:top w:val="nil"/>
                          <w:left w:val="nil"/>
                          <w:bottom w:val="single" w:sz="4" w:space="0" w:color="auto"/>
                          <w:right w:val="single" w:sz="4" w:space="0" w:color="auto"/>
                        </w:tcBorders>
                        <w:shd w:val="clear" w:color="000000" w:fill="FFFFCC"/>
                        <w:vAlign w:val="center"/>
                      </w:tcPr>
                      <w:p w14:paraId="46E8A02B" w14:textId="77777777" w:rsidR="00A309F7" w:rsidRPr="009513CC" w:rsidRDefault="00A309F7" w:rsidP="00A309F7">
                        <w:pPr>
                          <w:jc w:val="center"/>
                        </w:pPr>
                        <w:r w:rsidRPr="009513CC">
                          <w:rPr>
                            <w:color w:val="000000"/>
                          </w:rPr>
                          <w:t>X</w:t>
                        </w:r>
                      </w:p>
                    </w:tc>
                    <w:tc>
                      <w:tcPr>
                        <w:tcW w:w="526" w:type="dxa"/>
                        <w:gridSpan w:val="3"/>
                        <w:tcBorders>
                          <w:top w:val="nil"/>
                          <w:left w:val="nil"/>
                          <w:bottom w:val="single" w:sz="4" w:space="0" w:color="auto"/>
                          <w:right w:val="single" w:sz="4" w:space="0" w:color="auto"/>
                        </w:tcBorders>
                        <w:shd w:val="clear" w:color="000000" w:fill="FFFFCC"/>
                        <w:vAlign w:val="center"/>
                        <w:hideMark/>
                      </w:tcPr>
                      <w:p w14:paraId="65556504" w14:textId="77777777" w:rsidR="00A309F7" w:rsidRPr="009513CC" w:rsidRDefault="00A309F7" w:rsidP="00A309F7">
                        <w:pPr>
                          <w:jc w:val="center"/>
                          <w:rPr>
                            <w:color w:val="000000"/>
                          </w:rPr>
                        </w:pPr>
                      </w:p>
                    </w:tc>
                    <w:tc>
                      <w:tcPr>
                        <w:tcW w:w="531" w:type="dxa"/>
                        <w:tcBorders>
                          <w:top w:val="nil"/>
                          <w:left w:val="nil"/>
                          <w:bottom w:val="single" w:sz="4" w:space="0" w:color="auto"/>
                          <w:right w:val="single" w:sz="4" w:space="0" w:color="auto"/>
                        </w:tcBorders>
                        <w:shd w:val="clear" w:color="000000" w:fill="FFFFCC"/>
                        <w:vAlign w:val="center"/>
                        <w:hideMark/>
                      </w:tcPr>
                      <w:p w14:paraId="18112AAA" w14:textId="77777777" w:rsidR="00A309F7" w:rsidRPr="009513CC" w:rsidRDefault="00A309F7" w:rsidP="00A309F7">
                        <w:pPr>
                          <w:jc w:val="center"/>
                          <w:rPr>
                            <w:color w:val="000000"/>
                          </w:rPr>
                        </w:pPr>
                      </w:p>
                    </w:tc>
                    <w:tc>
                      <w:tcPr>
                        <w:tcW w:w="1141" w:type="dxa"/>
                        <w:tcBorders>
                          <w:top w:val="nil"/>
                          <w:left w:val="nil"/>
                          <w:bottom w:val="single" w:sz="4" w:space="0" w:color="auto"/>
                          <w:right w:val="single" w:sz="4" w:space="0" w:color="auto"/>
                        </w:tcBorders>
                        <w:shd w:val="clear" w:color="000000" w:fill="FFFFCC"/>
                        <w:noWrap/>
                        <w:vAlign w:val="center"/>
                      </w:tcPr>
                      <w:p w14:paraId="659E77EC" w14:textId="77777777" w:rsidR="00A309F7" w:rsidRDefault="00A309F7" w:rsidP="00A309F7">
                        <w:pPr>
                          <w:jc w:val="center"/>
                        </w:pPr>
                        <w:r w:rsidRPr="00374F47">
                          <w:t>0,2</w:t>
                        </w:r>
                      </w:p>
                    </w:tc>
                  </w:tr>
                  <w:tr w:rsidR="00A309F7" w14:paraId="11146287" w14:textId="77777777" w:rsidTr="004D343E">
                    <w:trPr>
                      <w:trHeight w:val="859"/>
                    </w:trPr>
                    <w:tc>
                      <w:tcPr>
                        <w:tcW w:w="1768" w:type="dxa"/>
                        <w:gridSpan w:val="2"/>
                        <w:vMerge/>
                        <w:tcBorders>
                          <w:left w:val="single" w:sz="4" w:space="0" w:color="auto"/>
                          <w:right w:val="single" w:sz="4" w:space="0" w:color="auto"/>
                        </w:tcBorders>
                        <w:shd w:val="clear" w:color="auto" w:fill="D4D838"/>
                        <w:vAlign w:val="center"/>
                        <w:hideMark/>
                      </w:tcPr>
                      <w:p w14:paraId="2391F66B" w14:textId="77777777" w:rsidR="00A309F7" w:rsidRPr="00FC0355" w:rsidRDefault="00A309F7" w:rsidP="00A309F7">
                        <w:pPr>
                          <w:rPr>
                            <w:color w:val="000000"/>
                            <w:sz w:val="18"/>
                            <w:szCs w:val="18"/>
                          </w:rPr>
                        </w:pPr>
                      </w:p>
                    </w:tc>
                    <w:tc>
                      <w:tcPr>
                        <w:tcW w:w="3992" w:type="dxa"/>
                        <w:gridSpan w:val="3"/>
                        <w:tcBorders>
                          <w:top w:val="nil"/>
                          <w:left w:val="nil"/>
                          <w:bottom w:val="single" w:sz="4" w:space="0" w:color="auto"/>
                          <w:right w:val="single" w:sz="4" w:space="0" w:color="auto"/>
                        </w:tcBorders>
                        <w:shd w:val="clear" w:color="000000" w:fill="FFFFCC"/>
                        <w:vAlign w:val="center"/>
                        <w:hideMark/>
                      </w:tcPr>
                      <w:p w14:paraId="31A7321A" w14:textId="4DF29DE8" w:rsidR="00A309F7" w:rsidRPr="00681518" w:rsidRDefault="00681518" w:rsidP="00681518">
                        <w:pPr>
                          <w:widowControl w:val="0"/>
                          <w:autoSpaceDE w:val="0"/>
                          <w:autoSpaceDN w:val="0"/>
                          <w:rPr>
                            <w:sz w:val="20"/>
                            <w:szCs w:val="20"/>
                          </w:rPr>
                        </w:pPr>
                        <w:r w:rsidRPr="00681518">
                          <w:rPr>
                            <w:sz w:val="20"/>
                            <w:szCs w:val="20"/>
                          </w:rPr>
                          <w:t xml:space="preserve">d. </w:t>
                        </w:r>
                        <w:r w:rsidR="00A309F7" w:rsidRPr="00681518">
                          <w:rPr>
                            <w:sz w:val="20"/>
                            <w:szCs w:val="20"/>
                          </w:rPr>
                          <w:t>Se han identificado los tipos de</w:t>
                        </w:r>
                        <w:r w:rsidR="00A309F7" w:rsidRPr="00681518">
                          <w:rPr>
                            <w:spacing w:val="-1"/>
                            <w:sz w:val="20"/>
                            <w:szCs w:val="20"/>
                          </w:rPr>
                          <w:t xml:space="preserve"> </w:t>
                        </w:r>
                        <w:r w:rsidR="00A309F7" w:rsidRPr="00681518">
                          <w:rPr>
                            <w:sz w:val="20"/>
                            <w:szCs w:val="20"/>
                          </w:rPr>
                          <w:t>canalizaciones.</w:t>
                        </w:r>
                      </w:p>
                    </w:tc>
                    <w:tc>
                      <w:tcPr>
                        <w:tcW w:w="552" w:type="dxa"/>
                        <w:gridSpan w:val="3"/>
                        <w:tcBorders>
                          <w:top w:val="nil"/>
                          <w:left w:val="nil"/>
                          <w:bottom w:val="single" w:sz="4" w:space="0" w:color="auto"/>
                          <w:right w:val="single" w:sz="4" w:space="0" w:color="auto"/>
                        </w:tcBorders>
                        <w:shd w:val="clear" w:color="000000" w:fill="FFFFCC"/>
                        <w:vAlign w:val="center"/>
                        <w:hideMark/>
                      </w:tcPr>
                      <w:p w14:paraId="7639D101" w14:textId="77777777" w:rsidR="00A309F7" w:rsidRPr="009513CC" w:rsidRDefault="00A309F7" w:rsidP="00A309F7">
                        <w:pPr>
                          <w:jc w:val="center"/>
                          <w:rPr>
                            <w:color w:val="000000"/>
                          </w:rPr>
                        </w:pPr>
                      </w:p>
                    </w:tc>
                    <w:tc>
                      <w:tcPr>
                        <w:tcW w:w="526" w:type="dxa"/>
                        <w:gridSpan w:val="3"/>
                        <w:tcBorders>
                          <w:top w:val="nil"/>
                          <w:left w:val="nil"/>
                          <w:bottom w:val="single" w:sz="4" w:space="0" w:color="auto"/>
                          <w:right w:val="single" w:sz="4" w:space="0" w:color="auto"/>
                        </w:tcBorders>
                        <w:shd w:val="clear" w:color="000000" w:fill="FFFFCC"/>
                        <w:vAlign w:val="center"/>
                        <w:hideMark/>
                      </w:tcPr>
                      <w:p w14:paraId="23141118" w14:textId="77777777" w:rsidR="00A309F7" w:rsidRPr="009513CC" w:rsidRDefault="00A309F7" w:rsidP="00A309F7">
                        <w:pPr>
                          <w:jc w:val="center"/>
                          <w:rPr>
                            <w:color w:val="000000"/>
                          </w:rPr>
                        </w:pPr>
                      </w:p>
                    </w:tc>
                    <w:tc>
                      <w:tcPr>
                        <w:tcW w:w="531" w:type="dxa"/>
                        <w:tcBorders>
                          <w:top w:val="nil"/>
                          <w:left w:val="nil"/>
                          <w:bottom w:val="single" w:sz="4" w:space="0" w:color="auto"/>
                          <w:right w:val="single" w:sz="4" w:space="0" w:color="auto"/>
                        </w:tcBorders>
                        <w:shd w:val="clear" w:color="000000" w:fill="FFFFCC"/>
                        <w:vAlign w:val="center"/>
                        <w:hideMark/>
                      </w:tcPr>
                      <w:p w14:paraId="53E097C4" w14:textId="77777777" w:rsidR="00A309F7" w:rsidRPr="009513CC" w:rsidRDefault="00A309F7" w:rsidP="00A309F7">
                        <w:pPr>
                          <w:jc w:val="center"/>
                          <w:rPr>
                            <w:color w:val="000000"/>
                          </w:rPr>
                        </w:pPr>
                        <w:r w:rsidRPr="009513CC">
                          <w:rPr>
                            <w:color w:val="000000"/>
                          </w:rPr>
                          <w:t>X</w:t>
                        </w:r>
                      </w:p>
                    </w:tc>
                    <w:tc>
                      <w:tcPr>
                        <w:tcW w:w="1141" w:type="dxa"/>
                        <w:tcBorders>
                          <w:top w:val="nil"/>
                          <w:left w:val="nil"/>
                          <w:bottom w:val="single" w:sz="4" w:space="0" w:color="auto"/>
                          <w:right w:val="single" w:sz="4" w:space="0" w:color="auto"/>
                        </w:tcBorders>
                        <w:shd w:val="clear" w:color="000000" w:fill="FFFFCC"/>
                        <w:noWrap/>
                        <w:vAlign w:val="center"/>
                      </w:tcPr>
                      <w:p w14:paraId="6A2B1012" w14:textId="77777777" w:rsidR="00A309F7" w:rsidRDefault="00A309F7" w:rsidP="00A309F7">
                        <w:pPr>
                          <w:jc w:val="center"/>
                        </w:pPr>
                        <w:r w:rsidRPr="00374F47">
                          <w:t>0,2</w:t>
                        </w:r>
                      </w:p>
                    </w:tc>
                  </w:tr>
                  <w:tr w:rsidR="00A309F7" w14:paraId="69FCCB4A" w14:textId="77777777" w:rsidTr="004D343E">
                    <w:trPr>
                      <w:trHeight w:val="951"/>
                    </w:trPr>
                    <w:tc>
                      <w:tcPr>
                        <w:tcW w:w="1768" w:type="dxa"/>
                        <w:gridSpan w:val="2"/>
                        <w:vMerge/>
                        <w:tcBorders>
                          <w:left w:val="single" w:sz="4" w:space="0" w:color="auto"/>
                          <w:right w:val="single" w:sz="4" w:space="0" w:color="auto"/>
                        </w:tcBorders>
                        <w:shd w:val="clear" w:color="auto" w:fill="D4D838"/>
                        <w:vAlign w:val="center"/>
                        <w:hideMark/>
                      </w:tcPr>
                      <w:p w14:paraId="05E46F54" w14:textId="77777777" w:rsidR="00A309F7" w:rsidRPr="00FC0355" w:rsidRDefault="00A309F7" w:rsidP="00A309F7">
                        <w:pPr>
                          <w:rPr>
                            <w:color w:val="000000"/>
                            <w:sz w:val="18"/>
                            <w:szCs w:val="18"/>
                          </w:rPr>
                        </w:pPr>
                      </w:p>
                    </w:tc>
                    <w:tc>
                      <w:tcPr>
                        <w:tcW w:w="3992" w:type="dxa"/>
                        <w:gridSpan w:val="3"/>
                        <w:tcBorders>
                          <w:top w:val="nil"/>
                          <w:left w:val="nil"/>
                          <w:bottom w:val="single" w:sz="4" w:space="0" w:color="auto"/>
                          <w:right w:val="single" w:sz="4" w:space="0" w:color="auto"/>
                        </w:tcBorders>
                        <w:shd w:val="clear" w:color="000000" w:fill="FFFFCC"/>
                        <w:vAlign w:val="center"/>
                        <w:hideMark/>
                      </w:tcPr>
                      <w:p w14:paraId="278FA503" w14:textId="527DDDC0" w:rsidR="00A309F7" w:rsidRPr="00681518" w:rsidRDefault="00681518" w:rsidP="00681518">
                        <w:pPr>
                          <w:widowControl w:val="0"/>
                          <w:autoSpaceDE w:val="0"/>
                          <w:autoSpaceDN w:val="0"/>
                          <w:rPr>
                            <w:sz w:val="20"/>
                            <w:szCs w:val="20"/>
                          </w:rPr>
                        </w:pPr>
                        <w:r w:rsidRPr="00681518">
                          <w:rPr>
                            <w:sz w:val="20"/>
                            <w:szCs w:val="20"/>
                          </w:rPr>
                          <w:t xml:space="preserve">h. </w:t>
                        </w:r>
                        <w:r w:rsidR="00A309F7" w:rsidRPr="00681518">
                          <w:rPr>
                            <w:sz w:val="20"/>
                            <w:szCs w:val="20"/>
                          </w:rPr>
                          <w:t>Se han identificado las características técnicas de los</w:t>
                        </w:r>
                        <w:r w:rsidR="00A309F7" w:rsidRPr="00681518">
                          <w:rPr>
                            <w:spacing w:val="-4"/>
                            <w:sz w:val="20"/>
                            <w:szCs w:val="20"/>
                          </w:rPr>
                          <w:t xml:space="preserve"> </w:t>
                        </w:r>
                        <w:r w:rsidR="00A309F7" w:rsidRPr="00681518">
                          <w:rPr>
                            <w:sz w:val="20"/>
                            <w:szCs w:val="20"/>
                          </w:rPr>
                          <w:t>dispositivos.</w:t>
                        </w:r>
                      </w:p>
                    </w:tc>
                    <w:tc>
                      <w:tcPr>
                        <w:tcW w:w="552" w:type="dxa"/>
                        <w:gridSpan w:val="3"/>
                        <w:tcBorders>
                          <w:top w:val="nil"/>
                          <w:left w:val="nil"/>
                          <w:bottom w:val="single" w:sz="4" w:space="0" w:color="auto"/>
                          <w:right w:val="single" w:sz="4" w:space="0" w:color="auto"/>
                        </w:tcBorders>
                        <w:shd w:val="clear" w:color="000000" w:fill="FFFFCC"/>
                        <w:vAlign w:val="center"/>
                        <w:hideMark/>
                      </w:tcPr>
                      <w:p w14:paraId="4CBA201B" w14:textId="77777777" w:rsidR="00A309F7" w:rsidRPr="009513CC" w:rsidRDefault="00A309F7" w:rsidP="00A309F7">
                        <w:pPr>
                          <w:jc w:val="center"/>
                          <w:rPr>
                            <w:color w:val="000000"/>
                          </w:rPr>
                        </w:pPr>
                      </w:p>
                    </w:tc>
                    <w:tc>
                      <w:tcPr>
                        <w:tcW w:w="526" w:type="dxa"/>
                        <w:gridSpan w:val="3"/>
                        <w:tcBorders>
                          <w:top w:val="nil"/>
                          <w:left w:val="nil"/>
                          <w:bottom w:val="single" w:sz="4" w:space="0" w:color="auto"/>
                          <w:right w:val="single" w:sz="4" w:space="0" w:color="auto"/>
                        </w:tcBorders>
                        <w:shd w:val="clear" w:color="000000" w:fill="FFFFCC"/>
                        <w:vAlign w:val="center"/>
                        <w:hideMark/>
                      </w:tcPr>
                      <w:p w14:paraId="1B6E989B" w14:textId="77777777" w:rsidR="00A309F7" w:rsidRPr="009513CC" w:rsidRDefault="00A309F7" w:rsidP="00A309F7">
                        <w:pPr>
                          <w:jc w:val="center"/>
                          <w:rPr>
                            <w:color w:val="000000"/>
                          </w:rPr>
                        </w:pPr>
                        <w:r w:rsidRPr="009513CC">
                          <w:rPr>
                            <w:color w:val="000000"/>
                          </w:rPr>
                          <w:t>X</w:t>
                        </w:r>
                      </w:p>
                    </w:tc>
                    <w:tc>
                      <w:tcPr>
                        <w:tcW w:w="531" w:type="dxa"/>
                        <w:tcBorders>
                          <w:top w:val="nil"/>
                          <w:left w:val="nil"/>
                          <w:bottom w:val="single" w:sz="4" w:space="0" w:color="auto"/>
                          <w:right w:val="single" w:sz="4" w:space="0" w:color="auto"/>
                        </w:tcBorders>
                        <w:shd w:val="clear" w:color="000000" w:fill="FFFFCC"/>
                        <w:vAlign w:val="center"/>
                      </w:tcPr>
                      <w:p w14:paraId="7CE14241" w14:textId="77777777" w:rsidR="00A309F7" w:rsidRPr="009513CC" w:rsidRDefault="00A309F7" w:rsidP="00A309F7">
                        <w:pPr>
                          <w:jc w:val="center"/>
                          <w:rPr>
                            <w:color w:val="000000"/>
                          </w:rPr>
                        </w:pPr>
                      </w:p>
                    </w:tc>
                    <w:tc>
                      <w:tcPr>
                        <w:tcW w:w="1141" w:type="dxa"/>
                        <w:tcBorders>
                          <w:top w:val="nil"/>
                          <w:left w:val="nil"/>
                          <w:bottom w:val="single" w:sz="4" w:space="0" w:color="auto"/>
                          <w:right w:val="single" w:sz="4" w:space="0" w:color="auto"/>
                        </w:tcBorders>
                        <w:shd w:val="clear" w:color="000000" w:fill="FFFFCC"/>
                        <w:noWrap/>
                        <w:vAlign w:val="center"/>
                        <w:hideMark/>
                      </w:tcPr>
                      <w:p w14:paraId="68B7B08C" w14:textId="77777777" w:rsidR="00A309F7" w:rsidRDefault="00A309F7" w:rsidP="00A309F7">
                        <w:pPr>
                          <w:jc w:val="center"/>
                        </w:pPr>
                        <w:r>
                          <w:t>0,2</w:t>
                        </w:r>
                      </w:p>
                    </w:tc>
                  </w:tr>
                  <w:tr w:rsidR="00A309F7" w14:paraId="5E42FE52" w14:textId="77777777" w:rsidTr="004D343E">
                    <w:trPr>
                      <w:trHeight w:val="559"/>
                    </w:trPr>
                    <w:tc>
                      <w:tcPr>
                        <w:tcW w:w="1768" w:type="dxa"/>
                        <w:gridSpan w:val="2"/>
                        <w:vMerge/>
                        <w:tcBorders>
                          <w:left w:val="single" w:sz="4" w:space="0" w:color="auto"/>
                          <w:bottom w:val="single" w:sz="4" w:space="0" w:color="auto"/>
                          <w:right w:val="single" w:sz="4" w:space="0" w:color="auto"/>
                        </w:tcBorders>
                        <w:shd w:val="clear" w:color="auto" w:fill="D4D838"/>
                        <w:vAlign w:val="center"/>
                      </w:tcPr>
                      <w:p w14:paraId="220FCD52" w14:textId="77777777" w:rsidR="00A309F7" w:rsidRPr="00FC0355" w:rsidRDefault="00A309F7" w:rsidP="00A309F7">
                        <w:pPr>
                          <w:rPr>
                            <w:color w:val="000000"/>
                            <w:sz w:val="18"/>
                            <w:szCs w:val="18"/>
                          </w:rPr>
                        </w:pPr>
                      </w:p>
                    </w:tc>
                    <w:tc>
                      <w:tcPr>
                        <w:tcW w:w="3992" w:type="dxa"/>
                        <w:gridSpan w:val="3"/>
                        <w:tcBorders>
                          <w:top w:val="nil"/>
                          <w:left w:val="nil"/>
                          <w:bottom w:val="single" w:sz="4" w:space="0" w:color="auto"/>
                          <w:right w:val="single" w:sz="4" w:space="0" w:color="auto"/>
                        </w:tcBorders>
                        <w:shd w:val="clear" w:color="000000" w:fill="FFFFCC"/>
                        <w:vAlign w:val="center"/>
                      </w:tcPr>
                      <w:p w14:paraId="53448ACB" w14:textId="145EC94A" w:rsidR="00A309F7" w:rsidRPr="00681518" w:rsidRDefault="00681518" w:rsidP="00681518">
                        <w:pPr>
                          <w:widowControl w:val="0"/>
                          <w:tabs>
                            <w:tab w:val="left" w:pos="1805"/>
                          </w:tabs>
                          <w:autoSpaceDE w:val="0"/>
                          <w:autoSpaceDN w:val="0"/>
                          <w:rPr>
                            <w:sz w:val="20"/>
                            <w:szCs w:val="20"/>
                          </w:rPr>
                        </w:pPr>
                        <w:r w:rsidRPr="00681518">
                          <w:rPr>
                            <w:sz w:val="20"/>
                            <w:szCs w:val="20"/>
                          </w:rPr>
                          <w:t xml:space="preserve">i. </w:t>
                        </w:r>
                        <w:r w:rsidR="00A309F7" w:rsidRPr="00681518">
                          <w:rPr>
                            <w:sz w:val="20"/>
                            <w:szCs w:val="20"/>
                          </w:rPr>
                          <w:t>Se han considerado posibles evoluciones tecnológicas y</w:t>
                        </w:r>
                        <w:r w:rsidR="00A309F7" w:rsidRPr="00681518">
                          <w:rPr>
                            <w:spacing w:val="-4"/>
                            <w:sz w:val="20"/>
                            <w:szCs w:val="20"/>
                          </w:rPr>
                          <w:t xml:space="preserve"> </w:t>
                        </w:r>
                        <w:r w:rsidR="00A309F7" w:rsidRPr="00681518">
                          <w:rPr>
                            <w:sz w:val="20"/>
                            <w:szCs w:val="20"/>
                          </w:rPr>
                          <w:t>normativas.</w:t>
                        </w:r>
                      </w:p>
                    </w:tc>
                    <w:tc>
                      <w:tcPr>
                        <w:tcW w:w="552" w:type="dxa"/>
                        <w:gridSpan w:val="3"/>
                        <w:tcBorders>
                          <w:top w:val="nil"/>
                          <w:left w:val="nil"/>
                          <w:bottom w:val="single" w:sz="4" w:space="0" w:color="auto"/>
                          <w:right w:val="single" w:sz="4" w:space="0" w:color="auto"/>
                        </w:tcBorders>
                        <w:shd w:val="clear" w:color="000000" w:fill="FFFFCC"/>
                        <w:vAlign w:val="center"/>
                      </w:tcPr>
                      <w:p w14:paraId="078D7CF2" w14:textId="77777777" w:rsidR="00A309F7" w:rsidRPr="009513CC" w:rsidRDefault="00A309F7" w:rsidP="00A309F7">
                        <w:pPr>
                          <w:jc w:val="center"/>
                          <w:rPr>
                            <w:color w:val="000000"/>
                          </w:rPr>
                        </w:pPr>
                      </w:p>
                    </w:tc>
                    <w:tc>
                      <w:tcPr>
                        <w:tcW w:w="526" w:type="dxa"/>
                        <w:gridSpan w:val="3"/>
                        <w:tcBorders>
                          <w:top w:val="nil"/>
                          <w:left w:val="nil"/>
                          <w:bottom w:val="single" w:sz="4" w:space="0" w:color="auto"/>
                          <w:right w:val="single" w:sz="4" w:space="0" w:color="auto"/>
                        </w:tcBorders>
                        <w:shd w:val="clear" w:color="000000" w:fill="FFFFCC"/>
                        <w:vAlign w:val="center"/>
                      </w:tcPr>
                      <w:p w14:paraId="59FEF24E" w14:textId="77777777" w:rsidR="00A309F7" w:rsidRPr="009513CC" w:rsidRDefault="00A309F7" w:rsidP="00A309F7">
                        <w:pPr>
                          <w:jc w:val="center"/>
                          <w:rPr>
                            <w:color w:val="000000"/>
                          </w:rPr>
                        </w:pPr>
                      </w:p>
                    </w:tc>
                    <w:tc>
                      <w:tcPr>
                        <w:tcW w:w="531" w:type="dxa"/>
                        <w:tcBorders>
                          <w:top w:val="nil"/>
                          <w:left w:val="nil"/>
                          <w:bottom w:val="single" w:sz="4" w:space="0" w:color="auto"/>
                          <w:right w:val="single" w:sz="4" w:space="0" w:color="auto"/>
                        </w:tcBorders>
                        <w:shd w:val="clear" w:color="000000" w:fill="FFFFCC"/>
                        <w:vAlign w:val="center"/>
                      </w:tcPr>
                      <w:p w14:paraId="24A2827D" w14:textId="77777777" w:rsidR="00A309F7" w:rsidRPr="009513CC" w:rsidRDefault="00A309F7" w:rsidP="00A309F7">
                        <w:pPr>
                          <w:jc w:val="center"/>
                          <w:rPr>
                            <w:color w:val="000000"/>
                          </w:rPr>
                        </w:pPr>
                        <w:r w:rsidRPr="009513CC">
                          <w:rPr>
                            <w:color w:val="000000"/>
                          </w:rPr>
                          <w:t>X</w:t>
                        </w:r>
                      </w:p>
                    </w:tc>
                    <w:tc>
                      <w:tcPr>
                        <w:tcW w:w="1141" w:type="dxa"/>
                        <w:tcBorders>
                          <w:top w:val="nil"/>
                          <w:left w:val="nil"/>
                          <w:bottom w:val="single" w:sz="4" w:space="0" w:color="auto"/>
                          <w:right w:val="single" w:sz="4" w:space="0" w:color="auto"/>
                        </w:tcBorders>
                        <w:shd w:val="clear" w:color="000000" w:fill="FFFFCC"/>
                        <w:noWrap/>
                        <w:vAlign w:val="center"/>
                      </w:tcPr>
                      <w:p w14:paraId="0974BB52" w14:textId="77777777" w:rsidR="00A309F7" w:rsidRDefault="00A309F7" w:rsidP="00A309F7">
                        <w:pPr>
                          <w:jc w:val="center"/>
                        </w:pPr>
                        <w:r>
                          <w:t>0´2</w:t>
                        </w:r>
                      </w:p>
                    </w:tc>
                  </w:tr>
                  <w:tr w:rsidR="00A309F7" w:rsidRPr="00884AC5" w14:paraId="1E3FE13C" w14:textId="77777777" w:rsidTr="004D343E">
                    <w:trPr>
                      <w:trHeight w:val="443"/>
                    </w:trPr>
                    <w:tc>
                      <w:tcPr>
                        <w:tcW w:w="1768" w:type="dxa"/>
                        <w:gridSpan w:val="2"/>
                        <w:vMerge w:val="restart"/>
                        <w:tcBorders>
                          <w:top w:val="single" w:sz="4" w:space="0" w:color="auto"/>
                          <w:left w:val="single" w:sz="4" w:space="0" w:color="auto"/>
                          <w:right w:val="single" w:sz="4" w:space="0" w:color="auto"/>
                        </w:tcBorders>
                        <w:shd w:val="clear" w:color="000000" w:fill="EEECE1"/>
                        <w:noWrap/>
                        <w:vAlign w:val="center"/>
                        <w:hideMark/>
                      </w:tcPr>
                      <w:p w14:paraId="70F71E9A" w14:textId="77777777" w:rsidR="00A309F7" w:rsidRPr="00884AC5" w:rsidRDefault="00A309F7" w:rsidP="00A309F7">
                        <w:pPr>
                          <w:jc w:val="center"/>
                          <w:rPr>
                            <w:b/>
                            <w:color w:val="000000"/>
                            <w:sz w:val="18"/>
                            <w:szCs w:val="18"/>
                          </w:rPr>
                        </w:pPr>
                        <w:r w:rsidRPr="00884AC5">
                          <w:rPr>
                            <w:b/>
                            <w:color w:val="000000"/>
                            <w:sz w:val="18"/>
                            <w:szCs w:val="18"/>
                          </w:rPr>
                          <w:t>RESULTADO DE APRENDIZAJE</w:t>
                        </w:r>
                      </w:p>
                      <w:p w14:paraId="535DEDC9" w14:textId="77777777" w:rsidR="00A309F7" w:rsidRPr="00884AC5" w:rsidRDefault="00A309F7" w:rsidP="00A309F7">
                        <w:pPr>
                          <w:jc w:val="center"/>
                          <w:rPr>
                            <w:b/>
                            <w:color w:val="000000"/>
                            <w:sz w:val="18"/>
                            <w:szCs w:val="18"/>
                          </w:rPr>
                        </w:pPr>
                      </w:p>
                    </w:tc>
                    <w:tc>
                      <w:tcPr>
                        <w:tcW w:w="3992" w:type="dxa"/>
                        <w:gridSpan w:val="3"/>
                        <w:vMerge w:val="restart"/>
                        <w:tcBorders>
                          <w:top w:val="single" w:sz="4" w:space="0" w:color="auto"/>
                          <w:left w:val="nil"/>
                          <w:right w:val="single" w:sz="4" w:space="0" w:color="auto"/>
                        </w:tcBorders>
                        <w:shd w:val="clear" w:color="000000" w:fill="C5D9F1"/>
                        <w:vAlign w:val="center"/>
                        <w:hideMark/>
                      </w:tcPr>
                      <w:p w14:paraId="55780AF7" w14:textId="77777777" w:rsidR="00A309F7" w:rsidRPr="00884AC5" w:rsidRDefault="00A309F7" w:rsidP="00A309F7">
                        <w:pPr>
                          <w:jc w:val="center"/>
                          <w:rPr>
                            <w:b/>
                            <w:color w:val="000000"/>
                            <w:sz w:val="18"/>
                            <w:szCs w:val="18"/>
                          </w:rPr>
                        </w:pPr>
                        <w:r w:rsidRPr="00884AC5">
                          <w:rPr>
                            <w:b/>
                            <w:color w:val="000000"/>
                            <w:sz w:val="18"/>
                            <w:szCs w:val="18"/>
                          </w:rPr>
                          <w:t>CRITERIO DE EVALUACIÓN</w:t>
                        </w:r>
                      </w:p>
                      <w:p w14:paraId="7949827D" w14:textId="77777777" w:rsidR="00A309F7" w:rsidRPr="00884AC5" w:rsidRDefault="00A309F7" w:rsidP="00A309F7">
                        <w:pPr>
                          <w:jc w:val="center"/>
                          <w:rPr>
                            <w:b/>
                            <w:color w:val="000000"/>
                            <w:sz w:val="18"/>
                            <w:szCs w:val="18"/>
                          </w:rPr>
                        </w:pPr>
                      </w:p>
                    </w:tc>
                    <w:tc>
                      <w:tcPr>
                        <w:tcW w:w="1609" w:type="dxa"/>
                        <w:gridSpan w:val="7"/>
                        <w:tcBorders>
                          <w:top w:val="single" w:sz="4" w:space="0" w:color="auto"/>
                          <w:left w:val="nil"/>
                          <w:bottom w:val="single" w:sz="4" w:space="0" w:color="auto"/>
                          <w:right w:val="single" w:sz="4" w:space="0" w:color="auto"/>
                        </w:tcBorders>
                        <w:shd w:val="clear" w:color="000000" w:fill="D7E4BC"/>
                        <w:vAlign w:val="center"/>
                        <w:hideMark/>
                      </w:tcPr>
                      <w:p w14:paraId="141FF0AC" w14:textId="77777777" w:rsidR="00A309F7" w:rsidRPr="00884AC5" w:rsidRDefault="00A309F7" w:rsidP="00A309F7">
                        <w:pPr>
                          <w:jc w:val="center"/>
                          <w:rPr>
                            <w:b/>
                            <w:color w:val="000000"/>
                            <w:sz w:val="18"/>
                            <w:szCs w:val="18"/>
                          </w:rPr>
                        </w:pPr>
                        <w:r w:rsidRPr="00884AC5">
                          <w:rPr>
                            <w:b/>
                            <w:color w:val="000000"/>
                            <w:sz w:val="18"/>
                            <w:szCs w:val="18"/>
                          </w:rPr>
                          <w:t xml:space="preserve">INSTRUMENTO DE EVALUACIÓN </w:t>
                        </w:r>
                      </w:p>
                    </w:tc>
                    <w:tc>
                      <w:tcPr>
                        <w:tcW w:w="1141" w:type="dxa"/>
                        <w:tcBorders>
                          <w:top w:val="single" w:sz="4" w:space="0" w:color="auto"/>
                          <w:left w:val="single" w:sz="4" w:space="0" w:color="auto"/>
                          <w:bottom w:val="single" w:sz="4" w:space="0" w:color="auto"/>
                          <w:right w:val="single" w:sz="4" w:space="0" w:color="auto"/>
                        </w:tcBorders>
                        <w:shd w:val="clear" w:color="000000" w:fill="FAC090"/>
                        <w:vAlign w:val="center"/>
                        <w:hideMark/>
                      </w:tcPr>
                      <w:p w14:paraId="2860A252" w14:textId="77777777" w:rsidR="00A309F7" w:rsidRPr="00884AC5" w:rsidRDefault="00A309F7" w:rsidP="00A309F7">
                        <w:pPr>
                          <w:jc w:val="center"/>
                          <w:rPr>
                            <w:b/>
                            <w:color w:val="000000"/>
                            <w:sz w:val="18"/>
                            <w:szCs w:val="18"/>
                          </w:rPr>
                        </w:pPr>
                        <w:r w:rsidRPr="00884AC5">
                          <w:rPr>
                            <w:b/>
                            <w:color w:val="000000"/>
                            <w:sz w:val="18"/>
                            <w:szCs w:val="18"/>
                          </w:rPr>
                          <w:t>TOTAL CRITERIO</w:t>
                        </w:r>
                      </w:p>
                    </w:tc>
                  </w:tr>
                  <w:tr w:rsidR="00A309F7" w:rsidRPr="00884AC5" w14:paraId="110BF90A" w14:textId="77777777" w:rsidTr="004D343E">
                    <w:trPr>
                      <w:trHeight w:val="221"/>
                    </w:trPr>
                    <w:tc>
                      <w:tcPr>
                        <w:tcW w:w="1768" w:type="dxa"/>
                        <w:gridSpan w:val="2"/>
                        <w:vMerge/>
                        <w:tcBorders>
                          <w:left w:val="single" w:sz="4" w:space="0" w:color="auto"/>
                          <w:bottom w:val="single" w:sz="4" w:space="0" w:color="auto"/>
                          <w:right w:val="single" w:sz="4" w:space="0" w:color="auto"/>
                        </w:tcBorders>
                        <w:shd w:val="clear" w:color="000000" w:fill="EEECE1"/>
                        <w:noWrap/>
                        <w:vAlign w:val="bottom"/>
                        <w:hideMark/>
                      </w:tcPr>
                      <w:p w14:paraId="13B06C2D" w14:textId="77777777" w:rsidR="00A309F7" w:rsidRPr="00884AC5" w:rsidRDefault="00A309F7" w:rsidP="00A309F7">
                        <w:pPr>
                          <w:rPr>
                            <w:b/>
                            <w:color w:val="000000"/>
                            <w:sz w:val="18"/>
                            <w:szCs w:val="18"/>
                          </w:rPr>
                        </w:pPr>
                      </w:p>
                    </w:tc>
                    <w:tc>
                      <w:tcPr>
                        <w:tcW w:w="3992" w:type="dxa"/>
                        <w:gridSpan w:val="3"/>
                        <w:vMerge/>
                        <w:tcBorders>
                          <w:left w:val="nil"/>
                          <w:bottom w:val="single" w:sz="4" w:space="0" w:color="auto"/>
                          <w:right w:val="single" w:sz="4" w:space="0" w:color="auto"/>
                        </w:tcBorders>
                        <w:shd w:val="clear" w:color="000000" w:fill="C5D9F1"/>
                        <w:hideMark/>
                      </w:tcPr>
                      <w:p w14:paraId="7232C8B8" w14:textId="77777777" w:rsidR="00A309F7" w:rsidRPr="00884AC5" w:rsidRDefault="00A309F7" w:rsidP="00A309F7">
                        <w:pPr>
                          <w:rPr>
                            <w:b/>
                            <w:color w:val="000000"/>
                            <w:sz w:val="18"/>
                            <w:szCs w:val="18"/>
                          </w:rPr>
                        </w:pPr>
                      </w:p>
                    </w:tc>
                    <w:tc>
                      <w:tcPr>
                        <w:tcW w:w="552" w:type="dxa"/>
                        <w:gridSpan w:val="3"/>
                        <w:tcBorders>
                          <w:top w:val="single" w:sz="4" w:space="0" w:color="auto"/>
                          <w:left w:val="nil"/>
                          <w:bottom w:val="single" w:sz="4" w:space="0" w:color="auto"/>
                          <w:right w:val="single" w:sz="4" w:space="0" w:color="auto"/>
                        </w:tcBorders>
                        <w:shd w:val="clear" w:color="000000" w:fill="D7E4BC"/>
                        <w:hideMark/>
                      </w:tcPr>
                      <w:p w14:paraId="214B3AE6" w14:textId="77777777" w:rsidR="00A309F7" w:rsidRPr="00884AC5" w:rsidRDefault="00A309F7" w:rsidP="00A309F7">
                        <w:pPr>
                          <w:rPr>
                            <w:b/>
                            <w:color w:val="000000"/>
                            <w:sz w:val="18"/>
                            <w:szCs w:val="18"/>
                          </w:rPr>
                        </w:pPr>
                        <w:r w:rsidRPr="00884AC5">
                          <w:rPr>
                            <w:b/>
                            <w:color w:val="000000"/>
                            <w:sz w:val="18"/>
                            <w:szCs w:val="18"/>
                          </w:rPr>
                          <w:t>PE</w:t>
                        </w:r>
                      </w:p>
                    </w:tc>
                    <w:tc>
                      <w:tcPr>
                        <w:tcW w:w="526" w:type="dxa"/>
                        <w:gridSpan w:val="3"/>
                        <w:tcBorders>
                          <w:top w:val="single" w:sz="4" w:space="0" w:color="auto"/>
                          <w:left w:val="single" w:sz="4" w:space="0" w:color="auto"/>
                          <w:bottom w:val="single" w:sz="4" w:space="0" w:color="auto"/>
                          <w:right w:val="single" w:sz="4" w:space="0" w:color="auto"/>
                        </w:tcBorders>
                        <w:shd w:val="clear" w:color="000000" w:fill="D7E4BC"/>
                        <w:hideMark/>
                      </w:tcPr>
                      <w:p w14:paraId="5E1F4D5D" w14:textId="77777777" w:rsidR="00A309F7" w:rsidRPr="00884AC5" w:rsidRDefault="00A309F7" w:rsidP="00A309F7">
                        <w:pPr>
                          <w:rPr>
                            <w:b/>
                            <w:color w:val="000000"/>
                            <w:sz w:val="18"/>
                            <w:szCs w:val="18"/>
                          </w:rPr>
                        </w:pPr>
                        <w:r w:rsidRPr="00884AC5">
                          <w:rPr>
                            <w:b/>
                            <w:color w:val="000000"/>
                            <w:sz w:val="18"/>
                            <w:szCs w:val="18"/>
                          </w:rPr>
                          <w:t>PP</w:t>
                        </w:r>
                      </w:p>
                    </w:tc>
                    <w:tc>
                      <w:tcPr>
                        <w:tcW w:w="531" w:type="dxa"/>
                        <w:tcBorders>
                          <w:top w:val="single" w:sz="4" w:space="0" w:color="auto"/>
                          <w:left w:val="single" w:sz="4" w:space="0" w:color="auto"/>
                          <w:bottom w:val="single" w:sz="4" w:space="0" w:color="auto"/>
                          <w:right w:val="single" w:sz="4" w:space="0" w:color="auto"/>
                        </w:tcBorders>
                        <w:shd w:val="clear" w:color="000000" w:fill="D7E4BC"/>
                        <w:hideMark/>
                      </w:tcPr>
                      <w:p w14:paraId="71E7D162" w14:textId="77777777" w:rsidR="00A309F7" w:rsidRPr="00884AC5" w:rsidRDefault="00A309F7" w:rsidP="00A309F7">
                        <w:pPr>
                          <w:rPr>
                            <w:b/>
                            <w:color w:val="000000"/>
                            <w:sz w:val="18"/>
                            <w:szCs w:val="18"/>
                          </w:rPr>
                        </w:pPr>
                        <w:r w:rsidRPr="00884AC5">
                          <w:rPr>
                            <w:b/>
                            <w:color w:val="000000"/>
                            <w:sz w:val="18"/>
                            <w:szCs w:val="18"/>
                          </w:rPr>
                          <w:t>TC</w:t>
                        </w:r>
                      </w:p>
                    </w:tc>
                    <w:tc>
                      <w:tcPr>
                        <w:tcW w:w="1141" w:type="dxa"/>
                        <w:tcBorders>
                          <w:top w:val="single" w:sz="4" w:space="0" w:color="auto"/>
                          <w:left w:val="single" w:sz="4" w:space="0" w:color="auto"/>
                          <w:bottom w:val="single" w:sz="4" w:space="0" w:color="auto"/>
                          <w:right w:val="single" w:sz="4" w:space="0" w:color="auto"/>
                        </w:tcBorders>
                        <w:shd w:val="clear" w:color="000000" w:fill="FAC090"/>
                        <w:noWrap/>
                        <w:vAlign w:val="bottom"/>
                        <w:hideMark/>
                      </w:tcPr>
                      <w:p w14:paraId="65588C51" w14:textId="387B503A" w:rsidR="00A309F7" w:rsidRPr="00884AC5" w:rsidRDefault="00681518" w:rsidP="00A309F7">
                        <w:pPr>
                          <w:jc w:val="center"/>
                          <w:rPr>
                            <w:b/>
                            <w:color w:val="000000"/>
                            <w:sz w:val="18"/>
                            <w:szCs w:val="18"/>
                          </w:rPr>
                        </w:pPr>
                        <w:r>
                          <w:rPr>
                            <w:b/>
                            <w:color w:val="000000"/>
                            <w:sz w:val="18"/>
                            <w:szCs w:val="18"/>
                          </w:rPr>
                          <w:t>0,</w:t>
                        </w:r>
                        <w:r w:rsidR="00A309F7">
                          <w:rPr>
                            <w:b/>
                            <w:color w:val="000000"/>
                            <w:sz w:val="18"/>
                            <w:szCs w:val="18"/>
                          </w:rPr>
                          <w:t>5</w:t>
                        </w:r>
                        <w:r w:rsidR="00A309F7" w:rsidRPr="00884AC5">
                          <w:rPr>
                            <w:b/>
                            <w:color w:val="000000"/>
                            <w:sz w:val="18"/>
                            <w:szCs w:val="18"/>
                          </w:rPr>
                          <w:t xml:space="preserve"> </w:t>
                        </w:r>
                        <w:r w:rsidR="00A309F7" w:rsidRPr="009513CC">
                          <w:rPr>
                            <w:b/>
                            <w:color w:val="000000"/>
                            <w:sz w:val="16"/>
                            <w:szCs w:val="16"/>
                          </w:rPr>
                          <w:t>PUNTOS</w:t>
                        </w:r>
                      </w:p>
                    </w:tc>
                  </w:tr>
                  <w:tr w:rsidR="00A309F7" w:rsidRPr="009513CC" w14:paraId="3FF1231F" w14:textId="77777777" w:rsidTr="004D343E">
                    <w:trPr>
                      <w:trHeight w:val="545"/>
                    </w:trPr>
                    <w:tc>
                      <w:tcPr>
                        <w:tcW w:w="1768" w:type="dxa"/>
                        <w:gridSpan w:val="2"/>
                        <w:vMerge w:val="restart"/>
                        <w:tcBorders>
                          <w:top w:val="nil"/>
                          <w:left w:val="single" w:sz="4" w:space="0" w:color="auto"/>
                          <w:right w:val="single" w:sz="4" w:space="0" w:color="auto"/>
                        </w:tcBorders>
                        <w:shd w:val="clear" w:color="auto" w:fill="D4D838"/>
                        <w:hideMark/>
                      </w:tcPr>
                      <w:p w14:paraId="135DA08B" w14:textId="77777777" w:rsidR="00A309F7" w:rsidRPr="004319C4" w:rsidRDefault="00A309F7" w:rsidP="00A309F7">
                        <w:pPr>
                          <w:rPr>
                            <w:color w:val="000000"/>
                            <w:sz w:val="20"/>
                            <w:szCs w:val="20"/>
                          </w:rPr>
                        </w:pPr>
                        <w:r w:rsidRPr="004319C4">
                          <w:rPr>
                            <w:b/>
                            <w:bCs/>
                            <w:sz w:val="20"/>
                            <w:szCs w:val="20"/>
                          </w:rPr>
                          <w:t>RA2:</w:t>
                        </w:r>
                        <w:r w:rsidRPr="004319C4">
                          <w:rPr>
                            <w:i/>
                            <w:iCs/>
                            <w:sz w:val="20"/>
                            <w:szCs w:val="20"/>
                          </w:rPr>
                          <w:t xml:space="preserve"> </w:t>
                        </w:r>
                        <w:r w:rsidRPr="004319C4">
                          <w:rPr>
                            <w:iCs/>
                            <w:sz w:val="20"/>
                            <w:szCs w:val="20"/>
                          </w:rPr>
                          <w:t>Configura infraestructuras de telecomunicaciones, representando las instalaciones sobre planos y elaborando esquemas.</w:t>
                        </w:r>
                      </w:p>
                    </w:tc>
                    <w:tc>
                      <w:tcPr>
                        <w:tcW w:w="3992" w:type="dxa"/>
                        <w:gridSpan w:val="3"/>
                        <w:tcBorders>
                          <w:top w:val="nil"/>
                          <w:left w:val="nil"/>
                          <w:bottom w:val="single" w:sz="4" w:space="0" w:color="auto"/>
                          <w:right w:val="single" w:sz="4" w:space="0" w:color="auto"/>
                        </w:tcBorders>
                        <w:shd w:val="clear" w:color="000000" w:fill="FFFFCC"/>
                        <w:hideMark/>
                      </w:tcPr>
                      <w:p w14:paraId="09E4B8E9" w14:textId="3FFFF8F1" w:rsidR="00A309F7" w:rsidRPr="00681518" w:rsidRDefault="00681518" w:rsidP="00681518">
                        <w:pPr>
                          <w:widowControl w:val="0"/>
                          <w:autoSpaceDE w:val="0"/>
                          <w:autoSpaceDN w:val="0"/>
                          <w:rPr>
                            <w:sz w:val="20"/>
                            <w:szCs w:val="20"/>
                          </w:rPr>
                        </w:pPr>
                        <w:r w:rsidRPr="00681518">
                          <w:rPr>
                            <w:sz w:val="20"/>
                            <w:szCs w:val="20"/>
                          </w:rPr>
                          <w:t xml:space="preserve">a. </w:t>
                        </w:r>
                        <w:r w:rsidR="00A309F7" w:rsidRPr="00681518">
                          <w:rPr>
                            <w:sz w:val="20"/>
                            <w:szCs w:val="20"/>
                          </w:rPr>
                          <w:t>Se han identificado las especificaciones técnicas de las</w:t>
                        </w:r>
                        <w:r w:rsidR="00A309F7" w:rsidRPr="00681518">
                          <w:rPr>
                            <w:spacing w:val="-2"/>
                            <w:sz w:val="20"/>
                            <w:szCs w:val="20"/>
                          </w:rPr>
                          <w:t xml:space="preserve"> </w:t>
                        </w:r>
                        <w:r w:rsidR="00A309F7" w:rsidRPr="00681518">
                          <w:rPr>
                            <w:sz w:val="20"/>
                            <w:szCs w:val="20"/>
                          </w:rPr>
                          <w:t>instalaciones.</w:t>
                        </w:r>
                      </w:p>
                    </w:tc>
                    <w:tc>
                      <w:tcPr>
                        <w:tcW w:w="552" w:type="dxa"/>
                        <w:gridSpan w:val="3"/>
                        <w:tcBorders>
                          <w:top w:val="single" w:sz="4" w:space="0" w:color="auto"/>
                          <w:left w:val="nil"/>
                          <w:bottom w:val="single" w:sz="4" w:space="0" w:color="auto"/>
                          <w:right w:val="single" w:sz="4" w:space="0" w:color="auto"/>
                        </w:tcBorders>
                        <w:shd w:val="clear" w:color="000000" w:fill="FFFFCC"/>
                        <w:vAlign w:val="center"/>
                        <w:hideMark/>
                      </w:tcPr>
                      <w:p w14:paraId="26966FE7" w14:textId="77777777" w:rsidR="00A309F7" w:rsidRPr="009513CC" w:rsidRDefault="00A309F7" w:rsidP="00A309F7">
                        <w:pPr>
                          <w:jc w:val="center"/>
                        </w:pPr>
                        <w:r w:rsidRPr="009513CC">
                          <w:t>X</w:t>
                        </w:r>
                      </w:p>
                    </w:tc>
                    <w:tc>
                      <w:tcPr>
                        <w:tcW w:w="526" w:type="dxa"/>
                        <w:gridSpan w:val="3"/>
                        <w:tcBorders>
                          <w:top w:val="single" w:sz="4" w:space="0" w:color="auto"/>
                          <w:left w:val="nil"/>
                          <w:bottom w:val="single" w:sz="4" w:space="0" w:color="auto"/>
                          <w:right w:val="single" w:sz="4" w:space="0" w:color="auto"/>
                        </w:tcBorders>
                        <w:shd w:val="clear" w:color="000000" w:fill="FFFFCC"/>
                        <w:vAlign w:val="center"/>
                        <w:hideMark/>
                      </w:tcPr>
                      <w:p w14:paraId="744FBFAA" w14:textId="77777777" w:rsidR="00A309F7" w:rsidRPr="009513CC" w:rsidRDefault="00A309F7" w:rsidP="00A309F7">
                        <w:pPr>
                          <w:jc w:val="center"/>
                          <w:rPr>
                            <w:color w:val="000000"/>
                          </w:rPr>
                        </w:pPr>
                      </w:p>
                    </w:tc>
                    <w:tc>
                      <w:tcPr>
                        <w:tcW w:w="531" w:type="dxa"/>
                        <w:tcBorders>
                          <w:top w:val="single" w:sz="4" w:space="0" w:color="auto"/>
                          <w:left w:val="nil"/>
                          <w:bottom w:val="single" w:sz="4" w:space="0" w:color="auto"/>
                          <w:right w:val="single" w:sz="4" w:space="0" w:color="auto"/>
                        </w:tcBorders>
                        <w:shd w:val="clear" w:color="000000" w:fill="FFFFCC"/>
                        <w:vAlign w:val="center"/>
                        <w:hideMark/>
                      </w:tcPr>
                      <w:p w14:paraId="3278D94A" w14:textId="77777777" w:rsidR="00A309F7" w:rsidRPr="009513CC" w:rsidRDefault="00A309F7" w:rsidP="00A309F7">
                        <w:pPr>
                          <w:jc w:val="center"/>
                          <w:rPr>
                            <w:color w:val="000000"/>
                          </w:rPr>
                        </w:pPr>
                      </w:p>
                    </w:tc>
                    <w:tc>
                      <w:tcPr>
                        <w:tcW w:w="1141" w:type="dxa"/>
                        <w:tcBorders>
                          <w:top w:val="single" w:sz="4" w:space="0" w:color="auto"/>
                          <w:left w:val="nil"/>
                          <w:bottom w:val="single" w:sz="4" w:space="0" w:color="auto"/>
                          <w:right w:val="single" w:sz="4" w:space="0" w:color="auto"/>
                        </w:tcBorders>
                        <w:shd w:val="clear" w:color="000000" w:fill="FFFFCC"/>
                        <w:noWrap/>
                        <w:vAlign w:val="center"/>
                      </w:tcPr>
                      <w:p w14:paraId="6134C186" w14:textId="77777777" w:rsidR="00A309F7" w:rsidRPr="009513CC" w:rsidRDefault="00A309F7" w:rsidP="00A309F7">
                        <w:pPr>
                          <w:jc w:val="center"/>
                        </w:pPr>
                        <w:r w:rsidRPr="009513CC">
                          <w:t>0,1</w:t>
                        </w:r>
                      </w:p>
                    </w:tc>
                  </w:tr>
                  <w:tr w:rsidR="00A309F7" w:rsidRPr="009513CC" w14:paraId="670DF117" w14:textId="77777777" w:rsidTr="004D343E">
                    <w:trPr>
                      <w:trHeight w:val="232"/>
                    </w:trPr>
                    <w:tc>
                      <w:tcPr>
                        <w:tcW w:w="1768" w:type="dxa"/>
                        <w:gridSpan w:val="2"/>
                        <w:vMerge/>
                        <w:tcBorders>
                          <w:left w:val="single" w:sz="4" w:space="0" w:color="auto"/>
                          <w:right w:val="single" w:sz="4" w:space="0" w:color="auto"/>
                        </w:tcBorders>
                        <w:shd w:val="clear" w:color="auto" w:fill="D4D838"/>
                        <w:hideMark/>
                      </w:tcPr>
                      <w:p w14:paraId="20DD3641" w14:textId="77777777" w:rsidR="00A309F7" w:rsidRPr="00FC0355" w:rsidRDefault="00A309F7" w:rsidP="00A309F7">
                        <w:pPr>
                          <w:rPr>
                            <w:color w:val="000000"/>
                            <w:sz w:val="18"/>
                            <w:szCs w:val="18"/>
                          </w:rPr>
                        </w:pPr>
                      </w:p>
                    </w:tc>
                    <w:tc>
                      <w:tcPr>
                        <w:tcW w:w="3992" w:type="dxa"/>
                        <w:gridSpan w:val="3"/>
                        <w:tcBorders>
                          <w:top w:val="nil"/>
                          <w:left w:val="nil"/>
                          <w:bottom w:val="single" w:sz="4" w:space="0" w:color="auto"/>
                          <w:right w:val="single" w:sz="4" w:space="0" w:color="auto"/>
                        </w:tcBorders>
                        <w:shd w:val="clear" w:color="000000" w:fill="FFFFCC"/>
                        <w:hideMark/>
                      </w:tcPr>
                      <w:p w14:paraId="617714DB" w14:textId="51F47E88" w:rsidR="00A309F7" w:rsidRPr="00681518" w:rsidRDefault="00681518" w:rsidP="00681518">
                        <w:pPr>
                          <w:widowControl w:val="0"/>
                          <w:autoSpaceDE w:val="0"/>
                          <w:autoSpaceDN w:val="0"/>
                          <w:rPr>
                            <w:sz w:val="20"/>
                            <w:szCs w:val="20"/>
                          </w:rPr>
                        </w:pPr>
                        <w:r w:rsidRPr="00681518">
                          <w:rPr>
                            <w:sz w:val="20"/>
                            <w:szCs w:val="20"/>
                          </w:rPr>
                          <w:t xml:space="preserve">b. </w:t>
                        </w:r>
                        <w:r w:rsidR="00A309F7" w:rsidRPr="00681518">
                          <w:rPr>
                            <w:sz w:val="20"/>
                            <w:szCs w:val="20"/>
                          </w:rPr>
                          <w:t>Se han verificado las características de ubicación de las</w:t>
                        </w:r>
                        <w:r w:rsidR="00A309F7" w:rsidRPr="00681518">
                          <w:rPr>
                            <w:spacing w:val="-5"/>
                            <w:sz w:val="20"/>
                            <w:szCs w:val="20"/>
                          </w:rPr>
                          <w:t xml:space="preserve"> </w:t>
                        </w:r>
                        <w:r w:rsidR="00A309F7" w:rsidRPr="00681518">
                          <w:rPr>
                            <w:sz w:val="20"/>
                            <w:szCs w:val="20"/>
                          </w:rPr>
                          <w:t>instalaciones.</w:t>
                        </w:r>
                      </w:p>
                    </w:tc>
                    <w:tc>
                      <w:tcPr>
                        <w:tcW w:w="552" w:type="dxa"/>
                        <w:gridSpan w:val="3"/>
                        <w:tcBorders>
                          <w:top w:val="nil"/>
                          <w:left w:val="nil"/>
                          <w:bottom w:val="single" w:sz="4" w:space="0" w:color="auto"/>
                          <w:right w:val="single" w:sz="4" w:space="0" w:color="auto"/>
                        </w:tcBorders>
                        <w:shd w:val="clear" w:color="000000" w:fill="FFFFCC"/>
                        <w:vAlign w:val="center"/>
                        <w:hideMark/>
                      </w:tcPr>
                      <w:p w14:paraId="30680D12" w14:textId="77777777" w:rsidR="00A309F7" w:rsidRPr="009513CC" w:rsidRDefault="00A309F7" w:rsidP="00A309F7">
                        <w:pPr>
                          <w:jc w:val="center"/>
                        </w:pPr>
                      </w:p>
                    </w:tc>
                    <w:tc>
                      <w:tcPr>
                        <w:tcW w:w="526" w:type="dxa"/>
                        <w:gridSpan w:val="3"/>
                        <w:tcBorders>
                          <w:top w:val="nil"/>
                          <w:left w:val="nil"/>
                          <w:bottom w:val="single" w:sz="4" w:space="0" w:color="auto"/>
                          <w:right w:val="single" w:sz="4" w:space="0" w:color="auto"/>
                        </w:tcBorders>
                        <w:shd w:val="clear" w:color="000000" w:fill="FFFFCC"/>
                        <w:vAlign w:val="center"/>
                        <w:hideMark/>
                      </w:tcPr>
                      <w:p w14:paraId="22CA3A84" w14:textId="77777777" w:rsidR="00A309F7" w:rsidRPr="009513CC" w:rsidRDefault="00A309F7" w:rsidP="00A309F7">
                        <w:pPr>
                          <w:jc w:val="center"/>
                          <w:rPr>
                            <w:color w:val="000000"/>
                          </w:rPr>
                        </w:pPr>
                        <w:r w:rsidRPr="009513CC">
                          <w:rPr>
                            <w:color w:val="000000"/>
                          </w:rPr>
                          <w:t>X</w:t>
                        </w:r>
                      </w:p>
                    </w:tc>
                    <w:tc>
                      <w:tcPr>
                        <w:tcW w:w="531" w:type="dxa"/>
                        <w:tcBorders>
                          <w:top w:val="nil"/>
                          <w:left w:val="nil"/>
                          <w:bottom w:val="single" w:sz="4" w:space="0" w:color="auto"/>
                          <w:right w:val="single" w:sz="4" w:space="0" w:color="auto"/>
                        </w:tcBorders>
                        <w:shd w:val="clear" w:color="000000" w:fill="FFFFCC"/>
                        <w:vAlign w:val="center"/>
                        <w:hideMark/>
                      </w:tcPr>
                      <w:p w14:paraId="43339EAA" w14:textId="77777777" w:rsidR="00A309F7" w:rsidRPr="009513CC" w:rsidRDefault="00A309F7" w:rsidP="00A309F7">
                        <w:pPr>
                          <w:jc w:val="center"/>
                          <w:rPr>
                            <w:color w:val="000000"/>
                          </w:rPr>
                        </w:pPr>
                      </w:p>
                    </w:tc>
                    <w:tc>
                      <w:tcPr>
                        <w:tcW w:w="1141" w:type="dxa"/>
                        <w:tcBorders>
                          <w:top w:val="nil"/>
                          <w:left w:val="nil"/>
                          <w:bottom w:val="single" w:sz="4" w:space="0" w:color="auto"/>
                          <w:right w:val="single" w:sz="4" w:space="0" w:color="auto"/>
                        </w:tcBorders>
                        <w:shd w:val="clear" w:color="000000" w:fill="FFFFCC"/>
                        <w:noWrap/>
                        <w:vAlign w:val="center"/>
                      </w:tcPr>
                      <w:p w14:paraId="2E5AA8E4" w14:textId="77777777" w:rsidR="00A309F7" w:rsidRPr="009513CC" w:rsidRDefault="00A309F7" w:rsidP="00A309F7">
                        <w:pPr>
                          <w:jc w:val="center"/>
                        </w:pPr>
                        <w:r w:rsidRPr="009513CC">
                          <w:t>0,1</w:t>
                        </w:r>
                      </w:p>
                    </w:tc>
                  </w:tr>
                  <w:tr w:rsidR="00A309F7" w:rsidRPr="009513CC" w14:paraId="11048BF9" w14:textId="77777777" w:rsidTr="004D343E">
                    <w:trPr>
                      <w:trHeight w:val="232"/>
                    </w:trPr>
                    <w:tc>
                      <w:tcPr>
                        <w:tcW w:w="1768" w:type="dxa"/>
                        <w:gridSpan w:val="2"/>
                        <w:vMerge/>
                        <w:tcBorders>
                          <w:left w:val="single" w:sz="4" w:space="0" w:color="auto"/>
                          <w:right w:val="single" w:sz="4" w:space="0" w:color="auto"/>
                        </w:tcBorders>
                        <w:shd w:val="clear" w:color="auto" w:fill="D4D838"/>
                        <w:hideMark/>
                      </w:tcPr>
                      <w:p w14:paraId="2B293C0A" w14:textId="77777777" w:rsidR="00A309F7" w:rsidRPr="00FC0355" w:rsidRDefault="00A309F7" w:rsidP="00A309F7">
                        <w:pPr>
                          <w:rPr>
                            <w:color w:val="000000"/>
                            <w:sz w:val="18"/>
                            <w:szCs w:val="18"/>
                          </w:rPr>
                        </w:pPr>
                      </w:p>
                    </w:tc>
                    <w:tc>
                      <w:tcPr>
                        <w:tcW w:w="3992" w:type="dxa"/>
                        <w:gridSpan w:val="3"/>
                        <w:tcBorders>
                          <w:top w:val="nil"/>
                          <w:left w:val="nil"/>
                          <w:bottom w:val="single" w:sz="4" w:space="0" w:color="auto"/>
                          <w:right w:val="single" w:sz="4" w:space="0" w:color="auto"/>
                        </w:tcBorders>
                        <w:shd w:val="clear" w:color="000000" w:fill="FFFFCC"/>
                        <w:hideMark/>
                      </w:tcPr>
                      <w:p w14:paraId="67F10314" w14:textId="1CC07D43" w:rsidR="00A309F7" w:rsidRPr="00681518" w:rsidRDefault="00681518" w:rsidP="00681518">
                        <w:pPr>
                          <w:widowControl w:val="0"/>
                          <w:autoSpaceDE w:val="0"/>
                          <w:autoSpaceDN w:val="0"/>
                          <w:spacing w:before="1"/>
                          <w:rPr>
                            <w:sz w:val="20"/>
                            <w:szCs w:val="20"/>
                          </w:rPr>
                        </w:pPr>
                        <w:r w:rsidRPr="00681518">
                          <w:rPr>
                            <w:sz w:val="20"/>
                            <w:szCs w:val="20"/>
                          </w:rPr>
                          <w:t xml:space="preserve">e. </w:t>
                        </w:r>
                        <w:r w:rsidR="00A309F7" w:rsidRPr="00681518">
                          <w:rPr>
                            <w:sz w:val="20"/>
                            <w:szCs w:val="20"/>
                          </w:rPr>
                          <w:t>Se han elaborado los esquemas, con la simbología</w:t>
                        </w:r>
                        <w:r w:rsidR="00A309F7" w:rsidRPr="00681518">
                          <w:rPr>
                            <w:spacing w:val="-3"/>
                            <w:sz w:val="20"/>
                            <w:szCs w:val="20"/>
                          </w:rPr>
                          <w:t xml:space="preserve"> </w:t>
                        </w:r>
                        <w:r w:rsidR="00A309F7" w:rsidRPr="00681518">
                          <w:rPr>
                            <w:sz w:val="20"/>
                            <w:szCs w:val="20"/>
                          </w:rPr>
                          <w:t>normalizada.</w:t>
                        </w:r>
                      </w:p>
                    </w:tc>
                    <w:tc>
                      <w:tcPr>
                        <w:tcW w:w="552" w:type="dxa"/>
                        <w:gridSpan w:val="3"/>
                        <w:tcBorders>
                          <w:top w:val="nil"/>
                          <w:left w:val="nil"/>
                          <w:bottom w:val="single" w:sz="4" w:space="0" w:color="auto"/>
                          <w:right w:val="single" w:sz="4" w:space="0" w:color="auto"/>
                        </w:tcBorders>
                        <w:shd w:val="clear" w:color="000000" w:fill="FFFFCC"/>
                        <w:vAlign w:val="center"/>
                      </w:tcPr>
                      <w:p w14:paraId="240FFFFE" w14:textId="77777777" w:rsidR="00A309F7" w:rsidRPr="009513CC" w:rsidRDefault="00A309F7" w:rsidP="00A309F7">
                        <w:pPr>
                          <w:jc w:val="center"/>
                        </w:pPr>
                      </w:p>
                    </w:tc>
                    <w:tc>
                      <w:tcPr>
                        <w:tcW w:w="526" w:type="dxa"/>
                        <w:gridSpan w:val="3"/>
                        <w:tcBorders>
                          <w:top w:val="nil"/>
                          <w:left w:val="nil"/>
                          <w:bottom w:val="single" w:sz="4" w:space="0" w:color="auto"/>
                          <w:right w:val="single" w:sz="4" w:space="0" w:color="auto"/>
                        </w:tcBorders>
                        <w:shd w:val="clear" w:color="000000" w:fill="FFFFCC"/>
                        <w:vAlign w:val="center"/>
                        <w:hideMark/>
                      </w:tcPr>
                      <w:p w14:paraId="14DC7211" w14:textId="77777777" w:rsidR="00A309F7" w:rsidRPr="009513CC" w:rsidRDefault="00A309F7" w:rsidP="00A309F7">
                        <w:pPr>
                          <w:jc w:val="center"/>
                          <w:rPr>
                            <w:color w:val="000000"/>
                          </w:rPr>
                        </w:pPr>
                      </w:p>
                    </w:tc>
                    <w:tc>
                      <w:tcPr>
                        <w:tcW w:w="531" w:type="dxa"/>
                        <w:tcBorders>
                          <w:top w:val="nil"/>
                          <w:left w:val="nil"/>
                          <w:bottom w:val="single" w:sz="4" w:space="0" w:color="auto"/>
                          <w:right w:val="single" w:sz="4" w:space="0" w:color="auto"/>
                        </w:tcBorders>
                        <w:shd w:val="clear" w:color="000000" w:fill="FFFFCC"/>
                        <w:vAlign w:val="center"/>
                        <w:hideMark/>
                      </w:tcPr>
                      <w:p w14:paraId="6810B1E4" w14:textId="77777777" w:rsidR="00A309F7" w:rsidRPr="009513CC" w:rsidRDefault="00A309F7" w:rsidP="00A309F7">
                        <w:pPr>
                          <w:jc w:val="center"/>
                          <w:rPr>
                            <w:color w:val="000000"/>
                          </w:rPr>
                        </w:pPr>
                        <w:r w:rsidRPr="009513CC">
                          <w:rPr>
                            <w:color w:val="000000"/>
                          </w:rPr>
                          <w:t>X</w:t>
                        </w:r>
                      </w:p>
                    </w:tc>
                    <w:tc>
                      <w:tcPr>
                        <w:tcW w:w="1141" w:type="dxa"/>
                        <w:tcBorders>
                          <w:top w:val="nil"/>
                          <w:left w:val="nil"/>
                          <w:bottom w:val="single" w:sz="4" w:space="0" w:color="auto"/>
                          <w:right w:val="single" w:sz="4" w:space="0" w:color="auto"/>
                        </w:tcBorders>
                        <w:shd w:val="clear" w:color="000000" w:fill="FFFFCC"/>
                        <w:noWrap/>
                        <w:vAlign w:val="center"/>
                      </w:tcPr>
                      <w:p w14:paraId="63856F1D" w14:textId="77777777" w:rsidR="00A309F7" w:rsidRPr="009513CC" w:rsidRDefault="00A309F7" w:rsidP="00A309F7">
                        <w:pPr>
                          <w:jc w:val="center"/>
                        </w:pPr>
                        <w:r w:rsidRPr="009513CC">
                          <w:t>0,1</w:t>
                        </w:r>
                      </w:p>
                    </w:tc>
                  </w:tr>
                  <w:tr w:rsidR="00A309F7" w:rsidRPr="009513CC" w14:paraId="24B46067" w14:textId="77777777" w:rsidTr="004D343E">
                    <w:trPr>
                      <w:trHeight w:val="232"/>
                    </w:trPr>
                    <w:tc>
                      <w:tcPr>
                        <w:tcW w:w="1768" w:type="dxa"/>
                        <w:gridSpan w:val="2"/>
                        <w:vMerge/>
                        <w:tcBorders>
                          <w:left w:val="single" w:sz="4" w:space="0" w:color="auto"/>
                          <w:right w:val="single" w:sz="4" w:space="0" w:color="auto"/>
                        </w:tcBorders>
                        <w:shd w:val="clear" w:color="auto" w:fill="D4D838"/>
                      </w:tcPr>
                      <w:p w14:paraId="4A0D4467" w14:textId="77777777" w:rsidR="00A309F7" w:rsidRPr="00FC0355" w:rsidRDefault="00A309F7" w:rsidP="00A309F7">
                        <w:pPr>
                          <w:rPr>
                            <w:color w:val="000000"/>
                            <w:sz w:val="18"/>
                            <w:szCs w:val="18"/>
                          </w:rPr>
                        </w:pPr>
                      </w:p>
                    </w:tc>
                    <w:tc>
                      <w:tcPr>
                        <w:tcW w:w="3992" w:type="dxa"/>
                        <w:gridSpan w:val="3"/>
                        <w:tcBorders>
                          <w:top w:val="nil"/>
                          <w:left w:val="nil"/>
                          <w:bottom w:val="single" w:sz="4" w:space="0" w:color="auto"/>
                          <w:right w:val="single" w:sz="4" w:space="0" w:color="auto"/>
                        </w:tcBorders>
                        <w:shd w:val="clear" w:color="000000" w:fill="FFFFCC"/>
                      </w:tcPr>
                      <w:p w14:paraId="7A0602F3" w14:textId="14FA1C1A" w:rsidR="00A309F7" w:rsidRPr="00681518" w:rsidRDefault="00681518" w:rsidP="00681518">
                        <w:pPr>
                          <w:widowControl w:val="0"/>
                          <w:tabs>
                            <w:tab w:val="left" w:pos="1805"/>
                          </w:tabs>
                          <w:autoSpaceDE w:val="0"/>
                          <w:autoSpaceDN w:val="0"/>
                          <w:rPr>
                            <w:sz w:val="20"/>
                            <w:szCs w:val="20"/>
                          </w:rPr>
                        </w:pPr>
                        <w:r w:rsidRPr="00681518">
                          <w:rPr>
                            <w:sz w:val="20"/>
                            <w:szCs w:val="20"/>
                          </w:rPr>
                          <w:t xml:space="preserve">i. </w:t>
                        </w:r>
                        <w:r w:rsidR="00A309F7" w:rsidRPr="00681518">
                          <w:rPr>
                            <w:sz w:val="20"/>
                            <w:szCs w:val="20"/>
                          </w:rPr>
                          <w:t>Se ha tenido en cuenta interferencias con otras</w:t>
                        </w:r>
                        <w:r w:rsidR="00A309F7" w:rsidRPr="00681518">
                          <w:rPr>
                            <w:spacing w:val="-2"/>
                            <w:sz w:val="20"/>
                            <w:szCs w:val="20"/>
                          </w:rPr>
                          <w:t xml:space="preserve"> </w:t>
                        </w:r>
                        <w:r w:rsidR="00A309F7" w:rsidRPr="00681518">
                          <w:rPr>
                            <w:sz w:val="20"/>
                            <w:szCs w:val="20"/>
                          </w:rPr>
                          <w:t>instalaciones.</w:t>
                        </w:r>
                      </w:p>
                    </w:tc>
                    <w:tc>
                      <w:tcPr>
                        <w:tcW w:w="552" w:type="dxa"/>
                        <w:gridSpan w:val="3"/>
                        <w:tcBorders>
                          <w:top w:val="nil"/>
                          <w:left w:val="nil"/>
                          <w:bottom w:val="single" w:sz="4" w:space="0" w:color="auto"/>
                          <w:right w:val="single" w:sz="4" w:space="0" w:color="auto"/>
                        </w:tcBorders>
                        <w:shd w:val="clear" w:color="000000" w:fill="FFFFCC"/>
                        <w:vAlign w:val="center"/>
                      </w:tcPr>
                      <w:p w14:paraId="53AC14D2" w14:textId="77777777" w:rsidR="00A309F7" w:rsidRPr="009513CC" w:rsidRDefault="00A309F7" w:rsidP="00A309F7">
                        <w:pPr>
                          <w:jc w:val="center"/>
                        </w:pPr>
                      </w:p>
                    </w:tc>
                    <w:tc>
                      <w:tcPr>
                        <w:tcW w:w="526" w:type="dxa"/>
                        <w:gridSpan w:val="3"/>
                        <w:tcBorders>
                          <w:top w:val="nil"/>
                          <w:left w:val="nil"/>
                          <w:bottom w:val="single" w:sz="4" w:space="0" w:color="auto"/>
                          <w:right w:val="single" w:sz="4" w:space="0" w:color="auto"/>
                        </w:tcBorders>
                        <w:shd w:val="clear" w:color="000000" w:fill="FFFFCC"/>
                        <w:vAlign w:val="center"/>
                      </w:tcPr>
                      <w:p w14:paraId="0BA78F8A" w14:textId="77777777" w:rsidR="00A309F7" w:rsidRPr="009513CC" w:rsidRDefault="00A309F7" w:rsidP="00A309F7">
                        <w:pPr>
                          <w:jc w:val="center"/>
                          <w:rPr>
                            <w:color w:val="000000"/>
                          </w:rPr>
                        </w:pPr>
                        <w:r w:rsidRPr="009513CC">
                          <w:rPr>
                            <w:color w:val="000000"/>
                          </w:rPr>
                          <w:t>X</w:t>
                        </w:r>
                      </w:p>
                    </w:tc>
                    <w:tc>
                      <w:tcPr>
                        <w:tcW w:w="531" w:type="dxa"/>
                        <w:tcBorders>
                          <w:top w:val="nil"/>
                          <w:left w:val="nil"/>
                          <w:bottom w:val="single" w:sz="4" w:space="0" w:color="auto"/>
                          <w:right w:val="single" w:sz="4" w:space="0" w:color="auto"/>
                        </w:tcBorders>
                        <w:shd w:val="clear" w:color="000000" w:fill="FFFFCC"/>
                        <w:vAlign w:val="center"/>
                      </w:tcPr>
                      <w:p w14:paraId="363A4D0B" w14:textId="77777777" w:rsidR="00A309F7" w:rsidRPr="009513CC" w:rsidRDefault="00A309F7" w:rsidP="00A309F7">
                        <w:pPr>
                          <w:jc w:val="center"/>
                          <w:rPr>
                            <w:color w:val="000000"/>
                          </w:rPr>
                        </w:pPr>
                      </w:p>
                    </w:tc>
                    <w:tc>
                      <w:tcPr>
                        <w:tcW w:w="1141" w:type="dxa"/>
                        <w:tcBorders>
                          <w:top w:val="nil"/>
                          <w:left w:val="nil"/>
                          <w:bottom w:val="single" w:sz="4" w:space="0" w:color="auto"/>
                          <w:right w:val="single" w:sz="4" w:space="0" w:color="auto"/>
                        </w:tcBorders>
                        <w:shd w:val="clear" w:color="000000" w:fill="FFFFCC"/>
                        <w:noWrap/>
                        <w:vAlign w:val="center"/>
                      </w:tcPr>
                      <w:p w14:paraId="75AA6367" w14:textId="77777777" w:rsidR="00A309F7" w:rsidRPr="009513CC" w:rsidRDefault="00A309F7" w:rsidP="00A309F7">
                        <w:pPr>
                          <w:jc w:val="center"/>
                        </w:pPr>
                        <w:r w:rsidRPr="009513CC">
                          <w:t>0,1</w:t>
                        </w:r>
                      </w:p>
                    </w:tc>
                  </w:tr>
                  <w:tr w:rsidR="00A309F7" w:rsidRPr="009513CC" w14:paraId="78D298FA" w14:textId="77777777" w:rsidTr="004D343E">
                    <w:trPr>
                      <w:trHeight w:val="232"/>
                    </w:trPr>
                    <w:tc>
                      <w:tcPr>
                        <w:tcW w:w="1768" w:type="dxa"/>
                        <w:gridSpan w:val="2"/>
                        <w:vMerge/>
                        <w:tcBorders>
                          <w:left w:val="single" w:sz="4" w:space="0" w:color="auto"/>
                          <w:bottom w:val="single" w:sz="4" w:space="0" w:color="auto"/>
                          <w:right w:val="single" w:sz="4" w:space="0" w:color="auto"/>
                        </w:tcBorders>
                        <w:shd w:val="clear" w:color="auto" w:fill="D4D838"/>
                      </w:tcPr>
                      <w:p w14:paraId="36E31E2B" w14:textId="77777777" w:rsidR="00A309F7" w:rsidRPr="00FC0355" w:rsidRDefault="00A309F7" w:rsidP="00A309F7">
                        <w:pPr>
                          <w:rPr>
                            <w:color w:val="000000"/>
                            <w:sz w:val="18"/>
                            <w:szCs w:val="18"/>
                          </w:rPr>
                        </w:pPr>
                      </w:p>
                    </w:tc>
                    <w:tc>
                      <w:tcPr>
                        <w:tcW w:w="3992" w:type="dxa"/>
                        <w:gridSpan w:val="3"/>
                        <w:tcBorders>
                          <w:top w:val="nil"/>
                          <w:left w:val="nil"/>
                          <w:bottom w:val="single" w:sz="4" w:space="0" w:color="auto"/>
                          <w:right w:val="single" w:sz="4" w:space="0" w:color="auto"/>
                        </w:tcBorders>
                        <w:shd w:val="clear" w:color="000000" w:fill="FFFFCC"/>
                      </w:tcPr>
                      <w:p w14:paraId="42092DCA" w14:textId="3BFC31C2" w:rsidR="00A309F7" w:rsidRPr="00681518" w:rsidRDefault="00681518" w:rsidP="00681518">
                        <w:pPr>
                          <w:widowControl w:val="0"/>
                          <w:autoSpaceDE w:val="0"/>
                          <w:autoSpaceDN w:val="0"/>
                          <w:rPr>
                            <w:sz w:val="20"/>
                            <w:szCs w:val="20"/>
                          </w:rPr>
                        </w:pPr>
                        <w:r w:rsidRPr="00681518">
                          <w:rPr>
                            <w:sz w:val="20"/>
                            <w:szCs w:val="20"/>
                          </w:rPr>
                          <w:t xml:space="preserve">j. </w:t>
                        </w:r>
                        <w:r w:rsidR="00A309F7" w:rsidRPr="00681518">
                          <w:rPr>
                            <w:sz w:val="20"/>
                            <w:szCs w:val="20"/>
                          </w:rPr>
                          <w:t>Se han configurado las instalaciones teniendo en cuenta la posibilidad de ampliaciones.</w:t>
                        </w:r>
                      </w:p>
                    </w:tc>
                    <w:tc>
                      <w:tcPr>
                        <w:tcW w:w="552" w:type="dxa"/>
                        <w:gridSpan w:val="3"/>
                        <w:tcBorders>
                          <w:top w:val="nil"/>
                          <w:left w:val="nil"/>
                          <w:bottom w:val="single" w:sz="4" w:space="0" w:color="auto"/>
                          <w:right w:val="single" w:sz="4" w:space="0" w:color="auto"/>
                        </w:tcBorders>
                        <w:shd w:val="clear" w:color="000000" w:fill="FFFFCC"/>
                        <w:vAlign w:val="center"/>
                      </w:tcPr>
                      <w:p w14:paraId="752E73E0" w14:textId="77777777" w:rsidR="00A309F7" w:rsidRPr="009513CC" w:rsidRDefault="00A309F7" w:rsidP="00A309F7">
                        <w:pPr>
                          <w:jc w:val="center"/>
                        </w:pPr>
                      </w:p>
                    </w:tc>
                    <w:tc>
                      <w:tcPr>
                        <w:tcW w:w="526" w:type="dxa"/>
                        <w:gridSpan w:val="3"/>
                        <w:tcBorders>
                          <w:top w:val="nil"/>
                          <w:left w:val="nil"/>
                          <w:bottom w:val="single" w:sz="4" w:space="0" w:color="auto"/>
                          <w:right w:val="single" w:sz="4" w:space="0" w:color="auto"/>
                        </w:tcBorders>
                        <w:shd w:val="clear" w:color="000000" w:fill="FFFFCC"/>
                        <w:vAlign w:val="center"/>
                      </w:tcPr>
                      <w:p w14:paraId="12203BE2" w14:textId="77777777" w:rsidR="00A309F7" w:rsidRPr="009513CC" w:rsidRDefault="00A309F7" w:rsidP="00A309F7">
                        <w:pPr>
                          <w:jc w:val="center"/>
                          <w:rPr>
                            <w:color w:val="000000"/>
                          </w:rPr>
                        </w:pPr>
                        <w:r w:rsidRPr="009513CC">
                          <w:rPr>
                            <w:color w:val="000000"/>
                          </w:rPr>
                          <w:t>X</w:t>
                        </w:r>
                      </w:p>
                    </w:tc>
                    <w:tc>
                      <w:tcPr>
                        <w:tcW w:w="531" w:type="dxa"/>
                        <w:tcBorders>
                          <w:top w:val="nil"/>
                          <w:left w:val="nil"/>
                          <w:bottom w:val="single" w:sz="4" w:space="0" w:color="auto"/>
                          <w:right w:val="single" w:sz="4" w:space="0" w:color="auto"/>
                        </w:tcBorders>
                        <w:shd w:val="clear" w:color="000000" w:fill="FFFFCC"/>
                        <w:vAlign w:val="center"/>
                      </w:tcPr>
                      <w:p w14:paraId="79A608F7" w14:textId="77777777" w:rsidR="00A309F7" w:rsidRPr="009513CC" w:rsidRDefault="00A309F7" w:rsidP="00A309F7">
                        <w:pPr>
                          <w:jc w:val="center"/>
                          <w:rPr>
                            <w:color w:val="000000"/>
                          </w:rPr>
                        </w:pPr>
                      </w:p>
                    </w:tc>
                    <w:tc>
                      <w:tcPr>
                        <w:tcW w:w="1141" w:type="dxa"/>
                        <w:tcBorders>
                          <w:top w:val="nil"/>
                          <w:left w:val="nil"/>
                          <w:bottom w:val="single" w:sz="4" w:space="0" w:color="auto"/>
                          <w:right w:val="single" w:sz="4" w:space="0" w:color="auto"/>
                        </w:tcBorders>
                        <w:shd w:val="clear" w:color="000000" w:fill="FFFFCC"/>
                        <w:noWrap/>
                        <w:vAlign w:val="center"/>
                      </w:tcPr>
                      <w:p w14:paraId="71B2F0F3" w14:textId="77777777" w:rsidR="00A309F7" w:rsidRPr="009513CC" w:rsidRDefault="00A309F7" w:rsidP="00A309F7">
                        <w:pPr>
                          <w:jc w:val="center"/>
                        </w:pPr>
                        <w:r w:rsidRPr="009513CC">
                          <w:t>0,1</w:t>
                        </w:r>
                      </w:p>
                    </w:tc>
                  </w:tr>
                  <w:tr w:rsidR="00A309F7" w:rsidRPr="00B91BCC" w14:paraId="64CEA1A3" w14:textId="77777777" w:rsidTr="004D343E">
                    <w:trPr>
                      <w:trHeight w:val="443"/>
                    </w:trPr>
                    <w:tc>
                      <w:tcPr>
                        <w:tcW w:w="1768" w:type="dxa"/>
                        <w:gridSpan w:val="2"/>
                        <w:vMerge w:val="restart"/>
                        <w:tcBorders>
                          <w:top w:val="single" w:sz="4" w:space="0" w:color="auto"/>
                          <w:left w:val="single" w:sz="4" w:space="0" w:color="auto"/>
                          <w:right w:val="single" w:sz="4" w:space="0" w:color="auto"/>
                        </w:tcBorders>
                        <w:shd w:val="clear" w:color="000000" w:fill="EEECE1"/>
                        <w:noWrap/>
                        <w:vAlign w:val="center"/>
                        <w:hideMark/>
                      </w:tcPr>
                      <w:p w14:paraId="7EAE5DB4" w14:textId="77777777" w:rsidR="00A309F7" w:rsidRPr="00B91BCC" w:rsidRDefault="00A309F7" w:rsidP="00A309F7">
                        <w:pPr>
                          <w:jc w:val="center"/>
                          <w:rPr>
                            <w:b/>
                            <w:color w:val="000000"/>
                            <w:sz w:val="18"/>
                            <w:szCs w:val="18"/>
                          </w:rPr>
                        </w:pPr>
                        <w:r w:rsidRPr="00B91BCC">
                          <w:rPr>
                            <w:b/>
                            <w:color w:val="000000"/>
                            <w:sz w:val="18"/>
                            <w:szCs w:val="18"/>
                          </w:rPr>
                          <w:t>RESULTADO DE APRENDIZAJE</w:t>
                        </w:r>
                      </w:p>
                      <w:p w14:paraId="024DD0D5" w14:textId="77777777" w:rsidR="00A309F7" w:rsidRPr="00B91BCC" w:rsidRDefault="00A309F7" w:rsidP="00A309F7">
                        <w:pPr>
                          <w:jc w:val="center"/>
                          <w:rPr>
                            <w:b/>
                            <w:color w:val="000000"/>
                            <w:sz w:val="18"/>
                            <w:szCs w:val="18"/>
                          </w:rPr>
                        </w:pPr>
                      </w:p>
                    </w:tc>
                    <w:tc>
                      <w:tcPr>
                        <w:tcW w:w="3918" w:type="dxa"/>
                        <w:gridSpan w:val="2"/>
                        <w:vMerge w:val="restart"/>
                        <w:tcBorders>
                          <w:top w:val="single" w:sz="4" w:space="0" w:color="auto"/>
                          <w:left w:val="nil"/>
                          <w:right w:val="single" w:sz="4" w:space="0" w:color="auto"/>
                        </w:tcBorders>
                        <w:shd w:val="clear" w:color="000000" w:fill="C5D9F1"/>
                        <w:vAlign w:val="center"/>
                        <w:hideMark/>
                      </w:tcPr>
                      <w:p w14:paraId="7E513A64" w14:textId="77777777" w:rsidR="00A309F7" w:rsidRPr="00B91BCC" w:rsidRDefault="00A309F7" w:rsidP="00A309F7">
                        <w:pPr>
                          <w:jc w:val="center"/>
                          <w:rPr>
                            <w:b/>
                            <w:color w:val="000000"/>
                            <w:sz w:val="18"/>
                            <w:szCs w:val="18"/>
                          </w:rPr>
                        </w:pPr>
                        <w:r w:rsidRPr="00B91BCC">
                          <w:rPr>
                            <w:b/>
                            <w:color w:val="000000"/>
                            <w:sz w:val="18"/>
                            <w:szCs w:val="18"/>
                          </w:rPr>
                          <w:t>CRITERIO DE EVALUACIÓN</w:t>
                        </w:r>
                      </w:p>
                      <w:p w14:paraId="0D3A0552" w14:textId="77777777" w:rsidR="00A309F7" w:rsidRPr="00B91BCC" w:rsidRDefault="00A309F7" w:rsidP="00A309F7">
                        <w:pPr>
                          <w:jc w:val="center"/>
                          <w:rPr>
                            <w:b/>
                            <w:color w:val="000000"/>
                            <w:sz w:val="18"/>
                            <w:szCs w:val="18"/>
                          </w:rPr>
                        </w:pPr>
                      </w:p>
                    </w:tc>
                    <w:tc>
                      <w:tcPr>
                        <w:tcW w:w="1683" w:type="dxa"/>
                        <w:gridSpan w:val="8"/>
                        <w:tcBorders>
                          <w:top w:val="single" w:sz="4" w:space="0" w:color="auto"/>
                          <w:left w:val="nil"/>
                          <w:bottom w:val="single" w:sz="4" w:space="0" w:color="auto"/>
                          <w:right w:val="single" w:sz="4" w:space="0" w:color="auto"/>
                        </w:tcBorders>
                        <w:shd w:val="clear" w:color="000000" w:fill="D7E4BC"/>
                        <w:vAlign w:val="center"/>
                        <w:hideMark/>
                      </w:tcPr>
                      <w:p w14:paraId="05EAD011" w14:textId="77777777" w:rsidR="00A309F7" w:rsidRPr="00B91BCC" w:rsidRDefault="00A309F7" w:rsidP="00A309F7">
                        <w:pPr>
                          <w:jc w:val="center"/>
                          <w:rPr>
                            <w:b/>
                            <w:color w:val="000000"/>
                            <w:sz w:val="18"/>
                            <w:szCs w:val="18"/>
                          </w:rPr>
                        </w:pPr>
                        <w:r w:rsidRPr="00B91BCC">
                          <w:rPr>
                            <w:b/>
                            <w:color w:val="000000"/>
                            <w:sz w:val="18"/>
                            <w:szCs w:val="18"/>
                          </w:rPr>
                          <w:t xml:space="preserve">INSTRUMENTO DE EVALUACIÓN </w:t>
                        </w:r>
                      </w:p>
                    </w:tc>
                    <w:tc>
                      <w:tcPr>
                        <w:tcW w:w="1141" w:type="dxa"/>
                        <w:tcBorders>
                          <w:top w:val="single" w:sz="4" w:space="0" w:color="auto"/>
                          <w:left w:val="nil"/>
                          <w:bottom w:val="single" w:sz="4" w:space="0" w:color="auto"/>
                          <w:right w:val="single" w:sz="4" w:space="0" w:color="auto"/>
                        </w:tcBorders>
                        <w:shd w:val="clear" w:color="000000" w:fill="FAC090"/>
                        <w:vAlign w:val="center"/>
                        <w:hideMark/>
                      </w:tcPr>
                      <w:p w14:paraId="1C3CD546" w14:textId="77777777" w:rsidR="00A309F7" w:rsidRPr="00B91BCC" w:rsidRDefault="00A309F7" w:rsidP="00A309F7">
                        <w:pPr>
                          <w:jc w:val="center"/>
                          <w:rPr>
                            <w:b/>
                            <w:color w:val="000000"/>
                            <w:sz w:val="18"/>
                            <w:szCs w:val="18"/>
                          </w:rPr>
                        </w:pPr>
                        <w:r w:rsidRPr="00B91BCC">
                          <w:rPr>
                            <w:b/>
                            <w:color w:val="000000"/>
                            <w:sz w:val="18"/>
                            <w:szCs w:val="18"/>
                          </w:rPr>
                          <w:t>TOTAL CRITERIO</w:t>
                        </w:r>
                      </w:p>
                    </w:tc>
                  </w:tr>
                  <w:tr w:rsidR="00A309F7" w:rsidRPr="00B91BCC" w14:paraId="0CC4974B" w14:textId="77777777" w:rsidTr="004D343E">
                    <w:trPr>
                      <w:trHeight w:val="221"/>
                    </w:trPr>
                    <w:tc>
                      <w:tcPr>
                        <w:tcW w:w="1768" w:type="dxa"/>
                        <w:gridSpan w:val="2"/>
                        <w:vMerge/>
                        <w:tcBorders>
                          <w:left w:val="single" w:sz="4" w:space="0" w:color="auto"/>
                          <w:bottom w:val="single" w:sz="4" w:space="0" w:color="auto"/>
                          <w:right w:val="single" w:sz="4" w:space="0" w:color="auto"/>
                        </w:tcBorders>
                        <w:shd w:val="clear" w:color="000000" w:fill="EEECE1"/>
                        <w:noWrap/>
                        <w:vAlign w:val="bottom"/>
                        <w:hideMark/>
                      </w:tcPr>
                      <w:p w14:paraId="661BE7CB" w14:textId="77777777" w:rsidR="00A309F7" w:rsidRPr="00B91BCC" w:rsidRDefault="00A309F7" w:rsidP="00A309F7">
                        <w:pPr>
                          <w:rPr>
                            <w:b/>
                            <w:color w:val="000000"/>
                            <w:sz w:val="18"/>
                            <w:szCs w:val="18"/>
                          </w:rPr>
                        </w:pPr>
                      </w:p>
                    </w:tc>
                    <w:tc>
                      <w:tcPr>
                        <w:tcW w:w="3918" w:type="dxa"/>
                        <w:gridSpan w:val="2"/>
                        <w:vMerge/>
                        <w:tcBorders>
                          <w:left w:val="nil"/>
                          <w:bottom w:val="single" w:sz="4" w:space="0" w:color="auto"/>
                          <w:right w:val="single" w:sz="4" w:space="0" w:color="auto"/>
                        </w:tcBorders>
                        <w:shd w:val="clear" w:color="000000" w:fill="C5D9F1"/>
                        <w:hideMark/>
                      </w:tcPr>
                      <w:p w14:paraId="57984111" w14:textId="77777777" w:rsidR="00A309F7" w:rsidRPr="00B91BCC" w:rsidRDefault="00A309F7" w:rsidP="00A309F7">
                        <w:pPr>
                          <w:rPr>
                            <w:b/>
                            <w:color w:val="000000"/>
                            <w:sz w:val="18"/>
                            <w:szCs w:val="18"/>
                          </w:rPr>
                        </w:pPr>
                      </w:p>
                    </w:tc>
                    <w:tc>
                      <w:tcPr>
                        <w:tcW w:w="564" w:type="dxa"/>
                        <w:gridSpan w:val="3"/>
                        <w:tcBorders>
                          <w:top w:val="nil"/>
                          <w:left w:val="nil"/>
                          <w:bottom w:val="single" w:sz="4" w:space="0" w:color="auto"/>
                          <w:right w:val="single" w:sz="4" w:space="0" w:color="auto"/>
                        </w:tcBorders>
                        <w:shd w:val="clear" w:color="000000" w:fill="D7E4BC"/>
                        <w:hideMark/>
                      </w:tcPr>
                      <w:p w14:paraId="07051FB7" w14:textId="77777777" w:rsidR="00A309F7" w:rsidRPr="00B91BCC" w:rsidRDefault="00A309F7" w:rsidP="00A309F7">
                        <w:pPr>
                          <w:jc w:val="center"/>
                          <w:rPr>
                            <w:b/>
                            <w:color w:val="000000"/>
                            <w:sz w:val="18"/>
                            <w:szCs w:val="18"/>
                          </w:rPr>
                        </w:pPr>
                        <w:r w:rsidRPr="00B91BCC">
                          <w:rPr>
                            <w:b/>
                            <w:color w:val="000000"/>
                            <w:sz w:val="18"/>
                            <w:szCs w:val="18"/>
                          </w:rPr>
                          <w:t>PE</w:t>
                        </w:r>
                      </w:p>
                    </w:tc>
                    <w:tc>
                      <w:tcPr>
                        <w:tcW w:w="558" w:type="dxa"/>
                        <w:gridSpan w:val="3"/>
                        <w:tcBorders>
                          <w:top w:val="nil"/>
                          <w:left w:val="nil"/>
                          <w:bottom w:val="single" w:sz="4" w:space="0" w:color="auto"/>
                          <w:right w:val="single" w:sz="4" w:space="0" w:color="auto"/>
                        </w:tcBorders>
                        <w:shd w:val="clear" w:color="000000" w:fill="D7E4BC"/>
                        <w:hideMark/>
                      </w:tcPr>
                      <w:p w14:paraId="6A9E7097" w14:textId="77777777" w:rsidR="00A309F7" w:rsidRPr="00B91BCC" w:rsidRDefault="00A309F7" w:rsidP="00A309F7">
                        <w:pPr>
                          <w:jc w:val="center"/>
                          <w:rPr>
                            <w:b/>
                            <w:color w:val="000000"/>
                            <w:sz w:val="18"/>
                            <w:szCs w:val="18"/>
                          </w:rPr>
                        </w:pPr>
                        <w:r w:rsidRPr="00B91BCC">
                          <w:rPr>
                            <w:b/>
                            <w:color w:val="000000"/>
                            <w:sz w:val="18"/>
                            <w:szCs w:val="18"/>
                          </w:rPr>
                          <w:t>PP</w:t>
                        </w:r>
                      </w:p>
                    </w:tc>
                    <w:tc>
                      <w:tcPr>
                        <w:tcW w:w="561" w:type="dxa"/>
                        <w:gridSpan w:val="2"/>
                        <w:tcBorders>
                          <w:top w:val="nil"/>
                          <w:left w:val="nil"/>
                          <w:bottom w:val="single" w:sz="4" w:space="0" w:color="auto"/>
                          <w:right w:val="single" w:sz="4" w:space="0" w:color="auto"/>
                        </w:tcBorders>
                        <w:shd w:val="clear" w:color="000000" w:fill="D7E4BC"/>
                        <w:hideMark/>
                      </w:tcPr>
                      <w:p w14:paraId="5B524B23" w14:textId="77777777" w:rsidR="00A309F7" w:rsidRPr="00B91BCC" w:rsidRDefault="00A309F7" w:rsidP="00A309F7">
                        <w:pPr>
                          <w:jc w:val="center"/>
                          <w:rPr>
                            <w:b/>
                            <w:color w:val="000000"/>
                            <w:sz w:val="18"/>
                            <w:szCs w:val="18"/>
                          </w:rPr>
                        </w:pPr>
                        <w:r w:rsidRPr="00B91BCC">
                          <w:rPr>
                            <w:b/>
                            <w:color w:val="000000"/>
                            <w:sz w:val="18"/>
                            <w:szCs w:val="18"/>
                          </w:rPr>
                          <w:t>TC</w:t>
                        </w:r>
                      </w:p>
                    </w:tc>
                    <w:tc>
                      <w:tcPr>
                        <w:tcW w:w="1141" w:type="dxa"/>
                        <w:tcBorders>
                          <w:top w:val="nil"/>
                          <w:left w:val="nil"/>
                          <w:bottom w:val="single" w:sz="4" w:space="0" w:color="auto"/>
                          <w:right w:val="single" w:sz="4" w:space="0" w:color="auto"/>
                        </w:tcBorders>
                        <w:shd w:val="clear" w:color="000000" w:fill="FAC090"/>
                        <w:noWrap/>
                        <w:vAlign w:val="bottom"/>
                        <w:hideMark/>
                      </w:tcPr>
                      <w:p w14:paraId="7F196856" w14:textId="0B0D292F" w:rsidR="00A309F7" w:rsidRPr="00B91BCC" w:rsidRDefault="003372D2" w:rsidP="00A309F7">
                        <w:pPr>
                          <w:jc w:val="center"/>
                          <w:rPr>
                            <w:b/>
                            <w:color w:val="000000"/>
                            <w:sz w:val="18"/>
                            <w:szCs w:val="18"/>
                          </w:rPr>
                        </w:pPr>
                        <w:r>
                          <w:rPr>
                            <w:b/>
                            <w:color w:val="000000"/>
                            <w:sz w:val="18"/>
                            <w:szCs w:val="18"/>
                          </w:rPr>
                          <w:t>0,2</w:t>
                        </w:r>
                        <w:r w:rsidR="00A309F7" w:rsidRPr="00B91BCC">
                          <w:rPr>
                            <w:b/>
                            <w:color w:val="000000"/>
                            <w:sz w:val="18"/>
                            <w:szCs w:val="18"/>
                          </w:rPr>
                          <w:t xml:space="preserve"> PUNTOS</w:t>
                        </w:r>
                      </w:p>
                    </w:tc>
                  </w:tr>
                  <w:tr w:rsidR="00A309F7" w:rsidRPr="00B91BCC" w14:paraId="35ECE67E" w14:textId="77777777" w:rsidTr="004D343E">
                    <w:trPr>
                      <w:trHeight w:val="689"/>
                    </w:trPr>
                    <w:tc>
                      <w:tcPr>
                        <w:tcW w:w="1768" w:type="dxa"/>
                        <w:gridSpan w:val="2"/>
                        <w:tcBorders>
                          <w:top w:val="nil"/>
                          <w:left w:val="single" w:sz="4" w:space="0" w:color="auto"/>
                          <w:bottom w:val="single" w:sz="4" w:space="0" w:color="auto"/>
                          <w:right w:val="single" w:sz="4" w:space="0" w:color="auto"/>
                        </w:tcBorders>
                        <w:shd w:val="clear" w:color="auto" w:fill="D4D838"/>
                        <w:vAlign w:val="center"/>
                      </w:tcPr>
                      <w:p w14:paraId="6CECC906" w14:textId="77777777" w:rsidR="00A309F7" w:rsidRPr="0020672B" w:rsidRDefault="00A309F7" w:rsidP="00A309F7">
                        <w:pPr>
                          <w:rPr>
                            <w:color w:val="000000"/>
                            <w:sz w:val="20"/>
                            <w:szCs w:val="20"/>
                          </w:rPr>
                        </w:pPr>
                        <w:r w:rsidRPr="0020672B">
                          <w:rPr>
                            <w:b/>
                            <w:bCs/>
                            <w:sz w:val="20"/>
                            <w:szCs w:val="20"/>
                            <w:lang w:bidi="es-ES"/>
                          </w:rPr>
                          <w:t>RA3:</w:t>
                        </w:r>
                        <w:r w:rsidRPr="0020672B">
                          <w:rPr>
                            <w:sz w:val="20"/>
                            <w:szCs w:val="20"/>
                            <w:lang w:bidi="es-ES"/>
                          </w:rPr>
                          <w:t xml:space="preserve"> </w:t>
                        </w:r>
                        <w:r w:rsidRPr="0020672B">
                          <w:rPr>
                            <w:iCs/>
                            <w:sz w:val="20"/>
                            <w:szCs w:val="20"/>
                            <w:lang w:bidi="es-ES"/>
                          </w:rPr>
                          <w:t>Instala infraestructuras comunes de telecomunicaciones, aplicando técnicas y verificando la adecuación a la normativa y la calidad de las instalaciones.</w:t>
                        </w:r>
                      </w:p>
                    </w:tc>
                    <w:tc>
                      <w:tcPr>
                        <w:tcW w:w="3918" w:type="dxa"/>
                        <w:gridSpan w:val="2"/>
                        <w:tcBorders>
                          <w:top w:val="nil"/>
                          <w:left w:val="nil"/>
                          <w:bottom w:val="single" w:sz="4" w:space="0" w:color="auto"/>
                          <w:right w:val="single" w:sz="4" w:space="0" w:color="auto"/>
                        </w:tcBorders>
                        <w:shd w:val="clear" w:color="000000" w:fill="FFFFCC"/>
                        <w:vAlign w:val="center"/>
                        <w:hideMark/>
                      </w:tcPr>
                      <w:p w14:paraId="52E8CE89" w14:textId="6266381D" w:rsidR="00A309F7" w:rsidRPr="00681518" w:rsidRDefault="00681518" w:rsidP="00681518">
                        <w:pPr>
                          <w:widowControl w:val="0"/>
                          <w:tabs>
                            <w:tab w:val="left" w:pos="360"/>
                          </w:tabs>
                          <w:autoSpaceDE w:val="0"/>
                          <w:autoSpaceDN w:val="0"/>
                          <w:rPr>
                            <w:sz w:val="20"/>
                            <w:szCs w:val="20"/>
                          </w:rPr>
                        </w:pPr>
                        <w:r w:rsidRPr="00681518">
                          <w:rPr>
                            <w:sz w:val="20"/>
                            <w:szCs w:val="20"/>
                          </w:rPr>
                          <w:t xml:space="preserve">c. </w:t>
                        </w:r>
                        <w:r w:rsidR="00A309F7" w:rsidRPr="00681518">
                          <w:rPr>
                            <w:sz w:val="20"/>
                            <w:szCs w:val="20"/>
                          </w:rPr>
                          <w:t>Se ha aplicado el plan de montaje de la instalación de</w:t>
                        </w:r>
                        <w:r w:rsidR="00A309F7" w:rsidRPr="00681518">
                          <w:rPr>
                            <w:spacing w:val="-4"/>
                            <w:sz w:val="20"/>
                            <w:szCs w:val="20"/>
                          </w:rPr>
                          <w:t xml:space="preserve"> </w:t>
                        </w:r>
                        <w:r w:rsidR="00A309F7" w:rsidRPr="00681518">
                          <w:rPr>
                            <w:sz w:val="20"/>
                            <w:szCs w:val="20"/>
                          </w:rPr>
                          <w:t>ICT.</w:t>
                        </w:r>
                      </w:p>
                    </w:tc>
                    <w:tc>
                      <w:tcPr>
                        <w:tcW w:w="564" w:type="dxa"/>
                        <w:gridSpan w:val="3"/>
                        <w:tcBorders>
                          <w:top w:val="nil"/>
                          <w:left w:val="nil"/>
                          <w:bottom w:val="single" w:sz="4" w:space="0" w:color="auto"/>
                          <w:right w:val="single" w:sz="4" w:space="0" w:color="auto"/>
                        </w:tcBorders>
                        <w:shd w:val="clear" w:color="000000" w:fill="FFFFCC"/>
                        <w:vAlign w:val="center"/>
                        <w:hideMark/>
                      </w:tcPr>
                      <w:p w14:paraId="48483237" w14:textId="77777777" w:rsidR="00A309F7" w:rsidRPr="00FC0355" w:rsidRDefault="00A309F7" w:rsidP="00A309F7">
                        <w:pPr>
                          <w:rPr>
                            <w:color w:val="000000"/>
                            <w:sz w:val="18"/>
                            <w:szCs w:val="18"/>
                          </w:rPr>
                        </w:pPr>
                      </w:p>
                    </w:tc>
                    <w:tc>
                      <w:tcPr>
                        <w:tcW w:w="558" w:type="dxa"/>
                        <w:gridSpan w:val="3"/>
                        <w:tcBorders>
                          <w:top w:val="nil"/>
                          <w:left w:val="nil"/>
                          <w:bottom w:val="single" w:sz="4" w:space="0" w:color="auto"/>
                          <w:right w:val="single" w:sz="4" w:space="0" w:color="auto"/>
                        </w:tcBorders>
                        <w:shd w:val="clear" w:color="000000" w:fill="FFFFCC"/>
                        <w:vAlign w:val="center"/>
                      </w:tcPr>
                      <w:p w14:paraId="14BB36A8" w14:textId="77777777" w:rsidR="00A309F7" w:rsidRPr="00B91BCC" w:rsidRDefault="00A309F7" w:rsidP="00A309F7">
                        <w:pPr>
                          <w:rPr>
                            <w:color w:val="000000"/>
                          </w:rPr>
                        </w:pPr>
                        <w:r w:rsidRPr="00B91BCC">
                          <w:rPr>
                            <w:color w:val="000000"/>
                          </w:rPr>
                          <w:t>X</w:t>
                        </w:r>
                      </w:p>
                    </w:tc>
                    <w:tc>
                      <w:tcPr>
                        <w:tcW w:w="561" w:type="dxa"/>
                        <w:gridSpan w:val="2"/>
                        <w:tcBorders>
                          <w:top w:val="nil"/>
                          <w:left w:val="nil"/>
                          <w:bottom w:val="single" w:sz="4" w:space="0" w:color="auto"/>
                          <w:right w:val="single" w:sz="4" w:space="0" w:color="auto"/>
                        </w:tcBorders>
                        <w:shd w:val="clear" w:color="000000" w:fill="FFFFCC"/>
                        <w:vAlign w:val="center"/>
                        <w:hideMark/>
                      </w:tcPr>
                      <w:p w14:paraId="6D2C9A3A" w14:textId="77777777" w:rsidR="00A309F7" w:rsidRPr="00B91BCC" w:rsidRDefault="00A309F7" w:rsidP="00A309F7">
                        <w:pPr>
                          <w:rPr>
                            <w:color w:val="000000"/>
                          </w:rPr>
                        </w:pPr>
                      </w:p>
                    </w:tc>
                    <w:tc>
                      <w:tcPr>
                        <w:tcW w:w="1141" w:type="dxa"/>
                        <w:tcBorders>
                          <w:top w:val="nil"/>
                          <w:left w:val="nil"/>
                          <w:bottom w:val="single" w:sz="4" w:space="0" w:color="auto"/>
                          <w:right w:val="single" w:sz="4" w:space="0" w:color="auto"/>
                        </w:tcBorders>
                        <w:shd w:val="clear" w:color="000000" w:fill="FFFFCC"/>
                        <w:noWrap/>
                        <w:vAlign w:val="center"/>
                        <w:hideMark/>
                      </w:tcPr>
                      <w:p w14:paraId="6325A30C" w14:textId="77777777" w:rsidR="00A309F7" w:rsidRPr="00B91BCC" w:rsidRDefault="00A309F7" w:rsidP="00A309F7">
                        <w:pPr>
                          <w:rPr>
                            <w:color w:val="000000"/>
                          </w:rPr>
                        </w:pPr>
                        <w:r w:rsidRPr="00B91BCC">
                          <w:rPr>
                            <w:color w:val="000000"/>
                          </w:rPr>
                          <w:t>0,2</w:t>
                        </w:r>
                      </w:p>
                    </w:tc>
                  </w:tr>
                  <w:tr w:rsidR="00A309F7" w:rsidRPr="00FC0355" w14:paraId="48920E64" w14:textId="77777777" w:rsidTr="004D343E">
                    <w:trPr>
                      <w:trHeight w:val="443"/>
                    </w:trPr>
                    <w:tc>
                      <w:tcPr>
                        <w:tcW w:w="1515" w:type="dxa"/>
                        <w:vMerge w:val="restart"/>
                        <w:tcBorders>
                          <w:top w:val="single" w:sz="4" w:space="0" w:color="auto"/>
                          <w:left w:val="single" w:sz="4" w:space="0" w:color="auto"/>
                          <w:right w:val="single" w:sz="4" w:space="0" w:color="auto"/>
                        </w:tcBorders>
                        <w:shd w:val="clear" w:color="000000" w:fill="EEECE1"/>
                        <w:noWrap/>
                        <w:vAlign w:val="center"/>
                        <w:hideMark/>
                      </w:tcPr>
                      <w:p w14:paraId="6937F8B4" w14:textId="77777777" w:rsidR="00A309F7" w:rsidRPr="00E350D0" w:rsidRDefault="00A309F7" w:rsidP="00A309F7">
                        <w:pPr>
                          <w:jc w:val="center"/>
                          <w:rPr>
                            <w:b/>
                            <w:color w:val="000000"/>
                            <w:sz w:val="18"/>
                            <w:szCs w:val="18"/>
                          </w:rPr>
                        </w:pPr>
                        <w:r w:rsidRPr="00E350D0">
                          <w:rPr>
                            <w:b/>
                            <w:color w:val="000000"/>
                            <w:sz w:val="18"/>
                            <w:szCs w:val="18"/>
                          </w:rPr>
                          <w:t>RESULTADO DE APRENDIZAJE</w:t>
                        </w:r>
                      </w:p>
                      <w:p w14:paraId="234CF1D3" w14:textId="77777777" w:rsidR="00A309F7" w:rsidRPr="00E350D0" w:rsidRDefault="00A309F7" w:rsidP="00A309F7">
                        <w:pPr>
                          <w:jc w:val="center"/>
                          <w:rPr>
                            <w:b/>
                            <w:color w:val="000000"/>
                            <w:sz w:val="18"/>
                            <w:szCs w:val="18"/>
                          </w:rPr>
                        </w:pPr>
                      </w:p>
                    </w:tc>
                    <w:tc>
                      <w:tcPr>
                        <w:tcW w:w="4136" w:type="dxa"/>
                        <w:gridSpan w:val="2"/>
                        <w:vMerge w:val="restart"/>
                        <w:tcBorders>
                          <w:top w:val="single" w:sz="4" w:space="0" w:color="auto"/>
                          <w:left w:val="nil"/>
                          <w:right w:val="single" w:sz="4" w:space="0" w:color="auto"/>
                        </w:tcBorders>
                        <w:shd w:val="clear" w:color="000000" w:fill="C5D9F1"/>
                        <w:vAlign w:val="center"/>
                        <w:hideMark/>
                      </w:tcPr>
                      <w:p w14:paraId="59E5FCB9" w14:textId="77777777" w:rsidR="00A309F7" w:rsidRPr="00E350D0" w:rsidRDefault="00A309F7" w:rsidP="00A309F7">
                        <w:pPr>
                          <w:jc w:val="center"/>
                          <w:rPr>
                            <w:b/>
                            <w:color w:val="000000"/>
                            <w:sz w:val="18"/>
                            <w:szCs w:val="18"/>
                          </w:rPr>
                        </w:pPr>
                        <w:r w:rsidRPr="00E350D0">
                          <w:rPr>
                            <w:b/>
                            <w:color w:val="000000"/>
                            <w:sz w:val="18"/>
                            <w:szCs w:val="18"/>
                          </w:rPr>
                          <w:t>CRITERIO DE EVALUACIÓN</w:t>
                        </w:r>
                      </w:p>
                      <w:p w14:paraId="671D3393" w14:textId="77777777" w:rsidR="00A309F7" w:rsidRPr="00E350D0" w:rsidRDefault="00A309F7" w:rsidP="00A309F7">
                        <w:pPr>
                          <w:jc w:val="center"/>
                          <w:rPr>
                            <w:b/>
                            <w:color w:val="000000"/>
                            <w:sz w:val="18"/>
                            <w:szCs w:val="18"/>
                          </w:rPr>
                        </w:pPr>
                      </w:p>
                    </w:tc>
                    <w:tc>
                      <w:tcPr>
                        <w:tcW w:w="1718" w:type="dxa"/>
                        <w:gridSpan w:val="9"/>
                        <w:tcBorders>
                          <w:top w:val="single" w:sz="4" w:space="0" w:color="auto"/>
                          <w:left w:val="nil"/>
                          <w:bottom w:val="single" w:sz="4" w:space="0" w:color="auto"/>
                          <w:right w:val="single" w:sz="4" w:space="0" w:color="auto"/>
                        </w:tcBorders>
                        <w:shd w:val="clear" w:color="000000" w:fill="D7E4BC"/>
                        <w:vAlign w:val="center"/>
                        <w:hideMark/>
                      </w:tcPr>
                      <w:p w14:paraId="66507D98" w14:textId="77777777" w:rsidR="00A309F7" w:rsidRPr="00E350D0" w:rsidRDefault="00A309F7" w:rsidP="00A309F7">
                        <w:pPr>
                          <w:jc w:val="center"/>
                          <w:rPr>
                            <w:b/>
                            <w:color w:val="000000"/>
                            <w:sz w:val="18"/>
                            <w:szCs w:val="18"/>
                          </w:rPr>
                        </w:pPr>
                        <w:r w:rsidRPr="00E350D0">
                          <w:rPr>
                            <w:b/>
                            <w:color w:val="000000"/>
                            <w:sz w:val="18"/>
                            <w:szCs w:val="18"/>
                          </w:rPr>
                          <w:t xml:space="preserve">INSTRUMENTO DE EVALUACIÓN </w:t>
                        </w:r>
                      </w:p>
                    </w:tc>
                    <w:tc>
                      <w:tcPr>
                        <w:tcW w:w="1141" w:type="dxa"/>
                        <w:tcBorders>
                          <w:top w:val="single" w:sz="4" w:space="0" w:color="auto"/>
                          <w:left w:val="nil"/>
                          <w:bottom w:val="single" w:sz="4" w:space="0" w:color="auto"/>
                          <w:right w:val="single" w:sz="4" w:space="0" w:color="auto"/>
                        </w:tcBorders>
                        <w:shd w:val="clear" w:color="000000" w:fill="FAC090"/>
                        <w:vAlign w:val="center"/>
                        <w:hideMark/>
                      </w:tcPr>
                      <w:p w14:paraId="38EF1F57" w14:textId="77777777" w:rsidR="00A309F7" w:rsidRPr="00E350D0" w:rsidRDefault="00A309F7" w:rsidP="00A309F7">
                        <w:pPr>
                          <w:jc w:val="center"/>
                          <w:rPr>
                            <w:b/>
                            <w:color w:val="000000"/>
                            <w:sz w:val="18"/>
                            <w:szCs w:val="18"/>
                          </w:rPr>
                        </w:pPr>
                        <w:r w:rsidRPr="00E350D0">
                          <w:rPr>
                            <w:b/>
                            <w:color w:val="000000"/>
                            <w:sz w:val="18"/>
                            <w:szCs w:val="18"/>
                          </w:rPr>
                          <w:t>TOTAL CRITERIO</w:t>
                        </w:r>
                      </w:p>
                    </w:tc>
                  </w:tr>
                  <w:tr w:rsidR="00A309F7" w:rsidRPr="00FC0355" w14:paraId="4422AE71" w14:textId="77777777" w:rsidTr="004D343E">
                    <w:trPr>
                      <w:trHeight w:val="221"/>
                    </w:trPr>
                    <w:tc>
                      <w:tcPr>
                        <w:tcW w:w="1515" w:type="dxa"/>
                        <w:vMerge/>
                        <w:tcBorders>
                          <w:left w:val="single" w:sz="4" w:space="0" w:color="auto"/>
                          <w:bottom w:val="single" w:sz="4" w:space="0" w:color="auto"/>
                          <w:right w:val="single" w:sz="4" w:space="0" w:color="auto"/>
                        </w:tcBorders>
                        <w:shd w:val="clear" w:color="000000" w:fill="EEECE1"/>
                        <w:noWrap/>
                        <w:vAlign w:val="bottom"/>
                        <w:hideMark/>
                      </w:tcPr>
                      <w:p w14:paraId="263EFE9A" w14:textId="77777777" w:rsidR="00A309F7" w:rsidRPr="00E350D0" w:rsidRDefault="00A309F7" w:rsidP="00A309F7">
                        <w:pPr>
                          <w:rPr>
                            <w:b/>
                            <w:color w:val="000000"/>
                            <w:sz w:val="18"/>
                            <w:szCs w:val="18"/>
                          </w:rPr>
                        </w:pPr>
                      </w:p>
                    </w:tc>
                    <w:tc>
                      <w:tcPr>
                        <w:tcW w:w="4136" w:type="dxa"/>
                        <w:gridSpan w:val="2"/>
                        <w:vMerge/>
                        <w:tcBorders>
                          <w:left w:val="nil"/>
                          <w:bottom w:val="single" w:sz="4" w:space="0" w:color="auto"/>
                          <w:right w:val="single" w:sz="4" w:space="0" w:color="auto"/>
                        </w:tcBorders>
                        <w:shd w:val="clear" w:color="000000" w:fill="C5D9F1"/>
                        <w:hideMark/>
                      </w:tcPr>
                      <w:p w14:paraId="59BA1F7A" w14:textId="77777777" w:rsidR="00A309F7" w:rsidRPr="00E350D0" w:rsidRDefault="00A309F7" w:rsidP="00A309F7">
                        <w:pPr>
                          <w:rPr>
                            <w:b/>
                            <w:color w:val="000000"/>
                            <w:sz w:val="18"/>
                            <w:szCs w:val="18"/>
                          </w:rPr>
                        </w:pPr>
                      </w:p>
                    </w:tc>
                    <w:tc>
                      <w:tcPr>
                        <w:tcW w:w="571" w:type="dxa"/>
                        <w:gridSpan w:val="3"/>
                        <w:tcBorders>
                          <w:top w:val="nil"/>
                          <w:left w:val="nil"/>
                          <w:bottom w:val="single" w:sz="4" w:space="0" w:color="auto"/>
                          <w:right w:val="single" w:sz="4" w:space="0" w:color="auto"/>
                        </w:tcBorders>
                        <w:shd w:val="clear" w:color="000000" w:fill="D7E4BC"/>
                        <w:hideMark/>
                      </w:tcPr>
                      <w:p w14:paraId="54567ABD" w14:textId="77777777" w:rsidR="00A309F7" w:rsidRPr="00E350D0" w:rsidRDefault="00A309F7" w:rsidP="00A309F7">
                        <w:pPr>
                          <w:rPr>
                            <w:b/>
                            <w:color w:val="000000"/>
                            <w:sz w:val="18"/>
                            <w:szCs w:val="18"/>
                          </w:rPr>
                        </w:pPr>
                        <w:r w:rsidRPr="00E350D0">
                          <w:rPr>
                            <w:b/>
                            <w:color w:val="000000"/>
                            <w:sz w:val="18"/>
                            <w:szCs w:val="18"/>
                          </w:rPr>
                          <w:t>PE</w:t>
                        </w:r>
                      </w:p>
                    </w:tc>
                    <w:tc>
                      <w:tcPr>
                        <w:tcW w:w="569" w:type="dxa"/>
                        <w:gridSpan w:val="3"/>
                        <w:tcBorders>
                          <w:top w:val="nil"/>
                          <w:left w:val="nil"/>
                          <w:bottom w:val="single" w:sz="4" w:space="0" w:color="auto"/>
                          <w:right w:val="single" w:sz="4" w:space="0" w:color="auto"/>
                        </w:tcBorders>
                        <w:shd w:val="clear" w:color="000000" w:fill="D7E4BC"/>
                        <w:hideMark/>
                      </w:tcPr>
                      <w:p w14:paraId="14AF8253" w14:textId="77777777" w:rsidR="00A309F7" w:rsidRPr="00E350D0" w:rsidRDefault="00A309F7" w:rsidP="00A309F7">
                        <w:pPr>
                          <w:rPr>
                            <w:b/>
                            <w:color w:val="000000"/>
                            <w:sz w:val="18"/>
                            <w:szCs w:val="18"/>
                          </w:rPr>
                        </w:pPr>
                        <w:r w:rsidRPr="00E350D0">
                          <w:rPr>
                            <w:b/>
                            <w:color w:val="000000"/>
                            <w:sz w:val="18"/>
                            <w:szCs w:val="18"/>
                          </w:rPr>
                          <w:t>PP</w:t>
                        </w:r>
                      </w:p>
                    </w:tc>
                    <w:tc>
                      <w:tcPr>
                        <w:tcW w:w="578" w:type="dxa"/>
                        <w:gridSpan w:val="3"/>
                        <w:tcBorders>
                          <w:top w:val="nil"/>
                          <w:left w:val="nil"/>
                          <w:bottom w:val="single" w:sz="4" w:space="0" w:color="auto"/>
                          <w:right w:val="single" w:sz="4" w:space="0" w:color="auto"/>
                        </w:tcBorders>
                        <w:shd w:val="clear" w:color="000000" w:fill="D7E4BC"/>
                        <w:hideMark/>
                      </w:tcPr>
                      <w:p w14:paraId="2C275F94" w14:textId="77777777" w:rsidR="00A309F7" w:rsidRPr="00E350D0" w:rsidRDefault="00A309F7" w:rsidP="00A309F7">
                        <w:pPr>
                          <w:rPr>
                            <w:b/>
                            <w:color w:val="000000"/>
                            <w:sz w:val="18"/>
                            <w:szCs w:val="18"/>
                          </w:rPr>
                        </w:pPr>
                        <w:r w:rsidRPr="00E350D0">
                          <w:rPr>
                            <w:b/>
                            <w:color w:val="000000"/>
                            <w:sz w:val="18"/>
                            <w:szCs w:val="18"/>
                          </w:rPr>
                          <w:t>TC</w:t>
                        </w:r>
                      </w:p>
                    </w:tc>
                    <w:tc>
                      <w:tcPr>
                        <w:tcW w:w="1141" w:type="dxa"/>
                        <w:tcBorders>
                          <w:top w:val="nil"/>
                          <w:left w:val="nil"/>
                          <w:bottom w:val="single" w:sz="4" w:space="0" w:color="auto"/>
                          <w:right w:val="single" w:sz="4" w:space="0" w:color="auto"/>
                        </w:tcBorders>
                        <w:shd w:val="clear" w:color="000000" w:fill="FAC090"/>
                        <w:noWrap/>
                        <w:vAlign w:val="bottom"/>
                        <w:hideMark/>
                      </w:tcPr>
                      <w:p w14:paraId="7D8A77CB" w14:textId="56D6EFAD" w:rsidR="00A309F7" w:rsidRPr="00E350D0" w:rsidRDefault="00A309F7" w:rsidP="00A309F7">
                        <w:pPr>
                          <w:jc w:val="center"/>
                          <w:rPr>
                            <w:b/>
                            <w:color w:val="000000"/>
                            <w:sz w:val="18"/>
                            <w:szCs w:val="18"/>
                          </w:rPr>
                        </w:pPr>
                        <w:r>
                          <w:rPr>
                            <w:b/>
                            <w:color w:val="000000"/>
                            <w:sz w:val="18"/>
                            <w:szCs w:val="18"/>
                          </w:rPr>
                          <w:t>0,</w:t>
                        </w:r>
                        <w:r w:rsidR="003372D2">
                          <w:rPr>
                            <w:b/>
                            <w:color w:val="000000"/>
                            <w:sz w:val="18"/>
                            <w:szCs w:val="18"/>
                          </w:rPr>
                          <w:t>0</w:t>
                        </w:r>
                        <w:r>
                          <w:rPr>
                            <w:b/>
                            <w:color w:val="000000"/>
                            <w:sz w:val="18"/>
                            <w:szCs w:val="18"/>
                          </w:rPr>
                          <w:t xml:space="preserve">5 </w:t>
                        </w:r>
                        <w:r w:rsidRPr="00E350D0">
                          <w:rPr>
                            <w:b/>
                            <w:color w:val="000000"/>
                            <w:sz w:val="16"/>
                            <w:szCs w:val="16"/>
                          </w:rPr>
                          <w:t>PUNTOS</w:t>
                        </w:r>
                      </w:p>
                    </w:tc>
                  </w:tr>
                  <w:tr w:rsidR="003372D2" w:rsidRPr="00FC0355" w14:paraId="3AE66197" w14:textId="77777777" w:rsidTr="004D343E">
                    <w:trPr>
                      <w:trHeight w:val="2760"/>
                    </w:trPr>
                    <w:tc>
                      <w:tcPr>
                        <w:tcW w:w="1515" w:type="dxa"/>
                        <w:tcBorders>
                          <w:top w:val="single" w:sz="4" w:space="0" w:color="auto"/>
                          <w:left w:val="single" w:sz="4" w:space="0" w:color="auto"/>
                          <w:bottom w:val="single" w:sz="4" w:space="0" w:color="auto"/>
                          <w:right w:val="nil"/>
                        </w:tcBorders>
                        <w:shd w:val="clear" w:color="auto" w:fill="D4D838"/>
                        <w:vAlign w:val="center"/>
                        <w:hideMark/>
                      </w:tcPr>
                      <w:p w14:paraId="018AFD18" w14:textId="77777777" w:rsidR="003372D2" w:rsidRPr="004319C4" w:rsidRDefault="003372D2" w:rsidP="003372D2">
                        <w:pPr>
                          <w:rPr>
                            <w:color w:val="000000"/>
                            <w:sz w:val="20"/>
                            <w:szCs w:val="20"/>
                          </w:rPr>
                        </w:pPr>
                        <w:r w:rsidRPr="004319C4">
                          <w:rPr>
                            <w:b/>
                            <w:bCs/>
                            <w:iCs/>
                            <w:sz w:val="20"/>
                            <w:szCs w:val="20"/>
                          </w:rPr>
                          <w:lastRenderedPageBreak/>
                          <w:t>RA6:</w:t>
                        </w:r>
                        <w:r w:rsidRPr="004319C4">
                          <w:rPr>
                            <w:i/>
                            <w:iCs/>
                            <w:sz w:val="20"/>
                            <w:szCs w:val="20"/>
                          </w:rPr>
                          <w:t xml:space="preserve"> </w:t>
                        </w:r>
                        <w:r w:rsidRPr="004319C4">
                          <w:rPr>
                            <w:iCs/>
                            <w:sz w:val="20"/>
                            <w:szCs w:val="20"/>
                          </w:rPr>
                          <w:t>Cumple las normas de prevención de riesgos laborales y de protección ambiental, identificando los riesgos asociados, las medidas y equipos para prevenirlos.</w:t>
                        </w:r>
                      </w:p>
                    </w:tc>
                    <w:tc>
                      <w:tcPr>
                        <w:tcW w:w="4136" w:type="dxa"/>
                        <w:gridSpan w:val="2"/>
                        <w:tcBorders>
                          <w:top w:val="nil"/>
                          <w:left w:val="single" w:sz="4" w:space="0" w:color="auto"/>
                          <w:bottom w:val="single" w:sz="4" w:space="0" w:color="auto"/>
                          <w:right w:val="single" w:sz="4" w:space="0" w:color="auto"/>
                        </w:tcBorders>
                        <w:shd w:val="clear" w:color="000000" w:fill="FFFFCC"/>
                        <w:vAlign w:val="center"/>
                      </w:tcPr>
                      <w:p w14:paraId="4C1C459A" w14:textId="53931485" w:rsidR="003372D2" w:rsidRPr="003372D2" w:rsidRDefault="003372D2" w:rsidP="003372D2">
                        <w:pPr>
                          <w:widowControl w:val="0"/>
                          <w:autoSpaceDE w:val="0"/>
                          <w:autoSpaceDN w:val="0"/>
                          <w:rPr>
                            <w:sz w:val="20"/>
                            <w:szCs w:val="20"/>
                          </w:rPr>
                        </w:pPr>
                        <w:r w:rsidRPr="003372D2">
                          <w:rPr>
                            <w:sz w:val="20"/>
                            <w:szCs w:val="20"/>
                          </w:rPr>
                          <w:t>b. Se ha operado con máquinas y herramientas respetando las normas de seguridad.</w:t>
                        </w:r>
                      </w:p>
                    </w:tc>
                    <w:tc>
                      <w:tcPr>
                        <w:tcW w:w="571" w:type="dxa"/>
                        <w:gridSpan w:val="3"/>
                        <w:tcBorders>
                          <w:top w:val="nil"/>
                          <w:left w:val="nil"/>
                          <w:bottom w:val="single" w:sz="4" w:space="0" w:color="auto"/>
                          <w:right w:val="single" w:sz="4" w:space="0" w:color="auto"/>
                        </w:tcBorders>
                        <w:shd w:val="clear" w:color="000000" w:fill="FFFFCC"/>
                        <w:vAlign w:val="bottom"/>
                      </w:tcPr>
                      <w:p w14:paraId="73A71483" w14:textId="4C871BBE" w:rsidR="003372D2" w:rsidRPr="00FC0355" w:rsidRDefault="003372D2" w:rsidP="003372D2">
                        <w:pPr>
                          <w:rPr>
                            <w:color w:val="000000"/>
                            <w:sz w:val="18"/>
                            <w:szCs w:val="18"/>
                          </w:rPr>
                        </w:pPr>
                        <w:r w:rsidRPr="00FC0355">
                          <w:rPr>
                            <w:color w:val="000000"/>
                            <w:sz w:val="18"/>
                            <w:szCs w:val="18"/>
                          </w:rPr>
                          <w:t> </w:t>
                        </w:r>
                      </w:p>
                    </w:tc>
                    <w:tc>
                      <w:tcPr>
                        <w:tcW w:w="569" w:type="dxa"/>
                        <w:gridSpan w:val="3"/>
                        <w:tcBorders>
                          <w:top w:val="nil"/>
                          <w:left w:val="nil"/>
                          <w:bottom w:val="single" w:sz="4" w:space="0" w:color="auto"/>
                          <w:right w:val="single" w:sz="4" w:space="0" w:color="auto"/>
                        </w:tcBorders>
                        <w:shd w:val="clear" w:color="000000" w:fill="FFFFCC"/>
                        <w:vAlign w:val="center"/>
                      </w:tcPr>
                      <w:p w14:paraId="6BCADCA6" w14:textId="76401CC4" w:rsidR="003372D2" w:rsidRPr="00E350D0" w:rsidRDefault="003372D2" w:rsidP="003372D2">
                        <w:pPr>
                          <w:jc w:val="center"/>
                          <w:rPr>
                            <w:color w:val="000000"/>
                          </w:rPr>
                        </w:pPr>
                        <w:r w:rsidRPr="00E350D0">
                          <w:rPr>
                            <w:color w:val="000000"/>
                          </w:rPr>
                          <w:t>X</w:t>
                        </w:r>
                      </w:p>
                    </w:tc>
                    <w:tc>
                      <w:tcPr>
                        <w:tcW w:w="578" w:type="dxa"/>
                        <w:gridSpan w:val="3"/>
                        <w:tcBorders>
                          <w:top w:val="nil"/>
                          <w:left w:val="nil"/>
                          <w:bottom w:val="single" w:sz="4" w:space="0" w:color="auto"/>
                          <w:right w:val="single" w:sz="4" w:space="0" w:color="auto"/>
                        </w:tcBorders>
                        <w:shd w:val="clear" w:color="000000" w:fill="FFFFCC"/>
                        <w:vAlign w:val="center"/>
                      </w:tcPr>
                      <w:p w14:paraId="607FBE45" w14:textId="5C842BF0" w:rsidR="003372D2" w:rsidRPr="00E350D0" w:rsidRDefault="003372D2" w:rsidP="003372D2">
                        <w:pPr>
                          <w:jc w:val="center"/>
                          <w:rPr>
                            <w:color w:val="000000"/>
                          </w:rPr>
                        </w:pPr>
                      </w:p>
                    </w:tc>
                    <w:tc>
                      <w:tcPr>
                        <w:tcW w:w="1141" w:type="dxa"/>
                        <w:tcBorders>
                          <w:top w:val="nil"/>
                          <w:left w:val="nil"/>
                          <w:bottom w:val="single" w:sz="4" w:space="0" w:color="auto"/>
                          <w:right w:val="single" w:sz="4" w:space="0" w:color="auto"/>
                        </w:tcBorders>
                        <w:shd w:val="clear" w:color="000000" w:fill="FFFFCC"/>
                        <w:noWrap/>
                        <w:vAlign w:val="center"/>
                      </w:tcPr>
                      <w:p w14:paraId="1FB3418C" w14:textId="149C75C1" w:rsidR="003372D2" w:rsidRPr="00E350D0" w:rsidRDefault="003372D2" w:rsidP="003372D2">
                        <w:pPr>
                          <w:jc w:val="center"/>
                          <w:rPr>
                            <w:color w:val="000000"/>
                          </w:rPr>
                        </w:pPr>
                        <w:r w:rsidRPr="00E350D0">
                          <w:rPr>
                            <w:color w:val="000000"/>
                          </w:rPr>
                          <w:t>0,05</w:t>
                        </w:r>
                      </w:p>
                    </w:tc>
                  </w:tr>
                </w:tbl>
                <w:p w14:paraId="2DBE26FC" w14:textId="77777777" w:rsidR="00A309F7" w:rsidRDefault="00A309F7" w:rsidP="00A309F7">
                  <w:pPr>
                    <w:widowControl w:val="0"/>
                    <w:tabs>
                      <w:tab w:val="left" w:pos="1829"/>
                      <w:tab w:val="left" w:pos="1830"/>
                    </w:tabs>
                    <w:autoSpaceDE w:val="0"/>
                    <w:autoSpaceDN w:val="0"/>
                    <w:rPr>
                      <w:b/>
                      <w:bCs/>
                    </w:rPr>
                  </w:pPr>
                </w:p>
                <w:p w14:paraId="72EA6983" w14:textId="77777777" w:rsidR="00A309F7" w:rsidRPr="00DD1CA3" w:rsidRDefault="00A309F7" w:rsidP="00A309F7">
                  <w:pPr>
                    <w:widowControl w:val="0"/>
                    <w:tabs>
                      <w:tab w:val="left" w:pos="1829"/>
                      <w:tab w:val="left" w:pos="1830"/>
                    </w:tabs>
                    <w:autoSpaceDE w:val="0"/>
                    <w:autoSpaceDN w:val="0"/>
                  </w:pPr>
                </w:p>
              </w:tc>
            </w:tr>
          </w:tbl>
          <w:p w14:paraId="70F63D13" w14:textId="77777777" w:rsidR="003F1D09" w:rsidRDefault="003F1D09" w:rsidP="003F1D09">
            <w:pPr>
              <w:pStyle w:val="Prrafodelista"/>
              <w:widowControl w:val="0"/>
              <w:tabs>
                <w:tab w:val="left" w:pos="1829"/>
                <w:tab w:val="left" w:pos="1830"/>
              </w:tabs>
              <w:autoSpaceDE w:val="0"/>
              <w:autoSpaceDN w:val="0"/>
              <w:ind w:left="720"/>
            </w:pPr>
          </w:p>
          <w:p w14:paraId="18E5E97B" w14:textId="00DD2460" w:rsidR="000033D4" w:rsidRPr="00DD1CA3" w:rsidRDefault="000033D4" w:rsidP="003F1D09">
            <w:pPr>
              <w:widowControl w:val="0"/>
              <w:tabs>
                <w:tab w:val="left" w:pos="1829"/>
                <w:tab w:val="left" w:pos="1830"/>
              </w:tabs>
              <w:autoSpaceDE w:val="0"/>
              <w:autoSpaceDN w:val="0"/>
            </w:pPr>
          </w:p>
        </w:tc>
      </w:tr>
      <w:tr w:rsidR="000033D4" w:rsidRPr="00FC0355" w14:paraId="6AE80481" w14:textId="77777777" w:rsidTr="000033D4">
        <w:trPr>
          <w:trHeight w:val="296"/>
        </w:trPr>
        <w:tc>
          <w:tcPr>
            <w:tcW w:w="8499" w:type="dxa"/>
            <w:shd w:val="clear" w:color="auto" w:fill="FDE9D9" w:themeFill="accent6" w:themeFillTint="33"/>
          </w:tcPr>
          <w:p w14:paraId="364E0A25" w14:textId="77777777" w:rsidR="000033D4" w:rsidRPr="00DD1CA3" w:rsidRDefault="000033D4" w:rsidP="000033D4">
            <w:pPr>
              <w:ind w:left="497"/>
              <w:jc w:val="center"/>
              <w:rPr>
                <w:b/>
                <w:bCs/>
              </w:rPr>
            </w:pPr>
            <w:r w:rsidRPr="00DD1CA3">
              <w:rPr>
                <w:b/>
                <w:bCs/>
              </w:rPr>
              <w:lastRenderedPageBreak/>
              <w:t>Procedimiento</w:t>
            </w:r>
          </w:p>
        </w:tc>
      </w:tr>
      <w:tr w:rsidR="00DE240B" w:rsidRPr="00FC0355" w14:paraId="545A4311" w14:textId="77777777" w:rsidTr="000033D4">
        <w:trPr>
          <w:trHeight w:val="296"/>
        </w:trPr>
        <w:tc>
          <w:tcPr>
            <w:tcW w:w="8499" w:type="dxa"/>
            <w:shd w:val="clear" w:color="auto" w:fill="FFFFFF" w:themeFill="background1"/>
          </w:tcPr>
          <w:p w14:paraId="6201CB9D" w14:textId="77777777" w:rsidR="00DE240B" w:rsidRDefault="00DE240B" w:rsidP="00922068">
            <w:pPr>
              <w:pStyle w:val="Prrafodelista"/>
              <w:widowControl w:val="0"/>
              <w:numPr>
                <w:ilvl w:val="0"/>
                <w:numId w:val="51"/>
              </w:numPr>
              <w:tabs>
                <w:tab w:val="left" w:pos="1829"/>
                <w:tab w:val="left" w:pos="1830"/>
              </w:tabs>
              <w:autoSpaceDE w:val="0"/>
              <w:autoSpaceDN w:val="0"/>
            </w:pPr>
            <w:r>
              <w:t>Descripción de los conceptos, con apoyo de medios audiovisuales.</w:t>
            </w:r>
          </w:p>
          <w:p w14:paraId="79ED1E86" w14:textId="77777777" w:rsidR="00DE240B" w:rsidRDefault="00DE240B" w:rsidP="00922068">
            <w:pPr>
              <w:pStyle w:val="Prrafodelista"/>
              <w:widowControl w:val="0"/>
              <w:numPr>
                <w:ilvl w:val="0"/>
                <w:numId w:val="51"/>
              </w:numPr>
              <w:tabs>
                <w:tab w:val="left" w:pos="1829"/>
                <w:tab w:val="left" w:pos="1830"/>
              </w:tabs>
              <w:autoSpaceDE w:val="0"/>
              <w:autoSpaceDN w:val="0"/>
            </w:pPr>
            <w:r>
              <w:t>Planteamiento de ejemplos en el entorno cercano al alumno.</w:t>
            </w:r>
          </w:p>
          <w:p w14:paraId="18B8E861" w14:textId="77777777" w:rsidR="00DE240B" w:rsidRDefault="00DE240B" w:rsidP="00922068">
            <w:pPr>
              <w:pStyle w:val="Prrafodelista"/>
              <w:widowControl w:val="0"/>
              <w:numPr>
                <w:ilvl w:val="0"/>
                <w:numId w:val="51"/>
              </w:numPr>
              <w:tabs>
                <w:tab w:val="left" w:pos="1829"/>
                <w:tab w:val="left" w:pos="1830"/>
              </w:tabs>
              <w:autoSpaceDE w:val="0"/>
              <w:autoSpaceDN w:val="0"/>
            </w:pPr>
            <w:r>
              <w:t>Resolución de casos prácticos de configuración de telefonía, redes de datos, etc.</w:t>
            </w:r>
          </w:p>
          <w:p w14:paraId="08B781B8" w14:textId="77777777" w:rsidR="00DE240B" w:rsidRDefault="00DE240B" w:rsidP="00922068">
            <w:pPr>
              <w:pStyle w:val="Prrafodelista"/>
              <w:widowControl w:val="0"/>
              <w:numPr>
                <w:ilvl w:val="0"/>
                <w:numId w:val="51"/>
              </w:numPr>
              <w:tabs>
                <w:tab w:val="left" w:pos="1829"/>
                <w:tab w:val="left" w:pos="1830"/>
              </w:tabs>
              <w:autoSpaceDE w:val="0"/>
              <w:autoSpaceDN w:val="0"/>
            </w:pPr>
            <w:r>
              <w:t>Desarrollo de las actividades prácticas previstas en la unidad.</w:t>
            </w:r>
          </w:p>
          <w:p w14:paraId="02F83754" w14:textId="77777777" w:rsidR="00DE240B" w:rsidRDefault="00DE240B" w:rsidP="00922068">
            <w:pPr>
              <w:pStyle w:val="Prrafodelista"/>
              <w:widowControl w:val="0"/>
              <w:numPr>
                <w:ilvl w:val="0"/>
                <w:numId w:val="51"/>
              </w:numPr>
              <w:tabs>
                <w:tab w:val="left" w:pos="1829"/>
                <w:tab w:val="left" w:pos="1830"/>
              </w:tabs>
              <w:autoSpaceDE w:val="0"/>
              <w:autoSpaceDN w:val="0"/>
            </w:pPr>
            <w:r>
              <w:t>Realización de los ejercicios de comprobación del aprendizaje del alumno.</w:t>
            </w:r>
          </w:p>
          <w:p w14:paraId="076F4FEF" w14:textId="77777777" w:rsidR="00DE240B" w:rsidRPr="00A86272" w:rsidRDefault="00DE240B" w:rsidP="00DE240B">
            <w:pPr>
              <w:pStyle w:val="Prrafodelista"/>
              <w:widowControl w:val="0"/>
              <w:tabs>
                <w:tab w:val="left" w:pos="1829"/>
                <w:tab w:val="left" w:pos="1830"/>
              </w:tabs>
              <w:autoSpaceDE w:val="0"/>
              <w:autoSpaceDN w:val="0"/>
              <w:ind w:left="720"/>
            </w:pPr>
          </w:p>
        </w:tc>
      </w:tr>
      <w:tr w:rsidR="000033D4" w:rsidRPr="00FC0355" w14:paraId="1391DE74" w14:textId="77777777" w:rsidTr="000033D4">
        <w:trPr>
          <w:trHeight w:val="296"/>
        </w:trPr>
        <w:tc>
          <w:tcPr>
            <w:tcW w:w="8499" w:type="dxa"/>
            <w:shd w:val="clear" w:color="auto" w:fill="FDE9D9" w:themeFill="accent6" w:themeFillTint="33"/>
          </w:tcPr>
          <w:p w14:paraId="25CBB956" w14:textId="77777777" w:rsidR="000033D4" w:rsidRPr="00A86272" w:rsidRDefault="000033D4" w:rsidP="000033D4">
            <w:pPr>
              <w:ind w:left="497"/>
              <w:jc w:val="center"/>
            </w:pPr>
            <w:r w:rsidRPr="00DD1CA3">
              <w:rPr>
                <w:b/>
                <w:bCs/>
              </w:rPr>
              <w:t>Actitudes</w:t>
            </w:r>
          </w:p>
        </w:tc>
      </w:tr>
      <w:tr w:rsidR="000033D4" w:rsidRPr="00FC0355" w14:paraId="605C48E2" w14:textId="77777777" w:rsidTr="000033D4">
        <w:trPr>
          <w:trHeight w:val="296"/>
        </w:trPr>
        <w:tc>
          <w:tcPr>
            <w:tcW w:w="8499" w:type="dxa"/>
            <w:shd w:val="clear" w:color="auto" w:fill="FFFFFF" w:themeFill="background1"/>
          </w:tcPr>
          <w:p w14:paraId="5E0FC32F" w14:textId="77777777" w:rsidR="000033D4" w:rsidRPr="000033D4" w:rsidRDefault="000033D4" w:rsidP="00922068">
            <w:pPr>
              <w:pStyle w:val="Prrafodelista"/>
              <w:widowControl w:val="0"/>
              <w:numPr>
                <w:ilvl w:val="0"/>
                <w:numId w:val="51"/>
              </w:numPr>
              <w:tabs>
                <w:tab w:val="left" w:pos="1829"/>
                <w:tab w:val="left" w:pos="1830"/>
              </w:tabs>
              <w:autoSpaceDE w:val="0"/>
              <w:autoSpaceDN w:val="0"/>
            </w:pPr>
            <w:r w:rsidRPr="000033D4">
              <w:t>Durante el desarrollo de las Unidad didáctica se fomentará la participación activa de los alumnos, estableciendo un diálogo que fomente el intercambio de ideas y experiencias personales.</w:t>
            </w:r>
          </w:p>
          <w:p w14:paraId="1DBFC103" w14:textId="77777777" w:rsidR="000033D4" w:rsidRDefault="000033D4" w:rsidP="00922068">
            <w:pPr>
              <w:pStyle w:val="Prrafodelista"/>
              <w:widowControl w:val="0"/>
              <w:numPr>
                <w:ilvl w:val="0"/>
                <w:numId w:val="51"/>
              </w:numPr>
              <w:tabs>
                <w:tab w:val="left" w:pos="1829"/>
                <w:tab w:val="left" w:pos="1830"/>
              </w:tabs>
              <w:autoSpaceDE w:val="0"/>
              <w:autoSpaceDN w:val="0"/>
            </w:pPr>
            <w:r w:rsidRPr="000033D4">
              <w:t>También se establecerán normas y hábitos de trabajo para conseguir una actitud personal en los alumnos de trabajo en equipo en condiciones de calidad, seguridad y respeto al medio ambiente.</w:t>
            </w:r>
          </w:p>
        </w:tc>
      </w:tr>
      <w:tr w:rsidR="000033D4" w:rsidRPr="00FC0355" w14:paraId="6FDE04F5" w14:textId="77777777" w:rsidTr="000033D4">
        <w:trPr>
          <w:trHeight w:val="296"/>
        </w:trPr>
        <w:tc>
          <w:tcPr>
            <w:tcW w:w="8499" w:type="dxa"/>
            <w:shd w:val="clear" w:color="auto" w:fill="FDE9D9" w:themeFill="accent6" w:themeFillTint="33"/>
          </w:tcPr>
          <w:p w14:paraId="4F64FA2A" w14:textId="77777777" w:rsidR="000033D4" w:rsidRDefault="000033D4" w:rsidP="000033D4">
            <w:pPr>
              <w:ind w:left="497"/>
              <w:jc w:val="center"/>
            </w:pPr>
            <w:r w:rsidRPr="00DD1CA3">
              <w:rPr>
                <w:b/>
                <w:bCs/>
              </w:rPr>
              <w:t>Orientaciones Pedagógicas.</w:t>
            </w:r>
          </w:p>
        </w:tc>
      </w:tr>
      <w:tr w:rsidR="000033D4" w:rsidRPr="00FC0355" w14:paraId="1AA06324" w14:textId="77777777" w:rsidTr="000033D4">
        <w:trPr>
          <w:trHeight w:val="296"/>
        </w:trPr>
        <w:tc>
          <w:tcPr>
            <w:tcW w:w="8499" w:type="dxa"/>
            <w:shd w:val="clear" w:color="auto" w:fill="FFFFFF" w:themeFill="background1"/>
          </w:tcPr>
          <w:p w14:paraId="337113D4" w14:textId="77777777" w:rsidR="005A5940" w:rsidRDefault="005A5940" w:rsidP="005A5940">
            <w:pPr>
              <w:widowControl w:val="0"/>
              <w:tabs>
                <w:tab w:val="left" w:pos="1829"/>
                <w:tab w:val="left" w:pos="1830"/>
              </w:tabs>
              <w:autoSpaceDE w:val="0"/>
              <w:autoSpaceDN w:val="0"/>
              <w:jc w:val="both"/>
            </w:pPr>
            <w:r>
              <w:t xml:space="preserve">Los objetivos de esta Unidad didáctica son conseguir que el alumno conozca los </w:t>
            </w:r>
            <w:r w:rsidR="00DE240B">
              <w:t>servicios de telefonía y banda ancha</w:t>
            </w:r>
            <w:r>
              <w:t xml:space="preserve"> y sus características principales.</w:t>
            </w:r>
          </w:p>
          <w:p w14:paraId="14128A5A" w14:textId="77777777" w:rsidR="005A5940" w:rsidRDefault="005A5940" w:rsidP="005A5940">
            <w:pPr>
              <w:widowControl w:val="0"/>
              <w:tabs>
                <w:tab w:val="left" w:pos="1829"/>
                <w:tab w:val="left" w:pos="1830"/>
              </w:tabs>
              <w:autoSpaceDE w:val="0"/>
              <w:autoSpaceDN w:val="0"/>
              <w:jc w:val="both"/>
            </w:pPr>
            <w:r>
              <w:t>Las líneas de actuación en el proceso enseñanza-aprendizaje que permiten alcanzar estos objetivos versarán sobre:</w:t>
            </w:r>
          </w:p>
          <w:p w14:paraId="26526C79" w14:textId="77777777" w:rsidR="005A5940" w:rsidRDefault="005A5940" w:rsidP="00922068">
            <w:pPr>
              <w:pStyle w:val="Prrafodelista"/>
              <w:widowControl w:val="0"/>
              <w:numPr>
                <w:ilvl w:val="0"/>
                <w:numId w:val="52"/>
              </w:numPr>
              <w:autoSpaceDE w:val="0"/>
              <w:autoSpaceDN w:val="0"/>
              <w:jc w:val="both"/>
            </w:pPr>
            <w:r>
              <w:t>Presentaciones teóricas apoyadas en medios audiovisuales.</w:t>
            </w:r>
          </w:p>
          <w:p w14:paraId="43182643" w14:textId="77777777" w:rsidR="005A5940" w:rsidRDefault="005A5940" w:rsidP="00922068">
            <w:pPr>
              <w:pStyle w:val="Prrafodelista"/>
              <w:widowControl w:val="0"/>
              <w:numPr>
                <w:ilvl w:val="0"/>
                <w:numId w:val="52"/>
              </w:numPr>
              <w:autoSpaceDE w:val="0"/>
              <w:autoSpaceDN w:val="0"/>
              <w:jc w:val="both"/>
            </w:pPr>
            <w:r>
              <w:t>Resolución de ejercicios, actividades y casos prácticos.</w:t>
            </w:r>
          </w:p>
          <w:p w14:paraId="1080BD0C" w14:textId="77777777" w:rsidR="005A5940" w:rsidRDefault="005A5940" w:rsidP="00922068">
            <w:pPr>
              <w:pStyle w:val="Prrafodelista"/>
              <w:widowControl w:val="0"/>
              <w:numPr>
                <w:ilvl w:val="0"/>
                <w:numId w:val="52"/>
              </w:numPr>
              <w:autoSpaceDE w:val="0"/>
              <w:autoSpaceDN w:val="0"/>
              <w:jc w:val="both"/>
            </w:pPr>
            <w:r>
              <w:t>Actividades prácticas de medida de parámetros de antenas e identificación de los diferentes tipos de antenas y líneas de transmisión.</w:t>
            </w:r>
          </w:p>
          <w:p w14:paraId="35E12DA2" w14:textId="77777777" w:rsidR="000033D4" w:rsidRDefault="000033D4" w:rsidP="000033D4">
            <w:pPr>
              <w:pStyle w:val="Prrafodelista"/>
              <w:widowControl w:val="0"/>
              <w:tabs>
                <w:tab w:val="left" w:pos="1829"/>
                <w:tab w:val="left" w:pos="1830"/>
              </w:tabs>
              <w:autoSpaceDE w:val="0"/>
              <w:autoSpaceDN w:val="0"/>
              <w:ind w:left="720"/>
            </w:pPr>
          </w:p>
        </w:tc>
      </w:tr>
    </w:tbl>
    <w:p w14:paraId="160813E7" w14:textId="77777777" w:rsidR="00786E00" w:rsidRDefault="00786E00">
      <w:pPr>
        <w:rPr>
          <w:b/>
        </w:rPr>
      </w:pPr>
    </w:p>
    <w:p w14:paraId="4EF044C2" w14:textId="10AAB267" w:rsidR="00786E00" w:rsidRDefault="00786E00">
      <w:pPr>
        <w:rPr>
          <w:b/>
        </w:rPr>
      </w:pPr>
    </w:p>
    <w:p w14:paraId="7F8AC94B" w14:textId="0A594513" w:rsidR="004D343E" w:rsidRDefault="004D343E">
      <w:pPr>
        <w:rPr>
          <w:b/>
        </w:rPr>
      </w:pPr>
    </w:p>
    <w:p w14:paraId="1DBBA313" w14:textId="426BDA15" w:rsidR="004D343E" w:rsidRDefault="004D343E">
      <w:pPr>
        <w:rPr>
          <w:b/>
        </w:rPr>
      </w:pPr>
    </w:p>
    <w:p w14:paraId="3E9A2ABA" w14:textId="3B65E5E8" w:rsidR="004D343E" w:rsidRDefault="004D343E">
      <w:pPr>
        <w:rPr>
          <w:b/>
        </w:rPr>
      </w:pPr>
    </w:p>
    <w:p w14:paraId="4F31C1EF" w14:textId="7A01D81E" w:rsidR="004D343E" w:rsidRDefault="004D343E">
      <w:pPr>
        <w:rPr>
          <w:b/>
        </w:rPr>
      </w:pPr>
    </w:p>
    <w:p w14:paraId="33CCF082" w14:textId="58337D92" w:rsidR="004D343E" w:rsidRDefault="004D343E">
      <w:pPr>
        <w:rPr>
          <w:b/>
        </w:rPr>
      </w:pPr>
    </w:p>
    <w:p w14:paraId="4A653BC8" w14:textId="28B33728" w:rsidR="004D343E" w:rsidRDefault="004D343E">
      <w:pPr>
        <w:rPr>
          <w:b/>
        </w:rPr>
      </w:pPr>
    </w:p>
    <w:p w14:paraId="7E57C8A7" w14:textId="08B9A7AE" w:rsidR="004D343E" w:rsidRDefault="004D343E">
      <w:pPr>
        <w:rPr>
          <w:b/>
        </w:rPr>
      </w:pPr>
    </w:p>
    <w:p w14:paraId="55627F2C" w14:textId="77777777" w:rsidR="004D343E" w:rsidRDefault="004D343E">
      <w:pPr>
        <w:rPr>
          <w:b/>
        </w:rPr>
      </w:pPr>
    </w:p>
    <w:p w14:paraId="728A9706" w14:textId="77777777" w:rsidR="00786E00" w:rsidRDefault="00786E00">
      <w:pP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1A5B2E" w:rsidRPr="008656DB" w14:paraId="645BEF2D" w14:textId="77777777" w:rsidTr="00994433">
        <w:tc>
          <w:tcPr>
            <w:tcW w:w="8499" w:type="dxa"/>
            <w:shd w:val="clear" w:color="auto" w:fill="C6D9F1" w:themeFill="text2" w:themeFillTint="33"/>
          </w:tcPr>
          <w:p w14:paraId="49D0A522" w14:textId="77777777" w:rsidR="001A5B2E" w:rsidRPr="008656DB" w:rsidRDefault="001A5B2E" w:rsidP="00994433">
            <w:pPr>
              <w:jc w:val="center"/>
              <w:rPr>
                <w:b/>
                <w:bCs/>
                <w:sz w:val="28"/>
                <w:szCs w:val="28"/>
              </w:rPr>
            </w:pPr>
            <w:bookmarkStart w:id="195" w:name="_Hlk19358414"/>
            <w:r w:rsidRPr="008656DB">
              <w:rPr>
                <w:b/>
                <w:bCs/>
                <w:sz w:val="28"/>
                <w:szCs w:val="28"/>
              </w:rPr>
              <w:lastRenderedPageBreak/>
              <w:t xml:space="preserve">Unidad Didáctica </w:t>
            </w:r>
            <w:r w:rsidR="005A5940">
              <w:rPr>
                <w:b/>
                <w:bCs/>
                <w:sz w:val="28"/>
                <w:szCs w:val="28"/>
              </w:rPr>
              <w:t>5</w:t>
            </w:r>
            <w:r w:rsidRPr="008656DB">
              <w:rPr>
                <w:b/>
                <w:bCs/>
                <w:sz w:val="28"/>
                <w:szCs w:val="28"/>
              </w:rPr>
              <w:t xml:space="preserve">: </w:t>
            </w:r>
            <w:r w:rsidR="0002753A">
              <w:rPr>
                <w:b/>
                <w:bCs/>
                <w:sz w:val="28"/>
                <w:szCs w:val="28"/>
              </w:rPr>
              <w:t>Control de accesos.</w:t>
            </w:r>
          </w:p>
        </w:tc>
      </w:tr>
      <w:tr w:rsidR="0002753A" w:rsidRPr="008656DB" w14:paraId="5B4649DA" w14:textId="77777777" w:rsidTr="0002753A">
        <w:tc>
          <w:tcPr>
            <w:tcW w:w="8499" w:type="dxa"/>
            <w:shd w:val="clear" w:color="auto" w:fill="FDE9D9" w:themeFill="accent6" w:themeFillTint="33"/>
          </w:tcPr>
          <w:p w14:paraId="35F38BC8" w14:textId="77777777" w:rsidR="0002753A" w:rsidRPr="0002753A" w:rsidRDefault="0002753A" w:rsidP="00994433">
            <w:pPr>
              <w:jc w:val="center"/>
              <w:rPr>
                <w:b/>
                <w:bCs/>
              </w:rPr>
            </w:pPr>
            <w:r w:rsidRPr="0002753A">
              <w:rPr>
                <w:b/>
                <w:bCs/>
              </w:rPr>
              <w:t>Introducción</w:t>
            </w:r>
          </w:p>
        </w:tc>
      </w:tr>
      <w:tr w:rsidR="0002753A" w:rsidRPr="008656DB" w14:paraId="5D7D1666" w14:textId="77777777" w:rsidTr="0002753A">
        <w:tc>
          <w:tcPr>
            <w:tcW w:w="8499" w:type="dxa"/>
            <w:shd w:val="clear" w:color="auto" w:fill="auto"/>
          </w:tcPr>
          <w:p w14:paraId="328C1400" w14:textId="77777777" w:rsidR="0002753A" w:rsidRPr="0002753A" w:rsidRDefault="0002753A" w:rsidP="0002753A">
            <w:pPr>
              <w:jc w:val="both"/>
            </w:pPr>
            <w:r w:rsidRPr="0002753A">
              <w:t>Los sistemas de control de accesos a áreas privadas es un elemento presente en todas las edificaciones tanto de viviendas como laborales, constituyendo un elemento de privacidad y de seguridad que la sociedad moderna demanda.</w:t>
            </w:r>
          </w:p>
          <w:p w14:paraId="42E81BBE" w14:textId="77777777" w:rsidR="0002753A" w:rsidRPr="008656DB" w:rsidRDefault="0002753A" w:rsidP="0002753A">
            <w:pPr>
              <w:jc w:val="both"/>
              <w:rPr>
                <w:b/>
                <w:bCs/>
                <w:sz w:val="28"/>
                <w:szCs w:val="28"/>
              </w:rPr>
            </w:pPr>
            <w:r w:rsidRPr="0002753A">
              <w:t>Los sistemas de portería han evolucionado desde el simple pulsador-timbre hasta los sistemas actuales de porteros electrónicos y videoporteros, con un sistema de montaje y configuración sencillo para el técnico.</w:t>
            </w:r>
          </w:p>
        </w:tc>
      </w:tr>
      <w:tr w:rsidR="001A5B2E" w:rsidRPr="00FC0355" w14:paraId="4BE2031F" w14:textId="77777777" w:rsidTr="00994433">
        <w:tc>
          <w:tcPr>
            <w:tcW w:w="8499" w:type="dxa"/>
            <w:shd w:val="clear" w:color="auto" w:fill="FDE9D9" w:themeFill="accent6" w:themeFillTint="33"/>
          </w:tcPr>
          <w:p w14:paraId="22D120BF" w14:textId="77777777" w:rsidR="001A5B2E" w:rsidRPr="009E498B" w:rsidRDefault="001A5B2E" w:rsidP="00994433">
            <w:pPr>
              <w:jc w:val="center"/>
              <w:rPr>
                <w:b/>
                <w:bCs/>
              </w:rPr>
            </w:pPr>
            <w:r w:rsidRPr="009E498B">
              <w:rPr>
                <w:b/>
                <w:bCs/>
              </w:rPr>
              <w:t>Objetivos</w:t>
            </w:r>
          </w:p>
        </w:tc>
      </w:tr>
      <w:tr w:rsidR="0002753A" w:rsidRPr="00FC0355" w14:paraId="5E9620D0" w14:textId="77777777" w:rsidTr="00994433">
        <w:trPr>
          <w:trHeight w:val="1297"/>
        </w:trPr>
        <w:tc>
          <w:tcPr>
            <w:tcW w:w="8499" w:type="dxa"/>
          </w:tcPr>
          <w:p w14:paraId="389E9DE5" w14:textId="77777777" w:rsidR="0002753A" w:rsidRDefault="0002753A" w:rsidP="00922068">
            <w:pPr>
              <w:pStyle w:val="Prrafodelista"/>
              <w:widowControl w:val="0"/>
              <w:numPr>
                <w:ilvl w:val="0"/>
                <w:numId w:val="53"/>
              </w:numPr>
              <w:tabs>
                <w:tab w:val="left" w:pos="1829"/>
                <w:tab w:val="left" w:pos="1830"/>
              </w:tabs>
              <w:autoSpaceDE w:val="0"/>
              <w:autoSpaceDN w:val="0"/>
            </w:pPr>
            <w:r>
              <w:t>Conocer los elementos que forman un sistema de portería y video portería electrónica.</w:t>
            </w:r>
          </w:p>
          <w:p w14:paraId="381C27AB" w14:textId="77777777" w:rsidR="0002753A" w:rsidRDefault="0002753A" w:rsidP="00922068">
            <w:pPr>
              <w:pStyle w:val="Prrafodelista"/>
              <w:widowControl w:val="0"/>
              <w:numPr>
                <w:ilvl w:val="0"/>
                <w:numId w:val="53"/>
              </w:numPr>
              <w:tabs>
                <w:tab w:val="left" w:pos="1829"/>
                <w:tab w:val="left" w:pos="1830"/>
              </w:tabs>
              <w:autoSpaceDE w:val="0"/>
              <w:autoSpaceDN w:val="0"/>
            </w:pPr>
            <w:r>
              <w:t>Conocer los diferentes tipos de tecnologías utilizados para los sistemas de portería y video portería electrónica.</w:t>
            </w:r>
          </w:p>
          <w:p w14:paraId="2B2A9DEB" w14:textId="77777777" w:rsidR="0002753A" w:rsidRDefault="0002753A" w:rsidP="00922068">
            <w:pPr>
              <w:pStyle w:val="Prrafodelista"/>
              <w:widowControl w:val="0"/>
              <w:numPr>
                <w:ilvl w:val="0"/>
                <w:numId w:val="53"/>
              </w:numPr>
              <w:tabs>
                <w:tab w:val="left" w:pos="1829"/>
                <w:tab w:val="left" w:pos="1830"/>
              </w:tabs>
              <w:autoSpaceDE w:val="0"/>
              <w:autoSpaceDN w:val="0"/>
            </w:pPr>
            <w:r>
              <w:t>Identificar las posibles configuraciones en sistemas de portería y video portería electrónica.</w:t>
            </w:r>
          </w:p>
          <w:p w14:paraId="1CF90F33" w14:textId="77777777" w:rsidR="0002753A" w:rsidRDefault="0002753A" w:rsidP="00922068">
            <w:pPr>
              <w:pStyle w:val="Prrafodelista"/>
              <w:widowControl w:val="0"/>
              <w:numPr>
                <w:ilvl w:val="0"/>
                <w:numId w:val="53"/>
              </w:numPr>
              <w:tabs>
                <w:tab w:val="left" w:pos="1829"/>
                <w:tab w:val="left" w:pos="1830"/>
              </w:tabs>
              <w:autoSpaceDE w:val="0"/>
              <w:autoSpaceDN w:val="0"/>
            </w:pPr>
            <w:r>
              <w:t>Conocer los elementos que forman un sistema de intercomunicación.</w:t>
            </w:r>
          </w:p>
          <w:p w14:paraId="19C8CE4D" w14:textId="77777777" w:rsidR="0002753A" w:rsidRDefault="0002753A" w:rsidP="00922068">
            <w:pPr>
              <w:pStyle w:val="Prrafodelista"/>
              <w:widowControl w:val="0"/>
              <w:numPr>
                <w:ilvl w:val="0"/>
                <w:numId w:val="53"/>
              </w:numPr>
              <w:tabs>
                <w:tab w:val="left" w:pos="1829"/>
                <w:tab w:val="left" w:pos="1830"/>
              </w:tabs>
              <w:autoSpaceDE w:val="0"/>
              <w:autoSpaceDN w:val="0"/>
            </w:pPr>
            <w:r>
              <w:t>Conocer cómo integrar los sistemas de control de accesos e intercomunicación con sistemas de telefonía o ICT.</w:t>
            </w:r>
          </w:p>
          <w:p w14:paraId="479F3158" w14:textId="77777777" w:rsidR="0002753A" w:rsidRDefault="0002753A" w:rsidP="00922068">
            <w:pPr>
              <w:pStyle w:val="Prrafodelista"/>
              <w:widowControl w:val="0"/>
              <w:numPr>
                <w:ilvl w:val="0"/>
                <w:numId w:val="53"/>
              </w:numPr>
              <w:tabs>
                <w:tab w:val="left" w:pos="1829"/>
                <w:tab w:val="left" w:pos="1830"/>
              </w:tabs>
              <w:autoSpaceDE w:val="0"/>
              <w:autoSpaceDN w:val="0"/>
            </w:pPr>
            <w:r>
              <w:t>Identificar los elementos que forman un sistema de circuito cerrado de televisión (CCTV).</w:t>
            </w:r>
          </w:p>
          <w:p w14:paraId="4134E0D9" w14:textId="77777777" w:rsidR="0002753A" w:rsidRDefault="0002753A" w:rsidP="00922068">
            <w:pPr>
              <w:pStyle w:val="Prrafodelista"/>
              <w:widowControl w:val="0"/>
              <w:numPr>
                <w:ilvl w:val="0"/>
                <w:numId w:val="53"/>
              </w:numPr>
              <w:tabs>
                <w:tab w:val="left" w:pos="1829"/>
                <w:tab w:val="left" w:pos="1830"/>
              </w:tabs>
              <w:autoSpaceDE w:val="0"/>
              <w:autoSpaceDN w:val="0"/>
            </w:pPr>
            <w:r>
              <w:t>Conocer las posibles configuraciones de los sistemas de CCTV en función de las necesidades de la instalación.</w:t>
            </w:r>
          </w:p>
          <w:p w14:paraId="24A2C38B" w14:textId="77777777" w:rsidR="0002753A" w:rsidRDefault="0002753A" w:rsidP="00922068">
            <w:pPr>
              <w:pStyle w:val="Prrafodelista"/>
              <w:widowControl w:val="0"/>
              <w:numPr>
                <w:ilvl w:val="0"/>
                <w:numId w:val="53"/>
              </w:numPr>
              <w:tabs>
                <w:tab w:val="left" w:pos="1829"/>
                <w:tab w:val="left" w:pos="1830"/>
              </w:tabs>
              <w:autoSpaceDE w:val="0"/>
              <w:autoSpaceDN w:val="0"/>
            </w:pPr>
            <w:r>
              <w:t>Utilizar las herramientas específicas para el conexionado del cableado.</w:t>
            </w:r>
          </w:p>
          <w:p w14:paraId="133475C1" w14:textId="77777777" w:rsidR="0002753A" w:rsidRPr="00A86272" w:rsidRDefault="0002753A" w:rsidP="00922068">
            <w:pPr>
              <w:pStyle w:val="Prrafodelista"/>
              <w:widowControl w:val="0"/>
              <w:numPr>
                <w:ilvl w:val="0"/>
                <w:numId w:val="53"/>
              </w:numPr>
              <w:tabs>
                <w:tab w:val="left" w:pos="1829"/>
                <w:tab w:val="left" w:pos="1830"/>
              </w:tabs>
              <w:autoSpaceDE w:val="0"/>
              <w:autoSpaceDN w:val="0"/>
            </w:pPr>
            <w:r>
              <w:t>Respetar las normas de seguridad e higiene descritas en la unidad en las operaciones de montaje y comprobación del funcionamiento de este tipo de circuitos.</w:t>
            </w:r>
          </w:p>
        </w:tc>
      </w:tr>
      <w:tr w:rsidR="0002753A" w:rsidRPr="00FC0355" w14:paraId="7E3FDC1A" w14:textId="77777777" w:rsidTr="00994433">
        <w:trPr>
          <w:trHeight w:val="268"/>
        </w:trPr>
        <w:tc>
          <w:tcPr>
            <w:tcW w:w="8499" w:type="dxa"/>
            <w:shd w:val="clear" w:color="auto" w:fill="FDE9D9" w:themeFill="accent6" w:themeFillTint="33"/>
          </w:tcPr>
          <w:p w14:paraId="4075B224" w14:textId="77777777" w:rsidR="0002753A" w:rsidRPr="009E498B" w:rsidRDefault="0002753A" w:rsidP="0002753A">
            <w:pPr>
              <w:jc w:val="center"/>
              <w:rPr>
                <w:b/>
                <w:bCs/>
              </w:rPr>
            </w:pPr>
            <w:r w:rsidRPr="009E498B">
              <w:rPr>
                <w:b/>
                <w:bCs/>
              </w:rPr>
              <w:t>Contenidos</w:t>
            </w:r>
          </w:p>
        </w:tc>
      </w:tr>
      <w:tr w:rsidR="0002753A" w:rsidRPr="00FC0355" w14:paraId="3D9133A8" w14:textId="77777777" w:rsidTr="00994433">
        <w:trPr>
          <w:trHeight w:val="1297"/>
        </w:trPr>
        <w:tc>
          <w:tcPr>
            <w:tcW w:w="8499" w:type="dxa"/>
          </w:tcPr>
          <w:p w14:paraId="72EBC728" w14:textId="77777777" w:rsidR="0002753A" w:rsidRPr="0002753A" w:rsidRDefault="0002753A" w:rsidP="00922068">
            <w:pPr>
              <w:widowControl w:val="0"/>
              <w:numPr>
                <w:ilvl w:val="1"/>
                <w:numId w:val="89"/>
              </w:numPr>
              <w:tabs>
                <w:tab w:val="left" w:pos="1031"/>
                <w:tab w:val="left" w:pos="1032"/>
              </w:tabs>
              <w:autoSpaceDE w:val="0"/>
              <w:autoSpaceDN w:val="0"/>
              <w:spacing w:line="224" w:lineRule="exact"/>
              <w:ind w:hanging="566"/>
              <w:rPr>
                <w:rFonts w:ascii="Arial"/>
                <w:sz w:val="22"/>
                <w:szCs w:val="22"/>
                <w:lang w:bidi="es-ES"/>
              </w:rPr>
            </w:pPr>
            <w:r w:rsidRPr="0002753A">
              <w:rPr>
                <w:rFonts w:ascii="Arial"/>
                <w:sz w:val="22"/>
                <w:szCs w:val="22"/>
                <w:lang w:bidi="es-ES"/>
              </w:rPr>
              <w:t>Control de</w:t>
            </w:r>
            <w:r w:rsidRPr="0002753A">
              <w:rPr>
                <w:rFonts w:ascii="Arial"/>
                <w:spacing w:val="-26"/>
                <w:sz w:val="22"/>
                <w:szCs w:val="22"/>
                <w:lang w:bidi="es-ES"/>
              </w:rPr>
              <w:t xml:space="preserve"> </w:t>
            </w:r>
            <w:r w:rsidRPr="0002753A">
              <w:rPr>
                <w:rFonts w:ascii="Arial"/>
                <w:sz w:val="22"/>
                <w:szCs w:val="22"/>
                <w:lang w:bidi="es-ES"/>
              </w:rPr>
              <w:t>acceso.</w:t>
            </w:r>
          </w:p>
          <w:p w14:paraId="5A443128" w14:textId="77777777" w:rsidR="0002753A" w:rsidRPr="0002753A" w:rsidRDefault="0002753A" w:rsidP="00922068">
            <w:pPr>
              <w:widowControl w:val="0"/>
              <w:numPr>
                <w:ilvl w:val="1"/>
                <w:numId w:val="89"/>
              </w:numPr>
              <w:tabs>
                <w:tab w:val="left" w:pos="1031"/>
                <w:tab w:val="left" w:pos="1032"/>
              </w:tabs>
              <w:autoSpaceDE w:val="0"/>
              <w:autoSpaceDN w:val="0"/>
              <w:spacing w:before="16"/>
              <w:ind w:hanging="566"/>
              <w:rPr>
                <w:rFonts w:ascii="Arial" w:hAnsi="Arial"/>
                <w:sz w:val="22"/>
                <w:szCs w:val="22"/>
                <w:lang w:bidi="es-ES"/>
              </w:rPr>
            </w:pPr>
            <w:r w:rsidRPr="0002753A">
              <w:rPr>
                <w:rFonts w:ascii="Arial" w:hAnsi="Arial"/>
                <w:sz w:val="22"/>
                <w:szCs w:val="22"/>
                <w:lang w:bidi="es-ES"/>
              </w:rPr>
              <w:t>El portero</w:t>
            </w:r>
            <w:r w:rsidRPr="0002753A">
              <w:rPr>
                <w:rFonts w:ascii="Arial" w:hAnsi="Arial"/>
                <w:spacing w:val="-25"/>
                <w:sz w:val="22"/>
                <w:szCs w:val="22"/>
                <w:lang w:bidi="es-ES"/>
              </w:rPr>
              <w:t xml:space="preserve"> </w:t>
            </w:r>
            <w:r w:rsidRPr="0002753A">
              <w:rPr>
                <w:rFonts w:ascii="Arial" w:hAnsi="Arial"/>
                <w:sz w:val="22"/>
                <w:szCs w:val="22"/>
                <w:lang w:bidi="es-ES"/>
              </w:rPr>
              <w:t>electrónico.</w:t>
            </w:r>
          </w:p>
          <w:p w14:paraId="051EAD77" w14:textId="77777777" w:rsidR="0002753A" w:rsidRPr="0002753A" w:rsidRDefault="0002753A" w:rsidP="00922068">
            <w:pPr>
              <w:widowControl w:val="0"/>
              <w:numPr>
                <w:ilvl w:val="1"/>
                <w:numId w:val="89"/>
              </w:numPr>
              <w:tabs>
                <w:tab w:val="left" w:pos="1031"/>
                <w:tab w:val="left" w:pos="1032"/>
              </w:tabs>
              <w:autoSpaceDE w:val="0"/>
              <w:autoSpaceDN w:val="0"/>
              <w:spacing w:before="16"/>
              <w:ind w:hanging="566"/>
              <w:rPr>
                <w:rFonts w:ascii="Arial"/>
                <w:sz w:val="22"/>
                <w:szCs w:val="22"/>
                <w:lang w:bidi="es-ES"/>
              </w:rPr>
            </w:pPr>
            <w:r w:rsidRPr="0002753A">
              <w:rPr>
                <w:rFonts w:ascii="Arial"/>
                <w:sz w:val="22"/>
                <w:szCs w:val="22"/>
                <w:lang w:bidi="es-ES"/>
              </w:rPr>
              <w:t>El</w:t>
            </w:r>
            <w:r w:rsidRPr="0002753A">
              <w:rPr>
                <w:rFonts w:ascii="Arial"/>
                <w:spacing w:val="-13"/>
                <w:sz w:val="22"/>
                <w:szCs w:val="22"/>
                <w:lang w:bidi="es-ES"/>
              </w:rPr>
              <w:t xml:space="preserve"> </w:t>
            </w:r>
            <w:r w:rsidRPr="0002753A">
              <w:rPr>
                <w:rFonts w:ascii="Arial"/>
                <w:sz w:val="22"/>
                <w:szCs w:val="22"/>
                <w:lang w:bidi="es-ES"/>
              </w:rPr>
              <w:t>videoportero.</w:t>
            </w:r>
          </w:p>
          <w:p w14:paraId="04F17138" w14:textId="77777777" w:rsidR="0002753A" w:rsidRPr="0002753A" w:rsidRDefault="0002753A" w:rsidP="00922068">
            <w:pPr>
              <w:widowControl w:val="0"/>
              <w:numPr>
                <w:ilvl w:val="1"/>
                <w:numId w:val="89"/>
              </w:numPr>
              <w:tabs>
                <w:tab w:val="left" w:pos="1031"/>
                <w:tab w:val="left" w:pos="1032"/>
              </w:tabs>
              <w:autoSpaceDE w:val="0"/>
              <w:autoSpaceDN w:val="0"/>
              <w:spacing w:before="13"/>
              <w:ind w:hanging="566"/>
              <w:rPr>
                <w:rFonts w:ascii="Arial" w:hAnsi="Arial"/>
                <w:sz w:val="22"/>
                <w:szCs w:val="22"/>
                <w:lang w:bidi="es-ES"/>
              </w:rPr>
            </w:pPr>
            <w:r w:rsidRPr="0002753A">
              <w:rPr>
                <w:rFonts w:ascii="Arial" w:hAnsi="Arial"/>
                <w:sz w:val="22"/>
                <w:szCs w:val="22"/>
                <w:lang w:bidi="es-ES"/>
              </w:rPr>
              <w:t>Instalación</w:t>
            </w:r>
            <w:r>
              <w:rPr>
                <w:rFonts w:ascii="Arial" w:hAnsi="Arial"/>
                <w:sz w:val="22"/>
                <w:szCs w:val="22"/>
                <w:lang w:bidi="es-ES"/>
              </w:rPr>
              <w:t>.</w:t>
            </w:r>
          </w:p>
        </w:tc>
      </w:tr>
      <w:tr w:rsidR="0002753A" w:rsidRPr="00FC0355" w14:paraId="321D661C" w14:textId="77777777" w:rsidTr="00994433">
        <w:trPr>
          <w:trHeight w:val="296"/>
        </w:trPr>
        <w:tc>
          <w:tcPr>
            <w:tcW w:w="8499" w:type="dxa"/>
            <w:shd w:val="clear" w:color="auto" w:fill="FDE9D9" w:themeFill="accent6" w:themeFillTint="33"/>
          </w:tcPr>
          <w:p w14:paraId="0677845C" w14:textId="77777777" w:rsidR="0002753A" w:rsidRPr="009E498B" w:rsidRDefault="0002753A" w:rsidP="0002753A">
            <w:pPr>
              <w:ind w:left="497"/>
              <w:jc w:val="center"/>
              <w:rPr>
                <w:b/>
                <w:bCs/>
                <w:sz w:val="22"/>
                <w:szCs w:val="22"/>
              </w:rPr>
            </w:pPr>
            <w:r w:rsidRPr="009E498B">
              <w:rPr>
                <w:b/>
                <w:bCs/>
              </w:rPr>
              <w:t>Criterios de calificación</w:t>
            </w:r>
          </w:p>
        </w:tc>
      </w:tr>
      <w:tr w:rsidR="0002753A" w:rsidRPr="00FC0355" w14:paraId="301EFBC0" w14:textId="77777777" w:rsidTr="00994433">
        <w:trPr>
          <w:trHeight w:val="296"/>
        </w:trPr>
        <w:tc>
          <w:tcPr>
            <w:tcW w:w="8499" w:type="dxa"/>
            <w:shd w:val="clear" w:color="auto" w:fill="FFFFFF" w:themeFill="background1"/>
          </w:tcPr>
          <w:p w14:paraId="3764499A" w14:textId="59999694" w:rsidR="0002753A" w:rsidRDefault="0002753A" w:rsidP="00ED4AF6">
            <w:pPr>
              <w:ind w:left="720"/>
              <w:jc w:val="both"/>
              <w:rPr>
                <w:sz w:val="22"/>
                <w:szCs w:val="22"/>
              </w:rPr>
            </w:pPr>
          </w:p>
          <w:tbl>
            <w:tblPr>
              <w:tblW w:w="8505" w:type="dxa"/>
              <w:tblCellMar>
                <w:left w:w="70" w:type="dxa"/>
                <w:right w:w="70" w:type="dxa"/>
              </w:tblCellMar>
              <w:tblLook w:val="04A0" w:firstRow="1" w:lastRow="0" w:firstColumn="1" w:lastColumn="0" w:noHBand="0" w:noVBand="1"/>
            </w:tblPr>
            <w:tblGrid>
              <w:gridCol w:w="1769"/>
              <w:gridCol w:w="3889"/>
              <w:gridCol w:w="567"/>
              <w:gridCol w:w="564"/>
              <w:gridCol w:w="564"/>
              <w:gridCol w:w="1152"/>
            </w:tblGrid>
            <w:tr w:rsidR="00015F1A" w:rsidRPr="00FC0355" w14:paraId="7E5DB9F1" w14:textId="77777777" w:rsidTr="0094189D">
              <w:trPr>
                <w:trHeight w:val="443"/>
              </w:trPr>
              <w:tc>
                <w:tcPr>
                  <w:tcW w:w="1769" w:type="dxa"/>
                  <w:vMerge w:val="restart"/>
                  <w:tcBorders>
                    <w:top w:val="single" w:sz="4" w:space="0" w:color="auto"/>
                    <w:left w:val="single" w:sz="4" w:space="0" w:color="auto"/>
                    <w:right w:val="single" w:sz="4" w:space="0" w:color="auto"/>
                  </w:tcBorders>
                  <w:shd w:val="clear" w:color="000000" w:fill="EEECE1"/>
                  <w:noWrap/>
                  <w:vAlign w:val="center"/>
                  <w:hideMark/>
                </w:tcPr>
                <w:p w14:paraId="1A0C56FD" w14:textId="77777777" w:rsidR="00015F1A" w:rsidRPr="00B91BCC" w:rsidRDefault="00015F1A" w:rsidP="00015F1A">
                  <w:pPr>
                    <w:jc w:val="center"/>
                    <w:rPr>
                      <w:b/>
                      <w:color w:val="000000"/>
                      <w:sz w:val="18"/>
                      <w:szCs w:val="18"/>
                    </w:rPr>
                  </w:pPr>
                  <w:r w:rsidRPr="00B91BCC">
                    <w:rPr>
                      <w:b/>
                      <w:color w:val="000000"/>
                      <w:sz w:val="18"/>
                      <w:szCs w:val="18"/>
                    </w:rPr>
                    <w:t>RESULTADO DE APRENDIZAJE</w:t>
                  </w:r>
                </w:p>
                <w:p w14:paraId="6671F72F" w14:textId="77777777" w:rsidR="00015F1A" w:rsidRPr="00B91BCC" w:rsidRDefault="00015F1A" w:rsidP="00015F1A">
                  <w:pPr>
                    <w:jc w:val="center"/>
                    <w:rPr>
                      <w:b/>
                      <w:color w:val="000000"/>
                      <w:sz w:val="18"/>
                      <w:szCs w:val="18"/>
                    </w:rPr>
                  </w:pPr>
                </w:p>
              </w:tc>
              <w:tc>
                <w:tcPr>
                  <w:tcW w:w="3889" w:type="dxa"/>
                  <w:vMerge w:val="restart"/>
                  <w:tcBorders>
                    <w:top w:val="single" w:sz="4" w:space="0" w:color="auto"/>
                    <w:left w:val="nil"/>
                    <w:right w:val="single" w:sz="4" w:space="0" w:color="auto"/>
                  </w:tcBorders>
                  <w:shd w:val="clear" w:color="000000" w:fill="C5D9F1"/>
                  <w:vAlign w:val="center"/>
                  <w:hideMark/>
                </w:tcPr>
                <w:p w14:paraId="3D24A6A8" w14:textId="77777777" w:rsidR="00015F1A" w:rsidRPr="00B91BCC" w:rsidRDefault="00015F1A" w:rsidP="00015F1A">
                  <w:pPr>
                    <w:jc w:val="center"/>
                    <w:rPr>
                      <w:b/>
                      <w:color w:val="000000"/>
                      <w:sz w:val="18"/>
                      <w:szCs w:val="18"/>
                    </w:rPr>
                  </w:pPr>
                  <w:r w:rsidRPr="00B91BCC">
                    <w:rPr>
                      <w:b/>
                      <w:color w:val="000000"/>
                      <w:sz w:val="18"/>
                      <w:szCs w:val="18"/>
                    </w:rPr>
                    <w:t>CRITERIO DE EVALUACIÓN</w:t>
                  </w:r>
                </w:p>
                <w:p w14:paraId="421A5A0A" w14:textId="77777777" w:rsidR="00015F1A" w:rsidRPr="00B91BCC" w:rsidRDefault="00015F1A" w:rsidP="00015F1A">
                  <w:pPr>
                    <w:jc w:val="center"/>
                    <w:rPr>
                      <w:b/>
                      <w:color w:val="000000"/>
                      <w:sz w:val="18"/>
                      <w:szCs w:val="18"/>
                    </w:rPr>
                  </w:pPr>
                </w:p>
              </w:tc>
              <w:tc>
                <w:tcPr>
                  <w:tcW w:w="1695" w:type="dxa"/>
                  <w:gridSpan w:val="3"/>
                  <w:tcBorders>
                    <w:top w:val="single" w:sz="4" w:space="0" w:color="auto"/>
                    <w:left w:val="nil"/>
                    <w:bottom w:val="single" w:sz="4" w:space="0" w:color="auto"/>
                    <w:right w:val="single" w:sz="4" w:space="0" w:color="auto"/>
                  </w:tcBorders>
                  <w:shd w:val="clear" w:color="000000" w:fill="D7E4BC"/>
                  <w:vAlign w:val="center"/>
                  <w:hideMark/>
                </w:tcPr>
                <w:p w14:paraId="07FD17C4" w14:textId="77777777" w:rsidR="00015F1A" w:rsidRPr="00B91BCC" w:rsidRDefault="00015F1A" w:rsidP="00015F1A">
                  <w:pPr>
                    <w:jc w:val="center"/>
                    <w:rPr>
                      <w:b/>
                      <w:color w:val="000000"/>
                      <w:sz w:val="18"/>
                      <w:szCs w:val="18"/>
                    </w:rPr>
                  </w:pPr>
                  <w:r w:rsidRPr="00B91BCC">
                    <w:rPr>
                      <w:b/>
                      <w:color w:val="000000"/>
                      <w:sz w:val="18"/>
                      <w:szCs w:val="18"/>
                    </w:rPr>
                    <w:t xml:space="preserve">INSTRUMENTO DE EVALUACIÓN </w:t>
                  </w:r>
                </w:p>
              </w:tc>
              <w:tc>
                <w:tcPr>
                  <w:tcW w:w="1152" w:type="dxa"/>
                  <w:tcBorders>
                    <w:top w:val="single" w:sz="4" w:space="0" w:color="auto"/>
                    <w:left w:val="nil"/>
                    <w:bottom w:val="single" w:sz="4" w:space="0" w:color="auto"/>
                    <w:right w:val="single" w:sz="4" w:space="0" w:color="auto"/>
                  </w:tcBorders>
                  <w:shd w:val="clear" w:color="000000" w:fill="FAC090"/>
                  <w:vAlign w:val="center"/>
                  <w:hideMark/>
                </w:tcPr>
                <w:p w14:paraId="13855D6C" w14:textId="77777777" w:rsidR="00015F1A" w:rsidRPr="00B91BCC" w:rsidRDefault="00015F1A" w:rsidP="00015F1A">
                  <w:pPr>
                    <w:jc w:val="center"/>
                    <w:rPr>
                      <w:b/>
                      <w:color w:val="000000"/>
                      <w:sz w:val="18"/>
                      <w:szCs w:val="18"/>
                    </w:rPr>
                  </w:pPr>
                  <w:r w:rsidRPr="00B91BCC">
                    <w:rPr>
                      <w:b/>
                      <w:color w:val="000000"/>
                      <w:sz w:val="18"/>
                      <w:szCs w:val="18"/>
                    </w:rPr>
                    <w:t>TOTAL CRITERIO</w:t>
                  </w:r>
                </w:p>
              </w:tc>
            </w:tr>
            <w:tr w:rsidR="00015F1A" w:rsidRPr="00FC0355" w14:paraId="396C6FE0" w14:textId="77777777" w:rsidTr="0094189D">
              <w:trPr>
                <w:trHeight w:val="221"/>
              </w:trPr>
              <w:tc>
                <w:tcPr>
                  <w:tcW w:w="1769" w:type="dxa"/>
                  <w:vMerge/>
                  <w:tcBorders>
                    <w:left w:val="single" w:sz="4" w:space="0" w:color="auto"/>
                    <w:bottom w:val="single" w:sz="4" w:space="0" w:color="auto"/>
                    <w:right w:val="single" w:sz="4" w:space="0" w:color="auto"/>
                  </w:tcBorders>
                  <w:shd w:val="clear" w:color="000000" w:fill="EEECE1"/>
                  <w:noWrap/>
                  <w:vAlign w:val="bottom"/>
                  <w:hideMark/>
                </w:tcPr>
                <w:p w14:paraId="6CB35E37" w14:textId="77777777" w:rsidR="00015F1A" w:rsidRPr="00B91BCC" w:rsidRDefault="00015F1A" w:rsidP="00015F1A">
                  <w:pPr>
                    <w:rPr>
                      <w:b/>
                      <w:color w:val="000000"/>
                      <w:sz w:val="18"/>
                      <w:szCs w:val="18"/>
                    </w:rPr>
                  </w:pPr>
                </w:p>
              </w:tc>
              <w:tc>
                <w:tcPr>
                  <w:tcW w:w="3889" w:type="dxa"/>
                  <w:vMerge/>
                  <w:tcBorders>
                    <w:left w:val="nil"/>
                    <w:bottom w:val="single" w:sz="4" w:space="0" w:color="auto"/>
                    <w:right w:val="single" w:sz="4" w:space="0" w:color="auto"/>
                  </w:tcBorders>
                  <w:shd w:val="clear" w:color="000000" w:fill="C5D9F1"/>
                  <w:hideMark/>
                </w:tcPr>
                <w:p w14:paraId="38325400" w14:textId="77777777" w:rsidR="00015F1A" w:rsidRPr="00B91BCC" w:rsidRDefault="00015F1A" w:rsidP="00015F1A">
                  <w:pPr>
                    <w:rPr>
                      <w:b/>
                      <w:color w:val="000000"/>
                      <w:sz w:val="18"/>
                      <w:szCs w:val="18"/>
                    </w:rPr>
                  </w:pPr>
                </w:p>
              </w:tc>
              <w:tc>
                <w:tcPr>
                  <w:tcW w:w="567" w:type="dxa"/>
                  <w:tcBorders>
                    <w:top w:val="nil"/>
                    <w:left w:val="nil"/>
                    <w:bottom w:val="single" w:sz="4" w:space="0" w:color="auto"/>
                    <w:right w:val="single" w:sz="4" w:space="0" w:color="auto"/>
                  </w:tcBorders>
                  <w:shd w:val="clear" w:color="000000" w:fill="D7E4BC"/>
                  <w:hideMark/>
                </w:tcPr>
                <w:p w14:paraId="7DCD4CC0" w14:textId="77777777" w:rsidR="00015F1A" w:rsidRPr="00B91BCC" w:rsidRDefault="00015F1A" w:rsidP="00015F1A">
                  <w:pPr>
                    <w:jc w:val="center"/>
                    <w:rPr>
                      <w:b/>
                      <w:color w:val="000000"/>
                      <w:sz w:val="18"/>
                      <w:szCs w:val="18"/>
                    </w:rPr>
                  </w:pPr>
                  <w:r w:rsidRPr="00B91BCC">
                    <w:rPr>
                      <w:b/>
                      <w:color w:val="000000"/>
                      <w:sz w:val="18"/>
                      <w:szCs w:val="18"/>
                    </w:rPr>
                    <w:t>PE</w:t>
                  </w:r>
                </w:p>
              </w:tc>
              <w:tc>
                <w:tcPr>
                  <w:tcW w:w="564" w:type="dxa"/>
                  <w:tcBorders>
                    <w:top w:val="nil"/>
                    <w:left w:val="nil"/>
                    <w:bottom w:val="single" w:sz="4" w:space="0" w:color="auto"/>
                    <w:right w:val="single" w:sz="4" w:space="0" w:color="auto"/>
                  </w:tcBorders>
                  <w:shd w:val="clear" w:color="000000" w:fill="D7E4BC"/>
                  <w:hideMark/>
                </w:tcPr>
                <w:p w14:paraId="48067043" w14:textId="77777777" w:rsidR="00015F1A" w:rsidRPr="00B91BCC" w:rsidRDefault="00015F1A" w:rsidP="00015F1A">
                  <w:pPr>
                    <w:jc w:val="center"/>
                    <w:rPr>
                      <w:b/>
                      <w:color w:val="000000"/>
                      <w:sz w:val="18"/>
                      <w:szCs w:val="18"/>
                    </w:rPr>
                  </w:pPr>
                  <w:r w:rsidRPr="00B91BCC">
                    <w:rPr>
                      <w:b/>
                      <w:color w:val="000000"/>
                      <w:sz w:val="18"/>
                      <w:szCs w:val="18"/>
                    </w:rPr>
                    <w:t>PP</w:t>
                  </w:r>
                </w:p>
              </w:tc>
              <w:tc>
                <w:tcPr>
                  <w:tcW w:w="564" w:type="dxa"/>
                  <w:tcBorders>
                    <w:top w:val="nil"/>
                    <w:left w:val="nil"/>
                    <w:bottom w:val="single" w:sz="4" w:space="0" w:color="auto"/>
                    <w:right w:val="single" w:sz="4" w:space="0" w:color="auto"/>
                  </w:tcBorders>
                  <w:shd w:val="clear" w:color="000000" w:fill="D7E4BC"/>
                  <w:hideMark/>
                </w:tcPr>
                <w:p w14:paraId="3A0DA6C3" w14:textId="77777777" w:rsidR="00015F1A" w:rsidRPr="00B91BCC" w:rsidRDefault="00015F1A" w:rsidP="00015F1A">
                  <w:pPr>
                    <w:jc w:val="center"/>
                    <w:rPr>
                      <w:b/>
                      <w:color w:val="000000"/>
                      <w:sz w:val="18"/>
                      <w:szCs w:val="18"/>
                    </w:rPr>
                  </w:pPr>
                  <w:r w:rsidRPr="00B91BCC">
                    <w:rPr>
                      <w:b/>
                      <w:color w:val="000000"/>
                      <w:sz w:val="18"/>
                      <w:szCs w:val="18"/>
                    </w:rPr>
                    <w:t>TC</w:t>
                  </w:r>
                </w:p>
              </w:tc>
              <w:tc>
                <w:tcPr>
                  <w:tcW w:w="1152" w:type="dxa"/>
                  <w:tcBorders>
                    <w:top w:val="nil"/>
                    <w:left w:val="nil"/>
                    <w:bottom w:val="single" w:sz="4" w:space="0" w:color="auto"/>
                    <w:right w:val="single" w:sz="4" w:space="0" w:color="auto"/>
                  </w:tcBorders>
                  <w:shd w:val="clear" w:color="000000" w:fill="FAC090"/>
                  <w:noWrap/>
                  <w:vAlign w:val="bottom"/>
                  <w:hideMark/>
                </w:tcPr>
                <w:p w14:paraId="38C35A50" w14:textId="77777777" w:rsidR="00015F1A" w:rsidRPr="00B91BCC" w:rsidRDefault="00015F1A" w:rsidP="00015F1A">
                  <w:pPr>
                    <w:jc w:val="center"/>
                    <w:rPr>
                      <w:b/>
                      <w:color w:val="000000"/>
                      <w:sz w:val="18"/>
                      <w:szCs w:val="18"/>
                    </w:rPr>
                  </w:pPr>
                  <w:r>
                    <w:rPr>
                      <w:b/>
                      <w:color w:val="000000"/>
                      <w:sz w:val="18"/>
                      <w:szCs w:val="18"/>
                    </w:rPr>
                    <w:t>1</w:t>
                  </w:r>
                  <w:r w:rsidRPr="00B91BCC">
                    <w:rPr>
                      <w:b/>
                      <w:color w:val="000000"/>
                      <w:sz w:val="18"/>
                      <w:szCs w:val="18"/>
                    </w:rPr>
                    <w:t xml:space="preserve"> PUNTOS</w:t>
                  </w:r>
                </w:p>
              </w:tc>
            </w:tr>
            <w:tr w:rsidR="00015F1A" w:rsidRPr="00FC0355" w14:paraId="1223151E" w14:textId="77777777" w:rsidTr="004D343E">
              <w:trPr>
                <w:trHeight w:val="2290"/>
              </w:trPr>
              <w:tc>
                <w:tcPr>
                  <w:tcW w:w="1769" w:type="dxa"/>
                  <w:tcBorders>
                    <w:top w:val="nil"/>
                    <w:left w:val="single" w:sz="4" w:space="0" w:color="auto"/>
                    <w:bottom w:val="single" w:sz="4" w:space="0" w:color="auto"/>
                    <w:right w:val="single" w:sz="4" w:space="0" w:color="auto"/>
                  </w:tcBorders>
                  <w:shd w:val="clear" w:color="auto" w:fill="D4D838"/>
                  <w:vAlign w:val="center"/>
                </w:tcPr>
                <w:p w14:paraId="100CC2CA" w14:textId="77777777" w:rsidR="00015F1A" w:rsidRPr="0020672B" w:rsidRDefault="00015F1A" w:rsidP="00015F1A">
                  <w:pPr>
                    <w:rPr>
                      <w:color w:val="000000"/>
                      <w:sz w:val="20"/>
                      <w:szCs w:val="20"/>
                    </w:rPr>
                  </w:pPr>
                  <w:r w:rsidRPr="0020672B">
                    <w:rPr>
                      <w:b/>
                      <w:bCs/>
                      <w:sz w:val="20"/>
                      <w:szCs w:val="20"/>
                      <w:lang w:bidi="es-ES"/>
                    </w:rPr>
                    <w:t>RA3:</w:t>
                  </w:r>
                  <w:r w:rsidRPr="0020672B">
                    <w:rPr>
                      <w:sz w:val="20"/>
                      <w:szCs w:val="20"/>
                      <w:lang w:bidi="es-ES"/>
                    </w:rPr>
                    <w:t xml:space="preserve"> </w:t>
                  </w:r>
                  <w:r w:rsidRPr="0020672B">
                    <w:rPr>
                      <w:iCs/>
                      <w:sz w:val="20"/>
                      <w:szCs w:val="20"/>
                      <w:lang w:bidi="es-ES"/>
                    </w:rPr>
                    <w:t>Instala infraestructuras comunes de telecomunicaciones, aplicando técnicas y verificando la adecuación a la normativa y la calidad de las instalaciones.</w:t>
                  </w:r>
                </w:p>
              </w:tc>
              <w:tc>
                <w:tcPr>
                  <w:tcW w:w="3889" w:type="dxa"/>
                  <w:tcBorders>
                    <w:top w:val="nil"/>
                    <w:left w:val="nil"/>
                    <w:right w:val="single" w:sz="4" w:space="0" w:color="auto"/>
                  </w:tcBorders>
                  <w:shd w:val="clear" w:color="000000" w:fill="FFFFCC"/>
                  <w:vAlign w:val="center"/>
                </w:tcPr>
                <w:p w14:paraId="54996DC3" w14:textId="2868BCA4" w:rsidR="00015F1A" w:rsidRPr="0020672B" w:rsidRDefault="00F14719" w:rsidP="00015F1A">
                  <w:pPr>
                    <w:widowControl w:val="0"/>
                    <w:tabs>
                      <w:tab w:val="left" w:pos="1631"/>
                      <w:tab w:val="left" w:pos="1831"/>
                    </w:tabs>
                    <w:autoSpaceDE w:val="0"/>
                    <w:autoSpaceDN w:val="0"/>
                    <w:rPr>
                      <w:sz w:val="20"/>
                      <w:szCs w:val="20"/>
                    </w:rPr>
                  </w:pPr>
                  <w:r>
                    <w:rPr>
                      <w:sz w:val="20"/>
                      <w:szCs w:val="20"/>
                    </w:rPr>
                    <w:t xml:space="preserve">e. </w:t>
                  </w:r>
                  <w:r w:rsidRPr="0020672B">
                    <w:rPr>
                      <w:sz w:val="20"/>
                      <w:szCs w:val="20"/>
                    </w:rPr>
                    <w:t>Se ha verificado o ejecutado el montaje de canalizaciones y</w:t>
                  </w:r>
                  <w:r w:rsidRPr="0020672B">
                    <w:rPr>
                      <w:spacing w:val="-9"/>
                      <w:sz w:val="20"/>
                      <w:szCs w:val="20"/>
                    </w:rPr>
                    <w:t xml:space="preserve"> </w:t>
                  </w:r>
                  <w:r w:rsidRPr="0020672B">
                    <w:rPr>
                      <w:sz w:val="20"/>
                      <w:szCs w:val="20"/>
                    </w:rPr>
                    <w:t>conductores.</w:t>
                  </w:r>
                </w:p>
              </w:tc>
              <w:tc>
                <w:tcPr>
                  <w:tcW w:w="567" w:type="dxa"/>
                  <w:tcBorders>
                    <w:top w:val="nil"/>
                    <w:left w:val="nil"/>
                    <w:right w:val="single" w:sz="4" w:space="0" w:color="auto"/>
                  </w:tcBorders>
                  <w:shd w:val="clear" w:color="000000" w:fill="FFFFCC"/>
                  <w:vAlign w:val="center"/>
                </w:tcPr>
                <w:p w14:paraId="1D14BC64" w14:textId="77777777" w:rsidR="00015F1A" w:rsidRPr="00FC0355" w:rsidRDefault="00015F1A" w:rsidP="00015F1A">
                  <w:pPr>
                    <w:jc w:val="center"/>
                    <w:rPr>
                      <w:color w:val="000000"/>
                      <w:sz w:val="18"/>
                      <w:szCs w:val="18"/>
                    </w:rPr>
                  </w:pPr>
                </w:p>
              </w:tc>
              <w:tc>
                <w:tcPr>
                  <w:tcW w:w="564" w:type="dxa"/>
                  <w:tcBorders>
                    <w:top w:val="nil"/>
                    <w:left w:val="nil"/>
                    <w:right w:val="single" w:sz="4" w:space="0" w:color="auto"/>
                  </w:tcBorders>
                  <w:shd w:val="clear" w:color="000000" w:fill="FFFFCC"/>
                  <w:vAlign w:val="center"/>
                </w:tcPr>
                <w:p w14:paraId="3F8C070B" w14:textId="77777777" w:rsidR="00015F1A" w:rsidRPr="00B91BCC" w:rsidRDefault="00015F1A" w:rsidP="00015F1A">
                  <w:pPr>
                    <w:jc w:val="center"/>
                    <w:rPr>
                      <w:color w:val="000000"/>
                    </w:rPr>
                  </w:pPr>
                  <w:r w:rsidRPr="00B91BCC">
                    <w:rPr>
                      <w:color w:val="000000"/>
                    </w:rPr>
                    <w:t>X</w:t>
                  </w:r>
                </w:p>
              </w:tc>
              <w:tc>
                <w:tcPr>
                  <w:tcW w:w="564" w:type="dxa"/>
                  <w:tcBorders>
                    <w:top w:val="nil"/>
                    <w:left w:val="nil"/>
                    <w:right w:val="single" w:sz="4" w:space="0" w:color="auto"/>
                  </w:tcBorders>
                  <w:shd w:val="clear" w:color="000000" w:fill="FFFFCC"/>
                  <w:vAlign w:val="center"/>
                </w:tcPr>
                <w:p w14:paraId="79F70C1B" w14:textId="77777777" w:rsidR="00015F1A" w:rsidRPr="00B91BCC" w:rsidRDefault="00015F1A" w:rsidP="00015F1A">
                  <w:pPr>
                    <w:jc w:val="center"/>
                    <w:rPr>
                      <w:color w:val="000000"/>
                    </w:rPr>
                  </w:pPr>
                </w:p>
              </w:tc>
              <w:tc>
                <w:tcPr>
                  <w:tcW w:w="1152" w:type="dxa"/>
                  <w:tcBorders>
                    <w:top w:val="nil"/>
                    <w:left w:val="nil"/>
                    <w:right w:val="single" w:sz="4" w:space="0" w:color="auto"/>
                  </w:tcBorders>
                  <w:shd w:val="clear" w:color="000000" w:fill="FFFFCC"/>
                  <w:noWrap/>
                  <w:vAlign w:val="center"/>
                </w:tcPr>
                <w:p w14:paraId="15986338" w14:textId="77777777" w:rsidR="00015F1A" w:rsidRPr="00B91BCC" w:rsidRDefault="00015F1A" w:rsidP="00015F1A">
                  <w:pPr>
                    <w:jc w:val="center"/>
                    <w:rPr>
                      <w:color w:val="000000"/>
                    </w:rPr>
                  </w:pPr>
                  <w:r w:rsidRPr="00B91BCC">
                    <w:rPr>
                      <w:color w:val="000000"/>
                    </w:rPr>
                    <w:t>1</w:t>
                  </w:r>
                </w:p>
              </w:tc>
            </w:tr>
            <w:tr w:rsidR="00015F1A" w:rsidRPr="00DF7EC6" w14:paraId="5487F02C" w14:textId="77777777" w:rsidTr="0094189D">
              <w:trPr>
                <w:trHeight w:val="443"/>
              </w:trPr>
              <w:tc>
                <w:tcPr>
                  <w:tcW w:w="1769" w:type="dxa"/>
                  <w:vMerge w:val="restart"/>
                  <w:tcBorders>
                    <w:top w:val="single" w:sz="4" w:space="0" w:color="auto"/>
                    <w:left w:val="single" w:sz="4" w:space="0" w:color="auto"/>
                    <w:right w:val="single" w:sz="4" w:space="0" w:color="auto"/>
                  </w:tcBorders>
                  <w:shd w:val="clear" w:color="000000" w:fill="EEECE1"/>
                  <w:noWrap/>
                  <w:vAlign w:val="center"/>
                  <w:hideMark/>
                </w:tcPr>
                <w:p w14:paraId="66EDD518" w14:textId="77777777" w:rsidR="00015F1A" w:rsidRPr="00B91BCC" w:rsidRDefault="00015F1A" w:rsidP="00015F1A">
                  <w:pPr>
                    <w:jc w:val="center"/>
                    <w:rPr>
                      <w:b/>
                      <w:color w:val="000000"/>
                      <w:sz w:val="20"/>
                      <w:szCs w:val="20"/>
                    </w:rPr>
                  </w:pPr>
                  <w:r w:rsidRPr="00B91BCC">
                    <w:rPr>
                      <w:b/>
                      <w:color w:val="000000"/>
                      <w:sz w:val="20"/>
                      <w:szCs w:val="20"/>
                    </w:rPr>
                    <w:t>RESULTADO DE APRENDIZAJE</w:t>
                  </w:r>
                </w:p>
                <w:p w14:paraId="4D14F892" w14:textId="77777777" w:rsidR="00015F1A" w:rsidRPr="00B91BCC" w:rsidRDefault="00015F1A" w:rsidP="00015F1A">
                  <w:pPr>
                    <w:jc w:val="center"/>
                    <w:rPr>
                      <w:b/>
                      <w:color w:val="000000"/>
                      <w:sz w:val="20"/>
                      <w:szCs w:val="20"/>
                    </w:rPr>
                  </w:pPr>
                </w:p>
              </w:tc>
              <w:tc>
                <w:tcPr>
                  <w:tcW w:w="3889" w:type="dxa"/>
                  <w:vMerge w:val="restart"/>
                  <w:tcBorders>
                    <w:top w:val="single" w:sz="4" w:space="0" w:color="auto"/>
                    <w:left w:val="nil"/>
                    <w:right w:val="single" w:sz="4" w:space="0" w:color="auto"/>
                  </w:tcBorders>
                  <w:shd w:val="clear" w:color="000000" w:fill="C5D9F1"/>
                  <w:vAlign w:val="center"/>
                  <w:hideMark/>
                </w:tcPr>
                <w:p w14:paraId="3890E6BC" w14:textId="77777777" w:rsidR="00015F1A" w:rsidRPr="00B91BCC" w:rsidRDefault="00015F1A" w:rsidP="00015F1A">
                  <w:pPr>
                    <w:jc w:val="center"/>
                    <w:rPr>
                      <w:b/>
                      <w:color w:val="000000"/>
                      <w:sz w:val="20"/>
                      <w:szCs w:val="20"/>
                    </w:rPr>
                  </w:pPr>
                  <w:r w:rsidRPr="00B91BCC">
                    <w:rPr>
                      <w:b/>
                      <w:color w:val="000000"/>
                      <w:sz w:val="20"/>
                      <w:szCs w:val="20"/>
                    </w:rPr>
                    <w:t>CRITERIO DE EVALUACIÓN</w:t>
                  </w:r>
                </w:p>
                <w:p w14:paraId="29F09124" w14:textId="77777777" w:rsidR="00015F1A" w:rsidRPr="00B91BCC" w:rsidRDefault="00015F1A" w:rsidP="00015F1A">
                  <w:pPr>
                    <w:jc w:val="center"/>
                    <w:rPr>
                      <w:b/>
                      <w:color w:val="000000"/>
                      <w:sz w:val="20"/>
                      <w:szCs w:val="20"/>
                    </w:rPr>
                  </w:pPr>
                </w:p>
              </w:tc>
              <w:tc>
                <w:tcPr>
                  <w:tcW w:w="1695" w:type="dxa"/>
                  <w:gridSpan w:val="3"/>
                  <w:tcBorders>
                    <w:top w:val="single" w:sz="4" w:space="0" w:color="auto"/>
                    <w:left w:val="nil"/>
                    <w:bottom w:val="single" w:sz="4" w:space="0" w:color="auto"/>
                    <w:right w:val="single" w:sz="4" w:space="0" w:color="auto"/>
                  </w:tcBorders>
                  <w:shd w:val="clear" w:color="000000" w:fill="D7E4BC"/>
                  <w:vAlign w:val="center"/>
                  <w:hideMark/>
                </w:tcPr>
                <w:p w14:paraId="0CFCD990" w14:textId="77777777" w:rsidR="00015F1A" w:rsidRPr="00B91BCC" w:rsidRDefault="00015F1A" w:rsidP="00015F1A">
                  <w:pPr>
                    <w:jc w:val="center"/>
                    <w:rPr>
                      <w:b/>
                      <w:color w:val="000000"/>
                      <w:sz w:val="20"/>
                      <w:szCs w:val="20"/>
                    </w:rPr>
                  </w:pPr>
                  <w:r w:rsidRPr="00B91BCC">
                    <w:rPr>
                      <w:b/>
                      <w:color w:val="000000"/>
                      <w:sz w:val="20"/>
                      <w:szCs w:val="20"/>
                    </w:rPr>
                    <w:t xml:space="preserve">INSTRUMENTO DE EVALUACIÓN </w:t>
                  </w:r>
                </w:p>
              </w:tc>
              <w:tc>
                <w:tcPr>
                  <w:tcW w:w="1152" w:type="dxa"/>
                  <w:tcBorders>
                    <w:top w:val="single" w:sz="4" w:space="0" w:color="auto"/>
                    <w:left w:val="nil"/>
                    <w:bottom w:val="single" w:sz="4" w:space="0" w:color="auto"/>
                    <w:right w:val="single" w:sz="4" w:space="0" w:color="auto"/>
                  </w:tcBorders>
                  <w:shd w:val="clear" w:color="000000" w:fill="FAC090"/>
                  <w:vAlign w:val="center"/>
                  <w:hideMark/>
                </w:tcPr>
                <w:p w14:paraId="5B3327BA" w14:textId="77777777" w:rsidR="00015F1A" w:rsidRPr="00B91BCC" w:rsidRDefault="00015F1A" w:rsidP="00015F1A">
                  <w:pPr>
                    <w:jc w:val="center"/>
                    <w:rPr>
                      <w:b/>
                      <w:color w:val="000000"/>
                      <w:sz w:val="20"/>
                      <w:szCs w:val="20"/>
                    </w:rPr>
                  </w:pPr>
                  <w:r w:rsidRPr="00B91BCC">
                    <w:rPr>
                      <w:b/>
                      <w:color w:val="000000"/>
                      <w:sz w:val="20"/>
                      <w:szCs w:val="20"/>
                    </w:rPr>
                    <w:t>TOTAL CRITERIO</w:t>
                  </w:r>
                </w:p>
              </w:tc>
            </w:tr>
            <w:tr w:rsidR="00015F1A" w:rsidRPr="00DF7EC6" w14:paraId="53F3EC8E" w14:textId="77777777" w:rsidTr="0094189D">
              <w:trPr>
                <w:trHeight w:val="221"/>
              </w:trPr>
              <w:tc>
                <w:tcPr>
                  <w:tcW w:w="1769" w:type="dxa"/>
                  <w:vMerge/>
                  <w:tcBorders>
                    <w:left w:val="single" w:sz="4" w:space="0" w:color="auto"/>
                    <w:bottom w:val="single" w:sz="4" w:space="0" w:color="auto"/>
                    <w:right w:val="single" w:sz="4" w:space="0" w:color="auto"/>
                  </w:tcBorders>
                  <w:shd w:val="clear" w:color="000000" w:fill="EEECE1"/>
                  <w:noWrap/>
                  <w:vAlign w:val="bottom"/>
                  <w:hideMark/>
                </w:tcPr>
                <w:p w14:paraId="7E15AD82" w14:textId="77777777" w:rsidR="00015F1A" w:rsidRPr="00B91BCC" w:rsidRDefault="00015F1A" w:rsidP="00015F1A">
                  <w:pPr>
                    <w:rPr>
                      <w:b/>
                      <w:color w:val="000000"/>
                      <w:sz w:val="20"/>
                      <w:szCs w:val="20"/>
                    </w:rPr>
                  </w:pPr>
                </w:p>
              </w:tc>
              <w:tc>
                <w:tcPr>
                  <w:tcW w:w="3889" w:type="dxa"/>
                  <w:vMerge/>
                  <w:tcBorders>
                    <w:left w:val="nil"/>
                    <w:bottom w:val="single" w:sz="4" w:space="0" w:color="auto"/>
                    <w:right w:val="single" w:sz="4" w:space="0" w:color="auto"/>
                  </w:tcBorders>
                  <w:shd w:val="clear" w:color="000000" w:fill="C5D9F1"/>
                  <w:hideMark/>
                </w:tcPr>
                <w:p w14:paraId="20AE5927" w14:textId="77777777" w:rsidR="00015F1A" w:rsidRPr="00B91BCC" w:rsidRDefault="00015F1A" w:rsidP="00015F1A">
                  <w:pPr>
                    <w:rPr>
                      <w:b/>
                      <w:color w:val="000000"/>
                      <w:sz w:val="20"/>
                      <w:szCs w:val="20"/>
                    </w:rPr>
                  </w:pPr>
                </w:p>
              </w:tc>
              <w:tc>
                <w:tcPr>
                  <w:tcW w:w="567" w:type="dxa"/>
                  <w:tcBorders>
                    <w:top w:val="nil"/>
                    <w:left w:val="nil"/>
                    <w:bottom w:val="single" w:sz="4" w:space="0" w:color="auto"/>
                    <w:right w:val="single" w:sz="4" w:space="0" w:color="auto"/>
                  </w:tcBorders>
                  <w:shd w:val="clear" w:color="000000" w:fill="D7E4BC"/>
                  <w:hideMark/>
                </w:tcPr>
                <w:p w14:paraId="5B9EE9A2" w14:textId="77777777" w:rsidR="00015F1A" w:rsidRPr="00B91BCC" w:rsidRDefault="00015F1A" w:rsidP="00015F1A">
                  <w:pPr>
                    <w:jc w:val="center"/>
                    <w:rPr>
                      <w:b/>
                      <w:color w:val="000000"/>
                      <w:sz w:val="20"/>
                      <w:szCs w:val="20"/>
                    </w:rPr>
                  </w:pPr>
                  <w:r w:rsidRPr="00B91BCC">
                    <w:rPr>
                      <w:b/>
                      <w:color w:val="000000"/>
                      <w:sz w:val="20"/>
                      <w:szCs w:val="20"/>
                    </w:rPr>
                    <w:t>PE</w:t>
                  </w:r>
                </w:p>
              </w:tc>
              <w:tc>
                <w:tcPr>
                  <w:tcW w:w="564" w:type="dxa"/>
                  <w:tcBorders>
                    <w:top w:val="nil"/>
                    <w:left w:val="nil"/>
                    <w:bottom w:val="single" w:sz="4" w:space="0" w:color="auto"/>
                    <w:right w:val="single" w:sz="4" w:space="0" w:color="auto"/>
                  </w:tcBorders>
                  <w:shd w:val="clear" w:color="000000" w:fill="D7E4BC"/>
                  <w:hideMark/>
                </w:tcPr>
                <w:p w14:paraId="7A75DC17" w14:textId="77777777" w:rsidR="00015F1A" w:rsidRPr="00B91BCC" w:rsidRDefault="00015F1A" w:rsidP="00015F1A">
                  <w:pPr>
                    <w:jc w:val="center"/>
                    <w:rPr>
                      <w:b/>
                      <w:color w:val="000000"/>
                      <w:sz w:val="20"/>
                      <w:szCs w:val="20"/>
                    </w:rPr>
                  </w:pPr>
                  <w:r w:rsidRPr="00B91BCC">
                    <w:rPr>
                      <w:b/>
                      <w:color w:val="000000"/>
                      <w:sz w:val="20"/>
                      <w:szCs w:val="20"/>
                    </w:rPr>
                    <w:t>PP</w:t>
                  </w:r>
                </w:p>
              </w:tc>
              <w:tc>
                <w:tcPr>
                  <w:tcW w:w="564" w:type="dxa"/>
                  <w:tcBorders>
                    <w:top w:val="nil"/>
                    <w:left w:val="nil"/>
                    <w:bottom w:val="single" w:sz="4" w:space="0" w:color="auto"/>
                    <w:right w:val="single" w:sz="4" w:space="0" w:color="auto"/>
                  </w:tcBorders>
                  <w:shd w:val="clear" w:color="000000" w:fill="D7E4BC"/>
                  <w:hideMark/>
                </w:tcPr>
                <w:p w14:paraId="1689624F" w14:textId="77777777" w:rsidR="00015F1A" w:rsidRPr="00B91BCC" w:rsidRDefault="00015F1A" w:rsidP="00015F1A">
                  <w:pPr>
                    <w:jc w:val="center"/>
                    <w:rPr>
                      <w:b/>
                      <w:color w:val="000000"/>
                      <w:sz w:val="20"/>
                      <w:szCs w:val="20"/>
                    </w:rPr>
                  </w:pPr>
                  <w:r w:rsidRPr="00B91BCC">
                    <w:rPr>
                      <w:b/>
                      <w:color w:val="000000"/>
                      <w:sz w:val="20"/>
                      <w:szCs w:val="20"/>
                    </w:rPr>
                    <w:t>TC</w:t>
                  </w:r>
                </w:p>
              </w:tc>
              <w:tc>
                <w:tcPr>
                  <w:tcW w:w="1152" w:type="dxa"/>
                  <w:tcBorders>
                    <w:top w:val="nil"/>
                    <w:left w:val="nil"/>
                    <w:bottom w:val="single" w:sz="4" w:space="0" w:color="auto"/>
                    <w:right w:val="single" w:sz="4" w:space="0" w:color="auto"/>
                  </w:tcBorders>
                  <w:shd w:val="clear" w:color="000000" w:fill="FAC090"/>
                  <w:noWrap/>
                  <w:vAlign w:val="bottom"/>
                  <w:hideMark/>
                </w:tcPr>
                <w:p w14:paraId="2F8D1F3B" w14:textId="0AB452F4" w:rsidR="00015F1A" w:rsidRPr="00B91BCC" w:rsidRDefault="00015F1A" w:rsidP="00015F1A">
                  <w:pPr>
                    <w:jc w:val="center"/>
                    <w:rPr>
                      <w:b/>
                      <w:color w:val="000000"/>
                      <w:sz w:val="20"/>
                      <w:szCs w:val="20"/>
                    </w:rPr>
                  </w:pPr>
                  <w:r>
                    <w:rPr>
                      <w:b/>
                      <w:color w:val="000000"/>
                      <w:sz w:val="20"/>
                      <w:szCs w:val="20"/>
                    </w:rPr>
                    <w:t xml:space="preserve">0,2 </w:t>
                  </w:r>
                  <w:r w:rsidRPr="00B91BCC">
                    <w:rPr>
                      <w:b/>
                      <w:color w:val="000000"/>
                      <w:sz w:val="20"/>
                      <w:szCs w:val="20"/>
                    </w:rPr>
                    <w:t>PUNTO</w:t>
                  </w:r>
                </w:p>
              </w:tc>
            </w:tr>
            <w:tr w:rsidR="00015F1A" w:rsidRPr="00FC0355" w14:paraId="2B063E12" w14:textId="77777777" w:rsidTr="004D343E">
              <w:trPr>
                <w:trHeight w:val="1774"/>
              </w:trPr>
              <w:tc>
                <w:tcPr>
                  <w:tcW w:w="1769" w:type="dxa"/>
                  <w:tcBorders>
                    <w:top w:val="single" w:sz="4" w:space="0" w:color="auto"/>
                    <w:left w:val="single" w:sz="4" w:space="0" w:color="auto"/>
                    <w:bottom w:val="single" w:sz="4" w:space="0" w:color="auto"/>
                    <w:right w:val="single" w:sz="4" w:space="0" w:color="auto"/>
                  </w:tcBorders>
                  <w:shd w:val="clear" w:color="auto" w:fill="D4D838"/>
                  <w:hideMark/>
                </w:tcPr>
                <w:p w14:paraId="4FC6E06C" w14:textId="77777777" w:rsidR="00015F1A" w:rsidRPr="004319C4" w:rsidRDefault="00015F1A" w:rsidP="00015F1A">
                  <w:pPr>
                    <w:rPr>
                      <w:color w:val="000000"/>
                      <w:sz w:val="20"/>
                      <w:szCs w:val="20"/>
                    </w:rPr>
                  </w:pPr>
                  <w:r w:rsidRPr="004319C4">
                    <w:rPr>
                      <w:b/>
                      <w:bCs/>
                      <w:iCs/>
                      <w:sz w:val="20"/>
                      <w:szCs w:val="20"/>
                      <w:lang w:bidi="es-ES"/>
                    </w:rPr>
                    <w:lastRenderedPageBreak/>
                    <w:t>RA4:</w:t>
                  </w:r>
                  <w:r w:rsidRPr="004319C4">
                    <w:rPr>
                      <w:i/>
                      <w:sz w:val="20"/>
                      <w:szCs w:val="20"/>
                      <w:lang w:bidi="es-ES"/>
                    </w:rPr>
                    <w:t xml:space="preserve"> </w:t>
                  </w:r>
                  <w:r w:rsidRPr="004319C4">
                    <w:rPr>
                      <w:iCs/>
                      <w:sz w:val="20"/>
                      <w:szCs w:val="20"/>
                      <w:lang w:bidi="es-ES"/>
                    </w:rPr>
                    <w:t>Verifica el funcionamiento de las instalaciones, midiendo parámetros y ajustando sus elementos.</w:t>
                  </w:r>
                </w:p>
              </w:tc>
              <w:tc>
                <w:tcPr>
                  <w:tcW w:w="3889" w:type="dxa"/>
                  <w:tcBorders>
                    <w:top w:val="nil"/>
                    <w:left w:val="nil"/>
                    <w:bottom w:val="single" w:sz="4" w:space="0" w:color="auto"/>
                    <w:right w:val="single" w:sz="4" w:space="0" w:color="auto"/>
                  </w:tcBorders>
                  <w:shd w:val="clear" w:color="000000" w:fill="FFFFCC"/>
                  <w:vAlign w:val="center"/>
                </w:tcPr>
                <w:p w14:paraId="1B9C6B19" w14:textId="0DB875BD" w:rsidR="00015F1A" w:rsidRPr="0020672B" w:rsidRDefault="00CE5B0E" w:rsidP="00015F1A">
                  <w:pPr>
                    <w:widowControl w:val="0"/>
                    <w:tabs>
                      <w:tab w:val="left" w:pos="1879"/>
                    </w:tabs>
                    <w:autoSpaceDE w:val="0"/>
                    <w:autoSpaceDN w:val="0"/>
                    <w:rPr>
                      <w:sz w:val="20"/>
                      <w:szCs w:val="20"/>
                    </w:rPr>
                  </w:pPr>
                  <w:r w:rsidRPr="00330E55">
                    <w:rPr>
                      <w:sz w:val="20"/>
                      <w:szCs w:val="20"/>
                    </w:rPr>
                    <w:t>d. Se ha verificado que los resultados obtenidos en las medidas, cumplen la normativa o están dentro de los márgenes establecidos de</w:t>
                  </w:r>
                  <w:r w:rsidRPr="00330E55">
                    <w:rPr>
                      <w:spacing w:val="-9"/>
                      <w:sz w:val="20"/>
                      <w:szCs w:val="20"/>
                    </w:rPr>
                    <w:t xml:space="preserve"> </w:t>
                  </w:r>
                  <w:r w:rsidRPr="00330E55">
                    <w:rPr>
                      <w:sz w:val="20"/>
                      <w:szCs w:val="20"/>
                    </w:rPr>
                    <w:t>funcionamiento.</w:t>
                  </w:r>
                </w:p>
              </w:tc>
              <w:tc>
                <w:tcPr>
                  <w:tcW w:w="567" w:type="dxa"/>
                  <w:tcBorders>
                    <w:top w:val="nil"/>
                    <w:left w:val="nil"/>
                    <w:bottom w:val="single" w:sz="4" w:space="0" w:color="auto"/>
                    <w:right w:val="single" w:sz="4" w:space="0" w:color="auto"/>
                  </w:tcBorders>
                  <w:shd w:val="clear" w:color="000000" w:fill="FFFFCC"/>
                </w:tcPr>
                <w:p w14:paraId="5AC56C15" w14:textId="77777777" w:rsidR="00015F1A" w:rsidRPr="00FC0355" w:rsidRDefault="00015F1A" w:rsidP="00015F1A">
                  <w:pPr>
                    <w:jc w:val="center"/>
                    <w:rPr>
                      <w:color w:val="000000"/>
                      <w:sz w:val="18"/>
                      <w:szCs w:val="18"/>
                    </w:rPr>
                  </w:pPr>
                </w:p>
              </w:tc>
              <w:tc>
                <w:tcPr>
                  <w:tcW w:w="564" w:type="dxa"/>
                  <w:tcBorders>
                    <w:top w:val="nil"/>
                    <w:left w:val="nil"/>
                    <w:bottom w:val="single" w:sz="4" w:space="0" w:color="auto"/>
                    <w:right w:val="single" w:sz="4" w:space="0" w:color="auto"/>
                  </w:tcBorders>
                  <w:shd w:val="clear" w:color="000000" w:fill="FFFFCC"/>
                  <w:vAlign w:val="center"/>
                </w:tcPr>
                <w:p w14:paraId="62D03ED7" w14:textId="77777777" w:rsidR="00015F1A" w:rsidRPr="00B91BCC" w:rsidRDefault="00015F1A" w:rsidP="00015F1A">
                  <w:pPr>
                    <w:jc w:val="center"/>
                    <w:rPr>
                      <w:color w:val="000000"/>
                    </w:rPr>
                  </w:pPr>
                  <w:r w:rsidRPr="00B91BCC">
                    <w:rPr>
                      <w:color w:val="000000"/>
                    </w:rPr>
                    <w:t>X</w:t>
                  </w:r>
                </w:p>
              </w:tc>
              <w:tc>
                <w:tcPr>
                  <w:tcW w:w="564" w:type="dxa"/>
                  <w:tcBorders>
                    <w:top w:val="nil"/>
                    <w:left w:val="nil"/>
                    <w:bottom w:val="single" w:sz="4" w:space="0" w:color="auto"/>
                    <w:right w:val="single" w:sz="4" w:space="0" w:color="auto"/>
                  </w:tcBorders>
                  <w:shd w:val="clear" w:color="000000" w:fill="FFFFCC"/>
                  <w:vAlign w:val="center"/>
                </w:tcPr>
                <w:p w14:paraId="6A079672" w14:textId="77777777" w:rsidR="00015F1A" w:rsidRPr="00B91BCC" w:rsidRDefault="00015F1A" w:rsidP="00015F1A">
                  <w:pPr>
                    <w:jc w:val="center"/>
                    <w:rPr>
                      <w:color w:val="000000"/>
                    </w:rPr>
                  </w:pPr>
                </w:p>
              </w:tc>
              <w:tc>
                <w:tcPr>
                  <w:tcW w:w="1152" w:type="dxa"/>
                  <w:tcBorders>
                    <w:top w:val="nil"/>
                    <w:left w:val="nil"/>
                    <w:bottom w:val="single" w:sz="4" w:space="0" w:color="auto"/>
                    <w:right w:val="single" w:sz="4" w:space="0" w:color="auto"/>
                  </w:tcBorders>
                  <w:shd w:val="clear" w:color="000000" w:fill="FFFFCC"/>
                  <w:noWrap/>
                  <w:vAlign w:val="center"/>
                </w:tcPr>
                <w:p w14:paraId="4023732C" w14:textId="78898B54" w:rsidR="00015F1A" w:rsidRPr="00B91BCC" w:rsidRDefault="00015F1A" w:rsidP="00015F1A">
                  <w:pPr>
                    <w:jc w:val="center"/>
                    <w:rPr>
                      <w:color w:val="000000"/>
                    </w:rPr>
                  </w:pPr>
                  <w:r w:rsidRPr="00B91BCC">
                    <w:rPr>
                      <w:color w:val="000000"/>
                    </w:rPr>
                    <w:t>0,2</w:t>
                  </w:r>
                </w:p>
              </w:tc>
            </w:tr>
            <w:tr w:rsidR="00015F1A" w:rsidRPr="00FC0355" w14:paraId="07C53C56" w14:textId="77777777" w:rsidTr="0094189D">
              <w:trPr>
                <w:trHeight w:val="443"/>
              </w:trPr>
              <w:tc>
                <w:tcPr>
                  <w:tcW w:w="1769" w:type="dxa"/>
                  <w:vMerge w:val="restart"/>
                  <w:tcBorders>
                    <w:top w:val="single" w:sz="4" w:space="0" w:color="auto"/>
                    <w:left w:val="single" w:sz="4" w:space="0" w:color="auto"/>
                    <w:right w:val="single" w:sz="4" w:space="0" w:color="auto"/>
                  </w:tcBorders>
                  <w:shd w:val="clear" w:color="000000" w:fill="EEECE1"/>
                  <w:noWrap/>
                  <w:vAlign w:val="center"/>
                  <w:hideMark/>
                </w:tcPr>
                <w:p w14:paraId="2987FF46" w14:textId="77777777" w:rsidR="00015F1A" w:rsidRPr="00E350D0" w:rsidRDefault="00015F1A" w:rsidP="00015F1A">
                  <w:pPr>
                    <w:jc w:val="center"/>
                    <w:rPr>
                      <w:b/>
                      <w:color w:val="000000"/>
                      <w:sz w:val="18"/>
                      <w:szCs w:val="18"/>
                    </w:rPr>
                  </w:pPr>
                  <w:r w:rsidRPr="00E350D0">
                    <w:rPr>
                      <w:b/>
                      <w:color w:val="000000"/>
                      <w:sz w:val="18"/>
                      <w:szCs w:val="18"/>
                    </w:rPr>
                    <w:t>RESULTADO DE APRENDIZAJE</w:t>
                  </w:r>
                </w:p>
                <w:p w14:paraId="6158E5E3" w14:textId="77777777" w:rsidR="00015F1A" w:rsidRPr="00E350D0" w:rsidRDefault="00015F1A" w:rsidP="00015F1A">
                  <w:pPr>
                    <w:jc w:val="center"/>
                    <w:rPr>
                      <w:b/>
                      <w:color w:val="000000"/>
                      <w:sz w:val="18"/>
                      <w:szCs w:val="18"/>
                    </w:rPr>
                  </w:pPr>
                </w:p>
              </w:tc>
              <w:tc>
                <w:tcPr>
                  <w:tcW w:w="3889" w:type="dxa"/>
                  <w:vMerge w:val="restart"/>
                  <w:tcBorders>
                    <w:top w:val="single" w:sz="4" w:space="0" w:color="auto"/>
                    <w:left w:val="nil"/>
                    <w:right w:val="single" w:sz="4" w:space="0" w:color="auto"/>
                  </w:tcBorders>
                  <w:shd w:val="clear" w:color="000000" w:fill="C5D9F1"/>
                  <w:vAlign w:val="center"/>
                  <w:hideMark/>
                </w:tcPr>
                <w:p w14:paraId="2A781DEB" w14:textId="77777777" w:rsidR="00015F1A" w:rsidRPr="00E350D0" w:rsidRDefault="00015F1A" w:rsidP="00015F1A">
                  <w:pPr>
                    <w:jc w:val="center"/>
                    <w:rPr>
                      <w:b/>
                      <w:color w:val="000000"/>
                      <w:sz w:val="18"/>
                      <w:szCs w:val="18"/>
                    </w:rPr>
                  </w:pPr>
                  <w:r w:rsidRPr="00E350D0">
                    <w:rPr>
                      <w:b/>
                      <w:color w:val="000000"/>
                      <w:sz w:val="18"/>
                      <w:szCs w:val="18"/>
                    </w:rPr>
                    <w:t>CRITERIO DE EVALUACIÓN</w:t>
                  </w:r>
                </w:p>
                <w:p w14:paraId="5D207BCA" w14:textId="77777777" w:rsidR="00015F1A" w:rsidRPr="00E350D0" w:rsidRDefault="00015F1A" w:rsidP="00015F1A">
                  <w:pPr>
                    <w:jc w:val="center"/>
                    <w:rPr>
                      <w:b/>
                      <w:color w:val="000000"/>
                      <w:sz w:val="18"/>
                      <w:szCs w:val="18"/>
                    </w:rPr>
                  </w:pPr>
                </w:p>
              </w:tc>
              <w:tc>
                <w:tcPr>
                  <w:tcW w:w="1695" w:type="dxa"/>
                  <w:gridSpan w:val="3"/>
                  <w:tcBorders>
                    <w:top w:val="single" w:sz="4" w:space="0" w:color="auto"/>
                    <w:left w:val="nil"/>
                    <w:bottom w:val="single" w:sz="4" w:space="0" w:color="auto"/>
                    <w:right w:val="single" w:sz="4" w:space="0" w:color="auto"/>
                  </w:tcBorders>
                  <w:shd w:val="clear" w:color="000000" w:fill="D7E4BC"/>
                  <w:vAlign w:val="center"/>
                  <w:hideMark/>
                </w:tcPr>
                <w:p w14:paraId="4239CFCC" w14:textId="77777777" w:rsidR="00015F1A" w:rsidRPr="00E350D0" w:rsidRDefault="00015F1A" w:rsidP="00015F1A">
                  <w:pPr>
                    <w:jc w:val="center"/>
                    <w:rPr>
                      <w:b/>
                      <w:color w:val="000000"/>
                      <w:sz w:val="18"/>
                      <w:szCs w:val="18"/>
                    </w:rPr>
                  </w:pPr>
                  <w:r w:rsidRPr="00E350D0">
                    <w:rPr>
                      <w:b/>
                      <w:color w:val="000000"/>
                      <w:sz w:val="18"/>
                      <w:szCs w:val="18"/>
                    </w:rPr>
                    <w:t xml:space="preserve">INSTRUMENTO DE EVALUACIÓN </w:t>
                  </w:r>
                </w:p>
              </w:tc>
              <w:tc>
                <w:tcPr>
                  <w:tcW w:w="1152" w:type="dxa"/>
                  <w:tcBorders>
                    <w:top w:val="single" w:sz="4" w:space="0" w:color="auto"/>
                    <w:left w:val="nil"/>
                    <w:bottom w:val="single" w:sz="4" w:space="0" w:color="auto"/>
                    <w:right w:val="single" w:sz="4" w:space="0" w:color="auto"/>
                  </w:tcBorders>
                  <w:shd w:val="clear" w:color="000000" w:fill="FAC090"/>
                  <w:vAlign w:val="center"/>
                  <w:hideMark/>
                </w:tcPr>
                <w:p w14:paraId="3EE58FAA" w14:textId="77777777" w:rsidR="00015F1A" w:rsidRPr="00E350D0" w:rsidRDefault="00015F1A" w:rsidP="00015F1A">
                  <w:pPr>
                    <w:jc w:val="center"/>
                    <w:rPr>
                      <w:b/>
                      <w:color w:val="000000"/>
                      <w:sz w:val="18"/>
                      <w:szCs w:val="18"/>
                    </w:rPr>
                  </w:pPr>
                  <w:r w:rsidRPr="00E350D0">
                    <w:rPr>
                      <w:b/>
                      <w:color w:val="000000"/>
                      <w:sz w:val="18"/>
                      <w:szCs w:val="18"/>
                    </w:rPr>
                    <w:t>TOTAL CRITERIO</w:t>
                  </w:r>
                </w:p>
              </w:tc>
            </w:tr>
            <w:tr w:rsidR="00015F1A" w:rsidRPr="00FC0355" w14:paraId="0004A47F" w14:textId="77777777" w:rsidTr="0094189D">
              <w:trPr>
                <w:trHeight w:val="221"/>
              </w:trPr>
              <w:tc>
                <w:tcPr>
                  <w:tcW w:w="1769" w:type="dxa"/>
                  <w:vMerge/>
                  <w:tcBorders>
                    <w:left w:val="single" w:sz="4" w:space="0" w:color="auto"/>
                    <w:bottom w:val="single" w:sz="4" w:space="0" w:color="auto"/>
                    <w:right w:val="single" w:sz="4" w:space="0" w:color="auto"/>
                  </w:tcBorders>
                  <w:shd w:val="clear" w:color="000000" w:fill="EEECE1"/>
                  <w:noWrap/>
                  <w:vAlign w:val="bottom"/>
                  <w:hideMark/>
                </w:tcPr>
                <w:p w14:paraId="34A85EF9" w14:textId="77777777" w:rsidR="00015F1A" w:rsidRPr="00E350D0" w:rsidRDefault="00015F1A" w:rsidP="00015F1A">
                  <w:pPr>
                    <w:rPr>
                      <w:b/>
                      <w:color w:val="000000"/>
                      <w:sz w:val="18"/>
                      <w:szCs w:val="18"/>
                    </w:rPr>
                  </w:pPr>
                </w:p>
              </w:tc>
              <w:tc>
                <w:tcPr>
                  <w:tcW w:w="3889" w:type="dxa"/>
                  <w:vMerge/>
                  <w:tcBorders>
                    <w:left w:val="nil"/>
                    <w:bottom w:val="single" w:sz="4" w:space="0" w:color="auto"/>
                    <w:right w:val="single" w:sz="4" w:space="0" w:color="auto"/>
                  </w:tcBorders>
                  <w:shd w:val="clear" w:color="000000" w:fill="C5D9F1"/>
                  <w:hideMark/>
                </w:tcPr>
                <w:p w14:paraId="3A5044FC" w14:textId="77777777" w:rsidR="00015F1A" w:rsidRPr="00E350D0" w:rsidRDefault="00015F1A" w:rsidP="00015F1A">
                  <w:pPr>
                    <w:rPr>
                      <w:b/>
                      <w:color w:val="000000"/>
                      <w:sz w:val="18"/>
                      <w:szCs w:val="18"/>
                    </w:rPr>
                  </w:pPr>
                </w:p>
              </w:tc>
              <w:tc>
                <w:tcPr>
                  <w:tcW w:w="567" w:type="dxa"/>
                  <w:tcBorders>
                    <w:top w:val="nil"/>
                    <w:left w:val="nil"/>
                    <w:bottom w:val="single" w:sz="4" w:space="0" w:color="auto"/>
                    <w:right w:val="single" w:sz="4" w:space="0" w:color="auto"/>
                  </w:tcBorders>
                  <w:shd w:val="clear" w:color="000000" w:fill="D7E4BC"/>
                  <w:hideMark/>
                </w:tcPr>
                <w:p w14:paraId="347338CF" w14:textId="77777777" w:rsidR="00015F1A" w:rsidRPr="00E350D0" w:rsidRDefault="00015F1A" w:rsidP="00015F1A">
                  <w:pPr>
                    <w:rPr>
                      <w:b/>
                      <w:color w:val="000000"/>
                      <w:sz w:val="18"/>
                      <w:szCs w:val="18"/>
                    </w:rPr>
                  </w:pPr>
                  <w:r w:rsidRPr="00E350D0">
                    <w:rPr>
                      <w:b/>
                      <w:color w:val="000000"/>
                      <w:sz w:val="18"/>
                      <w:szCs w:val="18"/>
                    </w:rPr>
                    <w:t>PE</w:t>
                  </w:r>
                </w:p>
              </w:tc>
              <w:tc>
                <w:tcPr>
                  <w:tcW w:w="564" w:type="dxa"/>
                  <w:tcBorders>
                    <w:top w:val="nil"/>
                    <w:left w:val="nil"/>
                    <w:bottom w:val="single" w:sz="4" w:space="0" w:color="auto"/>
                    <w:right w:val="single" w:sz="4" w:space="0" w:color="auto"/>
                  </w:tcBorders>
                  <w:shd w:val="clear" w:color="000000" w:fill="D7E4BC"/>
                  <w:hideMark/>
                </w:tcPr>
                <w:p w14:paraId="43573F0E" w14:textId="77777777" w:rsidR="00015F1A" w:rsidRPr="00E350D0" w:rsidRDefault="00015F1A" w:rsidP="00015F1A">
                  <w:pPr>
                    <w:rPr>
                      <w:b/>
                      <w:color w:val="000000"/>
                      <w:sz w:val="18"/>
                      <w:szCs w:val="18"/>
                    </w:rPr>
                  </w:pPr>
                  <w:r w:rsidRPr="00E350D0">
                    <w:rPr>
                      <w:b/>
                      <w:color w:val="000000"/>
                      <w:sz w:val="18"/>
                      <w:szCs w:val="18"/>
                    </w:rPr>
                    <w:t>PP</w:t>
                  </w:r>
                </w:p>
              </w:tc>
              <w:tc>
                <w:tcPr>
                  <w:tcW w:w="564" w:type="dxa"/>
                  <w:tcBorders>
                    <w:top w:val="nil"/>
                    <w:left w:val="nil"/>
                    <w:bottom w:val="single" w:sz="4" w:space="0" w:color="auto"/>
                    <w:right w:val="single" w:sz="4" w:space="0" w:color="auto"/>
                  </w:tcBorders>
                  <w:shd w:val="clear" w:color="000000" w:fill="D7E4BC"/>
                  <w:hideMark/>
                </w:tcPr>
                <w:p w14:paraId="051ADE79" w14:textId="77777777" w:rsidR="00015F1A" w:rsidRPr="00E350D0" w:rsidRDefault="00015F1A" w:rsidP="00015F1A">
                  <w:pPr>
                    <w:rPr>
                      <w:b/>
                      <w:color w:val="000000"/>
                      <w:sz w:val="18"/>
                      <w:szCs w:val="18"/>
                    </w:rPr>
                  </w:pPr>
                  <w:r w:rsidRPr="00E350D0">
                    <w:rPr>
                      <w:b/>
                      <w:color w:val="000000"/>
                      <w:sz w:val="18"/>
                      <w:szCs w:val="18"/>
                    </w:rPr>
                    <w:t>TC</w:t>
                  </w:r>
                </w:p>
              </w:tc>
              <w:tc>
                <w:tcPr>
                  <w:tcW w:w="1152" w:type="dxa"/>
                  <w:tcBorders>
                    <w:top w:val="nil"/>
                    <w:left w:val="nil"/>
                    <w:bottom w:val="single" w:sz="4" w:space="0" w:color="auto"/>
                    <w:right w:val="single" w:sz="4" w:space="0" w:color="auto"/>
                  </w:tcBorders>
                  <w:shd w:val="clear" w:color="000000" w:fill="FAC090"/>
                  <w:noWrap/>
                  <w:vAlign w:val="bottom"/>
                  <w:hideMark/>
                </w:tcPr>
                <w:p w14:paraId="72D56806" w14:textId="77777777" w:rsidR="00015F1A" w:rsidRPr="00E350D0" w:rsidRDefault="00015F1A" w:rsidP="00015F1A">
                  <w:pPr>
                    <w:jc w:val="center"/>
                    <w:rPr>
                      <w:b/>
                      <w:color w:val="000000"/>
                      <w:sz w:val="18"/>
                      <w:szCs w:val="18"/>
                    </w:rPr>
                  </w:pPr>
                  <w:r>
                    <w:rPr>
                      <w:b/>
                      <w:color w:val="000000"/>
                      <w:sz w:val="18"/>
                      <w:szCs w:val="18"/>
                    </w:rPr>
                    <w:t xml:space="preserve">0,05 </w:t>
                  </w:r>
                  <w:r w:rsidRPr="00E350D0">
                    <w:rPr>
                      <w:b/>
                      <w:color w:val="000000"/>
                      <w:sz w:val="16"/>
                      <w:szCs w:val="16"/>
                    </w:rPr>
                    <w:t>PUNTOS</w:t>
                  </w:r>
                </w:p>
              </w:tc>
            </w:tr>
            <w:tr w:rsidR="00015F1A" w:rsidRPr="00FC0355" w14:paraId="46F6936B" w14:textId="77777777" w:rsidTr="004D343E">
              <w:trPr>
                <w:trHeight w:val="2540"/>
              </w:trPr>
              <w:tc>
                <w:tcPr>
                  <w:tcW w:w="1769" w:type="dxa"/>
                  <w:tcBorders>
                    <w:top w:val="single" w:sz="4" w:space="0" w:color="auto"/>
                    <w:left w:val="single" w:sz="4" w:space="0" w:color="auto"/>
                    <w:bottom w:val="single" w:sz="4" w:space="0" w:color="auto"/>
                    <w:right w:val="nil"/>
                  </w:tcBorders>
                  <w:shd w:val="clear" w:color="auto" w:fill="D4D838"/>
                  <w:vAlign w:val="center"/>
                  <w:hideMark/>
                </w:tcPr>
                <w:p w14:paraId="4D27486B" w14:textId="77777777" w:rsidR="00015F1A" w:rsidRPr="004319C4" w:rsidRDefault="00015F1A" w:rsidP="00015F1A">
                  <w:pPr>
                    <w:rPr>
                      <w:color w:val="000000"/>
                      <w:sz w:val="20"/>
                      <w:szCs w:val="20"/>
                    </w:rPr>
                  </w:pPr>
                  <w:r w:rsidRPr="004319C4">
                    <w:rPr>
                      <w:b/>
                      <w:bCs/>
                      <w:iCs/>
                      <w:sz w:val="20"/>
                      <w:szCs w:val="20"/>
                    </w:rPr>
                    <w:t>RA6:</w:t>
                  </w:r>
                  <w:r w:rsidRPr="004319C4">
                    <w:rPr>
                      <w:i/>
                      <w:iCs/>
                      <w:sz w:val="20"/>
                      <w:szCs w:val="20"/>
                    </w:rPr>
                    <w:t xml:space="preserve"> </w:t>
                  </w:r>
                  <w:r w:rsidRPr="004319C4">
                    <w:rPr>
                      <w:iCs/>
                      <w:sz w:val="20"/>
                      <w:szCs w:val="20"/>
                    </w:rPr>
                    <w:t>Cumple las normas de prevención de riesgos laborales y de protección ambiental, identificando los riesgos asociados, las medidas y equipos para prevenirlos.</w:t>
                  </w:r>
                </w:p>
              </w:tc>
              <w:tc>
                <w:tcPr>
                  <w:tcW w:w="3889" w:type="dxa"/>
                  <w:tcBorders>
                    <w:top w:val="nil"/>
                    <w:left w:val="single" w:sz="4" w:space="0" w:color="auto"/>
                    <w:bottom w:val="single" w:sz="4" w:space="0" w:color="auto"/>
                    <w:right w:val="single" w:sz="4" w:space="0" w:color="auto"/>
                  </w:tcBorders>
                  <w:shd w:val="clear" w:color="000000" w:fill="FFFFCC"/>
                  <w:vAlign w:val="center"/>
                </w:tcPr>
                <w:p w14:paraId="7712181F" w14:textId="67638C8F" w:rsidR="00015F1A" w:rsidRPr="0020672B" w:rsidRDefault="00F14719" w:rsidP="00015F1A">
                  <w:pPr>
                    <w:widowControl w:val="0"/>
                    <w:tabs>
                      <w:tab w:val="left" w:pos="1925"/>
                    </w:tabs>
                    <w:autoSpaceDE w:val="0"/>
                    <w:autoSpaceDN w:val="0"/>
                    <w:rPr>
                      <w:sz w:val="20"/>
                      <w:szCs w:val="20"/>
                    </w:rPr>
                  </w:pPr>
                  <w:r>
                    <w:rPr>
                      <w:sz w:val="20"/>
                      <w:szCs w:val="20"/>
                    </w:rPr>
                    <w:t>i</w:t>
                  </w:r>
                  <w:r w:rsidR="00015F1A" w:rsidRPr="00ED4AF6">
                    <w:rPr>
                      <w:sz w:val="20"/>
                      <w:szCs w:val="20"/>
                    </w:rPr>
                    <w:t xml:space="preserve">. </w:t>
                  </w:r>
                  <w:r w:rsidRPr="0020672B">
                    <w:rPr>
                      <w:sz w:val="20"/>
                      <w:szCs w:val="20"/>
                    </w:rPr>
                    <w:t>Se ha valorado el orden y la limpieza de instalaciones y equipos como primer factor de prevención de</w:t>
                  </w:r>
                  <w:r w:rsidRPr="0020672B">
                    <w:rPr>
                      <w:spacing w:val="-3"/>
                      <w:sz w:val="20"/>
                      <w:szCs w:val="20"/>
                    </w:rPr>
                    <w:t xml:space="preserve"> </w:t>
                  </w:r>
                  <w:r w:rsidRPr="0020672B">
                    <w:rPr>
                      <w:sz w:val="20"/>
                      <w:szCs w:val="20"/>
                    </w:rPr>
                    <w:t>riesgos.</w:t>
                  </w:r>
                </w:p>
              </w:tc>
              <w:tc>
                <w:tcPr>
                  <w:tcW w:w="567" w:type="dxa"/>
                  <w:tcBorders>
                    <w:top w:val="nil"/>
                    <w:left w:val="nil"/>
                    <w:bottom w:val="single" w:sz="4" w:space="0" w:color="auto"/>
                    <w:right w:val="single" w:sz="4" w:space="0" w:color="auto"/>
                  </w:tcBorders>
                  <w:shd w:val="clear" w:color="000000" w:fill="FFFFCC"/>
                  <w:vAlign w:val="bottom"/>
                </w:tcPr>
                <w:p w14:paraId="0C345081" w14:textId="77777777" w:rsidR="00015F1A" w:rsidRPr="00FC0355" w:rsidRDefault="00015F1A" w:rsidP="00015F1A">
                  <w:pPr>
                    <w:rPr>
                      <w:color w:val="000000"/>
                      <w:sz w:val="18"/>
                      <w:szCs w:val="18"/>
                    </w:rPr>
                  </w:pPr>
                  <w:r w:rsidRPr="00FC0355">
                    <w:rPr>
                      <w:color w:val="000000"/>
                      <w:sz w:val="18"/>
                      <w:szCs w:val="18"/>
                    </w:rPr>
                    <w:t> </w:t>
                  </w:r>
                </w:p>
              </w:tc>
              <w:tc>
                <w:tcPr>
                  <w:tcW w:w="564" w:type="dxa"/>
                  <w:tcBorders>
                    <w:top w:val="nil"/>
                    <w:left w:val="nil"/>
                    <w:bottom w:val="single" w:sz="4" w:space="0" w:color="auto"/>
                    <w:right w:val="single" w:sz="4" w:space="0" w:color="auto"/>
                  </w:tcBorders>
                  <w:shd w:val="clear" w:color="000000" w:fill="FFFFCC"/>
                  <w:vAlign w:val="center"/>
                </w:tcPr>
                <w:p w14:paraId="4E01266D" w14:textId="77777777" w:rsidR="00015F1A" w:rsidRPr="00E350D0" w:rsidRDefault="00015F1A" w:rsidP="00015F1A">
                  <w:pPr>
                    <w:jc w:val="center"/>
                    <w:rPr>
                      <w:color w:val="000000"/>
                    </w:rPr>
                  </w:pPr>
                  <w:r w:rsidRPr="00E350D0">
                    <w:rPr>
                      <w:color w:val="000000"/>
                    </w:rPr>
                    <w:t>X</w:t>
                  </w:r>
                </w:p>
              </w:tc>
              <w:tc>
                <w:tcPr>
                  <w:tcW w:w="564" w:type="dxa"/>
                  <w:tcBorders>
                    <w:top w:val="nil"/>
                    <w:left w:val="nil"/>
                    <w:bottom w:val="single" w:sz="4" w:space="0" w:color="auto"/>
                    <w:right w:val="single" w:sz="4" w:space="0" w:color="auto"/>
                  </w:tcBorders>
                  <w:shd w:val="clear" w:color="000000" w:fill="FFFFCC"/>
                  <w:vAlign w:val="center"/>
                </w:tcPr>
                <w:p w14:paraId="1D2BFAF7" w14:textId="77777777" w:rsidR="00015F1A" w:rsidRPr="00E350D0" w:rsidRDefault="00015F1A" w:rsidP="00015F1A">
                  <w:pPr>
                    <w:jc w:val="center"/>
                    <w:rPr>
                      <w:color w:val="000000"/>
                    </w:rPr>
                  </w:pPr>
                </w:p>
              </w:tc>
              <w:tc>
                <w:tcPr>
                  <w:tcW w:w="1152" w:type="dxa"/>
                  <w:tcBorders>
                    <w:top w:val="nil"/>
                    <w:left w:val="nil"/>
                    <w:bottom w:val="single" w:sz="4" w:space="0" w:color="auto"/>
                    <w:right w:val="single" w:sz="4" w:space="0" w:color="auto"/>
                  </w:tcBorders>
                  <w:shd w:val="clear" w:color="000000" w:fill="FFFFCC"/>
                  <w:noWrap/>
                  <w:vAlign w:val="center"/>
                </w:tcPr>
                <w:p w14:paraId="3B47A7A1" w14:textId="77777777" w:rsidR="00015F1A" w:rsidRPr="00E350D0" w:rsidRDefault="00015F1A" w:rsidP="00015F1A">
                  <w:pPr>
                    <w:jc w:val="center"/>
                    <w:rPr>
                      <w:color w:val="000000"/>
                    </w:rPr>
                  </w:pPr>
                  <w:r w:rsidRPr="00E350D0">
                    <w:rPr>
                      <w:color w:val="000000"/>
                    </w:rPr>
                    <w:t>0,05</w:t>
                  </w:r>
                </w:p>
              </w:tc>
            </w:tr>
            <w:tr w:rsidR="00015F1A" w:rsidRPr="005B1F7D" w14:paraId="60CFE769" w14:textId="77777777" w:rsidTr="0094189D">
              <w:trPr>
                <w:trHeight w:val="221"/>
              </w:trPr>
              <w:tc>
                <w:tcPr>
                  <w:tcW w:w="1769" w:type="dxa"/>
                  <w:tcBorders>
                    <w:top w:val="single" w:sz="4" w:space="0" w:color="auto"/>
                    <w:left w:val="nil"/>
                    <w:bottom w:val="nil"/>
                    <w:right w:val="nil"/>
                  </w:tcBorders>
                  <w:shd w:val="clear" w:color="auto" w:fill="auto"/>
                  <w:noWrap/>
                  <w:vAlign w:val="bottom"/>
                  <w:hideMark/>
                </w:tcPr>
                <w:p w14:paraId="7C825818" w14:textId="77777777" w:rsidR="00015F1A" w:rsidRPr="005B1F7D" w:rsidRDefault="00015F1A" w:rsidP="00015F1A">
                  <w:pPr>
                    <w:rPr>
                      <w:color w:val="000000"/>
                      <w:sz w:val="18"/>
                      <w:szCs w:val="18"/>
                    </w:rPr>
                  </w:pPr>
                </w:p>
              </w:tc>
              <w:tc>
                <w:tcPr>
                  <w:tcW w:w="3889" w:type="dxa"/>
                  <w:tcBorders>
                    <w:top w:val="single" w:sz="4" w:space="0" w:color="auto"/>
                    <w:left w:val="nil"/>
                    <w:bottom w:val="nil"/>
                    <w:right w:val="nil"/>
                  </w:tcBorders>
                  <w:shd w:val="clear" w:color="auto" w:fill="auto"/>
                  <w:hideMark/>
                </w:tcPr>
                <w:p w14:paraId="2F7A83F6" w14:textId="77777777" w:rsidR="00015F1A" w:rsidRPr="005B1F7D" w:rsidRDefault="00015F1A" w:rsidP="00015F1A">
                  <w:pPr>
                    <w:jc w:val="right"/>
                    <w:rPr>
                      <w:b/>
                      <w:bCs/>
                      <w:color w:val="000000"/>
                      <w:sz w:val="16"/>
                      <w:szCs w:val="16"/>
                    </w:rPr>
                  </w:pPr>
                </w:p>
              </w:tc>
              <w:tc>
                <w:tcPr>
                  <w:tcW w:w="567" w:type="dxa"/>
                  <w:tcBorders>
                    <w:top w:val="single" w:sz="4" w:space="0" w:color="auto"/>
                    <w:left w:val="nil"/>
                    <w:bottom w:val="nil"/>
                    <w:right w:val="nil"/>
                  </w:tcBorders>
                  <w:shd w:val="clear" w:color="auto" w:fill="auto"/>
                  <w:vAlign w:val="bottom"/>
                  <w:hideMark/>
                </w:tcPr>
                <w:p w14:paraId="0A2535EF" w14:textId="77777777" w:rsidR="00015F1A" w:rsidRPr="005B1F7D" w:rsidRDefault="00015F1A" w:rsidP="00015F1A">
                  <w:pPr>
                    <w:rPr>
                      <w:color w:val="000000"/>
                      <w:sz w:val="16"/>
                      <w:szCs w:val="16"/>
                    </w:rPr>
                  </w:pPr>
                </w:p>
              </w:tc>
              <w:tc>
                <w:tcPr>
                  <w:tcW w:w="564" w:type="dxa"/>
                  <w:tcBorders>
                    <w:top w:val="single" w:sz="4" w:space="0" w:color="auto"/>
                    <w:left w:val="nil"/>
                    <w:bottom w:val="nil"/>
                    <w:right w:val="nil"/>
                  </w:tcBorders>
                  <w:shd w:val="clear" w:color="auto" w:fill="auto"/>
                  <w:vAlign w:val="bottom"/>
                  <w:hideMark/>
                </w:tcPr>
                <w:p w14:paraId="5092C2D4" w14:textId="77777777" w:rsidR="00015F1A" w:rsidRPr="005B1F7D" w:rsidRDefault="00015F1A" w:rsidP="00015F1A">
                  <w:pPr>
                    <w:rPr>
                      <w:color w:val="000000"/>
                      <w:sz w:val="16"/>
                      <w:szCs w:val="16"/>
                    </w:rPr>
                  </w:pPr>
                </w:p>
              </w:tc>
              <w:tc>
                <w:tcPr>
                  <w:tcW w:w="564" w:type="dxa"/>
                  <w:tcBorders>
                    <w:top w:val="single" w:sz="4" w:space="0" w:color="auto"/>
                    <w:left w:val="nil"/>
                    <w:bottom w:val="nil"/>
                    <w:right w:val="nil"/>
                  </w:tcBorders>
                  <w:shd w:val="clear" w:color="auto" w:fill="auto"/>
                  <w:vAlign w:val="bottom"/>
                  <w:hideMark/>
                </w:tcPr>
                <w:p w14:paraId="294910EA" w14:textId="77777777" w:rsidR="00015F1A" w:rsidRPr="005B1F7D" w:rsidRDefault="00015F1A" w:rsidP="00015F1A">
                  <w:pPr>
                    <w:rPr>
                      <w:color w:val="000000"/>
                      <w:sz w:val="16"/>
                      <w:szCs w:val="16"/>
                    </w:rPr>
                  </w:pPr>
                </w:p>
              </w:tc>
              <w:tc>
                <w:tcPr>
                  <w:tcW w:w="1152" w:type="dxa"/>
                  <w:tcBorders>
                    <w:top w:val="single" w:sz="4" w:space="0" w:color="auto"/>
                    <w:left w:val="nil"/>
                    <w:bottom w:val="nil"/>
                    <w:right w:val="nil"/>
                  </w:tcBorders>
                  <w:shd w:val="clear" w:color="auto" w:fill="auto"/>
                  <w:noWrap/>
                  <w:vAlign w:val="bottom"/>
                  <w:hideMark/>
                </w:tcPr>
                <w:p w14:paraId="731AA8F0" w14:textId="77777777" w:rsidR="00015F1A" w:rsidRPr="005B1F7D" w:rsidRDefault="00015F1A" w:rsidP="00015F1A">
                  <w:pPr>
                    <w:rPr>
                      <w:color w:val="000000"/>
                      <w:sz w:val="16"/>
                      <w:szCs w:val="16"/>
                    </w:rPr>
                  </w:pPr>
                </w:p>
              </w:tc>
            </w:tr>
          </w:tbl>
          <w:p w14:paraId="152B105A" w14:textId="0287D510" w:rsidR="00ED4AF6" w:rsidRPr="00E1239E" w:rsidRDefault="00ED4AF6" w:rsidP="00F14719">
            <w:pPr>
              <w:jc w:val="both"/>
              <w:rPr>
                <w:sz w:val="22"/>
                <w:szCs w:val="22"/>
              </w:rPr>
            </w:pPr>
          </w:p>
        </w:tc>
      </w:tr>
      <w:tr w:rsidR="0002753A" w:rsidRPr="00FC0355" w14:paraId="13E5C3E0" w14:textId="77777777" w:rsidTr="00E1239E">
        <w:trPr>
          <w:trHeight w:val="296"/>
        </w:trPr>
        <w:tc>
          <w:tcPr>
            <w:tcW w:w="8499" w:type="dxa"/>
            <w:shd w:val="clear" w:color="auto" w:fill="FDE9D9" w:themeFill="accent6" w:themeFillTint="33"/>
          </w:tcPr>
          <w:p w14:paraId="2FACD14A" w14:textId="77777777" w:rsidR="0002753A" w:rsidRPr="00E1239E" w:rsidRDefault="0002753A" w:rsidP="0002753A">
            <w:pPr>
              <w:ind w:left="720"/>
              <w:jc w:val="center"/>
              <w:rPr>
                <w:b/>
                <w:bCs/>
              </w:rPr>
            </w:pPr>
            <w:r w:rsidRPr="00E1239E">
              <w:rPr>
                <w:b/>
                <w:bCs/>
              </w:rPr>
              <w:lastRenderedPageBreak/>
              <w:t>Procedimiento</w:t>
            </w:r>
          </w:p>
        </w:tc>
      </w:tr>
      <w:tr w:rsidR="0002753A" w:rsidRPr="00FC0355" w14:paraId="1F920A07" w14:textId="77777777" w:rsidTr="00994433">
        <w:trPr>
          <w:trHeight w:val="296"/>
        </w:trPr>
        <w:tc>
          <w:tcPr>
            <w:tcW w:w="8499" w:type="dxa"/>
            <w:shd w:val="clear" w:color="auto" w:fill="FFFFFF" w:themeFill="background1"/>
          </w:tcPr>
          <w:p w14:paraId="7098207E" w14:textId="77777777" w:rsidR="0002753A" w:rsidRDefault="0002753A" w:rsidP="00922068">
            <w:pPr>
              <w:pStyle w:val="Prrafodelista"/>
              <w:widowControl w:val="0"/>
              <w:numPr>
                <w:ilvl w:val="0"/>
                <w:numId w:val="51"/>
              </w:numPr>
              <w:tabs>
                <w:tab w:val="left" w:pos="1829"/>
                <w:tab w:val="left" w:pos="1830"/>
              </w:tabs>
              <w:autoSpaceDE w:val="0"/>
              <w:autoSpaceDN w:val="0"/>
            </w:pPr>
            <w:r>
              <w:t>Descripción de los conceptos, con apoyo de medios audiovisuales.</w:t>
            </w:r>
          </w:p>
          <w:p w14:paraId="172383DA" w14:textId="77777777" w:rsidR="0002753A" w:rsidRDefault="0002753A" w:rsidP="00922068">
            <w:pPr>
              <w:pStyle w:val="Prrafodelista"/>
              <w:widowControl w:val="0"/>
              <w:numPr>
                <w:ilvl w:val="0"/>
                <w:numId w:val="51"/>
              </w:numPr>
              <w:tabs>
                <w:tab w:val="left" w:pos="1829"/>
                <w:tab w:val="left" w:pos="1830"/>
              </w:tabs>
              <w:autoSpaceDE w:val="0"/>
              <w:autoSpaceDN w:val="0"/>
            </w:pPr>
            <w:r>
              <w:t>Planteamiento de ejemplos en el entorno cercano al alumno.</w:t>
            </w:r>
          </w:p>
          <w:p w14:paraId="48860242" w14:textId="77777777" w:rsidR="0002753A" w:rsidRDefault="0002753A" w:rsidP="00922068">
            <w:pPr>
              <w:pStyle w:val="Prrafodelista"/>
              <w:widowControl w:val="0"/>
              <w:numPr>
                <w:ilvl w:val="0"/>
                <w:numId w:val="51"/>
              </w:numPr>
              <w:tabs>
                <w:tab w:val="left" w:pos="1829"/>
                <w:tab w:val="left" w:pos="1830"/>
              </w:tabs>
              <w:autoSpaceDE w:val="0"/>
              <w:autoSpaceDN w:val="0"/>
            </w:pPr>
            <w:r>
              <w:t>Resolución de casos prácticos de configuración de porteros automáticos, etc.</w:t>
            </w:r>
          </w:p>
          <w:p w14:paraId="5811836E" w14:textId="77777777" w:rsidR="0002753A" w:rsidRDefault="0002753A" w:rsidP="00922068">
            <w:pPr>
              <w:pStyle w:val="Prrafodelista"/>
              <w:widowControl w:val="0"/>
              <w:numPr>
                <w:ilvl w:val="0"/>
                <w:numId w:val="51"/>
              </w:numPr>
              <w:tabs>
                <w:tab w:val="left" w:pos="1829"/>
                <w:tab w:val="left" w:pos="1830"/>
              </w:tabs>
              <w:autoSpaceDE w:val="0"/>
              <w:autoSpaceDN w:val="0"/>
            </w:pPr>
            <w:r>
              <w:t>Desarrollo de las actividades prácticas previstas en la unidad.</w:t>
            </w:r>
          </w:p>
          <w:p w14:paraId="32EBEA8E" w14:textId="77777777" w:rsidR="0002753A" w:rsidRPr="00E1239E" w:rsidRDefault="0002753A" w:rsidP="00922068">
            <w:pPr>
              <w:pStyle w:val="Prrafodelista"/>
              <w:widowControl w:val="0"/>
              <w:numPr>
                <w:ilvl w:val="0"/>
                <w:numId w:val="51"/>
              </w:numPr>
              <w:tabs>
                <w:tab w:val="left" w:pos="1829"/>
                <w:tab w:val="left" w:pos="1830"/>
              </w:tabs>
              <w:autoSpaceDE w:val="0"/>
              <w:autoSpaceDN w:val="0"/>
              <w:rPr>
                <w:sz w:val="22"/>
                <w:szCs w:val="22"/>
              </w:rPr>
            </w:pPr>
            <w:r>
              <w:t>Realización de los ejercicios de comprobación del aprendizaje del alumno.</w:t>
            </w:r>
          </w:p>
        </w:tc>
      </w:tr>
      <w:tr w:rsidR="0002753A" w:rsidRPr="00FC0355" w14:paraId="0BCE9D86" w14:textId="77777777" w:rsidTr="00C563A0">
        <w:trPr>
          <w:trHeight w:val="296"/>
        </w:trPr>
        <w:tc>
          <w:tcPr>
            <w:tcW w:w="8499" w:type="dxa"/>
            <w:shd w:val="clear" w:color="auto" w:fill="FDE9D9" w:themeFill="accent6" w:themeFillTint="33"/>
          </w:tcPr>
          <w:p w14:paraId="40976A1C" w14:textId="77777777" w:rsidR="0002753A" w:rsidRPr="00C563A0" w:rsidRDefault="0002753A" w:rsidP="0002753A">
            <w:pPr>
              <w:ind w:left="720"/>
              <w:jc w:val="center"/>
              <w:rPr>
                <w:b/>
                <w:bCs/>
              </w:rPr>
            </w:pPr>
            <w:r w:rsidRPr="00C563A0">
              <w:rPr>
                <w:b/>
                <w:bCs/>
              </w:rPr>
              <w:t>Actitudes</w:t>
            </w:r>
          </w:p>
        </w:tc>
      </w:tr>
      <w:tr w:rsidR="0002753A" w:rsidRPr="00FC0355" w14:paraId="45079987" w14:textId="77777777" w:rsidTr="00994433">
        <w:trPr>
          <w:trHeight w:val="296"/>
        </w:trPr>
        <w:tc>
          <w:tcPr>
            <w:tcW w:w="8499" w:type="dxa"/>
            <w:shd w:val="clear" w:color="auto" w:fill="FFFFFF" w:themeFill="background1"/>
          </w:tcPr>
          <w:p w14:paraId="107DDFFF" w14:textId="77777777" w:rsidR="0002753A" w:rsidRPr="00C563A0" w:rsidRDefault="0002753A" w:rsidP="00922068">
            <w:pPr>
              <w:pStyle w:val="Prrafodelista"/>
              <w:widowControl w:val="0"/>
              <w:numPr>
                <w:ilvl w:val="0"/>
                <w:numId w:val="51"/>
              </w:numPr>
              <w:tabs>
                <w:tab w:val="left" w:pos="1829"/>
                <w:tab w:val="left" w:pos="1830"/>
              </w:tabs>
              <w:autoSpaceDE w:val="0"/>
              <w:autoSpaceDN w:val="0"/>
            </w:pPr>
            <w:r w:rsidRPr="00C563A0">
              <w:t>Durante el desarrollo de las Unidad didáctica se fomentará la participación activa de los alumnos, estableciendo un diálogo que fomente el intercambio de ideas y experiencias personales.</w:t>
            </w:r>
          </w:p>
          <w:p w14:paraId="4806E399" w14:textId="77777777" w:rsidR="0002753A" w:rsidRPr="00C563A0" w:rsidRDefault="0002753A" w:rsidP="00922068">
            <w:pPr>
              <w:pStyle w:val="Prrafodelista"/>
              <w:widowControl w:val="0"/>
              <w:numPr>
                <w:ilvl w:val="0"/>
                <w:numId w:val="51"/>
              </w:numPr>
              <w:tabs>
                <w:tab w:val="left" w:pos="1829"/>
                <w:tab w:val="left" w:pos="1830"/>
              </w:tabs>
              <w:autoSpaceDE w:val="0"/>
              <w:autoSpaceDN w:val="0"/>
            </w:pPr>
            <w:r w:rsidRPr="00C563A0">
              <w:t>También se establecerán normas y hábitos de trabajo para conseguir una actitud personal en los alumnos de trabajo en equipo en condiciones de calidad, seguridad y respeto al medio ambiente.</w:t>
            </w:r>
          </w:p>
          <w:p w14:paraId="4B5633A2" w14:textId="77777777" w:rsidR="0002753A" w:rsidRPr="00E1239E" w:rsidRDefault="0002753A" w:rsidP="0002753A">
            <w:pPr>
              <w:ind w:left="720"/>
              <w:jc w:val="both"/>
              <w:rPr>
                <w:sz w:val="22"/>
                <w:szCs w:val="22"/>
              </w:rPr>
            </w:pPr>
          </w:p>
        </w:tc>
      </w:tr>
      <w:tr w:rsidR="0002753A" w:rsidRPr="00FC0355" w14:paraId="57B7B683" w14:textId="77777777" w:rsidTr="00C563A0">
        <w:trPr>
          <w:trHeight w:val="296"/>
        </w:trPr>
        <w:tc>
          <w:tcPr>
            <w:tcW w:w="8499" w:type="dxa"/>
            <w:shd w:val="clear" w:color="auto" w:fill="FDE9D9" w:themeFill="accent6" w:themeFillTint="33"/>
          </w:tcPr>
          <w:p w14:paraId="4F99BB6A" w14:textId="77777777" w:rsidR="0002753A" w:rsidRPr="00C563A0" w:rsidRDefault="0002753A" w:rsidP="0002753A">
            <w:pPr>
              <w:ind w:left="720"/>
              <w:jc w:val="center"/>
              <w:rPr>
                <w:b/>
                <w:bCs/>
              </w:rPr>
            </w:pPr>
            <w:r w:rsidRPr="00C563A0">
              <w:rPr>
                <w:b/>
                <w:bCs/>
              </w:rPr>
              <w:t>Orientaciones pedagógicas.</w:t>
            </w:r>
          </w:p>
        </w:tc>
      </w:tr>
      <w:tr w:rsidR="0002753A" w:rsidRPr="00FC0355" w14:paraId="0669C92B" w14:textId="77777777" w:rsidTr="00994433">
        <w:trPr>
          <w:trHeight w:val="296"/>
        </w:trPr>
        <w:tc>
          <w:tcPr>
            <w:tcW w:w="8499" w:type="dxa"/>
            <w:shd w:val="clear" w:color="auto" w:fill="FFFFFF" w:themeFill="background1"/>
          </w:tcPr>
          <w:p w14:paraId="3DE193BC" w14:textId="77777777" w:rsidR="0002753A" w:rsidRPr="000033D4" w:rsidRDefault="0002753A" w:rsidP="0002753A">
            <w:pPr>
              <w:widowControl w:val="0"/>
              <w:tabs>
                <w:tab w:val="left" w:pos="1829"/>
                <w:tab w:val="left" w:pos="1830"/>
              </w:tabs>
              <w:autoSpaceDE w:val="0"/>
              <w:autoSpaceDN w:val="0"/>
              <w:jc w:val="both"/>
            </w:pPr>
            <w:r w:rsidRPr="000033D4">
              <w:t>Los objetivos de esta Unidad didáctica son conseguir que el alumno identifique y configure los elementos e instalaciones de control de acceso, portería y videoportero electrónica, adquiera destrezas en su montaje y en el proceso de ajuste y puesta en marcha, aplicando criterios de calidad y seguridad.</w:t>
            </w:r>
          </w:p>
          <w:p w14:paraId="11ED6C77" w14:textId="77777777" w:rsidR="0002753A" w:rsidRPr="000033D4" w:rsidRDefault="0002753A" w:rsidP="0002753A">
            <w:pPr>
              <w:widowControl w:val="0"/>
              <w:tabs>
                <w:tab w:val="left" w:pos="1829"/>
                <w:tab w:val="left" w:pos="1830"/>
              </w:tabs>
              <w:autoSpaceDE w:val="0"/>
              <w:autoSpaceDN w:val="0"/>
            </w:pPr>
            <w:r w:rsidRPr="000033D4">
              <w:t>Las líneas de actuación en el proceso enseñanza-aprendizaje que permiten alcanzar estos objetivos versarán sobre:</w:t>
            </w:r>
          </w:p>
          <w:p w14:paraId="5C66CA8D" w14:textId="77777777" w:rsidR="0002753A" w:rsidRPr="000033D4" w:rsidRDefault="0002753A" w:rsidP="00922068">
            <w:pPr>
              <w:pStyle w:val="Prrafodelista"/>
              <w:widowControl w:val="0"/>
              <w:numPr>
                <w:ilvl w:val="0"/>
                <w:numId w:val="54"/>
              </w:numPr>
              <w:autoSpaceDE w:val="0"/>
              <w:autoSpaceDN w:val="0"/>
              <w:jc w:val="both"/>
            </w:pPr>
            <w:r w:rsidRPr="000033D4">
              <w:t>Presentaciones teóricas apoyadas en medios audiovisuales.</w:t>
            </w:r>
          </w:p>
          <w:p w14:paraId="6E755B56" w14:textId="77777777" w:rsidR="0002753A" w:rsidRPr="000033D4" w:rsidRDefault="0002753A" w:rsidP="00922068">
            <w:pPr>
              <w:pStyle w:val="Prrafodelista"/>
              <w:widowControl w:val="0"/>
              <w:numPr>
                <w:ilvl w:val="0"/>
                <w:numId w:val="54"/>
              </w:numPr>
              <w:autoSpaceDE w:val="0"/>
              <w:autoSpaceDN w:val="0"/>
              <w:jc w:val="both"/>
            </w:pPr>
            <w:r w:rsidRPr="000033D4">
              <w:t>Resolución de ejercicios, actividades y casos prácticos.</w:t>
            </w:r>
          </w:p>
          <w:p w14:paraId="273DE376" w14:textId="77777777" w:rsidR="0002753A" w:rsidRPr="000033D4" w:rsidRDefault="0002753A" w:rsidP="00922068">
            <w:pPr>
              <w:pStyle w:val="Prrafodelista"/>
              <w:widowControl w:val="0"/>
              <w:numPr>
                <w:ilvl w:val="0"/>
                <w:numId w:val="54"/>
              </w:numPr>
              <w:autoSpaceDE w:val="0"/>
              <w:autoSpaceDN w:val="0"/>
              <w:jc w:val="both"/>
            </w:pPr>
            <w:r w:rsidRPr="000033D4">
              <w:t>Interpretación de documentación técnica.</w:t>
            </w:r>
          </w:p>
          <w:p w14:paraId="0C4BEB08" w14:textId="77777777" w:rsidR="0002753A" w:rsidRPr="000033D4" w:rsidRDefault="0002753A" w:rsidP="00922068">
            <w:pPr>
              <w:pStyle w:val="Prrafodelista"/>
              <w:widowControl w:val="0"/>
              <w:numPr>
                <w:ilvl w:val="0"/>
                <w:numId w:val="54"/>
              </w:numPr>
              <w:autoSpaceDE w:val="0"/>
              <w:autoSpaceDN w:val="0"/>
              <w:jc w:val="both"/>
            </w:pPr>
            <w:r w:rsidRPr="000033D4">
              <w:t xml:space="preserve">Configuración de instalaciones de </w:t>
            </w:r>
            <w:proofErr w:type="spellStart"/>
            <w:r w:rsidRPr="000033D4">
              <w:t>interfonía</w:t>
            </w:r>
            <w:proofErr w:type="spellEnd"/>
            <w:r w:rsidRPr="000033D4">
              <w:t xml:space="preserve"> y control de acceso.</w:t>
            </w:r>
          </w:p>
          <w:p w14:paraId="5784381E" w14:textId="77777777" w:rsidR="0002753A" w:rsidRPr="00C563A0" w:rsidRDefault="0002753A" w:rsidP="00922068">
            <w:pPr>
              <w:pStyle w:val="Prrafodelista"/>
              <w:widowControl w:val="0"/>
              <w:numPr>
                <w:ilvl w:val="0"/>
                <w:numId w:val="54"/>
              </w:numPr>
              <w:autoSpaceDE w:val="0"/>
              <w:autoSpaceDN w:val="0"/>
              <w:jc w:val="both"/>
            </w:pPr>
            <w:r w:rsidRPr="000033D4">
              <w:t>Montaje de instalaciones</w:t>
            </w:r>
            <w:r>
              <w:t>.</w:t>
            </w:r>
          </w:p>
        </w:tc>
      </w:tr>
      <w:bookmarkEnd w:id="195"/>
    </w:tbl>
    <w:p w14:paraId="23572A2D" w14:textId="3EB5A755" w:rsidR="009E498B" w:rsidRDefault="009E498B">
      <w:pPr>
        <w:rPr>
          <w:b/>
        </w:rPr>
      </w:pPr>
    </w:p>
    <w:p w14:paraId="59E13461" w14:textId="2FA35889" w:rsidR="004D343E" w:rsidRDefault="004D343E">
      <w:pPr>
        <w:rPr>
          <w:b/>
        </w:rPr>
      </w:pPr>
    </w:p>
    <w:p w14:paraId="28885DCE" w14:textId="77777777" w:rsidR="004D343E" w:rsidRPr="00FC0355" w:rsidRDefault="004D343E">
      <w:pPr>
        <w:rPr>
          <w:b/>
        </w:rPr>
      </w:pPr>
    </w:p>
    <w:p w14:paraId="61F9B29F" w14:textId="77777777" w:rsidR="0056562C" w:rsidRDefault="0056562C" w:rsidP="004549FF">
      <w:pPr>
        <w:ind w:left="708" w:firstLine="12"/>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C563A0" w:rsidRPr="008656DB" w14:paraId="01ABE64C" w14:textId="77777777" w:rsidTr="004D343E">
        <w:tc>
          <w:tcPr>
            <w:tcW w:w="8640" w:type="dxa"/>
            <w:shd w:val="clear" w:color="auto" w:fill="C6D9F1" w:themeFill="text2" w:themeFillTint="33"/>
          </w:tcPr>
          <w:p w14:paraId="43467965" w14:textId="77777777" w:rsidR="00C563A0" w:rsidRPr="008656DB" w:rsidRDefault="00C563A0" w:rsidP="00D6754E">
            <w:pPr>
              <w:jc w:val="center"/>
              <w:rPr>
                <w:b/>
                <w:bCs/>
                <w:sz w:val="28"/>
                <w:szCs w:val="28"/>
              </w:rPr>
            </w:pPr>
            <w:bookmarkStart w:id="196" w:name="_Hlk19830064"/>
            <w:r w:rsidRPr="008656DB">
              <w:rPr>
                <w:b/>
                <w:bCs/>
                <w:sz w:val="28"/>
                <w:szCs w:val="28"/>
              </w:rPr>
              <w:lastRenderedPageBreak/>
              <w:t xml:space="preserve">Unidad Didáctica </w:t>
            </w:r>
            <w:r>
              <w:rPr>
                <w:b/>
                <w:bCs/>
                <w:sz w:val="28"/>
                <w:szCs w:val="28"/>
              </w:rPr>
              <w:t>6</w:t>
            </w:r>
            <w:r w:rsidRPr="008656DB">
              <w:rPr>
                <w:b/>
                <w:bCs/>
                <w:sz w:val="28"/>
                <w:szCs w:val="28"/>
              </w:rPr>
              <w:t xml:space="preserve">: </w:t>
            </w:r>
            <w:r w:rsidR="0002753A">
              <w:rPr>
                <w:b/>
                <w:bCs/>
                <w:sz w:val="28"/>
                <w:szCs w:val="28"/>
              </w:rPr>
              <w:t>Mantenimiento y Seguridad.</w:t>
            </w:r>
          </w:p>
        </w:tc>
      </w:tr>
      <w:tr w:rsidR="0002753A" w:rsidRPr="008656DB" w14:paraId="565C8D0F" w14:textId="77777777" w:rsidTr="004D343E">
        <w:tc>
          <w:tcPr>
            <w:tcW w:w="8640" w:type="dxa"/>
            <w:shd w:val="clear" w:color="auto" w:fill="FDE9D9" w:themeFill="accent6" w:themeFillTint="33"/>
          </w:tcPr>
          <w:p w14:paraId="3AAE937A" w14:textId="77777777" w:rsidR="0002753A" w:rsidRPr="008656DB" w:rsidRDefault="0002753A" w:rsidP="00D6754E">
            <w:pPr>
              <w:jc w:val="center"/>
              <w:rPr>
                <w:b/>
                <w:bCs/>
                <w:sz w:val="28"/>
                <w:szCs w:val="28"/>
              </w:rPr>
            </w:pPr>
            <w:r>
              <w:rPr>
                <w:b/>
                <w:bCs/>
                <w:sz w:val="28"/>
                <w:szCs w:val="28"/>
              </w:rPr>
              <w:t>Introducción.</w:t>
            </w:r>
          </w:p>
        </w:tc>
      </w:tr>
      <w:tr w:rsidR="0002753A" w:rsidRPr="008656DB" w14:paraId="33E03861" w14:textId="77777777" w:rsidTr="004D343E">
        <w:tc>
          <w:tcPr>
            <w:tcW w:w="8640" w:type="dxa"/>
            <w:shd w:val="clear" w:color="auto" w:fill="auto"/>
          </w:tcPr>
          <w:p w14:paraId="379C4BD8" w14:textId="77777777" w:rsidR="0002753A" w:rsidRPr="0002753A" w:rsidRDefault="0002753A" w:rsidP="0002753A">
            <w:pPr>
              <w:jc w:val="both"/>
            </w:pPr>
            <w:r w:rsidRPr="0002753A">
              <w:t>Durante el desarrollo de la actividad profesional aparecen unas situaciones de riesgo de accidente tanto para el técnico como para el personal cercano a él. Los accidentes relacionados con la electricidad son en un alto porcentaje de tipo mortal, y no menos importante son los trabajos en altura relacionados con la instalación de los sistemas captadores de señales radioeléctricas, de ahí su importancia para que el técnico esté cualificado y reconozca los posibles peligros a los que se enfrenta.</w:t>
            </w:r>
          </w:p>
          <w:p w14:paraId="02167DAE" w14:textId="77777777" w:rsidR="0002753A" w:rsidRPr="0002753A" w:rsidRDefault="0002753A" w:rsidP="0002753A">
            <w:pPr>
              <w:jc w:val="both"/>
            </w:pPr>
            <w:r w:rsidRPr="0002753A">
              <w:t>Otras de las tareas a llevar a cabo por el profesional son las relacionadas con el mantenimiento de las instalaciones, las cuales deben ser tenidas en cuenta y programadas para el correcto funcionamiento de ellas a lo largo del tiempo. Todo ello bajo unos buenos criterios de protección medioambiental.</w:t>
            </w:r>
          </w:p>
        </w:tc>
      </w:tr>
      <w:tr w:rsidR="00C563A0" w:rsidRPr="00FC0355" w14:paraId="10470062" w14:textId="77777777" w:rsidTr="004D343E">
        <w:tc>
          <w:tcPr>
            <w:tcW w:w="8640" w:type="dxa"/>
            <w:shd w:val="clear" w:color="auto" w:fill="FDE9D9" w:themeFill="accent6" w:themeFillTint="33"/>
          </w:tcPr>
          <w:p w14:paraId="3BDFB59C" w14:textId="77777777" w:rsidR="00C563A0" w:rsidRPr="009E498B" w:rsidRDefault="00C563A0" w:rsidP="00D6754E">
            <w:pPr>
              <w:jc w:val="center"/>
              <w:rPr>
                <w:b/>
                <w:bCs/>
              </w:rPr>
            </w:pPr>
            <w:r w:rsidRPr="009E498B">
              <w:rPr>
                <w:b/>
                <w:bCs/>
              </w:rPr>
              <w:t>Objetivos</w:t>
            </w:r>
          </w:p>
        </w:tc>
      </w:tr>
      <w:tr w:rsidR="00C563A0" w:rsidRPr="00FC0355" w14:paraId="594F65F7" w14:textId="77777777" w:rsidTr="004D343E">
        <w:trPr>
          <w:trHeight w:val="1297"/>
        </w:trPr>
        <w:tc>
          <w:tcPr>
            <w:tcW w:w="8640" w:type="dxa"/>
          </w:tcPr>
          <w:p w14:paraId="0EE679DC" w14:textId="77777777" w:rsidR="0002753A" w:rsidRPr="0002753A" w:rsidRDefault="0002753A" w:rsidP="00922068">
            <w:pPr>
              <w:pStyle w:val="Prrafodelista"/>
              <w:widowControl w:val="0"/>
              <w:numPr>
                <w:ilvl w:val="0"/>
                <w:numId w:val="51"/>
              </w:numPr>
              <w:tabs>
                <w:tab w:val="left" w:pos="1829"/>
                <w:tab w:val="left" w:pos="1830"/>
              </w:tabs>
              <w:autoSpaceDE w:val="0"/>
              <w:autoSpaceDN w:val="0"/>
            </w:pPr>
            <w:r w:rsidRPr="0002753A">
              <w:t>Conocer los diferentes tipos de mantenimiento.</w:t>
            </w:r>
          </w:p>
          <w:p w14:paraId="3ADDA09F" w14:textId="77777777" w:rsidR="0002753A" w:rsidRPr="0002753A" w:rsidRDefault="0002753A" w:rsidP="00922068">
            <w:pPr>
              <w:pStyle w:val="Prrafodelista"/>
              <w:widowControl w:val="0"/>
              <w:numPr>
                <w:ilvl w:val="0"/>
                <w:numId w:val="51"/>
              </w:numPr>
              <w:tabs>
                <w:tab w:val="left" w:pos="1829"/>
                <w:tab w:val="left" w:pos="1830"/>
              </w:tabs>
              <w:autoSpaceDE w:val="0"/>
              <w:autoSpaceDN w:val="0"/>
            </w:pPr>
            <w:r w:rsidRPr="0002753A">
              <w:t>Saber programar una planificación del mantenimiento de las instalaciones de ICT.</w:t>
            </w:r>
          </w:p>
          <w:p w14:paraId="6367DA56" w14:textId="77777777" w:rsidR="0002753A" w:rsidRPr="0002753A" w:rsidRDefault="0002753A" w:rsidP="00922068">
            <w:pPr>
              <w:pStyle w:val="Prrafodelista"/>
              <w:widowControl w:val="0"/>
              <w:numPr>
                <w:ilvl w:val="0"/>
                <w:numId w:val="51"/>
              </w:numPr>
              <w:tabs>
                <w:tab w:val="left" w:pos="1829"/>
                <w:tab w:val="left" w:pos="1830"/>
              </w:tabs>
              <w:autoSpaceDE w:val="0"/>
              <w:autoSpaceDN w:val="0"/>
            </w:pPr>
            <w:r w:rsidRPr="0002753A">
              <w:t>Conocer la normativa respecto a la prevención de riesgos laborales.</w:t>
            </w:r>
          </w:p>
          <w:p w14:paraId="223008A2" w14:textId="77777777" w:rsidR="0002753A" w:rsidRPr="0002753A" w:rsidRDefault="0002753A" w:rsidP="00922068">
            <w:pPr>
              <w:pStyle w:val="Prrafodelista"/>
              <w:widowControl w:val="0"/>
              <w:numPr>
                <w:ilvl w:val="0"/>
                <w:numId w:val="51"/>
              </w:numPr>
              <w:tabs>
                <w:tab w:val="left" w:pos="1829"/>
                <w:tab w:val="left" w:pos="1830"/>
              </w:tabs>
              <w:autoSpaceDE w:val="0"/>
              <w:autoSpaceDN w:val="0"/>
            </w:pPr>
            <w:r w:rsidRPr="0002753A">
              <w:t>Identificar las situaciones de riesgo laboral.</w:t>
            </w:r>
          </w:p>
          <w:p w14:paraId="27C7FE34" w14:textId="77777777" w:rsidR="0002753A" w:rsidRPr="0002753A" w:rsidRDefault="0002753A" w:rsidP="00922068">
            <w:pPr>
              <w:pStyle w:val="Prrafodelista"/>
              <w:widowControl w:val="0"/>
              <w:numPr>
                <w:ilvl w:val="0"/>
                <w:numId w:val="51"/>
              </w:numPr>
              <w:tabs>
                <w:tab w:val="left" w:pos="1829"/>
                <w:tab w:val="left" w:pos="1830"/>
              </w:tabs>
              <w:autoSpaceDE w:val="0"/>
              <w:autoSpaceDN w:val="0"/>
            </w:pPr>
            <w:r w:rsidRPr="0002753A">
              <w:t>Conocer los equipos de protección individual.</w:t>
            </w:r>
          </w:p>
          <w:p w14:paraId="3E6FD214" w14:textId="77777777" w:rsidR="0002753A" w:rsidRPr="0002753A" w:rsidRDefault="0002753A" w:rsidP="00922068">
            <w:pPr>
              <w:pStyle w:val="Prrafodelista"/>
              <w:widowControl w:val="0"/>
              <w:numPr>
                <w:ilvl w:val="0"/>
                <w:numId w:val="51"/>
              </w:numPr>
              <w:tabs>
                <w:tab w:val="left" w:pos="1829"/>
                <w:tab w:val="left" w:pos="1830"/>
              </w:tabs>
              <w:autoSpaceDE w:val="0"/>
              <w:autoSpaceDN w:val="0"/>
            </w:pPr>
            <w:r w:rsidRPr="0002753A">
              <w:t>Aprender la operativa frente al trabajo con y en ausencia de tensión.</w:t>
            </w:r>
          </w:p>
          <w:p w14:paraId="62DB2427" w14:textId="77777777" w:rsidR="0002753A" w:rsidRPr="0002753A" w:rsidRDefault="0002753A" w:rsidP="00922068">
            <w:pPr>
              <w:pStyle w:val="Prrafodelista"/>
              <w:widowControl w:val="0"/>
              <w:numPr>
                <w:ilvl w:val="0"/>
                <w:numId w:val="51"/>
              </w:numPr>
              <w:tabs>
                <w:tab w:val="left" w:pos="1829"/>
                <w:tab w:val="left" w:pos="1830"/>
              </w:tabs>
              <w:autoSpaceDE w:val="0"/>
              <w:autoSpaceDN w:val="0"/>
            </w:pPr>
            <w:r w:rsidRPr="0002753A">
              <w:t>Saber las pautas de actuación frente a un accidente.</w:t>
            </w:r>
          </w:p>
          <w:p w14:paraId="0C06D2AC" w14:textId="77777777" w:rsidR="0002753A" w:rsidRPr="0002753A" w:rsidRDefault="0002753A" w:rsidP="00922068">
            <w:pPr>
              <w:pStyle w:val="Prrafodelista"/>
              <w:widowControl w:val="0"/>
              <w:numPr>
                <w:ilvl w:val="0"/>
                <w:numId w:val="51"/>
              </w:numPr>
              <w:tabs>
                <w:tab w:val="left" w:pos="1829"/>
                <w:tab w:val="left" w:pos="1830"/>
              </w:tabs>
              <w:autoSpaceDE w:val="0"/>
              <w:autoSpaceDN w:val="0"/>
            </w:pPr>
            <w:r w:rsidRPr="0002753A">
              <w:t>Conocer las diferentes señalizaciones que puede encontrase en su ámbito de trabajo.</w:t>
            </w:r>
          </w:p>
          <w:p w14:paraId="7CCCD68A" w14:textId="77777777" w:rsidR="00C563A0" w:rsidRPr="00E1239E" w:rsidRDefault="0002753A" w:rsidP="00922068">
            <w:pPr>
              <w:pStyle w:val="Prrafodelista"/>
              <w:widowControl w:val="0"/>
              <w:numPr>
                <w:ilvl w:val="0"/>
                <w:numId w:val="51"/>
              </w:numPr>
              <w:tabs>
                <w:tab w:val="left" w:pos="1829"/>
                <w:tab w:val="left" w:pos="1830"/>
              </w:tabs>
              <w:autoSpaceDE w:val="0"/>
              <w:autoSpaceDN w:val="0"/>
              <w:ind w:right="694"/>
            </w:pPr>
            <w:r w:rsidRPr="0002753A">
              <w:t>Adquirir las bases para tener una cultura frente al orden, la limpieza y reciclado en el puesto de trabajo.</w:t>
            </w:r>
          </w:p>
        </w:tc>
      </w:tr>
      <w:tr w:rsidR="00C563A0" w:rsidRPr="00FC0355" w14:paraId="7CFAB16E" w14:textId="77777777" w:rsidTr="004D343E">
        <w:trPr>
          <w:trHeight w:val="268"/>
        </w:trPr>
        <w:tc>
          <w:tcPr>
            <w:tcW w:w="8640" w:type="dxa"/>
            <w:shd w:val="clear" w:color="auto" w:fill="FDE9D9" w:themeFill="accent6" w:themeFillTint="33"/>
          </w:tcPr>
          <w:p w14:paraId="56079C0E" w14:textId="77777777" w:rsidR="00C563A0" w:rsidRPr="009E498B" w:rsidRDefault="00C563A0" w:rsidP="00D6754E">
            <w:pPr>
              <w:jc w:val="center"/>
              <w:rPr>
                <w:b/>
                <w:bCs/>
              </w:rPr>
            </w:pPr>
            <w:r w:rsidRPr="009E498B">
              <w:rPr>
                <w:b/>
                <w:bCs/>
              </w:rPr>
              <w:t>Contenidos</w:t>
            </w:r>
          </w:p>
        </w:tc>
      </w:tr>
      <w:tr w:rsidR="00C563A0" w:rsidRPr="00FC0355" w14:paraId="16C186BD" w14:textId="77777777" w:rsidTr="004D343E">
        <w:trPr>
          <w:trHeight w:val="1105"/>
        </w:trPr>
        <w:tc>
          <w:tcPr>
            <w:tcW w:w="8640" w:type="dxa"/>
          </w:tcPr>
          <w:p w14:paraId="3875BBD4" w14:textId="77777777" w:rsidR="00E42A79" w:rsidRPr="00E42A79" w:rsidRDefault="00E42A79" w:rsidP="00E42A79">
            <w:pPr>
              <w:pStyle w:val="Prrafodelista"/>
              <w:widowControl w:val="0"/>
              <w:tabs>
                <w:tab w:val="left" w:pos="1031"/>
                <w:tab w:val="left" w:pos="1032"/>
              </w:tabs>
              <w:autoSpaceDE w:val="0"/>
              <w:autoSpaceDN w:val="0"/>
              <w:spacing w:line="224" w:lineRule="exact"/>
              <w:ind w:left="1350"/>
            </w:pPr>
            <w:r w:rsidRPr="00E42A79">
              <w:rPr>
                <w:iCs/>
              </w:rPr>
              <w:t>6.1.</w:t>
            </w:r>
            <w:r w:rsidRPr="00E42A79">
              <w:rPr>
                <w:iCs/>
              </w:rPr>
              <w:tab/>
            </w:r>
            <w:r w:rsidRPr="00E42A79">
              <w:t>Mantenimiento.</w:t>
            </w:r>
          </w:p>
          <w:p w14:paraId="17B37907" w14:textId="77777777" w:rsidR="00E42A79" w:rsidRPr="00E42A79" w:rsidRDefault="00E42A79" w:rsidP="00E42A79">
            <w:pPr>
              <w:pStyle w:val="Prrafodelista"/>
              <w:widowControl w:val="0"/>
              <w:tabs>
                <w:tab w:val="left" w:pos="1031"/>
                <w:tab w:val="left" w:pos="1032"/>
              </w:tabs>
              <w:autoSpaceDE w:val="0"/>
              <w:autoSpaceDN w:val="0"/>
              <w:spacing w:line="224" w:lineRule="exact"/>
              <w:ind w:left="1350"/>
            </w:pPr>
            <w:r w:rsidRPr="00E42A79">
              <w:t>6.2.</w:t>
            </w:r>
            <w:r w:rsidRPr="00E42A79">
              <w:tab/>
              <w:t>El mantenimiento en las instalaciones de ICT.</w:t>
            </w:r>
          </w:p>
          <w:p w14:paraId="5B36C02F" w14:textId="77777777" w:rsidR="00E42A79" w:rsidRPr="00E42A79" w:rsidRDefault="00E42A79" w:rsidP="00E42A79">
            <w:pPr>
              <w:pStyle w:val="Prrafodelista"/>
              <w:widowControl w:val="0"/>
              <w:tabs>
                <w:tab w:val="left" w:pos="1031"/>
                <w:tab w:val="left" w:pos="1032"/>
              </w:tabs>
              <w:autoSpaceDE w:val="0"/>
              <w:autoSpaceDN w:val="0"/>
              <w:spacing w:line="224" w:lineRule="exact"/>
              <w:ind w:left="1350"/>
            </w:pPr>
            <w:r w:rsidRPr="00E42A79">
              <w:t>6.3.</w:t>
            </w:r>
            <w:r w:rsidRPr="00E42A79">
              <w:tab/>
              <w:t>El riesgo eléctrico.</w:t>
            </w:r>
          </w:p>
          <w:p w14:paraId="5E779F38" w14:textId="77777777" w:rsidR="00E42A79" w:rsidRPr="00E42A79" w:rsidRDefault="00E42A79" w:rsidP="00E42A79">
            <w:pPr>
              <w:pStyle w:val="Prrafodelista"/>
              <w:widowControl w:val="0"/>
              <w:tabs>
                <w:tab w:val="left" w:pos="1031"/>
                <w:tab w:val="left" w:pos="1032"/>
              </w:tabs>
              <w:autoSpaceDE w:val="0"/>
              <w:autoSpaceDN w:val="0"/>
              <w:spacing w:line="224" w:lineRule="exact"/>
              <w:ind w:left="1350"/>
            </w:pPr>
            <w:r w:rsidRPr="00E42A79">
              <w:t>6.4.</w:t>
            </w:r>
            <w:r w:rsidRPr="00E42A79">
              <w:tab/>
              <w:t>Los riesgos comunes.</w:t>
            </w:r>
          </w:p>
          <w:p w14:paraId="2E240083" w14:textId="77777777" w:rsidR="00E42A79" w:rsidRPr="00E42A79" w:rsidRDefault="00E42A79" w:rsidP="00E42A79">
            <w:pPr>
              <w:pStyle w:val="Prrafodelista"/>
              <w:widowControl w:val="0"/>
              <w:tabs>
                <w:tab w:val="left" w:pos="1031"/>
                <w:tab w:val="left" w:pos="1032"/>
              </w:tabs>
              <w:autoSpaceDE w:val="0"/>
              <w:autoSpaceDN w:val="0"/>
              <w:spacing w:line="224" w:lineRule="exact"/>
              <w:ind w:left="1350"/>
            </w:pPr>
            <w:r w:rsidRPr="00E42A79">
              <w:t>6.5.</w:t>
            </w:r>
            <w:r w:rsidRPr="00E42A79">
              <w:tab/>
              <w:t>Los riesgos específicos.</w:t>
            </w:r>
          </w:p>
          <w:p w14:paraId="36345AE9" w14:textId="77777777" w:rsidR="00E42A79" w:rsidRPr="00E42A79" w:rsidRDefault="00E42A79" w:rsidP="00E42A79">
            <w:pPr>
              <w:pStyle w:val="Prrafodelista"/>
              <w:widowControl w:val="0"/>
              <w:tabs>
                <w:tab w:val="left" w:pos="1031"/>
                <w:tab w:val="left" w:pos="1032"/>
              </w:tabs>
              <w:autoSpaceDE w:val="0"/>
              <w:autoSpaceDN w:val="0"/>
              <w:spacing w:line="224" w:lineRule="exact"/>
              <w:ind w:left="1350"/>
            </w:pPr>
            <w:r w:rsidRPr="00E42A79">
              <w:t>6.6.</w:t>
            </w:r>
            <w:r w:rsidRPr="00E42A79">
              <w:tab/>
              <w:t>Los equipos de protección individual (EPI).</w:t>
            </w:r>
          </w:p>
          <w:p w14:paraId="119074C3" w14:textId="77777777" w:rsidR="00E42A79" w:rsidRPr="00E42A79" w:rsidRDefault="00E42A79" w:rsidP="00E42A79">
            <w:pPr>
              <w:pStyle w:val="Prrafodelista"/>
              <w:widowControl w:val="0"/>
              <w:tabs>
                <w:tab w:val="left" w:pos="1031"/>
                <w:tab w:val="left" w:pos="1032"/>
              </w:tabs>
              <w:autoSpaceDE w:val="0"/>
              <w:autoSpaceDN w:val="0"/>
              <w:spacing w:line="224" w:lineRule="exact"/>
              <w:ind w:left="1350"/>
            </w:pPr>
            <w:r w:rsidRPr="00E42A79">
              <w:t>6.7.</w:t>
            </w:r>
            <w:r w:rsidRPr="00E42A79">
              <w:tab/>
              <w:t>El trabajo en la zona de riesgo eléctrico.</w:t>
            </w:r>
          </w:p>
          <w:p w14:paraId="6DDC27B1" w14:textId="77777777" w:rsidR="00E42A79" w:rsidRPr="00E42A79" w:rsidRDefault="00E42A79" w:rsidP="00E42A79">
            <w:pPr>
              <w:pStyle w:val="Prrafodelista"/>
              <w:widowControl w:val="0"/>
              <w:tabs>
                <w:tab w:val="left" w:pos="1031"/>
                <w:tab w:val="left" w:pos="1032"/>
              </w:tabs>
              <w:autoSpaceDE w:val="0"/>
              <w:autoSpaceDN w:val="0"/>
              <w:spacing w:line="224" w:lineRule="exact"/>
              <w:ind w:left="1350"/>
            </w:pPr>
            <w:r w:rsidRPr="00E42A79">
              <w:t>6.8.</w:t>
            </w:r>
            <w:r w:rsidRPr="00E42A79">
              <w:tab/>
              <w:t>Actuación en caso de accidente.</w:t>
            </w:r>
          </w:p>
          <w:p w14:paraId="31EB9CC0" w14:textId="77777777" w:rsidR="00E42A79" w:rsidRPr="00E42A79" w:rsidRDefault="00E42A79" w:rsidP="00E42A79">
            <w:pPr>
              <w:pStyle w:val="Prrafodelista"/>
              <w:widowControl w:val="0"/>
              <w:tabs>
                <w:tab w:val="left" w:pos="1031"/>
                <w:tab w:val="left" w:pos="1032"/>
              </w:tabs>
              <w:autoSpaceDE w:val="0"/>
              <w:autoSpaceDN w:val="0"/>
              <w:spacing w:line="224" w:lineRule="exact"/>
              <w:ind w:left="1350"/>
            </w:pPr>
            <w:r w:rsidRPr="00E42A79">
              <w:t>6.9.</w:t>
            </w:r>
            <w:r w:rsidRPr="00E42A79">
              <w:tab/>
              <w:t>La señalización.</w:t>
            </w:r>
          </w:p>
          <w:p w14:paraId="36E93782" w14:textId="77777777" w:rsidR="00E42A79" w:rsidRPr="00E42A79" w:rsidRDefault="00E42A79" w:rsidP="00E42A79">
            <w:pPr>
              <w:pStyle w:val="Prrafodelista"/>
              <w:widowControl w:val="0"/>
              <w:tabs>
                <w:tab w:val="left" w:pos="1031"/>
                <w:tab w:val="left" w:pos="1032"/>
              </w:tabs>
              <w:autoSpaceDE w:val="0"/>
              <w:autoSpaceDN w:val="0"/>
              <w:spacing w:line="224" w:lineRule="exact"/>
              <w:ind w:left="1350"/>
            </w:pPr>
            <w:r w:rsidRPr="00E42A79">
              <w:t>6.10.</w:t>
            </w:r>
            <w:r w:rsidRPr="00E42A79">
              <w:tab/>
              <w:t>Orden y limpieza en el puesto de trabajo.</w:t>
            </w:r>
          </w:p>
          <w:p w14:paraId="2C035430" w14:textId="77777777" w:rsidR="00C563A0" w:rsidRPr="00E42A79" w:rsidRDefault="00E42A79" w:rsidP="00E42A79">
            <w:pPr>
              <w:pStyle w:val="Prrafodelista"/>
              <w:widowControl w:val="0"/>
              <w:tabs>
                <w:tab w:val="left" w:pos="1031"/>
                <w:tab w:val="left" w:pos="1032"/>
              </w:tabs>
              <w:autoSpaceDE w:val="0"/>
              <w:autoSpaceDN w:val="0"/>
              <w:spacing w:line="224" w:lineRule="exact"/>
              <w:ind w:left="1350"/>
              <w:rPr>
                <w:iCs/>
              </w:rPr>
            </w:pPr>
            <w:r w:rsidRPr="00E42A79">
              <w:t>6.11.</w:t>
            </w:r>
            <w:r w:rsidRPr="00E42A79">
              <w:tab/>
              <w:t>Protección medioambiental.</w:t>
            </w:r>
          </w:p>
        </w:tc>
      </w:tr>
      <w:tr w:rsidR="00C563A0" w:rsidRPr="00FC0355" w14:paraId="48334F16" w14:textId="77777777" w:rsidTr="004D343E">
        <w:trPr>
          <w:trHeight w:val="296"/>
        </w:trPr>
        <w:tc>
          <w:tcPr>
            <w:tcW w:w="8640" w:type="dxa"/>
            <w:shd w:val="clear" w:color="auto" w:fill="FDE9D9" w:themeFill="accent6" w:themeFillTint="33"/>
          </w:tcPr>
          <w:p w14:paraId="195AB736" w14:textId="77777777" w:rsidR="00C563A0" w:rsidRPr="005E2E0A" w:rsidRDefault="00C563A0" w:rsidP="00D6754E">
            <w:pPr>
              <w:ind w:left="497"/>
              <w:jc w:val="center"/>
              <w:rPr>
                <w:b/>
                <w:bCs/>
                <w:sz w:val="22"/>
                <w:szCs w:val="22"/>
                <w:highlight w:val="yellow"/>
              </w:rPr>
            </w:pPr>
            <w:r w:rsidRPr="00AB12EA">
              <w:rPr>
                <w:b/>
                <w:bCs/>
              </w:rPr>
              <w:t>Criterios de calificación</w:t>
            </w:r>
          </w:p>
        </w:tc>
      </w:tr>
      <w:tr w:rsidR="00C563A0" w:rsidRPr="00FC0355" w14:paraId="186C8658" w14:textId="77777777" w:rsidTr="004D343E">
        <w:trPr>
          <w:trHeight w:val="2190"/>
        </w:trPr>
        <w:tc>
          <w:tcPr>
            <w:tcW w:w="8640" w:type="dxa"/>
            <w:shd w:val="clear" w:color="auto" w:fill="FFFFFF" w:themeFill="background1"/>
          </w:tcPr>
          <w:p w14:paraId="10FF4165" w14:textId="3091A05B" w:rsidR="00ED4AF6" w:rsidRDefault="00ED4AF6" w:rsidP="00ED4AF6">
            <w:pPr>
              <w:pStyle w:val="Prrafodelista"/>
              <w:ind w:left="720"/>
              <w:jc w:val="both"/>
              <w:rPr>
                <w:b/>
                <w:bCs/>
                <w:sz w:val="22"/>
                <w:szCs w:val="22"/>
              </w:rPr>
            </w:pPr>
          </w:p>
          <w:p w14:paraId="5DC18239" w14:textId="63ADA344" w:rsidR="00436CD3" w:rsidRDefault="00436CD3" w:rsidP="00ED4AF6">
            <w:pPr>
              <w:pStyle w:val="Prrafodelista"/>
              <w:ind w:left="720"/>
              <w:jc w:val="both"/>
              <w:rPr>
                <w:b/>
                <w:bCs/>
                <w:sz w:val="22"/>
                <w:szCs w:val="22"/>
              </w:rPr>
            </w:pPr>
          </w:p>
          <w:tbl>
            <w:tblPr>
              <w:tblW w:w="8510" w:type="dxa"/>
              <w:tblCellMar>
                <w:left w:w="70" w:type="dxa"/>
                <w:right w:w="70" w:type="dxa"/>
              </w:tblCellMar>
              <w:tblLook w:val="04A0" w:firstRow="1" w:lastRow="0" w:firstColumn="1" w:lastColumn="0" w:noHBand="0" w:noVBand="1"/>
            </w:tblPr>
            <w:tblGrid>
              <w:gridCol w:w="1565"/>
              <w:gridCol w:w="205"/>
              <w:gridCol w:w="3773"/>
              <w:gridCol w:w="594"/>
              <w:gridCol w:w="25"/>
              <w:gridCol w:w="532"/>
              <w:gridCol w:w="14"/>
              <w:gridCol w:w="649"/>
              <w:gridCol w:w="1153"/>
            </w:tblGrid>
            <w:tr w:rsidR="00436CD3" w:rsidRPr="00DF7EC6" w14:paraId="38ADE776" w14:textId="77777777" w:rsidTr="00CE5B0E">
              <w:trPr>
                <w:trHeight w:val="443"/>
              </w:trPr>
              <w:tc>
                <w:tcPr>
                  <w:tcW w:w="1565" w:type="dxa"/>
                  <w:vMerge w:val="restart"/>
                  <w:tcBorders>
                    <w:top w:val="single" w:sz="4" w:space="0" w:color="auto"/>
                    <w:left w:val="single" w:sz="4" w:space="0" w:color="auto"/>
                    <w:right w:val="single" w:sz="4" w:space="0" w:color="auto"/>
                  </w:tcBorders>
                  <w:shd w:val="clear" w:color="000000" w:fill="EEECE1"/>
                  <w:noWrap/>
                  <w:vAlign w:val="center"/>
                  <w:hideMark/>
                </w:tcPr>
                <w:p w14:paraId="5E0DF3E4" w14:textId="77777777" w:rsidR="00436CD3" w:rsidRPr="00B91BCC" w:rsidRDefault="00436CD3" w:rsidP="00436CD3">
                  <w:pPr>
                    <w:jc w:val="center"/>
                    <w:rPr>
                      <w:b/>
                      <w:color w:val="000000"/>
                      <w:sz w:val="20"/>
                      <w:szCs w:val="20"/>
                    </w:rPr>
                  </w:pPr>
                  <w:r w:rsidRPr="00B91BCC">
                    <w:rPr>
                      <w:b/>
                      <w:color w:val="000000"/>
                      <w:sz w:val="20"/>
                      <w:szCs w:val="20"/>
                    </w:rPr>
                    <w:t>RESULTADO DE APRENDIZAJE</w:t>
                  </w:r>
                </w:p>
                <w:p w14:paraId="5852545C" w14:textId="77777777" w:rsidR="00436CD3" w:rsidRPr="00B91BCC" w:rsidRDefault="00436CD3" w:rsidP="00436CD3">
                  <w:pPr>
                    <w:jc w:val="center"/>
                    <w:rPr>
                      <w:b/>
                      <w:color w:val="000000"/>
                      <w:sz w:val="20"/>
                      <w:szCs w:val="20"/>
                    </w:rPr>
                  </w:pPr>
                </w:p>
              </w:tc>
              <w:tc>
                <w:tcPr>
                  <w:tcW w:w="3978" w:type="dxa"/>
                  <w:gridSpan w:val="2"/>
                  <w:vMerge w:val="restart"/>
                  <w:tcBorders>
                    <w:top w:val="single" w:sz="4" w:space="0" w:color="auto"/>
                    <w:left w:val="nil"/>
                    <w:right w:val="single" w:sz="4" w:space="0" w:color="auto"/>
                  </w:tcBorders>
                  <w:shd w:val="clear" w:color="000000" w:fill="C5D9F1"/>
                  <w:vAlign w:val="center"/>
                  <w:hideMark/>
                </w:tcPr>
                <w:p w14:paraId="697B21CA" w14:textId="77777777" w:rsidR="00436CD3" w:rsidRPr="00B91BCC" w:rsidRDefault="00436CD3" w:rsidP="00436CD3">
                  <w:pPr>
                    <w:jc w:val="center"/>
                    <w:rPr>
                      <w:b/>
                      <w:color w:val="000000"/>
                      <w:sz w:val="20"/>
                      <w:szCs w:val="20"/>
                    </w:rPr>
                  </w:pPr>
                  <w:r w:rsidRPr="00B91BCC">
                    <w:rPr>
                      <w:b/>
                      <w:color w:val="000000"/>
                      <w:sz w:val="20"/>
                      <w:szCs w:val="20"/>
                    </w:rPr>
                    <w:t>CRITERIO DE EVALUACIÓN</w:t>
                  </w:r>
                </w:p>
                <w:p w14:paraId="33CC3074" w14:textId="77777777" w:rsidR="00436CD3" w:rsidRPr="00B91BCC" w:rsidRDefault="00436CD3" w:rsidP="00436CD3">
                  <w:pPr>
                    <w:jc w:val="center"/>
                    <w:rPr>
                      <w:b/>
                      <w:color w:val="000000"/>
                      <w:sz w:val="20"/>
                      <w:szCs w:val="20"/>
                    </w:rPr>
                  </w:pPr>
                </w:p>
              </w:tc>
              <w:tc>
                <w:tcPr>
                  <w:tcW w:w="1814" w:type="dxa"/>
                  <w:gridSpan w:val="5"/>
                  <w:tcBorders>
                    <w:top w:val="single" w:sz="4" w:space="0" w:color="auto"/>
                    <w:left w:val="nil"/>
                    <w:bottom w:val="single" w:sz="4" w:space="0" w:color="auto"/>
                    <w:right w:val="single" w:sz="4" w:space="0" w:color="auto"/>
                  </w:tcBorders>
                  <w:shd w:val="clear" w:color="000000" w:fill="D7E4BC"/>
                  <w:vAlign w:val="center"/>
                  <w:hideMark/>
                </w:tcPr>
                <w:p w14:paraId="3B6BA576" w14:textId="77777777" w:rsidR="00436CD3" w:rsidRPr="00B91BCC" w:rsidRDefault="00436CD3" w:rsidP="00436CD3">
                  <w:pPr>
                    <w:jc w:val="center"/>
                    <w:rPr>
                      <w:b/>
                      <w:color w:val="000000"/>
                      <w:sz w:val="20"/>
                      <w:szCs w:val="20"/>
                    </w:rPr>
                  </w:pPr>
                  <w:r w:rsidRPr="00B91BCC">
                    <w:rPr>
                      <w:b/>
                      <w:color w:val="000000"/>
                      <w:sz w:val="20"/>
                      <w:szCs w:val="20"/>
                    </w:rPr>
                    <w:t xml:space="preserve">INSTRUMENTO DE EVALUACIÓN </w:t>
                  </w:r>
                </w:p>
              </w:tc>
              <w:tc>
                <w:tcPr>
                  <w:tcW w:w="1153" w:type="dxa"/>
                  <w:tcBorders>
                    <w:top w:val="single" w:sz="4" w:space="0" w:color="auto"/>
                    <w:left w:val="nil"/>
                    <w:bottom w:val="single" w:sz="4" w:space="0" w:color="auto"/>
                    <w:right w:val="single" w:sz="4" w:space="0" w:color="auto"/>
                  </w:tcBorders>
                  <w:shd w:val="clear" w:color="000000" w:fill="FAC090"/>
                  <w:vAlign w:val="center"/>
                  <w:hideMark/>
                </w:tcPr>
                <w:p w14:paraId="2BB7791C" w14:textId="77777777" w:rsidR="00436CD3" w:rsidRPr="00B91BCC" w:rsidRDefault="00436CD3" w:rsidP="00436CD3">
                  <w:pPr>
                    <w:jc w:val="center"/>
                    <w:rPr>
                      <w:b/>
                      <w:color w:val="000000"/>
                      <w:sz w:val="20"/>
                      <w:szCs w:val="20"/>
                    </w:rPr>
                  </w:pPr>
                  <w:r w:rsidRPr="00B91BCC">
                    <w:rPr>
                      <w:b/>
                      <w:color w:val="000000"/>
                      <w:sz w:val="20"/>
                      <w:szCs w:val="20"/>
                    </w:rPr>
                    <w:t>TOTAL CRITERIO</w:t>
                  </w:r>
                </w:p>
              </w:tc>
            </w:tr>
            <w:tr w:rsidR="004D343E" w:rsidRPr="00DF7EC6" w14:paraId="15F250E3" w14:textId="77777777" w:rsidTr="00CE5B0E">
              <w:trPr>
                <w:trHeight w:val="221"/>
              </w:trPr>
              <w:tc>
                <w:tcPr>
                  <w:tcW w:w="1565" w:type="dxa"/>
                  <w:vMerge/>
                  <w:tcBorders>
                    <w:left w:val="single" w:sz="4" w:space="0" w:color="auto"/>
                    <w:bottom w:val="single" w:sz="4" w:space="0" w:color="auto"/>
                    <w:right w:val="single" w:sz="4" w:space="0" w:color="auto"/>
                  </w:tcBorders>
                  <w:shd w:val="clear" w:color="000000" w:fill="EEECE1"/>
                  <w:noWrap/>
                  <w:vAlign w:val="bottom"/>
                  <w:hideMark/>
                </w:tcPr>
                <w:p w14:paraId="02956DDE" w14:textId="77777777" w:rsidR="00436CD3" w:rsidRPr="00B91BCC" w:rsidRDefault="00436CD3" w:rsidP="00436CD3">
                  <w:pPr>
                    <w:rPr>
                      <w:b/>
                      <w:color w:val="000000"/>
                      <w:sz w:val="20"/>
                      <w:szCs w:val="20"/>
                    </w:rPr>
                  </w:pPr>
                </w:p>
              </w:tc>
              <w:tc>
                <w:tcPr>
                  <w:tcW w:w="3978" w:type="dxa"/>
                  <w:gridSpan w:val="2"/>
                  <w:vMerge/>
                  <w:tcBorders>
                    <w:left w:val="nil"/>
                    <w:bottom w:val="single" w:sz="4" w:space="0" w:color="auto"/>
                    <w:right w:val="single" w:sz="4" w:space="0" w:color="auto"/>
                  </w:tcBorders>
                  <w:shd w:val="clear" w:color="000000" w:fill="C5D9F1"/>
                  <w:hideMark/>
                </w:tcPr>
                <w:p w14:paraId="39A48284" w14:textId="77777777" w:rsidR="00436CD3" w:rsidRPr="00B91BCC" w:rsidRDefault="00436CD3" w:rsidP="00436CD3">
                  <w:pPr>
                    <w:rPr>
                      <w:b/>
                      <w:color w:val="000000"/>
                      <w:sz w:val="20"/>
                      <w:szCs w:val="20"/>
                    </w:rPr>
                  </w:pPr>
                </w:p>
              </w:tc>
              <w:tc>
                <w:tcPr>
                  <w:tcW w:w="594" w:type="dxa"/>
                  <w:tcBorders>
                    <w:top w:val="nil"/>
                    <w:left w:val="nil"/>
                    <w:bottom w:val="single" w:sz="4" w:space="0" w:color="auto"/>
                    <w:right w:val="single" w:sz="4" w:space="0" w:color="auto"/>
                  </w:tcBorders>
                  <w:shd w:val="clear" w:color="000000" w:fill="D7E4BC"/>
                  <w:hideMark/>
                </w:tcPr>
                <w:p w14:paraId="772FC384" w14:textId="77777777" w:rsidR="00436CD3" w:rsidRPr="00B91BCC" w:rsidRDefault="00436CD3" w:rsidP="00436CD3">
                  <w:pPr>
                    <w:jc w:val="center"/>
                    <w:rPr>
                      <w:b/>
                      <w:color w:val="000000"/>
                      <w:sz w:val="20"/>
                      <w:szCs w:val="20"/>
                    </w:rPr>
                  </w:pPr>
                  <w:r w:rsidRPr="00B91BCC">
                    <w:rPr>
                      <w:b/>
                      <w:color w:val="000000"/>
                      <w:sz w:val="20"/>
                      <w:szCs w:val="20"/>
                    </w:rPr>
                    <w:t>PE</w:t>
                  </w:r>
                </w:p>
              </w:tc>
              <w:tc>
                <w:tcPr>
                  <w:tcW w:w="557" w:type="dxa"/>
                  <w:gridSpan w:val="2"/>
                  <w:tcBorders>
                    <w:top w:val="nil"/>
                    <w:left w:val="nil"/>
                    <w:bottom w:val="single" w:sz="4" w:space="0" w:color="auto"/>
                    <w:right w:val="single" w:sz="4" w:space="0" w:color="auto"/>
                  </w:tcBorders>
                  <w:shd w:val="clear" w:color="000000" w:fill="D7E4BC"/>
                  <w:hideMark/>
                </w:tcPr>
                <w:p w14:paraId="7E6C8D52" w14:textId="77777777" w:rsidR="00436CD3" w:rsidRPr="00B91BCC" w:rsidRDefault="00436CD3" w:rsidP="00436CD3">
                  <w:pPr>
                    <w:jc w:val="center"/>
                    <w:rPr>
                      <w:b/>
                      <w:color w:val="000000"/>
                      <w:sz w:val="20"/>
                      <w:szCs w:val="20"/>
                    </w:rPr>
                  </w:pPr>
                  <w:r w:rsidRPr="00B91BCC">
                    <w:rPr>
                      <w:b/>
                      <w:color w:val="000000"/>
                      <w:sz w:val="20"/>
                      <w:szCs w:val="20"/>
                    </w:rPr>
                    <w:t>PP</w:t>
                  </w:r>
                </w:p>
              </w:tc>
              <w:tc>
                <w:tcPr>
                  <w:tcW w:w="663" w:type="dxa"/>
                  <w:gridSpan w:val="2"/>
                  <w:tcBorders>
                    <w:top w:val="nil"/>
                    <w:left w:val="nil"/>
                    <w:bottom w:val="single" w:sz="4" w:space="0" w:color="auto"/>
                    <w:right w:val="single" w:sz="4" w:space="0" w:color="auto"/>
                  </w:tcBorders>
                  <w:shd w:val="clear" w:color="000000" w:fill="D7E4BC"/>
                  <w:hideMark/>
                </w:tcPr>
                <w:p w14:paraId="2576720F" w14:textId="77777777" w:rsidR="00436CD3" w:rsidRPr="00B91BCC" w:rsidRDefault="00436CD3" w:rsidP="00436CD3">
                  <w:pPr>
                    <w:jc w:val="center"/>
                    <w:rPr>
                      <w:b/>
                      <w:color w:val="000000"/>
                      <w:sz w:val="20"/>
                      <w:szCs w:val="20"/>
                    </w:rPr>
                  </w:pPr>
                  <w:r w:rsidRPr="00B91BCC">
                    <w:rPr>
                      <w:b/>
                      <w:color w:val="000000"/>
                      <w:sz w:val="20"/>
                      <w:szCs w:val="20"/>
                    </w:rPr>
                    <w:t>TC</w:t>
                  </w:r>
                </w:p>
              </w:tc>
              <w:tc>
                <w:tcPr>
                  <w:tcW w:w="1153" w:type="dxa"/>
                  <w:tcBorders>
                    <w:top w:val="nil"/>
                    <w:left w:val="nil"/>
                    <w:bottom w:val="single" w:sz="4" w:space="0" w:color="auto"/>
                    <w:right w:val="single" w:sz="4" w:space="0" w:color="auto"/>
                  </w:tcBorders>
                  <w:shd w:val="clear" w:color="000000" w:fill="FAC090"/>
                  <w:noWrap/>
                  <w:vAlign w:val="bottom"/>
                  <w:hideMark/>
                </w:tcPr>
                <w:p w14:paraId="4C02793F" w14:textId="37C7E54B" w:rsidR="00436CD3" w:rsidRPr="00B91BCC" w:rsidRDefault="00CE5B0E" w:rsidP="00436CD3">
                  <w:pPr>
                    <w:jc w:val="center"/>
                    <w:rPr>
                      <w:b/>
                      <w:color w:val="000000"/>
                      <w:sz w:val="20"/>
                      <w:szCs w:val="20"/>
                    </w:rPr>
                  </w:pPr>
                  <w:r>
                    <w:rPr>
                      <w:b/>
                      <w:color w:val="000000"/>
                      <w:sz w:val="20"/>
                      <w:szCs w:val="20"/>
                    </w:rPr>
                    <w:t xml:space="preserve">0,3 </w:t>
                  </w:r>
                  <w:r w:rsidR="00436CD3" w:rsidRPr="00B91BCC">
                    <w:rPr>
                      <w:b/>
                      <w:color w:val="000000"/>
                      <w:sz w:val="20"/>
                      <w:szCs w:val="20"/>
                    </w:rPr>
                    <w:t>PUNTO</w:t>
                  </w:r>
                </w:p>
              </w:tc>
            </w:tr>
            <w:tr w:rsidR="004D343E" w:rsidRPr="00FC0355" w14:paraId="347F7D0E" w14:textId="77777777" w:rsidTr="00CE5B0E">
              <w:trPr>
                <w:trHeight w:val="464"/>
              </w:trPr>
              <w:tc>
                <w:tcPr>
                  <w:tcW w:w="1565" w:type="dxa"/>
                  <w:vMerge w:val="restart"/>
                  <w:tcBorders>
                    <w:top w:val="single" w:sz="4" w:space="0" w:color="auto"/>
                    <w:left w:val="single" w:sz="4" w:space="0" w:color="auto"/>
                    <w:bottom w:val="single" w:sz="4" w:space="0" w:color="auto"/>
                    <w:right w:val="single" w:sz="4" w:space="0" w:color="auto"/>
                  </w:tcBorders>
                  <w:shd w:val="clear" w:color="auto" w:fill="D4D838"/>
                  <w:hideMark/>
                </w:tcPr>
                <w:p w14:paraId="0C15D6A1" w14:textId="77777777" w:rsidR="00436CD3" w:rsidRPr="004319C4" w:rsidRDefault="00436CD3" w:rsidP="00436CD3">
                  <w:pPr>
                    <w:rPr>
                      <w:color w:val="000000"/>
                      <w:sz w:val="20"/>
                      <w:szCs w:val="20"/>
                    </w:rPr>
                  </w:pPr>
                  <w:r w:rsidRPr="004319C4">
                    <w:rPr>
                      <w:b/>
                      <w:bCs/>
                      <w:iCs/>
                      <w:sz w:val="20"/>
                      <w:szCs w:val="20"/>
                      <w:lang w:bidi="es-ES"/>
                    </w:rPr>
                    <w:t>RA4:</w:t>
                  </w:r>
                  <w:r w:rsidRPr="004319C4">
                    <w:rPr>
                      <w:i/>
                      <w:sz w:val="20"/>
                      <w:szCs w:val="20"/>
                      <w:lang w:bidi="es-ES"/>
                    </w:rPr>
                    <w:t xml:space="preserve"> </w:t>
                  </w:r>
                  <w:r w:rsidRPr="004319C4">
                    <w:rPr>
                      <w:iCs/>
                      <w:sz w:val="20"/>
                      <w:szCs w:val="20"/>
                      <w:lang w:bidi="es-ES"/>
                    </w:rPr>
                    <w:t>Verifica el funcionamiento de las instalaciones, midiendo parámetros y ajustando sus elementos.</w:t>
                  </w:r>
                </w:p>
              </w:tc>
              <w:tc>
                <w:tcPr>
                  <w:tcW w:w="3978" w:type="dxa"/>
                  <w:gridSpan w:val="2"/>
                  <w:tcBorders>
                    <w:top w:val="nil"/>
                    <w:left w:val="nil"/>
                    <w:bottom w:val="single" w:sz="4" w:space="0" w:color="auto"/>
                    <w:right w:val="single" w:sz="4" w:space="0" w:color="auto"/>
                  </w:tcBorders>
                  <w:shd w:val="clear" w:color="000000" w:fill="FFFFCC"/>
                  <w:hideMark/>
                </w:tcPr>
                <w:p w14:paraId="3CD7A0E0" w14:textId="77777777" w:rsidR="00436CD3" w:rsidRPr="00330E55" w:rsidRDefault="00436CD3" w:rsidP="00436CD3">
                  <w:pPr>
                    <w:widowControl w:val="0"/>
                    <w:tabs>
                      <w:tab w:val="left" w:pos="1844"/>
                    </w:tabs>
                    <w:autoSpaceDE w:val="0"/>
                    <w:autoSpaceDN w:val="0"/>
                    <w:rPr>
                      <w:sz w:val="20"/>
                      <w:szCs w:val="20"/>
                    </w:rPr>
                  </w:pPr>
                  <w:r w:rsidRPr="00330E55">
                    <w:rPr>
                      <w:sz w:val="20"/>
                      <w:szCs w:val="20"/>
                    </w:rPr>
                    <w:t>a. Se ha aplicado el plan de comprobación y puesta en</w:t>
                  </w:r>
                  <w:r w:rsidRPr="00330E55">
                    <w:rPr>
                      <w:spacing w:val="-6"/>
                      <w:sz w:val="20"/>
                      <w:szCs w:val="20"/>
                    </w:rPr>
                    <w:t xml:space="preserve"> </w:t>
                  </w:r>
                  <w:r w:rsidRPr="00330E55">
                    <w:rPr>
                      <w:sz w:val="20"/>
                      <w:szCs w:val="20"/>
                    </w:rPr>
                    <w:t>servicio.</w:t>
                  </w:r>
                </w:p>
              </w:tc>
              <w:tc>
                <w:tcPr>
                  <w:tcW w:w="594" w:type="dxa"/>
                  <w:tcBorders>
                    <w:top w:val="nil"/>
                    <w:left w:val="nil"/>
                    <w:bottom w:val="single" w:sz="4" w:space="0" w:color="auto"/>
                    <w:right w:val="single" w:sz="4" w:space="0" w:color="auto"/>
                  </w:tcBorders>
                  <w:shd w:val="clear" w:color="000000" w:fill="FFFFCC"/>
                  <w:hideMark/>
                </w:tcPr>
                <w:p w14:paraId="374388AB" w14:textId="77777777" w:rsidR="00436CD3" w:rsidRPr="00FC0355" w:rsidRDefault="00436CD3" w:rsidP="00436CD3">
                  <w:pPr>
                    <w:jc w:val="center"/>
                    <w:rPr>
                      <w:color w:val="000000"/>
                      <w:sz w:val="18"/>
                      <w:szCs w:val="18"/>
                    </w:rPr>
                  </w:pPr>
                </w:p>
              </w:tc>
              <w:tc>
                <w:tcPr>
                  <w:tcW w:w="557" w:type="dxa"/>
                  <w:gridSpan w:val="2"/>
                  <w:tcBorders>
                    <w:top w:val="nil"/>
                    <w:left w:val="nil"/>
                    <w:bottom w:val="single" w:sz="4" w:space="0" w:color="auto"/>
                    <w:right w:val="single" w:sz="4" w:space="0" w:color="auto"/>
                  </w:tcBorders>
                  <w:shd w:val="clear" w:color="000000" w:fill="FFFFCC"/>
                  <w:vAlign w:val="center"/>
                </w:tcPr>
                <w:p w14:paraId="34DED30D" w14:textId="77777777" w:rsidR="00436CD3" w:rsidRPr="00B91BCC" w:rsidRDefault="00436CD3" w:rsidP="00436CD3">
                  <w:pPr>
                    <w:jc w:val="center"/>
                    <w:rPr>
                      <w:color w:val="000000"/>
                    </w:rPr>
                  </w:pPr>
                  <w:r w:rsidRPr="00B91BCC">
                    <w:rPr>
                      <w:color w:val="000000"/>
                    </w:rPr>
                    <w:t>X</w:t>
                  </w:r>
                </w:p>
              </w:tc>
              <w:tc>
                <w:tcPr>
                  <w:tcW w:w="663" w:type="dxa"/>
                  <w:gridSpan w:val="2"/>
                  <w:tcBorders>
                    <w:top w:val="nil"/>
                    <w:left w:val="nil"/>
                    <w:bottom w:val="single" w:sz="4" w:space="0" w:color="auto"/>
                    <w:right w:val="single" w:sz="4" w:space="0" w:color="auto"/>
                  </w:tcBorders>
                  <w:shd w:val="clear" w:color="000000" w:fill="FFFFCC"/>
                  <w:vAlign w:val="center"/>
                  <w:hideMark/>
                </w:tcPr>
                <w:p w14:paraId="635365C6" w14:textId="77777777" w:rsidR="00436CD3" w:rsidRPr="00B91BCC" w:rsidRDefault="00436CD3" w:rsidP="00436CD3">
                  <w:pPr>
                    <w:jc w:val="center"/>
                    <w:rPr>
                      <w:color w:val="000000"/>
                    </w:rPr>
                  </w:pPr>
                </w:p>
              </w:tc>
              <w:tc>
                <w:tcPr>
                  <w:tcW w:w="1153" w:type="dxa"/>
                  <w:tcBorders>
                    <w:top w:val="nil"/>
                    <w:left w:val="nil"/>
                    <w:bottom w:val="single" w:sz="4" w:space="0" w:color="auto"/>
                    <w:right w:val="single" w:sz="4" w:space="0" w:color="auto"/>
                  </w:tcBorders>
                  <w:shd w:val="clear" w:color="000000" w:fill="FFFFCC"/>
                  <w:noWrap/>
                  <w:vAlign w:val="center"/>
                  <w:hideMark/>
                </w:tcPr>
                <w:p w14:paraId="117444C9" w14:textId="77777777" w:rsidR="00436CD3" w:rsidRPr="00B91BCC" w:rsidRDefault="00436CD3" w:rsidP="00436CD3">
                  <w:pPr>
                    <w:jc w:val="center"/>
                    <w:rPr>
                      <w:color w:val="000000"/>
                    </w:rPr>
                  </w:pPr>
                  <w:r w:rsidRPr="00B91BCC">
                    <w:rPr>
                      <w:color w:val="000000"/>
                    </w:rPr>
                    <w:t>0,1</w:t>
                  </w:r>
                </w:p>
              </w:tc>
            </w:tr>
            <w:tr w:rsidR="004D343E" w:rsidRPr="00FC0355" w14:paraId="27B04A84" w14:textId="77777777" w:rsidTr="00CE5B0E">
              <w:trPr>
                <w:trHeight w:val="826"/>
              </w:trPr>
              <w:tc>
                <w:tcPr>
                  <w:tcW w:w="1565" w:type="dxa"/>
                  <w:vMerge/>
                  <w:tcBorders>
                    <w:top w:val="single" w:sz="4" w:space="0" w:color="auto"/>
                    <w:left w:val="single" w:sz="4" w:space="0" w:color="auto"/>
                    <w:bottom w:val="single" w:sz="4" w:space="0" w:color="auto"/>
                    <w:right w:val="single" w:sz="4" w:space="0" w:color="auto"/>
                  </w:tcBorders>
                  <w:shd w:val="clear" w:color="auto" w:fill="D4D838"/>
                  <w:hideMark/>
                </w:tcPr>
                <w:p w14:paraId="19ED581B" w14:textId="77777777" w:rsidR="00436CD3" w:rsidRPr="00FC0355" w:rsidRDefault="00436CD3" w:rsidP="00436CD3">
                  <w:pPr>
                    <w:jc w:val="center"/>
                    <w:rPr>
                      <w:color w:val="000000"/>
                      <w:sz w:val="18"/>
                      <w:szCs w:val="18"/>
                    </w:rPr>
                  </w:pPr>
                </w:p>
              </w:tc>
              <w:tc>
                <w:tcPr>
                  <w:tcW w:w="3978" w:type="dxa"/>
                  <w:gridSpan w:val="2"/>
                  <w:tcBorders>
                    <w:top w:val="nil"/>
                    <w:left w:val="nil"/>
                    <w:bottom w:val="single" w:sz="4" w:space="0" w:color="auto"/>
                    <w:right w:val="single" w:sz="4" w:space="0" w:color="auto"/>
                  </w:tcBorders>
                  <w:shd w:val="clear" w:color="000000" w:fill="FFFFCC"/>
                  <w:hideMark/>
                </w:tcPr>
                <w:p w14:paraId="4159CB5E" w14:textId="77777777" w:rsidR="00436CD3" w:rsidRPr="00330E55" w:rsidRDefault="00436CD3" w:rsidP="00436CD3">
                  <w:pPr>
                    <w:widowControl w:val="0"/>
                    <w:tabs>
                      <w:tab w:val="left" w:pos="1915"/>
                    </w:tabs>
                    <w:autoSpaceDE w:val="0"/>
                    <w:autoSpaceDN w:val="0"/>
                    <w:rPr>
                      <w:sz w:val="20"/>
                      <w:szCs w:val="20"/>
                    </w:rPr>
                  </w:pPr>
                  <w:r w:rsidRPr="00330E55">
                    <w:rPr>
                      <w:sz w:val="20"/>
                      <w:szCs w:val="20"/>
                    </w:rPr>
                    <w:t>b. Se han utilizado los medios, instrumentos de medida y herramientas informáticas específicos para cada</w:t>
                  </w:r>
                  <w:r w:rsidRPr="00330E55">
                    <w:rPr>
                      <w:spacing w:val="-3"/>
                      <w:sz w:val="20"/>
                      <w:szCs w:val="20"/>
                    </w:rPr>
                    <w:t xml:space="preserve"> </w:t>
                  </w:r>
                  <w:r w:rsidRPr="00330E55">
                    <w:rPr>
                      <w:sz w:val="20"/>
                      <w:szCs w:val="20"/>
                    </w:rPr>
                    <w:t>instalación.</w:t>
                  </w:r>
                </w:p>
              </w:tc>
              <w:tc>
                <w:tcPr>
                  <w:tcW w:w="594" w:type="dxa"/>
                  <w:tcBorders>
                    <w:top w:val="nil"/>
                    <w:left w:val="nil"/>
                    <w:bottom w:val="single" w:sz="4" w:space="0" w:color="auto"/>
                    <w:right w:val="single" w:sz="4" w:space="0" w:color="auto"/>
                  </w:tcBorders>
                  <w:shd w:val="clear" w:color="000000" w:fill="FFFFCC"/>
                  <w:hideMark/>
                </w:tcPr>
                <w:p w14:paraId="2CDB9A89" w14:textId="77777777" w:rsidR="00436CD3" w:rsidRPr="00FC0355" w:rsidRDefault="00436CD3" w:rsidP="00436CD3">
                  <w:pPr>
                    <w:jc w:val="center"/>
                    <w:rPr>
                      <w:color w:val="000000"/>
                      <w:sz w:val="18"/>
                      <w:szCs w:val="18"/>
                    </w:rPr>
                  </w:pPr>
                </w:p>
              </w:tc>
              <w:tc>
                <w:tcPr>
                  <w:tcW w:w="557" w:type="dxa"/>
                  <w:gridSpan w:val="2"/>
                  <w:tcBorders>
                    <w:top w:val="nil"/>
                    <w:left w:val="nil"/>
                    <w:bottom w:val="single" w:sz="4" w:space="0" w:color="auto"/>
                    <w:right w:val="single" w:sz="4" w:space="0" w:color="auto"/>
                  </w:tcBorders>
                  <w:shd w:val="clear" w:color="000000" w:fill="FFFFCC"/>
                  <w:vAlign w:val="center"/>
                </w:tcPr>
                <w:p w14:paraId="7FC434E2" w14:textId="77777777" w:rsidR="00436CD3" w:rsidRPr="00B91BCC" w:rsidRDefault="00436CD3" w:rsidP="00436CD3">
                  <w:pPr>
                    <w:jc w:val="center"/>
                    <w:rPr>
                      <w:color w:val="000000"/>
                    </w:rPr>
                  </w:pPr>
                  <w:r w:rsidRPr="00B91BCC">
                    <w:rPr>
                      <w:color w:val="000000"/>
                    </w:rPr>
                    <w:t>X</w:t>
                  </w:r>
                </w:p>
              </w:tc>
              <w:tc>
                <w:tcPr>
                  <w:tcW w:w="663" w:type="dxa"/>
                  <w:gridSpan w:val="2"/>
                  <w:tcBorders>
                    <w:top w:val="nil"/>
                    <w:left w:val="nil"/>
                    <w:bottom w:val="single" w:sz="4" w:space="0" w:color="auto"/>
                    <w:right w:val="single" w:sz="4" w:space="0" w:color="auto"/>
                  </w:tcBorders>
                  <w:shd w:val="clear" w:color="000000" w:fill="FFFFCC"/>
                  <w:vAlign w:val="center"/>
                  <w:hideMark/>
                </w:tcPr>
                <w:p w14:paraId="252DCE5F" w14:textId="77777777" w:rsidR="00436CD3" w:rsidRPr="00B91BCC" w:rsidRDefault="00436CD3" w:rsidP="00436CD3">
                  <w:pPr>
                    <w:jc w:val="center"/>
                    <w:rPr>
                      <w:color w:val="000000"/>
                    </w:rPr>
                  </w:pPr>
                </w:p>
              </w:tc>
              <w:tc>
                <w:tcPr>
                  <w:tcW w:w="1153" w:type="dxa"/>
                  <w:tcBorders>
                    <w:top w:val="nil"/>
                    <w:left w:val="nil"/>
                    <w:bottom w:val="single" w:sz="4" w:space="0" w:color="auto"/>
                    <w:right w:val="single" w:sz="4" w:space="0" w:color="auto"/>
                  </w:tcBorders>
                  <w:shd w:val="clear" w:color="000000" w:fill="FFFFCC"/>
                  <w:noWrap/>
                  <w:vAlign w:val="center"/>
                  <w:hideMark/>
                </w:tcPr>
                <w:p w14:paraId="6952C72F" w14:textId="77777777" w:rsidR="00436CD3" w:rsidRPr="00B91BCC" w:rsidRDefault="00436CD3" w:rsidP="00436CD3">
                  <w:pPr>
                    <w:jc w:val="center"/>
                    <w:rPr>
                      <w:color w:val="000000"/>
                    </w:rPr>
                  </w:pPr>
                  <w:r w:rsidRPr="00B91BCC">
                    <w:rPr>
                      <w:color w:val="000000"/>
                    </w:rPr>
                    <w:t>0,1</w:t>
                  </w:r>
                </w:p>
              </w:tc>
            </w:tr>
            <w:tr w:rsidR="004D343E" w:rsidRPr="00FC0355" w14:paraId="7E8ED78D" w14:textId="77777777" w:rsidTr="00CE5B0E">
              <w:trPr>
                <w:trHeight w:val="538"/>
              </w:trPr>
              <w:tc>
                <w:tcPr>
                  <w:tcW w:w="1565" w:type="dxa"/>
                  <w:vMerge/>
                  <w:tcBorders>
                    <w:top w:val="single" w:sz="4" w:space="0" w:color="auto"/>
                    <w:left w:val="single" w:sz="4" w:space="0" w:color="auto"/>
                    <w:bottom w:val="single" w:sz="4" w:space="0" w:color="auto"/>
                    <w:right w:val="single" w:sz="4" w:space="0" w:color="auto"/>
                  </w:tcBorders>
                  <w:shd w:val="clear" w:color="auto" w:fill="D4D838"/>
                  <w:vAlign w:val="center"/>
                  <w:hideMark/>
                </w:tcPr>
                <w:p w14:paraId="41B96AB5" w14:textId="77777777" w:rsidR="00436CD3" w:rsidRPr="00FC0355" w:rsidRDefault="00436CD3" w:rsidP="00436CD3">
                  <w:pPr>
                    <w:rPr>
                      <w:color w:val="000000"/>
                      <w:sz w:val="18"/>
                      <w:szCs w:val="18"/>
                    </w:rPr>
                  </w:pPr>
                </w:p>
              </w:tc>
              <w:tc>
                <w:tcPr>
                  <w:tcW w:w="3978" w:type="dxa"/>
                  <w:gridSpan w:val="2"/>
                  <w:tcBorders>
                    <w:top w:val="nil"/>
                    <w:left w:val="nil"/>
                    <w:bottom w:val="single" w:sz="4" w:space="0" w:color="auto"/>
                    <w:right w:val="single" w:sz="4" w:space="0" w:color="auto"/>
                  </w:tcBorders>
                  <w:shd w:val="clear" w:color="000000" w:fill="FFFFCC"/>
                  <w:hideMark/>
                </w:tcPr>
                <w:p w14:paraId="013F86FC" w14:textId="77777777" w:rsidR="00436CD3" w:rsidRPr="00330E55" w:rsidRDefault="00436CD3" w:rsidP="00436CD3">
                  <w:pPr>
                    <w:widowControl w:val="0"/>
                    <w:tabs>
                      <w:tab w:val="left" w:pos="1817"/>
                    </w:tabs>
                    <w:autoSpaceDE w:val="0"/>
                    <w:autoSpaceDN w:val="0"/>
                    <w:rPr>
                      <w:sz w:val="20"/>
                      <w:szCs w:val="20"/>
                    </w:rPr>
                  </w:pPr>
                  <w:r w:rsidRPr="00330E55">
                    <w:rPr>
                      <w:sz w:val="20"/>
                      <w:szCs w:val="20"/>
                    </w:rPr>
                    <w:t>f. Se han cumplimentado las hojas de pruebas de</w:t>
                  </w:r>
                  <w:r w:rsidRPr="00330E55">
                    <w:rPr>
                      <w:spacing w:val="-2"/>
                      <w:sz w:val="20"/>
                      <w:szCs w:val="20"/>
                    </w:rPr>
                    <w:t xml:space="preserve"> </w:t>
                  </w:r>
                  <w:r w:rsidRPr="00330E55">
                    <w:rPr>
                      <w:sz w:val="20"/>
                      <w:szCs w:val="20"/>
                    </w:rPr>
                    <w:t>aceptación.</w:t>
                  </w:r>
                </w:p>
              </w:tc>
              <w:tc>
                <w:tcPr>
                  <w:tcW w:w="594" w:type="dxa"/>
                  <w:tcBorders>
                    <w:top w:val="nil"/>
                    <w:left w:val="nil"/>
                    <w:bottom w:val="single" w:sz="4" w:space="0" w:color="auto"/>
                    <w:right w:val="single" w:sz="4" w:space="0" w:color="auto"/>
                  </w:tcBorders>
                  <w:shd w:val="clear" w:color="000000" w:fill="FFFFCC"/>
                  <w:vAlign w:val="bottom"/>
                  <w:hideMark/>
                </w:tcPr>
                <w:p w14:paraId="7D2A343B" w14:textId="77777777" w:rsidR="00436CD3" w:rsidRPr="00FC0355" w:rsidRDefault="00436CD3" w:rsidP="00436CD3">
                  <w:pPr>
                    <w:rPr>
                      <w:color w:val="000000"/>
                      <w:sz w:val="18"/>
                      <w:szCs w:val="18"/>
                    </w:rPr>
                  </w:pPr>
                  <w:r w:rsidRPr="00FC0355">
                    <w:rPr>
                      <w:color w:val="000000"/>
                      <w:sz w:val="18"/>
                      <w:szCs w:val="18"/>
                    </w:rPr>
                    <w:t> </w:t>
                  </w:r>
                </w:p>
              </w:tc>
              <w:tc>
                <w:tcPr>
                  <w:tcW w:w="557" w:type="dxa"/>
                  <w:gridSpan w:val="2"/>
                  <w:tcBorders>
                    <w:top w:val="nil"/>
                    <w:left w:val="nil"/>
                    <w:bottom w:val="single" w:sz="4" w:space="0" w:color="auto"/>
                    <w:right w:val="single" w:sz="4" w:space="0" w:color="auto"/>
                  </w:tcBorders>
                  <w:shd w:val="clear" w:color="000000" w:fill="FFFFCC"/>
                  <w:vAlign w:val="center"/>
                </w:tcPr>
                <w:p w14:paraId="5722AE99" w14:textId="77777777" w:rsidR="00436CD3" w:rsidRPr="00B91BCC" w:rsidRDefault="00436CD3" w:rsidP="00436CD3">
                  <w:pPr>
                    <w:jc w:val="center"/>
                    <w:rPr>
                      <w:color w:val="000000"/>
                    </w:rPr>
                  </w:pPr>
                  <w:r w:rsidRPr="00B91BCC">
                    <w:rPr>
                      <w:color w:val="000000"/>
                    </w:rPr>
                    <w:t>X</w:t>
                  </w:r>
                </w:p>
              </w:tc>
              <w:tc>
                <w:tcPr>
                  <w:tcW w:w="663" w:type="dxa"/>
                  <w:gridSpan w:val="2"/>
                  <w:tcBorders>
                    <w:top w:val="nil"/>
                    <w:left w:val="nil"/>
                    <w:bottom w:val="single" w:sz="4" w:space="0" w:color="auto"/>
                    <w:right w:val="single" w:sz="4" w:space="0" w:color="auto"/>
                  </w:tcBorders>
                  <w:shd w:val="clear" w:color="000000" w:fill="FFFFCC"/>
                  <w:vAlign w:val="center"/>
                  <w:hideMark/>
                </w:tcPr>
                <w:p w14:paraId="68911000" w14:textId="77777777" w:rsidR="00436CD3" w:rsidRPr="00B91BCC" w:rsidRDefault="00436CD3" w:rsidP="00436CD3">
                  <w:pPr>
                    <w:jc w:val="center"/>
                    <w:rPr>
                      <w:color w:val="000000"/>
                    </w:rPr>
                  </w:pPr>
                </w:p>
              </w:tc>
              <w:tc>
                <w:tcPr>
                  <w:tcW w:w="1153" w:type="dxa"/>
                  <w:tcBorders>
                    <w:top w:val="nil"/>
                    <w:left w:val="nil"/>
                    <w:bottom w:val="single" w:sz="4" w:space="0" w:color="auto"/>
                    <w:right w:val="single" w:sz="4" w:space="0" w:color="auto"/>
                  </w:tcBorders>
                  <w:shd w:val="clear" w:color="000000" w:fill="FFFFCC"/>
                  <w:noWrap/>
                  <w:vAlign w:val="center"/>
                  <w:hideMark/>
                </w:tcPr>
                <w:p w14:paraId="201FC9D6" w14:textId="77777777" w:rsidR="00436CD3" w:rsidRPr="00B91BCC" w:rsidRDefault="00436CD3" w:rsidP="00436CD3">
                  <w:pPr>
                    <w:jc w:val="center"/>
                    <w:rPr>
                      <w:color w:val="000000"/>
                    </w:rPr>
                  </w:pPr>
                  <w:r w:rsidRPr="00B91BCC">
                    <w:rPr>
                      <w:color w:val="000000"/>
                    </w:rPr>
                    <w:t>0,1</w:t>
                  </w:r>
                </w:p>
              </w:tc>
            </w:tr>
            <w:tr w:rsidR="00ED4AF6" w:rsidRPr="00E350D0" w14:paraId="5A7487C2" w14:textId="77777777" w:rsidTr="00CE5B0E">
              <w:trPr>
                <w:trHeight w:val="443"/>
              </w:trPr>
              <w:tc>
                <w:tcPr>
                  <w:tcW w:w="1770" w:type="dxa"/>
                  <w:gridSpan w:val="2"/>
                  <w:vMerge w:val="restart"/>
                  <w:tcBorders>
                    <w:top w:val="single" w:sz="4" w:space="0" w:color="auto"/>
                    <w:left w:val="single" w:sz="4" w:space="0" w:color="auto"/>
                    <w:right w:val="single" w:sz="4" w:space="0" w:color="auto"/>
                  </w:tcBorders>
                  <w:shd w:val="clear" w:color="000000" w:fill="EEECE1"/>
                  <w:noWrap/>
                  <w:vAlign w:val="center"/>
                  <w:hideMark/>
                </w:tcPr>
                <w:p w14:paraId="05CF1BBA" w14:textId="77777777" w:rsidR="00ED4AF6" w:rsidRPr="00E350D0" w:rsidRDefault="00ED4AF6" w:rsidP="00ED4AF6">
                  <w:pPr>
                    <w:jc w:val="center"/>
                    <w:rPr>
                      <w:b/>
                      <w:color w:val="000000"/>
                      <w:sz w:val="18"/>
                      <w:szCs w:val="18"/>
                    </w:rPr>
                  </w:pPr>
                  <w:r w:rsidRPr="00E350D0">
                    <w:rPr>
                      <w:b/>
                      <w:color w:val="000000"/>
                      <w:sz w:val="18"/>
                      <w:szCs w:val="18"/>
                    </w:rPr>
                    <w:lastRenderedPageBreak/>
                    <w:t>RESULTADO DE APRENDIZAJE</w:t>
                  </w:r>
                </w:p>
                <w:p w14:paraId="75675DD9" w14:textId="77777777" w:rsidR="00ED4AF6" w:rsidRPr="00E350D0" w:rsidRDefault="00ED4AF6" w:rsidP="00ED4AF6">
                  <w:pPr>
                    <w:jc w:val="center"/>
                    <w:rPr>
                      <w:b/>
                      <w:color w:val="000000"/>
                      <w:sz w:val="18"/>
                      <w:szCs w:val="18"/>
                    </w:rPr>
                  </w:pPr>
                </w:p>
              </w:tc>
              <w:tc>
                <w:tcPr>
                  <w:tcW w:w="3773" w:type="dxa"/>
                  <w:vMerge w:val="restart"/>
                  <w:tcBorders>
                    <w:top w:val="single" w:sz="4" w:space="0" w:color="auto"/>
                    <w:left w:val="nil"/>
                    <w:right w:val="single" w:sz="4" w:space="0" w:color="auto"/>
                  </w:tcBorders>
                  <w:shd w:val="clear" w:color="000000" w:fill="C5D9F1"/>
                  <w:vAlign w:val="center"/>
                  <w:hideMark/>
                </w:tcPr>
                <w:p w14:paraId="19883F47" w14:textId="77777777" w:rsidR="00ED4AF6" w:rsidRPr="00E350D0" w:rsidRDefault="00ED4AF6" w:rsidP="00ED4AF6">
                  <w:pPr>
                    <w:jc w:val="center"/>
                    <w:rPr>
                      <w:b/>
                      <w:color w:val="000000"/>
                      <w:sz w:val="18"/>
                      <w:szCs w:val="18"/>
                    </w:rPr>
                  </w:pPr>
                  <w:r w:rsidRPr="00E350D0">
                    <w:rPr>
                      <w:b/>
                      <w:color w:val="000000"/>
                      <w:sz w:val="18"/>
                      <w:szCs w:val="18"/>
                    </w:rPr>
                    <w:t>CRITERIO DE EVALUACIÓN</w:t>
                  </w:r>
                </w:p>
                <w:p w14:paraId="1AF03A92" w14:textId="77777777" w:rsidR="00ED4AF6" w:rsidRPr="00E350D0" w:rsidRDefault="00ED4AF6" w:rsidP="00ED4AF6">
                  <w:pPr>
                    <w:jc w:val="center"/>
                    <w:rPr>
                      <w:b/>
                      <w:color w:val="000000"/>
                      <w:sz w:val="18"/>
                      <w:szCs w:val="18"/>
                    </w:rPr>
                  </w:pPr>
                </w:p>
              </w:tc>
              <w:tc>
                <w:tcPr>
                  <w:tcW w:w="1814" w:type="dxa"/>
                  <w:gridSpan w:val="5"/>
                  <w:tcBorders>
                    <w:top w:val="single" w:sz="4" w:space="0" w:color="auto"/>
                    <w:left w:val="nil"/>
                    <w:bottom w:val="single" w:sz="4" w:space="0" w:color="auto"/>
                    <w:right w:val="single" w:sz="4" w:space="0" w:color="auto"/>
                  </w:tcBorders>
                  <w:shd w:val="clear" w:color="000000" w:fill="D7E4BC"/>
                  <w:vAlign w:val="center"/>
                  <w:hideMark/>
                </w:tcPr>
                <w:p w14:paraId="0D03BA39" w14:textId="77777777" w:rsidR="00ED4AF6" w:rsidRPr="00E350D0" w:rsidRDefault="00ED4AF6" w:rsidP="00ED4AF6">
                  <w:pPr>
                    <w:jc w:val="center"/>
                    <w:rPr>
                      <w:b/>
                      <w:color w:val="000000"/>
                      <w:sz w:val="18"/>
                      <w:szCs w:val="18"/>
                    </w:rPr>
                  </w:pPr>
                  <w:r w:rsidRPr="00E350D0">
                    <w:rPr>
                      <w:b/>
                      <w:color w:val="000000"/>
                      <w:sz w:val="18"/>
                      <w:szCs w:val="18"/>
                    </w:rPr>
                    <w:t xml:space="preserve">INSTRUMENTO DE EVALUACIÓN </w:t>
                  </w:r>
                </w:p>
              </w:tc>
              <w:tc>
                <w:tcPr>
                  <w:tcW w:w="1153" w:type="dxa"/>
                  <w:tcBorders>
                    <w:top w:val="single" w:sz="4" w:space="0" w:color="auto"/>
                    <w:left w:val="nil"/>
                    <w:bottom w:val="single" w:sz="4" w:space="0" w:color="auto"/>
                    <w:right w:val="single" w:sz="4" w:space="0" w:color="auto"/>
                  </w:tcBorders>
                  <w:shd w:val="clear" w:color="000000" w:fill="FAC090"/>
                  <w:vAlign w:val="center"/>
                  <w:hideMark/>
                </w:tcPr>
                <w:p w14:paraId="630BE59C" w14:textId="77777777" w:rsidR="00ED4AF6" w:rsidRPr="00E350D0" w:rsidRDefault="00ED4AF6" w:rsidP="00ED4AF6">
                  <w:pPr>
                    <w:jc w:val="center"/>
                    <w:rPr>
                      <w:b/>
                      <w:color w:val="000000"/>
                      <w:sz w:val="18"/>
                      <w:szCs w:val="18"/>
                    </w:rPr>
                  </w:pPr>
                  <w:r w:rsidRPr="00E350D0">
                    <w:rPr>
                      <w:b/>
                      <w:color w:val="000000"/>
                      <w:sz w:val="18"/>
                      <w:szCs w:val="18"/>
                    </w:rPr>
                    <w:t>TOTAL CRITERIO</w:t>
                  </w:r>
                </w:p>
              </w:tc>
            </w:tr>
            <w:tr w:rsidR="00ED4AF6" w:rsidRPr="00E350D0" w14:paraId="7C8C645C" w14:textId="77777777" w:rsidTr="00CE5B0E">
              <w:trPr>
                <w:trHeight w:val="221"/>
              </w:trPr>
              <w:tc>
                <w:tcPr>
                  <w:tcW w:w="1770" w:type="dxa"/>
                  <w:gridSpan w:val="2"/>
                  <w:vMerge/>
                  <w:tcBorders>
                    <w:left w:val="single" w:sz="4" w:space="0" w:color="auto"/>
                    <w:bottom w:val="single" w:sz="4" w:space="0" w:color="auto"/>
                    <w:right w:val="single" w:sz="4" w:space="0" w:color="auto"/>
                  </w:tcBorders>
                  <w:shd w:val="clear" w:color="000000" w:fill="EEECE1"/>
                  <w:noWrap/>
                  <w:vAlign w:val="bottom"/>
                  <w:hideMark/>
                </w:tcPr>
                <w:p w14:paraId="43890182" w14:textId="77777777" w:rsidR="00ED4AF6" w:rsidRPr="00E350D0" w:rsidRDefault="00ED4AF6" w:rsidP="00ED4AF6">
                  <w:pPr>
                    <w:rPr>
                      <w:b/>
                      <w:color w:val="000000"/>
                      <w:sz w:val="18"/>
                      <w:szCs w:val="18"/>
                    </w:rPr>
                  </w:pPr>
                </w:p>
              </w:tc>
              <w:tc>
                <w:tcPr>
                  <w:tcW w:w="3773" w:type="dxa"/>
                  <w:vMerge/>
                  <w:tcBorders>
                    <w:left w:val="nil"/>
                    <w:bottom w:val="single" w:sz="4" w:space="0" w:color="auto"/>
                    <w:right w:val="single" w:sz="4" w:space="0" w:color="auto"/>
                  </w:tcBorders>
                  <w:shd w:val="clear" w:color="000000" w:fill="C5D9F1"/>
                  <w:hideMark/>
                </w:tcPr>
                <w:p w14:paraId="7A0B9E82" w14:textId="77777777" w:rsidR="00ED4AF6" w:rsidRPr="00E350D0" w:rsidRDefault="00ED4AF6" w:rsidP="00ED4AF6">
                  <w:pPr>
                    <w:rPr>
                      <w:b/>
                      <w:color w:val="000000"/>
                      <w:sz w:val="18"/>
                      <w:szCs w:val="18"/>
                    </w:rPr>
                  </w:pPr>
                </w:p>
              </w:tc>
              <w:tc>
                <w:tcPr>
                  <w:tcW w:w="619" w:type="dxa"/>
                  <w:gridSpan w:val="2"/>
                  <w:tcBorders>
                    <w:top w:val="nil"/>
                    <w:left w:val="nil"/>
                    <w:bottom w:val="single" w:sz="4" w:space="0" w:color="auto"/>
                    <w:right w:val="single" w:sz="4" w:space="0" w:color="auto"/>
                  </w:tcBorders>
                  <w:shd w:val="clear" w:color="000000" w:fill="D7E4BC"/>
                  <w:hideMark/>
                </w:tcPr>
                <w:p w14:paraId="2ACCC99A" w14:textId="77777777" w:rsidR="00ED4AF6" w:rsidRPr="00E350D0" w:rsidRDefault="00ED4AF6" w:rsidP="00ED4AF6">
                  <w:pPr>
                    <w:rPr>
                      <w:b/>
                      <w:color w:val="000000"/>
                      <w:sz w:val="18"/>
                      <w:szCs w:val="18"/>
                    </w:rPr>
                  </w:pPr>
                  <w:r w:rsidRPr="00E350D0">
                    <w:rPr>
                      <w:b/>
                      <w:color w:val="000000"/>
                      <w:sz w:val="18"/>
                      <w:szCs w:val="18"/>
                    </w:rPr>
                    <w:t>PE</w:t>
                  </w:r>
                </w:p>
              </w:tc>
              <w:tc>
                <w:tcPr>
                  <w:tcW w:w="546" w:type="dxa"/>
                  <w:gridSpan w:val="2"/>
                  <w:tcBorders>
                    <w:top w:val="nil"/>
                    <w:left w:val="nil"/>
                    <w:bottom w:val="single" w:sz="4" w:space="0" w:color="auto"/>
                    <w:right w:val="single" w:sz="4" w:space="0" w:color="auto"/>
                  </w:tcBorders>
                  <w:shd w:val="clear" w:color="000000" w:fill="D7E4BC"/>
                  <w:hideMark/>
                </w:tcPr>
                <w:p w14:paraId="0D5EF3D6" w14:textId="77777777" w:rsidR="00ED4AF6" w:rsidRPr="00E350D0" w:rsidRDefault="00ED4AF6" w:rsidP="00ED4AF6">
                  <w:pPr>
                    <w:rPr>
                      <w:b/>
                      <w:color w:val="000000"/>
                      <w:sz w:val="18"/>
                      <w:szCs w:val="18"/>
                    </w:rPr>
                  </w:pPr>
                  <w:r w:rsidRPr="00E350D0">
                    <w:rPr>
                      <w:b/>
                      <w:color w:val="000000"/>
                      <w:sz w:val="18"/>
                      <w:szCs w:val="18"/>
                    </w:rPr>
                    <w:t>PP</w:t>
                  </w:r>
                </w:p>
              </w:tc>
              <w:tc>
                <w:tcPr>
                  <w:tcW w:w="649" w:type="dxa"/>
                  <w:tcBorders>
                    <w:top w:val="nil"/>
                    <w:left w:val="nil"/>
                    <w:bottom w:val="single" w:sz="4" w:space="0" w:color="auto"/>
                    <w:right w:val="single" w:sz="4" w:space="0" w:color="auto"/>
                  </w:tcBorders>
                  <w:shd w:val="clear" w:color="000000" w:fill="D7E4BC"/>
                  <w:hideMark/>
                </w:tcPr>
                <w:p w14:paraId="0EBD18E2" w14:textId="77777777" w:rsidR="00ED4AF6" w:rsidRPr="00E350D0" w:rsidRDefault="00ED4AF6" w:rsidP="00ED4AF6">
                  <w:pPr>
                    <w:rPr>
                      <w:b/>
                      <w:color w:val="000000"/>
                      <w:sz w:val="18"/>
                      <w:szCs w:val="18"/>
                    </w:rPr>
                  </w:pPr>
                  <w:r w:rsidRPr="00E350D0">
                    <w:rPr>
                      <w:b/>
                      <w:color w:val="000000"/>
                      <w:sz w:val="18"/>
                      <w:szCs w:val="18"/>
                    </w:rPr>
                    <w:t>TC</w:t>
                  </w:r>
                </w:p>
              </w:tc>
              <w:tc>
                <w:tcPr>
                  <w:tcW w:w="1153" w:type="dxa"/>
                  <w:tcBorders>
                    <w:top w:val="nil"/>
                    <w:left w:val="nil"/>
                    <w:bottom w:val="single" w:sz="4" w:space="0" w:color="auto"/>
                    <w:right w:val="single" w:sz="4" w:space="0" w:color="auto"/>
                  </w:tcBorders>
                  <w:shd w:val="clear" w:color="000000" w:fill="FAC090"/>
                  <w:noWrap/>
                  <w:vAlign w:val="bottom"/>
                  <w:hideMark/>
                </w:tcPr>
                <w:p w14:paraId="07705C2A" w14:textId="77777777" w:rsidR="00ED4AF6" w:rsidRPr="00E350D0" w:rsidRDefault="00ED4AF6" w:rsidP="00ED4AF6">
                  <w:pPr>
                    <w:jc w:val="center"/>
                    <w:rPr>
                      <w:b/>
                      <w:color w:val="000000"/>
                      <w:sz w:val="18"/>
                      <w:szCs w:val="18"/>
                    </w:rPr>
                  </w:pPr>
                  <w:r w:rsidRPr="00E350D0">
                    <w:rPr>
                      <w:b/>
                      <w:color w:val="000000"/>
                      <w:sz w:val="18"/>
                      <w:szCs w:val="18"/>
                    </w:rPr>
                    <w:t>1 PUNTO</w:t>
                  </w:r>
                </w:p>
              </w:tc>
            </w:tr>
            <w:tr w:rsidR="00ED4AF6" w:rsidRPr="00E350D0" w14:paraId="3C96CB45" w14:textId="77777777" w:rsidTr="00CE5B0E">
              <w:trPr>
                <w:trHeight w:val="464"/>
              </w:trPr>
              <w:tc>
                <w:tcPr>
                  <w:tcW w:w="1770" w:type="dxa"/>
                  <w:gridSpan w:val="2"/>
                  <w:vMerge w:val="restart"/>
                  <w:tcBorders>
                    <w:top w:val="single" w:sz="4" w:space="0" w:color="auto"/>
                    <w:left w:val="single" w:sz="4" w:space="0" w:color="auto"/>
                    <w:right w:val="nil"/>
                  </w:tcBorders>
                  <w:shd w:val="clear" w:color="auto" w:fill="D4D838"/>
                  <w:vAlign w:val="center"/>
                  <w:hideMark/>
                </w:tcPr>
                <w:p w14:paraId="30F32AF6" w14:textId="77777777" w:rsidR="00ED4AF6" w:rsidRPr="004319C4" w:rsidRDefault="00ED4AF6" w:rsidP="00ED4AF6">
                  <w:pPr>
                    <w:rPr>
                      <w:color w:val="000000"/>
                      <w:sz w:val="20"/>
                      <w:szCs w:val="20"/>
                    </w:rPr>
                  </w:pPr>
                  <w:r w:rsidRPr="004319C4">
                    <w:rPr>
                      <w:b/>
                      <w:bCs/>
                      <w:iCs/>
                      <w:sz w:val="20"/>
                      <w:szCs w:val="20"/>
                    </w:rPr>
                    <w:t>RA5:</w:t>
                  </w:r>
                  <w:r w:rsidRPr="004319C4">
                    <w:rPr>
                      <w:i/>
                      <w:sz w:val="20"/>
                      <w:szCs w:val="20"/>
                    </w:rPr>
                    <w:t xml:space="preserve"> </w:t>
                  </w:r>
                  <w:r w:rsidRPr="004319C4">
                    <w:rPr>
                      <w:iCs/>
                      <w:sz w:val="20"/>
                      <w:szCs w:val="20"/>
                    </w:rPr>
                    <w:t>Mantiene infraestructuras comunes de telecomunicaciones, asignando tareas y recursos y verificando la calidad de las intervenciones.</w:t>
                  </w:r>
                </w:p>
              </w:tc>
              <w:tc>
                <w:tcPr>
                  <w:tcW w:w="3773" w:type="dxa"/>
                  <w:tcBorders>
                    <w:top w:val="nil"/>
                    <w:left w:val="single" w:sz="4" w:space="0" w:color="auto"/>
                    <w:bottom w:val="single" w:sz="4" w:space="0" w:color="auto"/>
                    <w:right w:val="single" w:sz="4" w:space="0" w:color="auto"/>
                  </w:tcBorders>
                  <w:shd w:val="clear" w:color="000000" w:fill="FFFFCC"/>
                  <w:hideMark/>
                </w:tcPr>
                <w:p w14:paraId="7BC3FDD9" w14:textId="77777777" w:rsidR="00ED4AF6" w:rsidRPr="0020672B" w:rsidRDefault="00ED4AF6" w:rsidP="00ED4AF6">
                  <w:pPr>
                    <w:pStyle w:val="Prrafodelista"/>
                    <w:widowControl w:val="0"/>
                    <w:numPr>
                      <w:ilvl w:val="0"/>
                      <w:numId w:val="99"/>
                    </w:numPr>
                    <w:tabs>
                      <w:tab w:val="left" w:pos="1352"/>
                    </w:tabs>
                    <w:autoSpaceDE w:val="0"/>
                    <w:autoSpaceDN w:val="0"/>
                    <w:ind w:left="217"/>
                    <w:rPr>
                      <w:sz w:val="20"/>
                      <w:szCs w:val="20"/>
                    </w:rPr>
                  </w:pPr>
                  <w:r w:rsidRPr="0020672B">
                    <w:rPr>
                      <w:sz w:val="20"/>
                      <w:szCs w:val="20"/>
                    </w:rPr>
                    <w:t>Se han programado las actividades de mantenimiento preventivo.</w:t>
                  </w:r>
                </w:p>
              </w:tc>
              <w:tc>
                <w:tcPr>
                  <w:tcW w:w="619" w:type="dxa"/>
                  <w:gridSpan w:val="2"/>
                  <w:tcBorders>
                    <w:top w:val="nil"/>
                    <w:left w:val="nil"/>
                    <w:bottom w:val="single" w:sz="4" w:space="0" w:color="auto"/>
                    <w:right w:val="single" w:sz="4" w:space="0" w:color="auto"/>
                  </w:tcBorders>
                  <w:shd w:val="clear" w:color="000000" w:fill="FFFFCC"/>
                  <w:vAlign w:val="bottom"/>
                  <w:hideMark/>
                </w:tcPr>
                <w:p w14:paraId="28EE6FE9" w14:textId="77777777" w:rsidR="00ED4AF6" w:rsidRPr="00FC0355" w:rsidRDefault="00ED4AF6" w:rsidP="00ED4AF6">
                  <w:pPr>
                    <w:rPr>
                      <w:color w:val="000000"/>
                      <w:sz w:val="18"/>
                      <w:szCs w:val="18"/>
                    </w:rPr>
                  </w:pPr>
                  <w:r w:rsidRPr="00FC0355">
                    <w:rPr>
                      <w:color w:val="000000"/>
                      <w:sz w:val="18"/>
                      <w:szCs w:val="18"/>
                    </w:rPr>
                    <w:t> </w:t>
                  </w:r>
                </w:p>
              </w:tc>
              <w:tc>
                <w:tcPr>
                  <w:tcW w:w="546" w:type="dxa"/>
                  <w:gridSpan w:val="2"/>
                  <w:tcBorders>
                    <w:top w:val="nil"/>
                    <w:left w:val="nil"/>
                    <w:bottom w:val="single" w:sz="4" w:space="0" w:color="auto"/>
                    <w:right w:val="single" w:sz="4" w:space="0" w:color="auto"/>
                  </w:tcBorders>
                  <w:shd w:val="clear" w:color="000000" w:fill="FFFFCC"/>
                  <w:vAlign w:val="center"/>
                </w:tcPr>
                <w:p w14:paraId="5E47FDB5" w14:textId="77777777" w:rsidR="00ED4AF6" w:rsidRPr="00E350D0" w:rsidRDefault="00ED4AF6" w:rsidP="00ED4AF6">
                  <w:pPr>
                    <w:jc w:val="center"/>
                    <w:rPr>
                      <w:color w:val="000000"/>
                    </w:rPr>
                  </w:pPr>
                </w:p>
              </w:tc>
              <w:tc>
                <w:tcPr>
                  <w:tcW w:w="649" w:type="dxa"/>
                  <w:tcBorders>
                    <w:top w:val="nil"/>
                    <w:left w:val="nil"/>
                    <w:bottom w:val="single" w:sz="4" w:space="0" w:color="auto"/>
                    <w:right w:val="single" w:sz="4" w:space="0" w:color="auto"/>
                  </w:tcBorders>
                  <w:shd w:val="clear" w:color="000000" w:fill="FFFFCC"/>
                  <w:vAlign w:val="center"/>
                  <w:hideMark/>
                </w:tcPr>
                <w:p w14:paraId="0ADCEE36" w14:textId="77777777" w:rsidR="00ED4AF6" w:rsidRPr="00E350D0" w:rsidRDefault="00ED4AF6" w:rsidP="00ED4AF6">
                  <w:pPr>
                    <w:jc w:val="center"/>
                    <w:rPr>
                      <w:color w:val="000000"/>
                    </w:rPr>
                  </w:pPr>
                  <w:r w:rsidRPr="00E350D0">
                    <w:rPr>
                      <w:color w:val="000000"/>
                    </w:rPr>
                    <w:t>X</w:t>
                  </w:r>
                </w:p>
              </w:tc>
              <w:tc>
                <w:tcPr>
                  <w:tcW w:w="1153" w:type="dxa"/>
                  <w:tcBorders>
                    <w:top w:val="nil"/>
                    <w:left w:val="nil"/>
                    <w:bottom w:val="single" w:sz="4" w:space="0" w:color="auto"/>
                    <w:right w:val="single" w:sz="4" w:space="0" w:color="auto"/>
                  </w:tcBorders>
                  <w:shd w:val="clear" w:color="000000" w:fill="FFFFCC"/>
                  <w:noWrap/>
                  <w:vAlign w:val="center"/>
                </w:tcPr>
                <w:p w14:paraId="58AB3ED8" w14:textId="77777777" w:rsidR="00ED4AF6" w:rsidRPr="00E350D0" w:rsidRDefault="00ED4AF6" w:rsidP="00ED4AF6">
                  <w:pPr>
                    <w:jc w:val="center"/>
                    <w:rPr>
                      <w:color w:val="000000"/>
                    </w:rPr>
                  </w:pPr>
                  <w:r w:rsidRPr="00E350D0">
                    <w:rPr>
                      <w:color w:val="000000"/>
                    </w:rPr>
                    <w:t>0,15</w:t>
                  </w:r>
                </w:p>
              </w:tc>
            </w:tr>
            <w:tr w:rsidR="00ED4AF6" w:rsidRPr="00E350D0" w14:paraId="4145FC19" w14:textId="77777777" w:rsidTr="00CE5B0E">
              <w:trPr>
                <w:trHeight w:val="232"/>
              </w:trPr>
              <w:tc>
                <w:tcPr>
                  <w:tcW w:w="1770" w:type="dxa"/>
                  <w:gridSpan w:val="2"/>
                  <w:vMerge/>
                  <w:tcBorders>
                    <w:left w:val="single" w:sz="4" w:space="0" w:color="auto"/>
                    <w:right w:val="nil"/>
                  </w:tcBorders>
                  <w:shd w:val="clear" w:color="auto" w:fill="D4D838"/>
                  <w:vAlign w:val="center"/>
                  <w:hideMark/>
                </w:tcPr>
                <w:p w14:paraId="0000F800" w14:textId="77777777" w:rsidR="00ED4AF6" w:rsidRPr="00FC0355" w:rsidRDefault="00ED4AF6" w:rsidP="00ED4AF6">
                  <w:pPr>
                    <w:rPr>
                      <w:color w:val="000000"/>
                      <w:sz w:val="18"/>
                      <w:szCs w:val="18"/>
                    </w:rPr>
                  </w:pPr>
                </w:p>
              </w:tc>
              <w:tc>
                <w:tcPr>
                  <w:tcW w:w="3773" w:type="dxa"/>
                  <w:tcBorders>
                    <w:top w:val="nil"/>
                    <w:left w:val="single" w:sz="4" w:space="0" w:color="auto"/>
                    <w:bottom w:val="single" w:sz="4" w:space="0" w:color="auto"/>
                    <w:right w:val="single" w:sz="4" w:space="0" w:color="auto"/>
                  </w:tcBorders>
                  <w:shd w:val="clear" w:color="000000" w:fill="FFFFCC"/>
                  <w:hideMark/>
                </w:tcPr>
                <w:p w14:paraId="4036DAFC" w14:textId="77777777" w:rsidR="00ED4AF6" w:rsidRPr="0020672B" w:rsidRDefault="00ED4AF6" w:rsidP="00ED4AF6">
                  <w:pPr>
                    <w:pStyle w:val="Prrafodelista"/>
                    <w:widowControl w:val="0"/>
                    <w:numPr>
                      <w:ilvl w:val="0"/>
                      <w:numId w:val="99"/>
                    </w:numPr>
                    <w:tabs>
                      <w:tab w:val="left" w:pos="1352"/>
                    </w:tabs>
                    <w:autoSpaceDE w:val="0"/>
                    <w:autoSpaceDN w:val="0"/>
                    <w:ind w:left="213" w:hanging="259"/>
                    <w:rPr>
                      <w:sz w:val="20"/>
                      <w:szCs w:val="20"/>
                    </w:rPr>
                  </w:pPr>
                  <w:r w:rsidRPr="0020672B">
                    <w:rPr>
                      <w:sz w:val="20"/>
                      <w:szCs w:val="20"/>
                    </w:rPr>
                    <w:t>Se han determinado los recursos para el mantenimiento de la</w:t>
                  </w:r>
                  <w:r w:rsidRPr="0020672B">
                    <w:rPr>
                      <w:spacing w:val="-5"/>
                      <w:sz w:val="20"/>
                      <w:szCs w:val="20"/>
                    </w:rPr>
                    <w:t xml:space="preserve"> </w:t>
                  </w:r>
                  <w:r w:rsidRPr="0020672B">
                    <w:rPr>
                      <w:sz w:val="20"/>
                      <w:szCs w:val="20"/>
                    </w:rPr>
                    <w:t>ICT.</w:t>
                  </w:r>
                </w:p>
              </w:tc>
              <w:tc>
                <w:tcPr>
                  <w:tcW w:w="619" w:type="dxa"/>
                  <w:gridSpan w:val="2"/>
                  <w:tcBorders>
                    <w:top w:val="nil"/>
                    <w:left w:val="nil"/>
                    <w:bottom w:val="single" w:sz="4" w:space="0" w:color="auto"/>
                    <w:right w:val="single" w:sz="4" w:space="0" w:color="auto"/>
                  </w:tcBorders>
                  <w:shd w:val="clear" w:color="000000" w:fill="FFFFCC"/>
                  <w:vAlign w:val="bottom"/>
                  <w:hideMark/>
                </w:tcPr>
                <w:p w14:paraId="137BDE3A" w14:textId="77777777" w:rsidR="00ED4AF6" w:rsidRPr="00FC0355" w:rsidRDefault="00ED4AF6" w:rsidP="00ED4AF6">
                  <w:pPr>
                    <w:rPr>
                      <w:color w:val="000000"/>
                      <w:sz w:val="18"/>
                      <w:szCs w:val="18"/>
                    </w:rPr>
                  </w:pPr>
                  <w:r w:rsidRPr="00FC0355">
                    <w:rPr>
                      <w:color w:val="000000"/>
                      <w:sz w:val="18"/>
                      <w:szCs w:val="18"/>
                    </w:rPr>
                    <w:t> </w:t>
                  </w:r>
                </w:p>
              </w:tc>
              <w:tc>
                <w:tcPr>
                  <w:tcW w:w="546" w:type="dxa"/>
                  <w:gridSpan w:val="2"/>
                  <w:tcBorders>
                    <w:top w:val="nil"/>
                    <w:left w:val="nil"/>
                    <w:bottom w:val="single" w:sz="4" w:space="0" w:color="auto"/>
                    <w:right w:val="single" w:sz="4" w:space="0" w:color="auto"/>
                  </w:tcBorders>
                  <w:shd w:val="clear" w:color="000000" w:fill="FFFFCC"/>
                  <w:vAlign w:val="center"/>
                </w:tcPr>
                <w:p w14:paraId="12090EE5" w14:textId="77777777" w:rsidR="00ED4AF6" w:rsidRPr="00E350D0" w:rsidRDefault="00ED4AF6" w:rsidP="00ED4AF6">
                  <w:pPr>
                    <w:jc w:val="center"/>
                    <w:rPr>
                      <w:color w:val="000000"/>
                    </w:rPr>
                  </w:pPr>
                </w:p>
              </w:tc>
              <w:tc>
                <w:tcPr>
                  <w:tcW w:w="649" w:type="dxa"/>
                  <w:tcBorders>
                    <w:top w:val="nil"/>
                    <w:left w:val="nil"/>
                    <w:bottom w:val="single" w:sz="4" w:space="0" w:color="auto"/>
                    <w:right w:val="single" w:sz="4" w:space="0" w:color="auto"/>
                  </w:tcBorders>
                  <w:shd w:val="clear" w:color="000000" w:fill="FFFFCC"/>
                  <w:vAlign w:val="center"/>
                  <w:hideMark/>
                </w:tcPr>
                <w:p w14:paraId="008D2709" w14:textId="77777777" w:rsidR="00ED4AF6" w:rsidRPr="00E350D0" w:rsidRDefault="00ED4AF6" w:rsidP="00ED4AF6">
                  <w:pPr>
                    <w:jc w:val="center"/>
                    <w:rPr>
                      <w:color w:val="000000"/>
                    </w:rPr>
                  </w:pPr>
                  <w:r w:rsidRPr="00E350D0">
                    <w:rPr>
                      <w:color w:val="000000"/>
                    </w:rPr>
                    <w:t>X</w:t>
                  </w:r>
                </w:p>
              </w:tc>
              <w:tc>
                <w:tcPr>
                  <w:tcW w:w="1153" w:type="dxa"/>
                  <w:tcBorders>
                    <w:top w:val="nil"/>
                    <w:left w:val="nil"/>
                    <w:bottom w:val="single" w:sz="4" w:space="0" w:color="auto"/>
                    <w:right w:val="single" w:sz="4" w:space="0" w:color="auto"/>
                  </w:tcBorders>
                  <w:shd w:val="clear" w:color="000000" w:fill="FFFFCC"/>
                  <w:noWrap/>
                  <w:vAlign w:val="center"/>
                </w:tcPr>
                <w:p w14:paraId="421F2E74" w14:textId="77777777" w:rsidR="00ED4AF6" w:rsidRPr="00E350D0" w:rsidRDefault="00ED4AF6" w:rsidP="00ED4AF6">
                  <w:pPr>
                    <w:jc w:val="center"/>
                    <w:rPr>
                      <w:color w:val="000000"/>
                    </w:rPr>
                  </w:pPr>
                  <w:r w:rsidRPr="00E350D0">
                    <w:rPr>
                      <w:color w:val="000000"/>
                    </w:rPr>
                    <w:t>0,1</w:t>
                  </w:r>
                </w:p>
              </w:tc>
            </w:tr>
            <w:tr w:rsidR="00ED4AF6" w:rsidRPr="00E350D0" w14:paraId="1F848440" w14:textId="77777777" w:rsidTr="00CE5B0E">
              <w:trPr>
                <w:trHeight w:val="232"/>
              </w:trPr>
              <w:tc>
                <w:tcPr>
                  <w:tcW w:w="1770" w:type="dxa"/>
                  <w:gridSpan w:val="2"/>
                  <w:vMerge/>
                  <w:tcBorders>
                    <w:left w:val="single" w:sz="4" w:space="0" w:color="auto"/>
                    <w:right w:val="nil"/>
                  </w:tcBorders>
                  <w:shd w:val="clear" w:color="auto" w:fill="D4D838"/>
                  <w:vAlign w:val="center"/>
                  <w:hideMark/>
                </w:tcPr>
                <w:p w14:paraId="34E515DD" w14:textId="77777777" w:rsidR="00ED4AF6" w:rsidRPr="00FC0355" w:rsidRDefault="00ED4AF6" w:rsidP="00ED4AF6">
                  <w:pPr>
                    <w:rPr>
                      <w:color w:val="000000"/>
                      <w:sz w:val="18"/>
                      <w:szCs w:val="18"/>
                    </w:rPr>
                  </w:pPr>
                </w:p>
              </w:tc>
              <w:tc>
                <w:tcPr>
                  <w:tcW w:w="3773" w:type="dxa"/>
                  <w:tcBorders>
                    <w:top w:val="nil"/>
                    <w:left w:val="single" w:sz="4" w:space="0" w:color="auto"/>
                    <w:bottom w:val="single" w:sz="4" w:space="0" w:color="auto"/>
                    <w:right w:val="single" w:sz="4" w:space="0" w:color="auto"/>
                  </w:tcBorders>
                  <w:shd w:val="clear" w:color="000000" w:fill="FFFFCC"/>
                  <w:hideMark/>
                </w:tcPr>
                <w:p w14:paraId="53847D66" w14:textId="77777777" w:rsidR="00ED4AF6" w:rsidRPr="0020672B" w:rsidRDefault="00ED4AF6" w:rsidP="00ED4AF6">
                  <w:pPr>
                    <w:pStyle w:val="Prrafodelista"/>
                    <w:widowControl w:val="0"/>
                    <w:numPr>
                      <w:ilvl w:val="0"/>
                      <w:numId w:val="99"/>
                    </w:numPr>
                    <w:tabs>
                      <w:tab w:val="left" w:pos="1352"/>
                      <w:tab w:val="left" w:pos="1913"/>
                    </w:tabs>
                    <w:autoSpaceDE w:val="0"/>
                    <w:autoSpaceDN w:val="0"/>
                    <w:spacing w:before="1"/>
                    <w:ind w:left="213"/>
                    <w:rPr>
                      <w:sz w:val="20"/>
                      <w:szCs w:val="20"/>
                    </w:rPr>
                  </w:pPr>
                  <w:r w:rsidRPr="0020672B">
                    <w:rPr>
                      <w:sz w:val="20"/>
                      <w:szCs w:val="20"/>
                    </w:rPr>
                    <w:t>Se han tenido en cuenta las instrucciones de mantenimiento de los fabricantes.</w:t>
                  </w:r>
                </w:p>
              </w:tc>
              <w:tc>
                <w:tcPr>
                  <w:tcW w:w="619" w:type="dxa"/>
                  <w:gridSpan w:val="2"/>
                  <w:tcBorders>
                    <w:top w:val="nil"/>
                    <w:left w:val="nil"/>
                    <w:bottom w:val="single" w:sz="4" w:space="0" w:color="auto"/>
                    <w:right w:val="single" w:sz="4" w:space="0" w:color="auto"/>
                  </w:tcBorders>
                  <w:shd w:val="clear" w:color="000000" w:fill="FFFFCC"/>
                  <w:vAlign w:val="bottom"/>
                  <w:hideMark/>
                </w:tcPr>
                <w:p w14:paraId="1CCBA226" w14:textId="77777777" w:rsidR="00ED4AF6" w:rsidRPr="00FC0355" w:rsidRDefault="00ED4AF6" w:rsidP="00ED4AF6">
                  <w:pPr>
                    <w:rPr>
                      <w:color w:val="000000"/>
                      <w:sz w:val="18"/>
                      <w:szCs w:val="18"/>
                    </w:rPr>
                  </w:pPr>
                  <w:r w:rsidRPr="00FC0355">
                    <w:rPr>
                      <w:color w:val="000000"/>
                      <w:sz w:val="18"/>
                      <w:szCs w:val="18"/>
                    </w:rPr>
                    <w:t> </w:t>
                  </w:r>
                </w:p>
              </w:tc>
              <w:tc>
                <w:tcPr>
                  <w:tcW w:w="546" w:type="dxa"/>
                  <w:gridSpan w:val="2"/>
                  <w:tcBorders>
                    <w:top w:val="nil"/>
                    <w:left w:val="nil"/>
                    <w:bottom w:val="single" w:sz="4" w:space="0" w:color="auto"/>
                    <w:right w:val="single" w:sz="4" w:space="0" w:color="auto"/>
                  </w:tcBorders>
                  <w:shd w:val="clear" w:color="000000" w:fill="FFFFCC"/>
                  <w:vAlign w:val="center"/>
                  <w:hideMark/>
                </w:tcPr>
                <w:p w14:paraId="4B185B74" w14:textId="77777777" w:rsidR="00ED4AF6" w:rsidRPr="00E350D0" w:rsidRDefault="00ED4AF6" w:rsidP="00ED4AF6">
                  <w:pPr>
                    <w:jc w:val="center"/>
                    <w:rPr>
                      <w:color w:val="000000"/>
                    </w:rPr>
                  </w:pPr>
                  <w:r w:rsidRPr="00E350D0">
                    <w:rPr>
                      <w:color w:val="000000"/>
                    </w:rPr>
                    <w:t>X</w:t>
                  </w:r>
                </w:p>
              </w:tc>
              <w:tc>
                <w:tcPr>
                  <w:tcW w:w="649" w:type="dxa"/>
                  <w:tcBorders>
                    <w:top w:val="nil"/>
                    <w:left w:val="nil"/>
                    <w:bottom w:val="single" w:sz="4" w:space="0" w:color="auto"/>
                    <w:right w:val="single" w:sz="4" w:space="0" w:color="auto"/>
                  </w:tcBorders>
                  <w:shd w:val="clear" w:color="000000" w:fill="FFFFCC"/>
                  <w:vAlign w:val="center"/>
                  <w:hideMark/>
                </w:tcPr>
                <w:p w14:paraId="00794E35" w14:textId="77777777" w:rsidR="00ED4AF6" w:rsidRPr="00E350D0" w:rsidRDefault="00ED4AF6" w:rsidP="00ED4AF6">
                  <w:pPr>
                    <w:jc w:val="center"/>
                    <w:rPr>
                      <w:color w:val="000000"/>
                    </w:rPr>
                  </w:pPr>
                </w:p>
              </w:tc>
              <w:tc>
                <w:tcPr>
                  <w:tcW w:w="1153" w:type="dxa"/>
                  <w:tcBorders>
                    <w:top w:val="nil"/>
                    <w:left w:val="nil"/>
                    <w:bottom w:val="single" w:sz="4" w:space="0" w:color="auto"/>
                    <w:right w:val="single" w:sz="4" w:space="0" w:color="auto"/>
                  </w:tcBorders>
                  <w:shd w:val="clear" w:color="000000" w:fill="FFFFCC"/>
                  <w:noWrap/>
                  <w:vAlign w:val="center"/>
                </w:tcPr>
                <w:p w14:paraId="48B9EB4B" w14:textId="77777777" w:rsidR="00ED4AF6" w:rsidRPr="00E350D0" w:rsidRDefault="00ED4AF6" w:rsidP="00ED4AF6">
                  <w:pPr>
                    <w:jc w:val="center"/>
                    <w:rPr>
                      <w:color w:val="000000"/>
                    </w:rPr>
                  </w:pPr>
                  <w:r w:rsidRPr="00E350D0">
                    <w:rPr>
                      <w:color w:val="000000"/>
                    </w:rPr>
                    <w:t>0,1</w:t>
                  </w:r>
                </w:p>
              </w:tc>
            </w:tr>
            <w:tr w:rsidR="00ED4AF6" w:rsidRPr="00E350D0" w14:paraId="5B38294F" w14:textId="77777777" w:rsidTr="00CE5B0E">
              <w:trPr>
                <w:trHeight w:val="232"/>
              </w:trPr>
              <w:tc>
                <w:tcPr>
                  <w:tcW w:w="1770" w:type="dxa"/>
                  <w:gridSpan w:val="2"/>
                  <w:vMerge/>
                  <w:tcBorders>
                    <w:left w:val="single" w:sz="4" w:space="0" w:color="auto"/>
                    <w:right w:val="nil"/>
                  </w:tcBorders>
                  <w:shd w:val="clear" w:color="auto" w:fill="D4D838"/>
                  <w:vAlign w:val="center"/>
                  <w:hideMark/>
                </w:tcPr>
                <w:p w14:paraId="39D24EB0" w14:textId="77777777" w:rsidR="00ED4AF6" w:rsidRPr="00FC0355" w:rsidRDefault="00ED4AF6" w:rsidP="00ED4AF6">
                  <w:pPr>
                    <w:rPr>
                      <w:color w:val="000000"/>
                      <w:sz w:val="18"/>
                      <w:szCs w:val="18"/>
                    </w:rPr>
                  </w:pPr>
                </w:p>
              </w:tc>
              <w:tc>
                <w:tcPr>
                  <w:tcW w:w="3773" w:type="dxa"/>
                  <w:tcBorders>
                    <w:top w:val="nil"/>
                    <w:left w:val="single" w:sz="4" w:space="0" w:color="auto"/>
                    <w:bottom w:val="single" w:sz="4" w:space="0" w:color="auto"/>
                    <w:right w:val="single" w:sz="4" w:space="0" w:color="auto"/>
                  </w:tcBorders>
                  <w:shd w:val="clear" w:color="000000" w:fill="FFFFCC"/>
                  <w:hideMark/>
                </w:tcPr>
                <w:p w14:paraId="54217BB2" w14:textId="77777777" w:rsidR="00ED4AF6" w:rsidRPr="0020672B" w:rsidRDefault="00ED4AF6" w:rsidP="00ED4AF6">
                  <w:pPr>
                    <w:pStyle w:val="Prrafodelista"/>
                    <w:widowControl w:val="0"/>
                    <w:numPr>
                      <w:ilvl w:val="0"/>
                      <w:numId w:val="99"/>
                    </w:numPr>
                    <w:tabs>
                      <w:tab w:val="left" w:pos="1352"/>
                      <w:tab w:val="left" w:pos="1937"/>
                    </w:tabs>
                    <w:autoSpaceDE w:val="0"/>
                    <w:autoSpaceDN w:val="0"/>
                    <w:ind w:left="213"/>
                    <w:rPr>
                      <w:sz w:val="20"/>
                      <w:szCs w:val="20"/>
                    </w:rPr>
                  </w:pPr>
                  <w:r w:rsidRPr="0020672B">
                    <w:rPr>
                      <w:sz w:val="20"/>
                      <w:szCs w:val="20"/>
                    </w:rPr>
                    <w:t>Se ha elaborado un protocolo de intervención para operaciones de mantenimiento</w:t>
                  </w:r>
                  <w:r w:rsidRPr="0020672B">
                    <w:rPr>
                      <w:spacing w:val="-1"/>
                      <w:sz w:val="20"/>
                      <w:szCs w:val="20"/>
                    </w:rPr>
                    <w:t xml:space="preserve"> </w:t>
                  </w:r>
                  <w:r w:rsidRPr="0020672B">
                    <w:rPr>
                      <w:sz w:val="20"/>
                      <w:szCs w:val="20"/>
                    </w:rPr>
                    <w:t>correctivo.</w:t>
                  </w:r>
                </w:p>
              </w:tc>
              <w:tc>
                <w:tcPr>
                  <w:tcW w:w="619" w:type="dxa"/>
                  <w:gridSpan w:val="2"/>
                  <w:tcBorders>
                    <w:top w:val="nil"/>
                    <w:left w:val="nil"/>
                    <w:bottom w:val="single" w:sz="4" w:space="0" w:color="auto"/>
                    <w:right w:val="single" w:sz="4" w:space="0" w:color="auto"/>
                  </w:tcBorders>
                  <w:shd w:val="clear" w:color="000000" w:fill="FFFFCC"/>
                  <w:vAlign w:val="bottom"/>
                  <w:hideMark/>
                </w:tcPr>
                <w:p w14:paraId="239339A0" w14:textId="77777777" w:rsidR="00ED4AF6" w:rsidRPr="00FC0355" w:rsidRDefault="00ED4AF6" w:rsidP="00ED4AF6">
                  <w:pPr>
                    <w:rPr>
                      <w:color w:val="000000"/>
                      <w:sz w:val="18"/>
                      <w:szCs w:val="18"/>
                    </w:rPr>
                  </w:pPr>
                  <w:r w:rsidRPr="00FC0355">
                    <w:rPr>
                      <w:color w:val="000000"/>
                      <w:sz w:val="18"/>
                      <w:szCs w:val="18"/>
                    </w:rPr>
                    <w:t> </w:t>
                  </w:r>
                </w:p>
              </w:tc>
              <w:tc>
                <w:tcPr>
                  <w:tcW w:w="546" w:type="dxa"/>
                  <w:gridSpan w:val="2"/>
                  <w:tcBorders>
                    <w:top w:val="nil"/>
                    <w:left w:val="nil"/>
                    <w:bottom w:val="single" w:sz="4" w:space="0" w:color="auto"/>
                    <w:right w:val="single" w:sz="4" w:space="0" w:color="auto"/>
                  </w:tcBorders>
                  <w:shd w:val="clear" w:color="000000" w:fill="FFFFCC"/>
                  <w:vAlign w:val="center"/>
                  <w:hideMark/>
                </w:tcPr>
                <w:p w14:paraId="6216806C" w14:textId="77777777" w:rsidR="00ED4AF6" w:rsidRPr="00E350D0" w:rsidRDefault="00ED4AF6" w:rsidP="00ED4AF6">
                  <w:pPr>
                    <w:jc w:val="center"/>
                    <w:rPr>
                      <w:color w:val="000000"/>
                    </w:rPr>
                  </w:pPr>
                  <w:r w:rsidRPr="00E350D0">
                    <w:rPr>
                      <w:color w:val="000000"/>
                    </w:rPr>
                    <w:t>X</w:t>
                  </w:r>
                </w:p>
              </w:tc>
              <w:tc>
                <w:tcPr>
                  <w:tcW w:w="649" w:type="dxa"/>
                  <w:tcBorders>
                    <w:top w:val="nil"/>
                    <w:left w:val="nil"/>
                    <w:bottom w:val="single" w:sz="4" w:space="0" w:color="auto"/>
                    <w:right w:val="single" w:sz="4" w:space="0" w:color="auto"/>
                  </w:tcBorders>
                  <w:shd w:val="clear" w:color="000000" w:fill="FFFFCC"/>
                  <w:vAlign w:val="center"/>
                  <w:hideMark/>
                </w:tcPr>
                <w:p w14:paraId="14498C26" w14:textId="77777777" w:rsidR="00ED4AF6" w:rsidRPr="00E350D0" w:rsidRDefault="00ED4AF6" w:rsidP="00ED4AF6">
                  <w:pPr>
                    <w:jc w:val="center"/>
                    <w:rPr>
                      <w:color w:val="000000"/>
                    </w:rPr>
                  </w:pPr>
                </w:p>
              </w:tc>
              <w:tc>
                <w:tcPr>
                  <w:tcW w:w="1153" w:type="dxa"/>
                  <w:tcBorders>
                    <w:top w:val="nil"/>
                    <w:left w:val="nil"/>
                    <w:bottom w:val="single" w:sz="4" w:space="0" w:color="auto"/>
                    <w:right w:val="single" w:sz="4" w:space="0" w:color="auto"/>
                  </w:tcBorders>
                  <w:shd w:val="clear" w:color="000000" w:fill="FFFFCC"/>
                  <w:noWrap/>
                  <w:vAlign w:val="center"/>
                </w:tcPr>
                <w:p w14:paraId="64924A45" w14:textId="77777777" w:rsidR="00ED4AF6" w:rsidRPr="00E350D0" w:rsidRDefault="00ED4AF6" w:rsidP="00ED4AF6">
                  <w:pPr>
                    <w:jc w:val="center"/>
                    <w:rPr>
                      <w:color w:val="000000"/>
                    </w:rPr>
                  </w:pPr>
                  <w:r w:rsidRPr="00E350D0">
                    <w:rPr>
                      <w:color w:val="000000"/>
                    </w:rPr>
                    <w:t>0,1</w:t>
                  </w:r>
                </w:p>
              </w:tc>
            </w:tr>
            <w:tr w:rsidR="00ED4AF6" w:rsidRPr="00E350D0" w14:paraId="6AB12A50" w14:textId="77777777" w:rsidTr="00CE5B0E">
              <w:trPr>
                <w:trHeight w:val="464"/>
              </w:trPr>
              <w:tc>
                <w:tcPr>
                  <w:tcW w:w="1770" w:type="dxa"/>
                  <w:gridSpan w:val="2"/>
                  <w:vMerge/>
                  <w:tcBorders>
                    <w:left w:val="single" w:sz="4" w:space="0" w:color="auto"/>
                    <w:right w:val="nil"/>
                  </w:tcBorders>
                  <w:shd w:val="clear" w:color="auto" w:fill="D4D838"/>
                  <w:vAlign w:val="center"/>
                  <w:hideMark/>
                </w:tcPr>
                <w:p w14:paraId="1495994A" w14:textId="77777777" w:rsidR="00ED4AF6" w:rsidRPr="00FC0355" w:rsidRDefault="00ED4AF6" w:rsidP="00ED4AF6">
                  <w:pPr>
                    <w:rPr>
                      <w:color w:val="000000"/>
                      <w:sz w:val="18"/>
                      <w:szCs w:val="18"/>
                    </w:rPr>
                  </w:pPr>
                </w:p>
              </w:tc>
              <w:tc>
                <w:tcPr>
                  <w:tcW w:w="3773" w:type="dxa"/>
                  <w:tcBorders>
                    <w:top w:val="nil"/>
                    <w:left w:val="single" w:sz="4" w:space="0" w:color="auto"/>
                    <w:bottom w:val="single" w:sz="4" w:space="0" w:color="auto"/>
                    <w:right w:val="single" w:sz="4" w:space="0" w:color="auto"/>
                  </w:tcBorders>
                  <w:shd w:val="clear" w:color="000000" w:fill="FFFFCC"/>
                  <w:hideMark/>
                </w:tcPr>
                <w:p w14:paraId="4A265A57" w14:textId="77777777" w:rsidR="00ED4AF6" w:rsidRPr="0020672B" w:rsidRDefault="00ED4AF6" w:rsidP="00ED4AF6">
                  <w:pPr>
                    <w:pStyle w:val="Prrafodelista"/>
                    <w:widowControl w:val="0"/>
                    <w:numPr>
                      <w:ilvl w:val="0"/>
                      <w:numId w:val="99"/>
                    </w:numPr>
                    <w:tabs>
                      <w:tab w:val="left" w:pos="1352"/>
                      <w:tab w:val="left" w:pos="1941"/>
                    </w:tabs>
                    <w:autoSpaceDE w:val="0"/>
                    <w:autoSpaceDN w:val="0"/>
                    <w:ind w:left="213"/>
                    <w:rPr>
                      <w:sz w:val="20"/>
                      <w:szCs w:val="20"/>
                    </w:rPr>
                  </w:pPr>
                  <w:r w:rsidRPr="0020672B">
                    <w:rPr>
                      <w:sz w:val="20"/>
                      <w:szCs w:val="20"/>
                    </w:rPr>
                    <w:t>Se han aplicado las técnicas propias de cada instalación para la localización de</w:t>
                  </w:r>
                  <w:r w:rsidRPr="0020672B">
                    <w:rPr>
                      <w:spacing w:val="-1"/>
                      <w:sz w:val="20"/>
                      <w:szCs w:val="20"/>
                    </w:rPr>
                    <w:t xml:space="preserve"> </w:t>
                  </w:r>
                  <w:r w:rsidRPr="0020672B">
                    <w:rPr>
                      <w:sz w:val="20"/>
                      <w:szCs w:val="20"/>
                    </w:rPr>
                    <w:t>averías.</w:t>
                  </w:r>
                </w:p>
              </w:tc>
              <w:tc>
                <w:tcPr>
                  <w:tcW w:w="619" w:type="dxa"/>
                  <w:gridSpan w:val="2"/>
                  <w:tcBorders>
                    <w:top w:val="nil"/>
                    <w:left w:val="nil"/>
                    <w:bottom w:val="single" w:sz="4" w:space="0" w:color="auto"/>
                    <w:right w:val="single" w:sz="4" w:space="0" w:color="auto"/>
                  </w:tcBorders>
                  <w:shd w:val="clear" w:color="000000" w:fill="FFFFCC"/>
                  <w:vAlign w:val="bottom"/>
                  <w:hideMark/>
                </w:tcPr>
                <w:p w14:paraId="3C6486C2" w14:textId="77777777" w:rsidR="00ED4AF6" w:rsidRPr="00FC0355" w:rsidRDefault="00ED4AF6" w:rsidP="00ED4AF6">
                  <w:pPr>
                    <w:rPr>
                      <w:color w:val="000000"/>
                      <w:sz w:val="18"/>
                      <w:szCs w:val="18"/>
                    </w:rPr>
                  </w:pPr>
                  <w:r w:rsidRPr="00FC0355">
                    <w:rPr>
                      <w:color w:val="000000"/>
                      <w:sz w:val="18"/>
                      <w:szCs w:val="18"/>
                    </w:rPr>
                    <w:t> </w:t>
                  </w:r>
                </w:p>
              </w:tc>
              <w:tc>
                <w:tcPr>
                  <w:tcW w:w="546" w:type="dxa"/>
                  <w:gridSpan w:val="2"/>
                  <w:tcBorders>
                    <w:top w:val="nil"/>
                    <w:left w:val="nil"/>
                    <w:bottom w:val="single" w:sz="4" w:space="0" w:color="auto"/>
                    <w:right w:val="single" w:sz="4" w:space="0" w:color="auto"/>
                  </w:tcBorders>
                  <w:shd w:val="clear" w:color="000000" w:fill="FFFFCC"/>
                  <w:vAlign w:val="center"/>
                  <w:hideMark/>
                </w:tcPr>
                <w:p w14:paraId="7792A16E" w14:textId="77777777" w:rsidR="00ED4AF6" w:rsidRPr="00E350D0" w:rsidRDefault="00ED4AF6" w:rsidP="00ED4AF6">
                  <w:pPr>
                    <w:jc w:val="center"/>
                    <w:rPr>
                      <w:color w:val="000000"/>
                    </w:rPr>
                  </w:pPr>
                  <w:r w:rsidRPr="00E350D0">
                    <w:rPr>
                      <w:color w:val="000000"/>
                    </w:rPr>
                    <w:t>X</w:t>
                  </w:r>
                </w:p>
              </w:tc>
              <w:tc>
                <w:tcPr>
                  <w:tcW w:w="649" w:type="dxa"/>
                  <w:tcBorders>
                    <w:top w:val="nil"/>
                    <w:left w:val="nil"/>
                    <w:bottom w:val="single" w:sz="4" w:space="0" w:color="auto"/>
                    <w:right w:val="single" w:sz="4" w:space="0" w:color="auto"/>
                  </w:tcBorders>
                  <w:shd w:val="clear" w:color="000000" w:fill="FFFFCC"/>
                  <w:vAlign w:val="center"/>
                  <w:hideMark/>
                </w:tcPr>
                <w:p w14:paraId="4F47FAD0" w14:textId="77777777" w:rsidR="00ED4AF6" w:rsidRPr="00E350D0" w:rsidRDefault="00ED4AF6" w:rsidP="00ED4AF6">
                  <w:pPr>
                    <w:jc w:val="center"/>
                    <w:rPr>
                      <w:color w:val="000000"/>
                    </w:rPr>
                  </w:pPr>
                </w:p>
              </w:tc>
              <w:tc>
                <w:tcPr>
                  <w:tcW w:w="1153" w:type="dxa"/>
                  <w:tcBorders>
                    <w:top w:val="nil"/>
                    <w:left w:val="nil"/>
                    <w:bottom w:val="single" w:sz="4" w:space="0" w:color="auto"/>
                    <w:right w:val="single" w:sz="4" w:space="0" w:color="auto"/>
                  </w:tcBorders>
                  <w:shd w:val="clear" w:color="000000" w:fill="FFFFCC"/>
                  <w:noWrap/>
                  <w:vAlign w:val="center"/>
                </w:tcPr>
                <w:p w14:paraId="176DCF2A" w14:textId="77777777" w:rsidR="00ED4AF6" w:rsidRPr="00E350D0" w:rsidRDefault="00ED4AF6" w:rsidP="00ED4AF6">
                  <w:pPr>
                    <w:jc w:val="center"/>
                    <w:rPr>
                      <w:color w:val="000000"/>
                    </w:rPr>
                  </w:pPr>
                  <w:r w:rsidRPr="00E350D0">
                    <w:rPr>
                      <w:color w:val="000000"/>
                    </w:rPr>
                    <w:t>0,15</w:t>
                  </w:r>
                </w:p>
              </w:tc>
            </w:tr>
            <w:tr w:rsidR="00ED4AF6" w:rsidRPr="00E350D0" w14:paraId="3BC26671" w14:textId="77777777" w:rsidTr="00CE5B0E">
              <w:trPr>
                <w:trHeight w:val="697"/>
              </w:trPr>
              <w:tc>
                <w:tcPr>
                  <w:tcW w:w="1770" w:type="dxa"/>
                  <w:gridSpan w:val="2"/>
                  <w:vMerge/>
                  <w:tcBorders>
                    <w:left w:val="single" w:sz="4" w:space="0" w:color="auto"/>
                    <w:right w:val="nil"/>
                  </w:tcBorders>
                  <w:shd w:val="clear" w:color="auto" w:fill="D4D838"/>
                  <w:vAlign w:val="center"/>
                  <w:hideMark/>
                </w:tcPr>
                <w:p w14:paraId="29B137C6" w14:textId="77777777" w:rsidR="00ED4AF6" w:rsidRPr="00FC0355" w:rsidRDefault="00ED4AF6" w:rsidP="00ED4AF6">
                  <w:pPr>
                    <w:rPr>
                      <w:color w:val="000000"/>
                      <w:sz w:val="18"/>
                      <w:szCs w:val="18"/>
                    </w:rPr>
                  </w:pPr>
                </w:p>
              </w:tc>
              <w:tc>
                <w:tcPr>
                  <w:tcW w:w="3773" w:type="dxa"/>
                  <w:tcBorders>
                    <w:top w:val="nil"/>
                    <w:left w:val="single" w:sz="4" w:space="0" w:color="auto"/>
                    <w:bottom w:val="single" w:sz="4" w:space="0" w:color="auto"/>
                    <w:right w:val="single" w:sz="4" w:space="0" w:color="auto"/>
                  </w:tcBorders>
                  <w:shd w:val="clear" w:color="000000" w:fill="FFFFCC"/>
                  <w:hideMark/>
                </w:tcPr>
                <w:p w14:paraId="0EB57250" w14:textId="77777777" w:rsidR="00ED4AF6" w:rsidRPr="0020672B" w:rsidRDefault="00ED4AF6" w:rsidP="00ED4AF6">
                  <w:pPr>
                    <w:pStyle w:val="Prrafodelista"/>
                    <w:widowControl w:val="0"/>
                    <w:numPr>
                      <w:ilvl w:val="0"/>
                      <w:numId w:val="99"/>
                    </w:numPr>
                    <w:tabs>
                      <w:tab w:val="left" w:pos="1352"/>
                      <w:tab w:val="left" w:pos="1817"/>
                    </w:tabs>
                    <w:autoSpaceDE w:val="0"/>
                    <w:autoSpaceDN w:val="0"/>
                    <w:ind w:left="213" w:hanging="218"/>
                    <w:rPr>
                      <w:sz w:val="20"/>
                      <w:szCs w:val="20"/>
                    </w:rPr>
                  </w:pPr>
                  <w:r w:rsidRPr="0020672B">
                    <w:rPr>
                      <w:sz w:val="20"/>
                      <w:szCs w:val="20"/>
                    </w:rPr>
                    <w:t>Se han diagnosticado las causas de averías en las distintas</w:t>
                  </w:r>
                  <w:r w:rsidRPr="0020672B">
                    <w:rPr>
                      <w:spacing w:val="-6"/>
                      <w:sz w:val="20"/>
                      <w:szCs w:val="20"/>
                    </w:rPr>
                    <w:t xml:space="preserve"> </w:t>
                  </w:r>
                  <w:r w:rsidRPr="0020672B">
                    <w:rPr>
                      <w:sz w:val="20"/>
                      <w:szCs w:val="20"/>
                    </w:rPr>
                    <w:t>instalaciones.</w:t>
                  </w:r>
                </w:p>
              </w:tc>
              <w:tc>
                <w:tcPr>
                  <w:tcW w:w="619" w:type="dxa"/>
                  <w:gridSpan w:val="2"/>
                  <w:tcBorders>
                    <w:top w:val="nil"/>
                    <w:left w:val="nil"/>
                    <w:bottom w:val="single" w:sz="4" w:space="0" w:color="auto"/>
                    <w:right w:val="single" w:sz="4" w:space="0" w:color="auto"/>
                  </w:tcBorders>
                  <w:shd w:val="clear" w:color="000000" w:fill="FFFFCC"/>
                  <w:vAlign w:val="bottom"/>
                  <w:hideMark/>
                </w:tcPr>
                <w:p w14:paraId="61EF1032" w14:textId="77777777" w:rsidR="00ED4AF6" w:rsidRPr="00FC0355" w:rsidRDefault="00ED4AF6" w:rsidP="00ED4AF6">
                  <w:pPr>
                    <w:rPr>
                      <w:color w:val="000000"/>
                      <w:sz w:val="18"/>
                      <w:szCs w:val="18"/>
                    </w:rPr>
                  </w:pPr>
                  <w:r w:rsidRPr="00FC0355">
                    <w:rPr>
                      <w:color w:val="000000"/>
                      <w:sz w:val="18"/>
                      <w:szCs w:val="18"/>
                    </w:rPr>
                    <w:t> </w:t>
                  </w:r>
                </w:p>
              </w:tc>
              <w:tc>
                <w:tcPr>
                  <w:tcW w:w="546" w:type="dxa"/>
                  <w:gridSpan w:val="2"/>
                  <w:tcBorders>
                    <w:top w:val="nil"/>
                    <w:left w:val="nil"/>
                    <w:bottom w:val="single" w:sz="4" w:space="0" w:color="auto"/>
                    <w:right w:val="single" w:sz="4" w:space="0" w:color="auto"/>
                  </w:tcBorders>
                  <w:shd w:val="clear" w:color="000000" w:fill="FFFFCC"/>
                  <w:vAlign w:val="center"/>
                  <w:hideMark/>
                </w:tcPr>
                <w:p w14:paraId="2B4D43A7" w14:textId="77777777" w:rsidR="00ED4AF6" w:rsidRPr="00E350D0" w:rsidRDefault="00ED4AF6" w:rsidP="00ED4AF6">
                  <w:pPr>
                    <w:jc w:val="center"/>
                    <w:rPr>
                      <w:color w:val="000000"/>
                    </w:rPr>
                  </w:pPr>
                  <w:r w:rsidRPr="00E350D0">
                    <w:rPr>
                      <w:color w:val="000000"/>
                    </w:rPr>
                    <w:t>X</w:t>
                  </w:r>
                </w:p>
              </w:tc>
              <w:tc>
                <w:tcPr>
                  <w:tcW w:w="649" w:type="dxa"/>
                  <w:tcBorders>
                    <w:top w:val="nil"/>
                    <w:left w:val="nil"/>
                    <w:bottom w:val="single" w:sz="4" w:space="0" w:color="auto"/>
                    <w:right w:val="single" w:sz="4" w:space="0" w:color="auto"/>
                  </w:tcBorders>
                  <w:shd w:val="clear" w:color="000000" w:fill="FFFFCC"/>
                  <w:vAlign w:val="center"/>
                  <w:hideMark/>
                </w:tcPr>
                <w:p w14:paraId="4E293050" w14:textId="77777777" w:rsidR="00ED4AF6" w:rsidRPr="00E350D0" w:rsidRDefault="00ED4AF6" w:rsidP="00ED4AF6">
                  <w:pPr>
                    <w:jc w:val="center"/>
                    <w:rPr>
                      <w:color w:val="000000"/>
                    </w:rPr>
                  </w:pPr>
                </w:p>
              </w:tc>
              <w:tc>
                <w:tcPr>
                  <w:tcW w:w="1153" w:type="dxa"/>
                  <w:tcBorders>
                    <w:top w:val="nil"/>
                    <w:left w:val="nil"/>
                    <w:bottom w:val="single" w:sz="4" w:space="0" w:color="auto"/>
                    <w:right w:val="single" w:sz="4" w:space="0" w:color="auto"/>
                  </w:tcBorders>
                  <w:shd w:val="clear" w:color="000000" w:fill="FFFFCC"/>
                  <w:noWrap/>
                  <w:vAlign w:val="center"/>
                </w:tcPr>
                <w:p w14:paraId="1D2F5451" w14:textId="77777777" w:rsidR="00ED4AF6" w:rsidRPr="00E350D0" w:rsidRDefault="00ED4AF6" w:rsidP="00ED4AF6">
                  <w:pPr>
                    <w:jc w:val="center"/>
                    <w:rPr>
                      <w:color w:val="000000"/>
                    </w:rPr>
                  </w:pPr>
                  <w:r w:rsidRPr="00E350D0">
                    <w:rPr>
                      <w:color w:val="000000"/>
                    </w:rPr>
                    <w:t>0,1</w:t>
                  </w:r>
                </w:p>
              </w:tc>
            </w:tr>
            <w:tr w:rsidR="00ED4AF6" w:rsidRPr="00E350D0" w14:paraId="54DCF183" w14:textId="77777777" w:rsidTr="00CE5B0E">
              <w:trPr>
                <w:trHeight w:val="697"/>
              </w:trPr>
              <w:tc>
                <w:tcPr>
                  <w:tcW w:w="1770" w:type="dxa"/>
                  <w:gridSpan w:val="2"/>
                  <w:vMerge/>
                  <w:tcBorders>
                    <w:left w:val="single" w:sz="4" w:space="0" w:color="auto"/>
                    <w:right w:val="nil"/>
                  </w:tcBorders>
                  <w:shd w:val="clear" w:color="auto" w:fill="D4D838"/>
                  <w:vAlign w:val="center"/>
                </w:tcPr>
                <w:p w14:paraId="2BE0CDAD" w14:textId="77777777" w:rsidR="00ED4AF6" w:rsidRPr="00FC0355" w:rsidRDefault="00ED4AF6" w:rsidP="00ED4AF6">
                  <w:pPr>
                    <w:rPr>
                      <w:color w:val="000000"/>
                      <w:sz w:val="18"/>
                      <w:szCs w:val="18"/>
                    </w:rPr>
                  </w:pPr>
                </w:p>
              </w:tc>
              <w:tc>
                <w:tcPr>
                  <w:tcW w:w="3773" w:type="dxa"/>
                  <w:tcBorders>
                    <w:top w:val="nil"/>
                    <w:left w:val="single" w:sz="4" w:space="0" w:color="auto"/>
                    <w:bottom w:val="single" w:sz="4" w:space="0" w:color="auto"/>
                    <w:right w:val="single" w:sz="4" w:space="0" w:color="auto"/>
                  </w:tcBorders>
                  <w:shd w:val="clear" w:color="000000" w:fill="FFFFCC"/>
                </w:tcPr>
                <w:p w14:paraId="6A3F2A68" w14:textId="77777777" w:rsidR="00ED4AF6" w:rsidRPr="0020672B" w:rsidRDefault="00ED4AF6" w:rsidP="00ED4AF6">
                  <w:pPr>
                    <w:pStyle w:val="Prrafodelista"/>
                    <w:widowControl w:val="0"/>
                    <w:numPr>
                      <w:ilvl w:val="0"/>
                      <w:numId w:val="99"/>
                    </w:numPr>
                    <w:tabs>
                      <w:tab w:val="left" w:pos="1352"/>
                    </w:tabs>
                    <w:autoSpaceDE w:val="0"/>
                    <w:autoSpaceDN w:val="0"/>
                    <w:ind w:left="213"/>
                    <w:rPr>
                      <w:sz w:val="20"/>
                      <w:szCs w:val="20"/>
                    </w:rPr>
                  </w:pPr>
                  <w:r w:rsidRPr="0020672B">
                    <w:rPr>
                      <w:sz w:val="20"/>
                      <w:szCs w:val="20"/>
                    </w:rPr>
                    <w:t>Se ha restituido el funcionamiento de la instalación, sustituyendo equipos o</w:t>
                  </w:r>
                  <w:r w:rsidRPr="0020672B">
                    <w:rPr>
                      <w:spacing w:val="-1"/>
                      <w:sz w:val="20"/>
                      <w:szCs w:val="20"/>
                    </w:rPr>
                    <w:t xml:space="preserve"> </w:t>
                  </w:r>
                  <w:r w:rsidRPr="0020672B">
                    <w:rPr>
                      <w:sz w:val="20"/>
                      <w:szCs w:val="20"/>
                    </w:rPr>
                    <w:t>elementos.</w:t>
                  </w:r>
                </w:p>
              </w:tc>
              <w:tc>
                <w:tcPr>
                  <w:tcW w:w="619" w:type="dxa"/>
                  <w:gridSpan w:val="2"/>
                  <w:tcBorders>
                    <w:top w:val="nil"/>
                    <w:left w:val="nil"/>
                    <w:bottom w:val="single" w:sz="4" w:space="0" w:color="auto"/>
                    <w:right w:val="single" w:sz="4" w:space="0" w:color="auto"/>
                  </w:tcBorders>
                  <w:shd w:val="clear" w:color="000000" w:fill="FFFFCC"/>
                  <w:vAlign w:val="bottom"/>
                </w:tcPr>
                <w:p w14:paraId="144AB957" w14:textId="77777777" w:rsidR="00ED4AF6" w:rsidRPr="00FC0355" w:rsidRDefault="00ED4AF6" w:rsidP="00ED4AF6">
                  <w:pPr>
                    <w:rPr>
                      <w:color w:val="000000"/>
                      <w:sz w:val="18"/>
                      <w:szCs w:val="18"/>
                    </w:rPr>
                  </w:pPr>
                </w:p>
              </w:tc>
              <w:tc>
                <w:tcPr>
                  <w:tcW w:w="546" w:type="dxa"/>
                  <w:gridSpan w:val="2"/>
                  <w:tcBorders>
                    <w:top w:val="nil"/>
                    <w:left w:val="nil"/>
                    <w:bottom w:val="single" w:sz="4" w:space="0" w:color="auto"/>
                    <w:right w:val="single" w:sz="4" w:space="0" w:color="auto"/>
                  </w:tcBorders>
                  <w:shd w:val="clear" w:color="000000" w:fill="FFFFCC"/>
                  <w:vAlign w:val="center"/>
                </w:tcPr>
                <w:p w14:paraId="11B5051E" w14:textId="77777777" w:rsidR="00ED4AF6" w:rsidRPr="00E350D0" w:rsidRDefault="00ED4AF6" w:rsidP="00ED4AF6">
                  <w:pPr>
                    <w:jc w:val="center"/>
                    <w:rPr>
                      <w:color w:val="000000"/>
                    </w:rPr>
                  </w:pPr>
                  <w:r w:rsidRPr="00E350D0">
                    <w:rPr>
                      <w:color w:val="000000"/>
                    </w:rPr>
                    <w:t>X</w:t>
                  </w:r>
                </w:p>
              </w:tc>
              <w:tc>
                <w:tcPr>
                  <w:tcW w:w="649" w:type="dxa"/>
                  <w:tcBorders>
                    <w:top w:val="nil"/>
                    <w:left w:val="nil"/>
                    <w:bottom w:val="single" w:sz="4" w:space="0" w:color="auto"/>
                    <w:right w:val="single" w:sz="4" w:space="0" w:color="auto"/>
                  </w:tcBorders>
                  <w:shd w:val="clear" w:color="000000" w:fill="FFFFCC"/>
                  <w:vAlign w:val="center"/>
                </w:tcPr>
                <w:p w14:paraId="68920073" w14:textId="77777777" w:rsidR="00ED4AF6" w:rsidRPr="00E350D0" w:rsidRDefault="00ED4AF6" w:rsidP="00ED4AF6">
                  <w:pPr>
                    <w:jc w:val="center"/>
                    <w:rPr>
                      <w:color w:val="000000"/>
                    </w:rPr>
                  </w:pPr>
                </w:p>
              </w:tc>
              <w:tc>
                <w:tcPr>
                  <w:tcW w:w="1153" w:type="dxa"/>
                  <w:tcBorders>
                    <w:top w:val="nil"/>
                    <w:left w:val="nil"/>
                    <w:bottom w:val="single" w:sz="4" w:space="0" w:color="auto"/>
                    <w:right w:val="single" w:sz="4" w:space="0" w:color="auto"/>
                  </w:tcBorders>
                  <w:shd w:val="clear" w:color="000000" w:fill="FFFFCC"/>
                  <w:noWrap/>
                  <w:vAlign w:val="center"/>
                </w:tcPr>
                <w:p w14:paraId="44283097" w14:textId="77777777" w:rsidR="00ED4AF6" w:rsidRPr="00E350D0" w:rsidRDefault="00ED4AF6" w:rsidP="00ED4AF6">
                  <w:pPr>
                    <w:jc w:val="center"/>
                    <w:rPr>
                      <w:color w:val="000000"/>
                    </w:rPr>
                  </w:pPr>
                  <w:r w:rsidRPr="00E350D0">
                    <w:rPr>
                      <w:color w:val="000000"/>
                    </w:rPr>
                    <w:t>0,1</w:t>
                  </w:r>
                </w:p>
              </w:tc>
            </w:tr>
            <w:tr w:rsidR="00ED4AF6" w:rsidRPr="00E350D0" w14:paraId="060ED403" w14:textId="77777777" w:rsidTr="00CE5B0E">
              <w:trPr>
                <w:trHeight w:val="697"/>
              </w:trPr>
              <w:tc>
                <w:tcPr>
                  <w:tcW w:w="1770" w:type="dxa"/>
                  <w:gridSpan w:val="2"/>
                  <w:vMerge/>
                  <w:tcBorders>
                    <w:left w:val="single" w:sz="4" w:space="0" w:color="auto"/>
                    <w:right w:val="nil"/>
                  </w:tcBorders>
                  <w:shd w:val="clear" w:color="auto" w:fill="D4D838"/>
                  <w:vAlign w:val="center"/>
                </w:tcPr>
                <w:p w14:paraId="3B2A1491" w14:textId="77777777" w:rsidR="00ED4AF6" w:rsidRPr="00FC0355" w:rsidRDefault="00ED4AF6" w:rsidP="00ED4AF6">
                  <w:pPr>
                    <w:rPr>
                      <w:color w:val="000000"/>
                      <w:sz w:val="18"/>
                      <w:szCs w:val="18"/>
                    </w:rPr>
                  </w:pPr>
                </w:p>
              </w:tc>
              <w:tc>
                <w:tcPr>
                  <w:tcW w:w="3773" w:type="dxa"/>
                  <w:tcBorders>
                    <w:top w:val="nil"/>
                    <w:left w:val="single" w:sz="4" w:space="0" w:color="auto"/>
                    <w:bottom w:val="single" w:sz="4" w:space="0" w:color="auto"/>
                    <w:right w:val="single" w:sz="4" w:space="0" w:color="auto"/>
                  </w:tcBorders>
                  <w:shd w:val="clear" w:color="000000" w:fill="FFFFCC"/>
                </w:tcPr>
                <w:p w14:paraId="5863E0AE" w14:textId="77777777" w:rsidR="00ED4AF6" w:rsidRPr="0020672B" w:rsidRDefault="00ED4AF6" w:rsidP="00ED4AF6">
                  <w:pPr>
                    <w:pStyle w:val="Prrafodelista"/>
                    <w:widowControl w:val="0"/>
                    <w:numPr>
                      <w:ilvl w:val="0"/>
                      <w:numId w:val="99"/>
                    </w:numPr>
                    <w:tabs>
                      <w:tab w:val="left" w:pos="1352"/>
                      <w:tab w:val="left" w:pos="1920"/>
                    </w:tabs>
                    <w:autoSpaceDE w:val="0"/>
                    <w:autoSpaceDN w:val="0"/>
                    <w:ind w:left="213"/>
                    <w:rPr>
                      <w:sz w:val="20"/>
                      <w:szCs w:val="20"/>
                    </w:rPr>
                  </w:pPr>
                  <w:r w:rsidRPr="0020672B">
                    <w:rPr>
                      <w:sz w:val="20"/>
                      <w:szCs w:val="20"/>
                    </w:rPr>
                    <w:t>Se ha verificado que los parámetros normativos están dentro de los márgenes</w:t>
                  </w:r>
                  <w:r w:rsidRPr="0020672B">
                    <w:rPr>
                      <w:spacing w:val="-1"/>
                      <w:sz w:val="20"/>
                      <w:szCs w:val="20"/>
                    </w:rPr>
                    <w:t xml:space="preserve"> </w:t>
                  </w:r>
                  <w:r w:rsidRPr="0020672B">
                    <w:rPr>
                      <w:sz w:val="20"/>
                      <w:szCs w:val="20"/>
                    </w:rPr>
                    <w:t>indicados.</w:t>
                  </w:r>
                </w:p>
              </w:tc>
              <w:tc>
                <w:tcPr>
                  <w:tcW w:w="619" w:type="dxa"/>
                  <w:gridSpan w:val="2"/>
                  <w:tcBorders>
                    <w:top w:val="nil"/>
                    <w:left w:val="nil"/>
                    <w:bottom w:val="single" w:sz="4" w:space="0" w:color="auto"/>
                    <w:right w:val="single" w:sz="4" w:space="0" w:color="auto"/>
                  </w:tcBorders>
                  <w:shd w:val="clear" w:color="000000" w:fill="FFFFCC"/>
                  <w:vAlign w:val="bottom"/>
                </w:tcPr>
                <w:p w14:paraId="0AAF6388" w14:textId="77777777" w:rsidR="00ED4AF6" w:rsidRPr="00FC0355" w:rsidRDefault="00ED4AF6" w:rsidP="00ED4AF6">
                  <w:pPr>
                    <w:rPr>
                      <w:color w:val="000000"/>
                      <w:sz w:val="18"/>
                      <w:szCs w:val="18"/>
                    </w:rPr>
                  </w:pPr>
                </w:p>
              </w:tc>
              <w:tc>
                <w:tcPr>
                  <w:tcW w:w="546" w:type="dxa"/>
                  <w:gridSpan w:val="2"/>
                  <w:tcBorders>
                    <w:top w:val="nil"/>
                    <w:left w:val="nil"/>
                    <w:bottom w:val="single" w:sz="4" w:space="0" w:color="auto"/>
                    <w:right w:val="single" w:sz="4" w:space="0" w:color="auto"/>
                  </w:tcBorders>
                  <w:shd w:val="clear" w:color="000000" w:fill="FFFFCC"/>
                  <w:vAlign w:val="center"/>
                </w:tcPr>
                <w:p w14:paraId="058A169A" w14:textId="77777777" w:rsidR="00ED4AF6" w:rsidRPr="00E350D0" w:rsidRDefault="00ED4AF6" w:rsidP="00ED4AF6">
                  <w:pPr>
                    <w:jc w:val="center"/>
                    <w:rPr>
                      <w:color w:val="000000"/>
                    </w:rPr>
                  </w:pPr>
                  <w:r w:rsidRPr="00E350D0">
                    <w:rPr>
                      <w:color w:val="000000"/>
                    </w:rPr>
                    <w:t>X</w:t>
                  </w:r>
                </w:p>
              </w:tc>
              <w:tc>
                <w:tcPr>
                  <w:tcW w:w="649" w:type="dxa"/>
                  <w:tcBorders>
                    <w:top w:val="nil"/>
                    <w:left w:val="nil"/>
                    <w:bottom w:val="single" w:sz="4" w:space="0" w:color="auto"/>
                    <w:right w:val="single" w:sz="4" w:space="0" w:color="auto"/>
                  </w:tcBorders>
                  <w:shd w:val="clear" w:color="000000" w:fill="FFFFCC"/>
                  <w:vAlign w:val="center"/>
                </w:tcPr>
                <w:p w14:paraId="1D91BC48" w14:textId="77777777" w:rsidR="00ED4AF6" w:rsidRPr="00E350D0" w:rsidRDefault="00ED4AF6" w:rsidP="00ED4AF6">
                  <w:pPr>
                    <w:jc w:val="center"/>
                    <w:rPr>
                      <w:color w:val="000000"/>
                    </w:rPr>
                  </w:pPr>
                </w:p>
              </w:tc>
              <w:tc>
                <w:tcPr>
                  <w:tcW w:w="1153" w:type="dxa"/>
                  <w:tcBorders>
                    <w:top w:val="nil"/>
                    <w:left w:val="nil"/>
                    <w:bottom w:val="single" w:sz="4" w:space="0" w:color="auto"/>
                    <w:right w:val="single" w:sz="4" w:space="0" w:color="auto"/>
                  </w:tcBorders>
                  <w:shd w:val="clear" w:color="000000" w:fill="FFFFCC"/>
                  <w:noWrap/>
                  <w:vAlign w:val="center"/>
                </w:tcPr>
                <w:p w14:paraId="7AF0E1AE" w14:textId="77777777" w:rsidR="00ED4AF6" w:rsidRPr="00E350D0" w:rsidRDefault="00ED4AF6" w:rsidP="00ED4AF6">
                  <w:pPr>
                    <w:jc w:val="center"/>
                    <w:rPr>
                      <w:color w:val="000000"/>
                    </w:rPr>
                  </w:pPr>
                  <w:r w:rsidRPr="00E350D0">
                    <w:rPr>
                      <w:color w:val="000000"/>
                    </w:rPr>
                    <w:t>0,1</w:t>
                  </w:r>
                </w:p>
              </w:tc>
            </w:tr>
            <w:tr w:rsidR="00ED4AF6" w:rsidRPr="00E350D0" w14:paraId="1D07168F" w14:textId="77777777" w:rsidTr="00CE5B0E">
              <w:trPr>
                <w:trHeight w:val="697"/>
              </w:trPr>
              <w:tc>
                <w:tcPr>
                  <w:tcW w:w="1770" w:type="dxa"/>
                  <w:gridSpan w:val="2"/>
                  <w:vMerge/>
                  <w:tcBorders>
                    <w:left w:val="single" w:sz="4" w:space="0" w:color="auto"/>
                    <w:bottom w:val="single" w:sz="4" w:space="0" w:color="auto"/>
                    <w:right w:val="nil"/>
                  </w:tcBorders>
                  <w:shd w:val="clear" w:color="auto" w:fill="D4D838"/>
                  <w:vAlign w:val="center"/>
                </w:tcPr>
                <w:p w14:paraId="01E83E0D" w14:textId="77777777" w:rsidR="00ED4AF6" w:rsidRPr="00FC0355" w:rsidRDefault="00ED4AF6" w:rsidP="00ED4AF6">
                  <w:pPr>
                    <w:rPr>
                      <w:color w:val="000000"/>
                      <w:sz w:val="18"/>
                      <w:szCs w:val="18"/>
                    </w:rPr>
                  </w:pPr>
                </w:p>
              </w:tc>
              <w:tc>
                <w:tcPr>
                  <w:tcW w:w="3773" w:type="dxa"/>
                  <w:tcBorders>
                    <w:top w:val="nil"/>
                    <w:left w:val="single" w:sz="4" w:space="0" w:color="auto"/>
                    <w:bottom w:val="single" w:sz="4" w:space="0" w:color="auto"/>
                    <w:right w:val="single" w:sz="4" w:space="0" w:color="auto"/>
                  </w:tcBorders>
                  <w:shd w:val="clear" w:color="000000" w:fill="FFFFCC"/>
                </w:tcPr>
                <w:p w14:paraId="45A12CB9" w14:textId="77777777" w:rsidR="00ED4AF6" w:rsidRPr="0020672B" w:rsidRDefault="00ED4AF6" w:rsidP="00ED4AF6">
                  <w:pPr>
                    <w:pStyle w:val="Prrafodelista"/>
                    <w:widowControl w:val="0"/>
                    <w:numPr>
                      <w:ilvl w:val="0"/>
                      <w:numId w:val="99"/>
                    </w:numPr>
                    <w:tabs>
                      <w:tab w:val="left" w:pos="1352"/>
                      <w:tab w:val="left" w:pos="1814"/>
                    </w:tabs>
                    <w:autoSpaceDE w:val="0"/>
                    <w:autoSpaceDN w:val="0"/>
                    <w:ind w:left="213"/>
                    <w:jc w:val="both"/>
                    <w:rPr>
                      <w:sz w:val="20"/>
                      <w:szCs w:val="20"/>
                    </w:rPr>
                  </w:pPr>
                  <w:r w:rsidRPr="0020672B">
                    <w:rPr>
                      <w:sz w:val="20"/>
                      <w:szCs w:val="20"/>
                    </w:rPr>
                    <w:t>Se ha cumplimentado la documentación propia del mantenimiento (fichas de intervención, históricos de averías, diagramas, informes y memorias de mantenimiento, entre</w:t>
                  </w:r>
                  <w:r w:rsidRPr="0020672B">
                    <w:rPr>
                      <w:spacing w:val="-2"/>
                      <w:sz w:val="20"/>
                      <w:szCs w:val="20"/>
                    </w:rPr>
                    <w:t xml:space="preserve"> </w:t>
                  </w:r>
                  <w:r w:rsidRPr="0020672B">
                    <w:rPr>
                      <w:sz w:val="20"/>
                      <w:szCs w:val="20"/>
                    </w:rPr>
                    <w:t>otros).</w:t>
                  </w:r>
                </w:p>
              </w:tc>
              <w:tc>
                <w:tcPr>
                  <w:tcW w:w="619" w:type="dxa"/>
                  <w:gridSpan w:val="2"/>
                  <w:tcBorders>
                    <w:top w:val="nil"/>
                    <w:left w:val="nil"/>
                    <w:bottom w:val="single" w:sz="4" w:space="0" w:color="auto"/>
                    <w:right w:val="single" w:sz="4" w:space="0" w:color="auto"/>
                  </w:tcBorders>
                  <w:shd w:val="clear" w:color="000000" w:fill="FFFFCC"/>
                  <w:vAlign w:val="bottom"/>
                </w:tcPr>
                <w:p w14:paraId="533D914C" w14:textId="77777777" w:rsidR="00ED4AF6" w:rsidRPr="00FC0355" w:rsidRDefault="00ED4AF6" w:rsidP="00ED4AF6">
                  <w:pPr>
                    <w:rPr>
                      <w:color w:val="000000"/>
                      <w:sz w:val="18"/>
                      <w:szCs w:val="18"/>
                    </w:rPr>
                  </w:pPr>
                </w:p>
              </w:tc>
              <w:tc>
                <w:tcPr>
                  <w:tcW w:w="546" w:type="dxa"/>
                  <w:gridSpan w:val="2"/>
                  <w:tcBorders>
                    <w:top w:val="nil"/>
                    <w:left w:val="nil"/>
                    <w:bottom w:val="single" w:sz="4" w:space="0" w:color="auto"/>
                    <w:right w:val="single" w:sz="4" w:space="0" w:color="auto"/>
                  </w:tcBorders>
                  <w:shd w:val="clear" w:color="000000" w:fill="FFFFCC"/>
                  <w:vAlign w:val="center"/>
                </w:tcPr>
                <w:p w14:paraId="7BFBE427" w14:textId="77777777" w:rsidR="00ED4AF6" w:rsidRPr="00E350D0" w:rsidRDefault="00ED4AF6" w:rsidP="00ED4AF6">
                  <w:pPr>
                    <w:jc w:val="center"/>
                    <w:rPr>
                      <w:color w:val="000000"/>
                    </w:rPr>
                  </w:pPr>
                  <w:r w:rsidRPr="00E350D0">
                    <w:rPr>
                      <w:color w:val="000000"/>
                    </w:rPr>
                    <w:t>X</w:t>
                  </w:r>
                </w:p>
              </w:tc>
              <w:tc>
                <w:tcPr>
                  <w:tcW w:w="649" w:type="dxa"/>
                  <w:tcBorders>
                    <w:top w:val="nil"/>
                    <w:left w:val="nil"/>
                    <w:bottom w:val="single" w:sz="4" w:space="0" w:color="auto"/>
                    <w:right w:val="single" w:sz="4" w:space="0" w:color="auto"/>
                  </w:tcBorders>
                  <w:shd w:val="clear" w:color="000000" w:fill="FFFFCC"/>
                  <w:vAlign w:val="center"/>
                </w:tcPr>
                <w:p w14:paraId="096C9A51" w14:textId="77777777" w:rsidR="00ED4AF6" w:rsidRPr="00E350D0" w:rsidRDefault="00ED4AF6" w:rsidP="00ED4AF6">
                  <w:pPr>
                    <w:jc w:val="center"/>
                    <w:rPr>
                      <w:color w:val="000000"/>
                    </w:rPr>
                  </w:pPr>
                </w:p>
              </w:tc>
              <w:tc>
                <w:tcPr>
                  <w:tcW w:w="1153" w:type="dxa"/>
                  <w:tcBorders>
                    <w:top w:val="nil"/>
                    <w:left w:val="nil"/>
                    <w:bottom w:val="single" w:sz="4" w:space="0" w:color="auto"/>
                    <w:right w:val="single" w:sz="4" w:space="0" w:color="auto"/>
                  </w:tcBorders>
                  <w:shd w:val="clear" w:color="000000" w:fill="FFFFCC"/>
                  <w:noWrap/>
                  <w:vAlign w:val="center"/>
                </w:tcPr>
                <w:p w14:paraId="2668C981" w14:textId="77777777" w:rsidR="00ED4AF6" w:rsidRPr="00E350D0" w:rsidRDefault="00ED4AF6" w:rsidP="00ED4AF6">
                  <w:pPr>
                    <w:jc w:val="center"/>
                    <w:rPr>
                      <w:color w:val="000000"/>
                    </w:rPr>
                  </w:pPr>
                  <w:r w:rsidRPr="00E350D0">
                    <w:rPr>
                      <w:color w:val="000000"/>
                    </w:rPr>
                    <w:t>0,1</w:t>
                  </w:r>
                </w:p>
              </w:tc>
            </w:tr>
            <w:tr w:rsidR="004D343E" w:rsidRPr="00FC0355" w14:paraId="5C91548C" w14:textId="77777777" w:rsidTr="00CE5B0E">
              <w:trPr>
                <w:trHeight w:val="443"/>
              </w:trPr>
              <w:tc>
                <w:tcPr>
                  <w:tcW w:w="1770" w:type="dxa"/>
                  <w:gridSpan w:val="2"/>
                  <w:vMerge w:val="restart"/>
                  <w:tcBorders>
                    <w:top w:val="single" w:sz="4" w:space="0" w:color="auto"/>
                    <w:left w:val="single" w:sz="4" w:space="0" w:color="auto"/>
                    <w:right w:val="single" w:sz="4" w:space="0" w:color="auto"/>
                  </w:tcBorders>
                  <w:shd w:val="clear" w:color="000000" w:fill="EEECE1"/>
                  <w:noWrap/>
                  <w:vAlign w:val="center"/>
                  <w:hideMark/>
                </w:tcPr>
                <w:p w14:paraId="074CA06F" w14:textId="77777777" w:rsidR="004D343E" w:rsidRPr="00E350D0" w:rsidRDefault="004D343E" w:rsidP="004D343E">
                  <w:pPr>
                    <w:jc w:val="center"/>
                    <w:rPr>
                      <w:b/>
                      <w:color w:val="000000"/>
                      <w:sz w:val="18"/>
                      <w:szCs w:val="18"/>
                    </w:rPr>
                  </w:pPr>
                  <w:r w:rsidRPr="00E350D0">
                    <w:rPr>
                      <w:b/>
                      <w:color w:val="000000"/>
                      <w:sz w:val="18"/>
                      <w:szCs w:val="18"/>
                    </w:rPr>
                    <w:t>RESULTADO DE APRENDIZAJE</w:t>
                  </w:r>
                </w:p>
                <w:p w14:paraId="21B3878F" w14:textId="77777777" w:rsidR="004D343E" w:rsidRPr="00E350D0" w:rsidRDefault="004D343E" w:rsidP="004D343E">
                  <w:pPr>
                    <w:jc w:val="center"/>
                    <w:rPr>
                      <w:b/>
                      <w:color w:val="000000"/>
                      <w:sz w:val="18"/>
                      <w:szCs w:val="18"/>
                    </w:rPr>
                  </w:pPr>
                </w:p>
              </w:tc>
              <w:tc>
                <w:tcPr>
                  <w:tcW w:w="3773" w:type="dxa"/>
                  <w:vMerge w:val="restart"/>
                  <w:tcBorders>
                    <w:top w:val="single" w:sz="4" w:space="0" w:color="auto"/>
                    <w:left w:val="nil"/>
                    <w:right w:val="single" w:sz="4" w:space="0" w:color="auto"/>
                  </w:tcBorders>
                  <w:shd w:val="clear" w:color="000000" w:fill="C5D9F1"/>
                  <w:vAlign w:val="center"/>
                  <w:hideMark/>
                </w:tcPr>
                <w:p w14:paraId="7F644C7E" w14:textId="77777777" w:rsidR="004D343E" w:rsidRPr="00E350D0" w:rsidRDefault="004D343E" w:rsidP="004D343E">
                  <w:pPr>
                    <w:jc w:val="center"/>
                    <w:rPr>
                      <w:b/>
                      <w:color w:val="000000"/>
                      <w:sz w:val="18"/>
                      <w:szCs w:val="18"/>
                    </w:rPr>
                  </w:pPr>
                  <w:r w:rsidRPr="00E350D0">
                    <w:rPr>
                      <w:b/>
                      <w:color w:val="000000"/>
                      <w:sz w:val="18"/>
                      <w:szCs w:val="18"/>
                    </w:rPr>
                    <w:t>CRITERIO DE EVALUACIÓN</w:t>
                  </w:r>
                </w:p>
                <w:p w14:paraId="45D76BEB" w14:textId="77777777" w:rsidR="004D343E" w:rsidRPr="00E350D0" w:rsidRDefault="004D343E" w:rsidP="004D343E">
                  <w:pPr>
                    <w:jc w:val="center"/>
                    <w:rPr>
                      <w:b/>
                      <w:color w:val="000000"/>
                      <w:sz w:val="18"/>
                      <w:szCs w:val="18"/>
                    </w:rPr>
                  </w:pPr>
                </w:p>
              </w:tc>
              <w:tc>
                <w:tcPr>
                  <w:tcW w:w="1814" w:type="dxa"/>
                  <w:gridSpan w:val="5"/>
                  <w:tcBorders>
                    <w:top w:val="single" w:sz="4" w:space="0" w:color="auto"/>
                    <w:left w:val="nil"/>
                    <w:bottom w:val="single" w:sz="4" w:space="0" w:color="auto"/>
                    <w:right w:val="single" w:sz="4" w:space="0" w:color="auto"/>
                  </w:tcBorders>
                  <w:shd w:val="clear" w:color="000000" w:fill="D7E4BC"/>
                  <w:vAlign w:val="center"/>
                  <w:hideMark/>
                </w:tcPr>
                <w:p w14:paraId="7453F0CF" w14:textId="77777777" w:rsidR="004D343E" w:rsidRPr="00E350D0" w:rsidRDefault="004D343E" w:rsidP="004D343E">
                  <w:pPr>
                    <w:jc w:val="center"/>
                    <w:rPr>
                      <w:b/>
                      <w:color w:val="000000"/>
                      <w:sz w:val="18"/>
                      <w:szCs w:val="18"/>
                    </w:rPr>
                  </w:pPr>
                  <w:r w:rsidRPr="00E350D0">
                    <w:rPr>
                      <w:b/>
                      <w:color w:val="000000"/>
                      <w:sz w:val="18"/>
                      <w:szCs w:val="18"/>
                    </w:rPr>
                    <w:t xml:space="preserve">INSTRUMENTO DE EVALUACIÓN </w:t>
                  </w:r>
                </w:p>
              </w:tc>
              <w:tc>
                <w:tcPr>
                  <w:tcW w:w="1153" w:type="dxa"/>
                  <w:tcBorders>
                    <w:top w:val="single" w:sz="4" w:space="0" w:color="auto"/>
                    <w:left w:val="nil"/>
                    <w:bottom w:val="single" w:sz="4" w:space="0" w:color="auto"/>
                    <w:right w:val="single" w:sz="4" w:space="0" w:color="auto"/>
                  </w:tcBorders>
                  <w:shd w:val="clear" w:color="000000" w:fill="FAC090"/>
                  <w:vAlign w:val="center"/>
                  <w:hideMark/>
                </w:tcPr>
                <w:p w14:paraId="534A1841" w14:textId="77777777" w:rsidR="004D343E" w:rsidRPr="00E350D0" w:rsidRDefault="004D343E" w:rsidP="004D343E">
                  <w:pPr>
                    <w:jc w:val="center"/>
                    <w:rPr>
                      <w:b/>
                      <w:color w:val="000000"/>
                      <w:sz w:val="18"/>
                      <w:szCs w:val="18"/>
                    </w:rPr>
                  </w:pPr>
                  <w:r w:rsidRPr="00E350D0">
                    <w:rPr>
                      <w:b/>
                      <w:color w:val="000000"/>
                      <w:sz w:val="18"/>
                      <w:szCs w:val="18"/>
                    </w:rPr>
                    <w:t>TOTAL CRITERIO</w:t>
                  </w:r>
                </w:p>
              </w:tc>
            </w:tr>
            <w:tr w:rsidR="004D343E" w:rsidRPr="00FC0355" w14:paraId="75D3B687" w14:textId="77777777" w:rsidTr="00CE5B0E">
              <w:trPr>
                <w:trHeight w:val="221"/>
              </w:trPr>
              <w:tc>
                <w:tcPr>
                  <w:tcW w:w="1770" w:type="dxa"/>
                  <w:gridSpan w:val="2"/>
                  <w:vMerge/>
                  <w:tcBorders>
                    <w:left w:val="single" w:sz="4" w:space="0" w:color="auto"/>
                    <w:bottom w:val="single" w:sz="4" w:space="0" w:color="auto"/>
                    <w:right w:val="single" w:sz="4" w:space="0" w:color="auto"/>
                  </w:tcBorders>
                  <w:shd w:val="clear" w:color="000000" w:fill="EEECE1"/>
                  <w:noWrap/>
                  <w:vAlign w:val="bottom"/>
                  <w:hideMark/>
                </w:tcPr>
                <w:p w14:paraId="4E655E05" w14:textId="77777777" w:rsidR="004D343E" w:rsidRPr="00E350D0" w:rsidRDefault="004D343E" w:rsidP="004D343E">
                  <w:pPr>
                    <w:rPr>
                      <w:b/>
                      <w:color w:val="000000"/>
                      <w:sz w:val="18"/>
                      <w:szCs w:val="18"/>
                    </w:rPr>
                  </w:pPr>
                </w:p>
              </w:tc>
              <w:tc>
                <w:tcPr>
                  <w:tcW w:w="3773" w:type="dxa"/>
                  <w:vMerge/>
                  <w:tcBorders>
                    <w:left w:val="nil"/>
                    <w:bottom w:val="single" w:sz="4" w:space="0" w:color="auto"/>
                    <w:right w:val="single" w:sz="4" w:space="0" w:color="auto"/>
                  </w:tcBorders>
                  <w:shd w:val="clear" w:color="000000" w:fill="C5D9F1"/>
                  <w:hideMark/>
                </w:tcPr>
                <w:p w14:paraId="21D4B385" w14:textId="77777777" w:rsidR="004D343E" w:rsidRPr="00E350D0" w:rsidRDefault="004D343E" w:rsidP="004D343E">
                  <w:pPr>
                    <w:rPr>
                      <w:b/>
                      <w:color w:val="000000"/>
                      <w:sz w:val="18"/>
                      <w:szCs w:val="18"/>
                    </w:rPr>
                  </w:pPr>
                </w:p>
              </w:tc>
              <w:tc>
                <w:tcPr>
                  <w:tcW w:w="594" w:type="dxa"/>
                  <w:tcBorders>
                    <w:top w:val="nil"/>
                    <w:left w:val="nil"/>
                    <w:bottom w:val="single" w:sz="4" w:space="0" w:color="auto"/>
                    <w:right w:val="single" w:sz="4" w:space="0" w:color="auto"/>
                  </w:tcBorders>
                  <w:shd w:val="clear" w:color="000000" w:fill="D7E4BC"/>
                  <w:hideMark/>
                </w:tcPr>
                <w:p w14:paraId="77F7B6A7" w14:textId="77777777" w:rsidR="004D343E" w:rsidRPr="00E350D0" w:rsidRDefault="004D343E" w:rsidP="004D343E">
                  <w:pPr>
                    <w:rPr>
                      <w:b/>
                      <w:color w:val="000000"/>
                      <w:sz w:val="18"/>
                      <w:szCs w:val="18"/>
                    </w:rPr>
                  </w:pPr>
                  <w:r w:rsidRPr="00E350D0">
                    <w:rPr>
                      <w:b/>
                      <w:color w:val="000000"/>
                      <w:sz w:val="18"/>
                      <w:szCs w:val="18"/>
                    </w:rPr>
                    <w:t>PE</w:t>
                  </w:r>
                </w:p>
              </w:tc>
              <w:tc>
                <w:tcPr>
                  <w:tcW w:w="557" w:type="dxa"/>
                  <w:gridSpan w:val="2"/>
                  <w:tcBorders>
                    <w:top w:val="nil"/>
                    <w:left w:val="nil"/>
                    <w:bottom w:val="single" w:sz="4" w:space="0" w:color="auto"/>
                    <w:right w:val="single" w:sz="4" w:space="0" w:color="auto"/>
                  </w:tcBorders>
                  <w:shd w:val="clear" w:color="000000" w:fill="D7E4BC"/>
                  <w:hideMark/>
                </w:tcPr>
                <w:p w14:paraId="75270D7D" w14:textId="77777777" w:rsidR="004D343E" w:rsidRPr="00E350D0" w:rsidRDefault="004D343E" w:rsidP="004D343E">
                  <w:pPr>
                    <w:rPr>
                      <w:b/>
                      <w:color w:val="000000"/>
                      <w:sz w:val="18"/>
                      <w:szCs w:val="18"/>
                    </w:rPr>
                  </w:pPr>
                  <w:r w:rsidRPr="00E350D0">
                    <w:rPr>
                      <w:b/>
                      <w:color w:val="000000"/>
                      <w:sz w:val="18"/>
                      <w:szCs w:val="18"/>
                    </w:rPr>
                    <w:t>PP</w:t>
                  </w:r>
                </w:p>
              </w:tc>
              <w:tc>
                <w:tcPr>
                  <w:tcW w:w="663" w:type="dxa"/>
                  <w:gridSpan w:val="2"/>
                  <w:tcBorders>
                    <w:top w:val="nil"/>
                    <w:left w:val="nil"/>
                    <w:bottom w:val="single" w:sz="4" w:space="0" w:color="auto"/>
                    <w:right w:val="single" w:sz="4" w:space="0" w:color="auto"/>
                  </w:tcBorders>
                  <w:shd w:val="clear" w:color="000000" w:fill="D7E4BC"/>
                  <w:hideMark/>
                </w:tcPr>
                <w:p w14:paraId="763D791B" w14:textId="77777777" w:rsidR="004D343E" w:rsidRPr="00E350D0" w:rsidRDefault="004D343E" w:rsidP="004D343E">
                  <w:pPr>
                    <w:rPr>
                      <w:b/>
                      <w:color w:val="000000"/>
                      <w:sz w:val="18"/>
                      <w:szCs w:val="18"/>
                    </w:rPr>
                  </w:pPr>
                  <w:r w:rsidRPr="00E350D0">
                    <w:rPr>
                      <w:b/>
                      <w:color w:val="000000"/>
                      <w:sz w:val="18"/>
                      <w:szCs w:val="18"/>
                    </w:rPr>
                    <w:t>TC</w:t>
                  </w:r>
                </w:p>
              </w:tc>
              <w:tc>
                <w:tcPr>
                  <w:tcW w:w="1153" w:type="dxa"/>
                  <w:tcBorders>
                    <w:top w:val="nil"/>
                    <w:left w:val="nil"/>
                    <w:bottom w:val="single" w:sz="4" w:space="0" w:color="auto"/>
                    <w:right w:val="single" w:sz="4" w:space="0" w:color="auto"/>
                  </w:tcBorders>
                  <w:shd w:val="clear" w:color="000000" w:fill="FAC090"/>
                  <w:noWrap/>
                  <w:vAlign w:val="bottom"/>
                  <w:hideMark/>
                </w:tcPr>
                <w:p w14:paraId="2F5BF506" w14:textId="77777777" w:rsidR="004D343E" w:rsidRPr="00E350D0" w:rsidRDefault="004D343E" w:rsidP="004D343E">
                  <w:pPr>
                    <w:jc w:val="center"/>
                    <w:rPr>
                      <w:b/>
                      <w:color w:val="000000"/>
                      <w:sz w:val="18"/>
                      <w:szCs w:val="18"/>
                    </w:rPr>
                  </w:pPr>
                  <w:r>
                    <w:rPr>
                      <w:b/>
                      <w:color w:val="000000"/>
                      <w:sz w:val="18"/>
                      <w:szCs w:val="18"/>
                    </w:rPr>
                    <w:t xml:space="preserve">0,5 </w:t>
                  </w:r>
                  <w:r w:rsidRPr="00E350D0">
                    <w:rPr>
                      <w:b/>
                      <w:color w:val="000000"/>
                      <w:sz w:val="16"/>
                      <w:szCs w:val="16"/>
                    </w:rPr>
                    <w:t>PUNTOS</w:t>
                  </w:r>
                </w:p>
              </w:tc>
            </w:tr>
            <w:tr w:rsidR="004D343E" w:rsidRPr="00FC0355" w14:paraId="373222CD" w14:textId="77777777" w:rsidTr="00CE5B0E">
              <w:trPr>
                <w:trHeight w:val="1157"/>
              </w:trPr>
              <w:tc>
                <w:tcPr>
                  <w:tcW w:w="1770" w:type="dxa"/>
                  <w:gridSpan w:val="2"/>
                  <w:vMerge w:val="restart"/>
                  <w:tcBorders>
                    <w:top w:val="single" w:sz="4" w:space="0" w:color="auto"/>
                    <w:left w:val="single" w:sz="4" w:space="0" w:color="auto"/>
                    <w:right w:val="nil"/>
                  </w:tcBorders>
                  <w:shd w:val="clear" w:color="auto" w:fill="D4D838"/>
                  <w:vAlign w:val="center"/>
                  <w:hideMark/>
                </w:tcPr>
                <w:p w14:paraId="560E4098" w14:textId="77777777" w:rsidR="004D343E" w:rsidRPr="004319C4" w:rsidRDefault="004D343E" w:rsidP="004D343E">
                  <w:pPr>
                    <w:rPr>
                      <w:color w:val="000000"/>
                      <w:sz w:val="20"/>
                      <w:szCs w:val="20"/>
                    </w:rPr>
                  </w:pPr>
                  <w:r w:rsidRPr="004319C4">
                    <w:rPr>
                      <w:b/>
                      <w:bCs/>
                      <w:iCs/>
                      <w:sz w:val="20"/>
                      <w:szCs w:val="20"/>
                    </w:rPr>
                    <w:t>RA6:</w:t>
                  </w:r>
                  <w:r w:rsidRPr="004319C4">
                    <w:rPr>
                      <w:i/>
                      <w:iCs/>
                      <w:sz w:val="20"/>
                      <w:szCs w:val="20"/>
                    </w:rPr>
                    <w:t xml:space="preserve"> </w:t>
                  </w:r>
                  <w:r w:rsidRPr="004319C4">
                    <w:rPr>
                      <w:iCs/>
                      <w:sz w:val="20"/>
                      <w:szCs w:val="20"/>
                    </w:rPr>
                    <w:t>Cumple las normas de prevención de riesgos laborales y de protección ambiental, identificando los riesgos asociados, las medidas y equipos para prevenirlos.</w:t>
                  </w:r>
                </w:p>
              </w:tc>
              <w:tc>
                <w:tcPr>
                  <w:tcW w:w="3773" w:type="dxa"/>
                  <w:tcBorders>
                    <w:top w:val="nil"/>
                    <w:left w:val="single" w:sz="4" w:space="0" w:color="auto"/>
                    <w:bottom w:val="single" w:sz="4" w:space="0" w:color="auto"/>
                    <w:right w:val="single" w:sz="4" w:space="0" w:color="auto"/>
                  </w:tcBorders>
                  <w:shd w:val="clear" w:color="000000" w:fill="FFFFCC"/>
                </w:tcPr>
                <w:p w14:paraId="7BD0E241" w14:textId="77777777" w:rsidR="004D343E" w:rsidRPr="0020672B" w:rsidRDefault="004D343E" w:rsidP="004D343E">
                  <w:pPr>
                    <w:widowControl w:val="0"/>
                    <w:tabs>
                      <w:tab w:val="left" w:pos="1925"/>
                    </w:tabs>
                    <w:autoSpaceDE w:val="0"/>
                    <w:autoSpaceDN w:val="0"/>
                    <w:spacing w:before="1"/>
                    <w:jc w:val="both"/>
                    <w:rPr>
                      <w:sz w:val="20"/>
                      <w:szCs w:val="20"/>
                    </w:rPr>
                  </w:pPr>
                  <w:r w:rsidRPr="00330E55">
                    <w:rPr>
                      <w:sz w:val="20"/>
                      <w:szCs w:val="20"/>
                    </w:rPr>
                    <w:t>c. Se han identificado las causas más frecuentes de accidentes en la manipulación de materiales, herramientas, máquinas de corte y conformado, entre</w:t>
                  </w:r>
                  <w:r w:rsidRPr="00330E55">
                    <w:rPr>
                      <w:spacing w:val="-3"/>
                      <w:sz w:val="20"/>
                      <w:szCs w:val="20"/>
                    </w:rPr>
                    <w:t xml:space="preserve"> </w:t>
                  </w:r>
                  <w:r w:rsidRPr="00330E55">
                    <w:rPr>
                      <w:sz w:val="20"/>
                      <w:szCs w:val="20"/>
                    </w:rPr>
                    <w:t>otras.</w:t>
                  </w:r>
                </w:p>
              </w:tc>
              <w:tc>
                <w:tcPr>
                  <w:tcW w:w="594" w:type="dxa"/>
                  <w:tcBorders>
                    <w:top w:val="nil"/>
                    <w:left w:val="nil"/>
                    <w:bottom w:val="single" w:sz="4" w:space="0" w:color="auto"/>
                    <w:right w:val="single" w:sz="4" w:space="0" w:color="auto"/>
                  </w:tcBorders>
                  <w:shd w:val="clear" w:color="000000" w:fill="FFFFCC"/>
                  <w:vAlign w:val="bottom"/>
                </w:tcPr>
                <w:p w14:paraId="1784CC0E" w14:textId="77777777" w:rsidR="004D343E" w:rsidRPr="00FC0355" w:rsidRDefault="004D343E" w:rsidP="004D343E">
                  <w:pPr>
                    <w:rPr>
                      <w:color w:val="000000"/>
                      <w:sz w:val="18"/>
                      <w:szCs w:val="18"/>
                    </w:rPr>
                  </w:pPr>
                  <w:r w:rsidRPr="00FC0355">
                    <w:rPr>
                      <w:color w:val="000000"/>
                      <w:sz w:val="18"/>
                      <w:szCs w:val="18"/>
                    </w:rPr>
                    <w:t> </w:t>
                  </w:r>
                </w:p>
              </w:tc>
              <w:tc>
                <w:tcPr>
                  <w:tcW w:w="557" w:type="dxa"/>
                  <w:gridSpan w:val="2"/>
                  <w:tcBorders>
                    <w:top w:val="nil"/>
                    <w:left w:val="nil"/>
                    <w:bottom w:val="single" w:sz="4" w:space="0" w:color="auto"/>
                    <w:right w:val="single" w:sz="4" w:space="0" w:color="auto"/>
                  </w:tcBorders>
                  <w:shd w:val="clear" w:color="000000" w:fill="FFFFCC"/>
                  <w:vAlign w:val="center"/>
                </w:tcPr>
                <w:p w14:paraId="5C94F30D" w14:textId="77777777" w:rsidR="004D343E" w:rsidRPr="00E350D0" w:rsidRDefault="004D343E" w:rsidP="004D343E">
                  <w:pPr>
                    <w:jc w:val="center"/>
                    <w:rPr>
                      <w:color w:val="000000"/>
                    </w:rPr>
                  </w:pPr>
                  <w:r w:rsidRPr="00E350D0">
                    <w:rPr>
                      <w:color w:val="000000"/>
                    </w:rPr>
                    <w:t>X</w:t>
                  </w:r>
                </w:p>
              </w:tc>
              <w:tc>
                <w:tcPr>
                  <w:tcW w:w="663" w:type="dxa"/>
                  <w:gridSpan w:val="2"/>
                  <w:tcBorders>
                    <w:top w:val="nil"/>
                    <w:left w:val="nil"/>
                    <w:bottom w:val="single" w:sz="4" w:space="0" w:color="auto"/>
                    <w:right w:val="single" w:sz="4" w:space="0" w:color="auto"/>
                  </w:tcBorders>
                  <w:shd w:val="clear" w:color="000000" w:fill="FFFFCC"/>
                  <w:vAlign w:val="center"/>
                </w:tcPr>
                <w:p w14:paraId="593D1BE1" w14:textId="77777777" w:rsidR="004D343E" w:rsidRPr="00E350D0" w:rsidRDefault="004D343E" w:rsidP="004D343E">
                  <w:pPr>
                    <w:jc w:val="center"/>
                    <w:rPr>
                      <w:color w:val="000000"/>
                    </w:rPr>
                  </w:pPr>
                </w:p>
              </w:tc>
              <w:tc>
                <w:tcPr>
                  <w:tcW w:w="1153" w:type="dxa"/>
                  <w:tcBorders>
                    <w:top w:val="nil"/>
                    <w:left w:val="nil"/>
                    <w:bottom w:val="single" w:sz="4" w:space="0" w:color="auto"/>
                    <w:right w:val="single" w:sz="4" w:space="0" w:color="auto"/>
                  </w:tcBorders>
                  <w:shd w:val="clear" w:color="000000" w:fill="FFFFCC"/>
                  <w:noWrap/>
                  <w:vAlign w:val="center"/>
                </w:tcPr>
                <w:p w14:paraId="18635EA2" w14:textId="77777777" w:rsidR="004D343E" w:rsidRPr="00E350D0" w:rsidRDefault="004D343E" w:rsidP="004D343E">
                  <w:pPr>
                    <w:jc w:val="center"/>
                    <w:rPr>
                      <w:color w:val="000000"/>
                    </w:rPr>
                  </w:pPr>
                  <w:r w:rsidRPr="00E350D0">
                    <w:rPr>
                      <w:color w:val="000000"/>
                    </w:rPr>
                    <w:t>0,05</w:t>
                  </w:r>
                </w:p>
              </w:tc>
            </w:tr>
            <w:tr w:rsidR="004D343E" w:rsidRPr="00FC0355" w14:paraId="5ABB5961" w14:textId="77777777" w:rsidTr="00CE5B0E">
              <w:trPr>
                <w:trHeight w:val="1260"/>
              </w:trPr>
              <w:tc>
                <w:tcPr>
                  <w:tcW w:w="1770" w:type="dxa"/>
                  <w:gridSpan w:val="2"/>
                  <w:vMerge/>
                  <w:tcBorders>
                    <w:left w:val="single" w:sz="4" w:space="0" w:color="auto"/>
                    <w:right w:val="nil"/>
                  </w:tcBorders>
                  <w:shd w:val="clear" w:color="auto" w:fill="D4D838"/>
                  <w:vAlign w:val="center"/>
                </w:tcPr>
                <w:p w14:paraId="196DE3EC" w14:textId="77777777" w:rsidR="004D343E" w:rsidRPr="004319C4" w:rsidRDefault="004D343E" w:rsidP="004D343E">
                  <w:pPr>
                    <w:rPr>
                      <w:b/>
                      <w:bCs/>
                      <w:iCs/>
                      <w:sz w:val="20"/>
                      <w:szCs w:val="20"/>
                    </w:rPr>
                  </w:pPr>
                </w:p>
              </w:tc>
              <w:tc>
                <w:tcPr>
                  <w:tcW w:w="3773" w:type="dxa"/>
                  <w:tcBorders>
                    <w:top w:val="single" w:sz="4" w:space="0" w:color="auto"/>
                    <w:left w:val="single" w:sz="4" w:space="0" w:color="auto"/>
                    <w:bottom w:val="single" w:sz="4" w:space="0" w:color="auto"/>
                    <w:right w:val="single" w:sz="4" w:space="0" w:color="auto"/>
                  </w:tcBorders>
                  <w:shd w:val="clear" w:color="000000" w:fill="FFFFCC"/>
                  <w:vAlign w:val="center"/>
                </w:tcPr>
                <w:p w14:paraId="7BAE574D" w14:textId="451E640B" w:rsidR="004D343E" w:rsidRDefault="004D343E" w:rsidP="004D343E">
                  <w:pPr>
                    <w:widowControl w:val="0"/>
                    <w:tabs>
                      <w:tab w:val="left" w:pos="1925"/>
                    </w:tabs>
                    <w:autoSpaceDE w:val="0"/>
                    <w:autoSpaceDN w:val="0"/>
                    <w:spacing w:before="1"/>
                    <w:rPr>
                      <w:sz w:val="20"/>
                      <w:szCs w:val="20"/>
                    </w:rPr>
                  </w:pPr>
                  <w:r w:rsidRPr="00330E55">
                    <w:rPr>
                      <w:sz w:val="20"/>
                      <w:szCs w:val="20"/>
                    </w:rPr>
                    <w:t>d. Se han reconocido los elementos de seguridad, los equipos de protección individual y colectiva (calzado, protección ocular e indumentaria, entre otros) que se deben emplear en las distintas operaciones de montaje y mantenimiento.</w:t>
                  </w:r>
                </w:p>
                <w:p w14:paraId="27CD9938" w14:textId="5CAE80A9" w:rsidR="004D343E" w:rsidRPr="00330E55" w:rsidRDefault="004D343E" w:rsidP="004D343E">
                  <w:pPr>
                    <w:widowControl w:val="0"/>
                    <w:autoSpaceDE w:val="0"/>
                    <w:autoSpaceDN w:val="0"/>
                    <w:jc w:val="both"/>
                    <w:rPr>
                      <w:sz w:val="20"/>
                      <w:szCs w:val="20"/>
                    </w:rPr>
                  </w:pPr>
                </w:p>
              </w:tc>
              <w:tc>
                <w:tcPr>
                  <w:tcW w:w="594" w:type="dxa"/>
                  <w:tcBorders>
                    <w:top w:val="single" w:sz="4" w:space="0" w:color="auto"/>
                    <w:left w:val="nil"/>
                    <w:bottom w:val="single" w:sz="4" w:space="0" w:color="auto"/>
                    <w:right w:val="single" w:sz="4" w:space="0" w:color="auto"/>
                  </w:tcBorders>
                  <w:shd w:val="clear" w:color="000000" w:fill="FFFFCC"/>
                  <w:vAlign w:val="bottom"/>
                </w:tcPr>
                <w:p w14:paraId="157BD3EF" w14:textId="39A14743" w:rsidR="004D343E" w:rsidRPr="00FC0355" w:rsidRDefault="004D343E" w:rsidP="004D343E">
                  <w:pPr>
                    <w:rPr>
                      <w:color w:val="000000"/>
                      <w:sz w:val="18"/>
                      <w:szCs w:val="18"/>
                    </w:rPr>
                  </w:pPr>
                  <w:r w:rsidRPr="00FC0355">
                    <w:rPr>
                      <w:color w:val="000000"/>
                      <w:sz w:val="18"/>
                      <w:szCs w:val="18"/>
                    </w:rPr>
                    <w:t> </w:t>
                  </w:r>
                </w:p>
              </w:tc>
              <w:tc>
                <w:tcPr>
                  <w:tcW w:w="557" w:type="dxa"/>
                  <w:gridSpan w:val="2"/>
                  <w:tcBorders>
                    <w:top w:val="single" w:sz="4" w:space="0" w:color="auto"/>
                    <w:left w:val="nil"/>
                    <w:bottom w:val="single" w:sz="4" w:space="0" w:color="auto"/>
                    <w:right w:val="single" w:sz="4" w:space="0" w:color="auto"/>
                  </w:tcBorders>
                  <w:shd w:val="clear" w:color="000000" w:fill="FFFFCC"/>
                  <w:vAlign w:val="center"/>
                </w:tcPr>
                <w:p w14:paraId="4A7E4274" w14:textId="77777777" w:rsidR="004D343E" w:rsidRDefault="004D343E" w:rsidP="004D343E">
                  <w:pPr>
                    <w:jc w:val="center"/>
                    <w:rPr>
                      <w:color w:val="000000"/>
                    </w:rPr>
                  </w:pPr>
                </w:p>
                <w:p w14:paraId="2E93DB8D" w14:textId="77777777" w:rsidR="004D343E" w:rsidRPr="00330E55" w:rsidRDefault="004D343E" w:rsidP="004D343E">
                  <w:pPr>
                    <w:jc w:val="center"/>
                  </w:pPr>
                  <w:r>
                    <w:t>X</w:t>
                  </w:r>
                </w:p>
                <w:p w14:paraId="68C832AE" w14:textId="4225EB94" w:rsidR="004D343E" w:rsidRPr="00330E55" w:rsidRDefault="004D343E" w:rsidP="004D343E">
                  <w:pPr>
                    <w:jc w:val="center"/>
                  </w:pPr>
                </w:p>
              </w:tc>
              <w:tc>
                <w:tcPr>
                  <w:tcW w:w="663" w:type="dxa"/>
                  <w:gridSpan w:val="2"/>
                  <w:tcBorders>
                    <w:top w:val="single" w:sz="4" w:space="0" w:color="auto"/>
                    <w:left w:val="nil"/>
                    <w:bottom w:val="single" w:sz="4" w:space="0" w:color="auto"/>
                    <w:right w:val="single" w:sz="4" w:space="0" w:color="auto"/>
                  </w:tcBorders>
                  <w:shd w:val="clear" w:color="000000" w:fill="FFFFCC"/>
                  <w:vAlign w:val="center"/>
                </w:tcPr>
                <w:p w14:paraId="634D358B" w14:textId="77777777" w:rsidR="004D343E" w:rsidRPr="00E350D0" w:rsidRDefault="004D343E" w:rsidP="004D343E">
                  <w:pPr>
                    <w:jc w:val="center"/>
                    <w:rPr>
                      <w:color w:val="000000"/>
                    </w:rPr>
                  </w:pPr>
                </w:p>
              </w:tc>
              <w:tc>
                <w:tcPr>
                  <w:tcW w:w="1153" w:type="dxa"/>
                  <w:tcBorders>
                    <w:top w:val="single" w:sz="4" w:space="0" w:color="auto"/>
                    <w:left w:val="nil"/>
                    <w:bottom w:val="single" w:sz="4" w:space="0" w:color="auto"/>
                    <w:right w:val="single" w:sz="4" w:space="0" w:color="auto"/>
                  </w:tcBorders>
                  <w:shd w:val="clear" w:color="000000" w:fill="FFFFCC"/>
                  <w:noWrap/>
                  <w:vAlign w:val="center"/>
                </w:tcPr>
                <w:p w14:paraId="240C0AC3" w14:textId="77777777" w:rsidR="004D343E" w:rsidRDefault="004D343E" w:rsidP="004D343E">
                  <w:pPr>
                    <w:jc w:val="center"/>
                    <w:rPr>
                      <w:color w:val="000000"/>
                    </w:rPr>
                  </w:pPr>
                </w:p>
                <w:p w14:paraId="009CAB6C" w14:textId="77777777" w:rsidR="004D343E" w:rsidRPr="00E350D0" w:rsidRDefault="004D343E" w:rsidP="004D343E">
                  <w:pPr>
                    <w:jc w:val="center"/>
                    <w:rPr>
                      <w:color w:val="000000"/>
                    </w:rPr>
                  </w:pPr>
                  <w:r>
                    <w:rPr>
                      <w:color w:val="000000"/>
                    </w:rPr>
                    <w:t>0,05</w:t>
                  </w:r>
                </w:p>
                <w:p w14:paraId="7D059894" w14:textId="6C4E7F75" w:rsidR="004D343E" w:rsidRPr="00E350D0" w:rsidRDefault="004D343E" w:rsidP="004D343E">
                  <w:pPr>
                    <w:jc w:val="center"/>
                    <w:rPr>
                      <w:color w:val="000000"/>
                    </w:rPr>
                  </w:pPr>
                </w:p>
              </w:tc>
            </w:tr>
            <w:tr w:rsidR="004D343E" w:rsidRPr="00FC0355" w14:paraId="71063F4A" w14:textId="77777777" w:rsidTr="00CE5B0E">
              <w:trPr>
                <w:trHeight w:val="802"/>
              </w:trPr>
              <w:tc>
                <w:tcPr>
                  <w:tcW w:w="1770" w:type="dxa"/>
                  <w:gridSpan w:val="2"/>
                  <w:vMerge/>
                  <w:tcBorders>
                    <w:left w:val="single" w:sz="4" w:space="0" w:color="auto"/>
                    <w:bottom w:val="single" w:sz="4" w:space="0" w:color="auto"/>
                    <w:right w:val="nil"/>
                  </w:tcBorders>
                  <w:shd w:val="clear" w:color="auto" w:fill="D4D838"/>
                  <w:vAlign w:val="center"/>
                </w:tcPr>
                <w:p w14:paraId="11EB90A6" w14:textId="77777777" w:rsidR="004D343E" w:rsidRPr="004319C4" w:rsidRDefault="004D343E" w:rsidP="004D343E">
                  <w:pPr>
                    <w:rPr>
                      <w:b/>
                      <w:bCs/>
                      <w:iCs/>
                      <w:sz w:val="20"/>
                      <w:szCs w:val="20"/>
                    </w:rPr>
                  </w:pPr>
                </w:p>
              </w:tc>
              <w:tc>
                <w:tcPr>
                  <w:tcW w:w="3773" w:type="dxa"/>
                  <w:tcBorders>
                    <w:top w:val="single" w:sz="4" w:space="0" w:color="auto"/>
                    <w:left w:val="single" w:sz="4" w:space="0" w:color="auto"/>
                    <w:bottom w:val="single" w:sz="4" w:space="0" w:color="auto"/>
                    <w:right w:val="single" w:sz="4" w:space="0" w:color="auto"/>
                  </w:tcBorders>
                  <w:shd w:val="clear" w:color="000000" w:fill="FFFFCC"/>
                  <w:vAlign w:val="center"/>
                </w:tcPr>
                <w:p w14:paraId="1518F5A7" w14:textId="6160E142" w:rsidR="004D343E" w:rsidRPr="00330E55" w:rsidRDefault="004D343E" w:rsidP="004D343E">
                  <w:pPr>
                    <w:widowControl w:val="0"/>
                    <w:autoSpaceDE w:val="0"/>
                    <w:autoSpaceDN w:val="0"/>
                    <w:jc w:val="both"/>
                    <w:rPr>
                      <w:sz w:val="20"/>
                      <w:szCs w:val="20"/>
                    </w:rPr>
                  </w:pPr>
                  <w:r w:rsidRPr="00330E55">
                    <w:rPr>
                      <w:sz w:val="20"/>
                      <w:szCs w:val="20"/>
                    </w:rPr>
                    <w:t>e. Se ha identificado el uso correcto de los elementos de seguridad y de los equipos de protección individual y</w:t>
                  </w:r>
                  <w:r w:rsidRPr="00330E55">
                    <w:rPr>
                      <w:spacing w:val="-5"/>
                      <w:sz w:val="20"/>
                      <w:szCs w:val="20"/>
                    </w:rPr>
                    <w:t xml:space="preserve"> </w:t>
                  </w:r>
                  <w:r w:rsidRPr="00330E55">
                    <w:rPr>
                      <w:sz w:val="20"/>
                      <w:szCs w:val="20"/>
                    </w:rPr>
                    <w:t>colectiva.</w:t>
                  </w:r>
                </w:p>
              </w:tc>
              <w:tc>
                <w:tcPr>
                  <w:tcW w:w="594" w:type="dxa"/>
                  <w:tcBorders>
                    <w:top w:val="single" w:sz="4" w:space="0" w:color="auto"/>
                    <w:left w:val="nil"/>
                    <w:bottom w:val="single" w:sz="4" w:space="0" w:color="auto"/>
                    <w:right w:val="single" w:sz="4" w:space="0" w:color="auto"/>
                  </w:tcBorders>
                  <w:shd w:val="clear" w:color="000000" w:fill="FFFFCC"/>
                  <w:vAlign w:val="bottom"/>
                </w:tcPr>
                <w:p w14:paraId="7994D27B" w14:textId="77777777" w:rsidR="004D343E" w:rsidRPr="00FC0355" w:rsidRDefault="004D343E" w:rsidP="004D343E">
                  <w:pPr>
                    <w:rPr>
                      <w:color w:val="000000"/>
                      <w:sz w:val="18"/>
                      <w:szCs w:val="18"/>
                    </w:rPr>
                  </w:pPr>
                </w:p>
              </w:tc>
              <w:tc>
                <w:tcPr>
                  <w:tcW w:w="557" w:type="dxa"/>
                  <w:gridSpan w:val="2"/>
                  <w:tcBorders>
                    <w:top w:val="single" w:sz="4" w:space="0" w:color="auto"/>
                    <w:left w:val="nil"/>
                    <w:bottom w:val="single" w:sz="4" w:space="0" w:color="auto"/>
                    <w:right w:val="single" w:sz="4" w:space="0" w:color="auto"/>
                  </w:tcBorders>
                  <w:shd w:val="clear" w:color="000000" w:fill="FFFFCC"/>
                  <w:vAlign w:val="center"/>
                </w:tcPr>
                <w:p w14:paraId="5D5BB3D4" w14:textId="43CB6076" w:rsidR="004D343E" w:rsidRDefault="004D343E" w:rsidP="004D343E">
                  <w:pPr>
                    <w:jc w:val="center"/>
                    <w:rPr>
                      <w:color w:val="000000"/>
                    </w:rPr>
                  </w:pPr>
                  <w:r w:rsidRPr="00E350D0">
                    <w:rPr>
                      <w:color w:val="000000"/>
                    </w:rPr>
                    <w:t>X</w:t>
                  </w:r>
                </w:p>
              </w:tc>
              <w:tc>
                <w:tcPr>
                  <w:tcW w:w="663" w:type="dxa"/>
                  <w:gridSpan w:val="2"/>
                  <w:tcBorders>
                    <w:top w:val="single" w:sz="4" w:space="0" w:color="auto"/>
                    <w:left w:val="nil"/>
                    <w:bottom w:val="single" w:sz="4" w:space="0" w:color="auto"/>
                    <w:right w:val="single" w:sz="4" w:space="0" w:color="auto"/>
                  </w:tcBorders>
                  <w:shd w:val="clear" w:color="000000" w:fill="FFFFCC"/>
                  <w:vAlign w:val="center"/>
                </w:tcPr>
                <w:p w14:paraId="220EA6E8" w14:textId="77777777" w:rsidR="004D343E" w:rsidRPr="00E350D0" w:rsidRDefault="004D343E" w:rsidP="004D343E">
                  <w:pPr>
                    <w:jc w:val="center"/>
                    <w:rPr>
                      <w:color w:val="000000"/>
                    </w:rPr>
                  </w:pPr>
                </w:p>
              </w:tc>
              <w:tc>
                <w:tcPr>
                  <w:tcW w:w="1153" w:type="dxa"/>
                  <w:tcBorders>
                    <w:top w:val="single" w:sz="4" w:space="0" w:color="auto"/>
                    <w:left w:val="nil"/>
                    <w:bottom w:val="single" w:sz="4" w:space="0" w:color="auto"/>
                    <w:right w:val="single" w:sz="4" w:space="0" w:color="auto"/>
                  </w:tcBorders>
                  <w:shd w:val="clear" w:color="000000" w:fill="FFFFCC"/>
                  <w:noWrap/>
                  <w:vAlign w:val="center"/>
                </w:tcPr>
                <w:p w14:paraId="2725D26C" w14:textId="1A7C8E56" w:rsidR="004D343E" w:rsidRDefault="004D343E" w:rsidP="004D343E">
                  <w:pPr>
                    <w:jc w:val="center"/>
                    <w:rPr>
                      <w:color w:val="000000"/>
                    </w:rPr>
                  </w:pPr>
                  <w:r w:rsidRPr="00E350D0">
                    <w:rPr>
                      <w:color w:val="000000"/>
                    </w:rPr>
                    <w:t>0,1</w:t>
                  </w:r>
                </w:p>
              </w:tc>
            </w:tr>
          </w:tbl>
          <w:p w14:paraId="133CA401" w14:textId="7786D91A" w:rsidR="00ED4AF6" w:rsidRPr="00CF4906" w:rsidRDefault="00ED4AF6" w:rsidP="004D343E">
            <w:pPr>
              <w:jc w:val="both"/>
              <w:rPr>
                <w:sz w:val="22"/>
                <w:szCs w:val="22"/>
              </w:rPr>
            </w:pPr>
          </w:p>
        </w:tc>
      </w:tr>
      <w:tr w:rsidR="00C563A0" w:rsidRPr="00FC0355" w14:paraId="1268C7EF" w14:textId="77777777" w:rsidTr="004D343E">
        <w:trPr>
          <w:trHeight w:val="296"/>
        </w:trPr>
        <w:tc>
          <w:tcPr>
            <w:tcW w:w="8640" w:type="dxa"/>
            <w:shd w:val="clear" w:color="auto" w:fill="FDE9D9" w:themeFill="accent6" w:themeFillTint="33"/>
          </w:tcPr>
          <w:p w14:paraId="166A987E" w14:textId="77777777" w:rsidR="00C563A0" w:rsidRPr="00E1239E" w:rsidRDefault="00C563A0" w:rsidP="00D6754E">
            <w:pPr>
              <w:ind w:left="720"/>
              <w:jc w:val="center"/>
              <w:rPr>
                <w:b/>
                <w:bCs/>
              </w:rPr>
            </w:pPr>
            <w:r w:rsidRPr="00E1239E">
              <w:rPr>
                <w:b/>
                <w:bCs/>
              </w:rPr>
              <w:lastRenderedPageBreak/>
              <w:t>Procedimiento</w:t>
            </w:r>
          </w:p>
        </w:tc>
      </w:tr>
      <w:tr w:rsidR="00C563A0" w:rsidRPr="00FC0355" w14:paraId="0C98326C" w14:textId="77777777" w:rsidTr="004D343E">
        <w:trPr>
          <w:trHeight w:val="296"/>
        </w:trPr>
        <w:tc>
          <w:tcPr>
            <w:tcW w:w="8640" w:type="dxa"/>
            <w:shd w:val="clear" w:color="auto" w:fill="FFFFFF" w:themeFill="background1"/>
          </w:tcPr>
          <w:p w14:paraId="58CACB1A" w14:textId="77777777" w:rsidR="00CF4906" w:rsidRDefault="00CF4906" w:rsidP="00922068">
            <w:pPr>
              <w:pStyle w:val="Prrafodelista"/>
              <w:widowControl w:val="0"/>
              <w:numPr>
                <w:ilvl w:val="0"/>
                <w:numId w:val="51"/>
              </w:numPr>
              <w:tabs>
                <w:tab w:val="left" w:pos="1829"/>
                <w:tab w:val="left" w:pos="1830"/>
              </w:tabs>
              <w:autoSpaceDE w:val="0"/>
              <w:autoSpaceDN w:val="0"/>
            </w:pPr>
            <w:r>
              <w:t>Descripción de los conceptos, con apoyo de medios audiovisuales.</w:t>
            </w:r>
          </w:p>
          <w:p w14:paraId="76DE95E2" w14:textId="77777777" w:rsidR="00CF4906" w:rsidRDefault="00CF4906" w:rsidP="00922068">
            <w:pPr>
              <w:pStyle w:val="Prrafodelista"/>
              <w:widowControl w:val="0"/>
              <w:numPr>
                <w:ilvl w:val="0"/>
                <w:numId w:val="51"/>
              </w:numPr>
              <w:tabs>
                <w:tab w:val="left" w:pos="1829"/>
                <w:tab w:val="left" w:pos="1830"/>
              </w:tabs>
              <w:autoSpaceDE w:val="0"/>
              <w:autoSpaceDN w:val="0"/>
            </w:pPr>
            <w:r>
              <w:t>Planteamiento de ejemplos en el entorno cercano al alumno.</w:t>
            </w:r>
          </w:p>
          <w:p w14:paraId="5428FF74" w14:textId="77777777" w:rsidR="00CF4906" w:rsidRDefault="00CF4906" w:rsidP="00922068">
            <w:pPr>
              <w:pStyle w:val="Prrafodelista"/>
              <w:widowControl w:val="0"/>
              <w:numPr>
                <w:ilvl w:val="0"/>
                <w:numId w:val="51"/>
              </w:numPr>
              <w:tabs>
                <w:tab w:val="left" w:pos="1829"/>
                <w:tab w:val="left" w:pos="1830"/>
              </w:tabs>
              <w:autoSpaceDE w:val="0"/>
              <w:autoSpaceDN w:val="0"/>
            </w:pPr>
            <w:r>
              <w:t>Resolución de casos prácticos de</w:t>
            </w:r>
            <w:r w:rsidR="00083FDC">
              <w:t xml:space="preserve"> mantenimiento aplicando criterios de seguridad adecuados a las instalaciones.</w:t>
            </w:r>
          </w:p>
          <w:p w14:paraId="43DCE4D3" w14:textId="77777777" w:rsidR="00CF4906" w:rsidRDefault="00CF4906" w:rsidP="00922068">
            <w:pPr>
              <w:pStyle w:val="Prrafodelista"/>
              <w:widowControl w:val="0"/>
              <w:numPr>
                <w:ilvl w:val="0"/>
                <w:numId w:val="51"/>
              </w:numPr>
              <w:tabs>
                <w:tab w:val="left" w:pos="1829"/>
                <w:tab w:val="left" w:pos="1830"/>
              </w:tabs>
              <w:autoSpaceDE w:val="0"/>
              <w:autoSpaceDN w:val="0"/>
            </w:pPr>
            <w:r>
              <w:t>Desarrollo de las actividades prácticas previstas en la unidad.</w:t>
            </w:r>
          </w:p>
          <w:p w14:paraId="0C434AC6" w14:textId="77777777" w:rsidR="00C563A0" w:rsidRPr="00CF4906" w:rsidRDefault="00CF4906" w:rsidP="00922068">
            <w:pPr>
              <w:pStyle w:val="Prrafodelista"/>
              <w:widowControl w:val="0"/>
              <w:numPr>
                <w:ilvl w:val="0"/>
                <w:numId w:val="51"/>
              </w:numPr>
              <w:tabs>
                <w:tab w:val="left" w:pos="1829"/>
                <w:tab w:val="left" w:pos="1830"/>
              </w:tabs>
              <w:autoSpaceDE w:val="0"/>
              <w:autoSpaceDN w:val="0"/>
            </w:pPr>
            <w:r>
              <w:t>Realización de los ejercicios de comprobación del aprendizaje del alumno.</w:t>
            </w:r>
          </w:p>
        </w:tc>
      </w:tr>
      <w:tr w:rsidR="00C563A0" w:rsidRPr="00FC0355" w14:paraId="4F3EF566" w14:textId="77777777" w:rsidTr="004D343E">
        <w:trPr>
          <w:trHeight w:val="296"/>
        </w:trPr>
        <w:tc>
          <w:tcPr>
            <w:tcW w:w="8640" w:type="dxa"/>
            <w:shd w:val="clear" w:color="auto" w:fill="FDE9D9" w:themeFill="accent6" w:themeFillTint="33"/>
          </w:tcPr>
          <w:p w14:paraId="45D31E51" w14:textId="77777777" w:rsidR="00C563A0" w:rsidRPr="00C563A0" w:rsidRDefault="00C563A0" w:rsidP="00D6754E">
            <w:pPr>
              <w:ind w:left="720"/>
              <w:jc w:val="center"/>
              <w:rPr>
                <w:b/>
                <w:bCs/>
              </w:rPr>
            </w:pPr>
            <w:r w:rsidRPr="00C563A0">
              <w:rPr>
                <w:b/>
                <w:bCs/>
              </w:rPr>
              <w:t>Actitudes</w:t>
            </w:r>
          </w:p>
        </w:tc>
      </w:tr>
      <w:tr w:rsidR="00C563A0" w:rsidRPr="00FC0355" w14:paraId="4EA7CC83" w14:textId="77777777" w:rsidTr="004D343E">
        <w:trPr>
          <w:trHeight w:val="296"/>
        </w:trPr>
        <w:tc>
          <w:tcPr>
            <w:tcW w:w="8640" w:type="dxa"/>
            <w:shd w:val="clear" w:color="auto" w:fill="FFFFFF" w:themeFill="background1"/>
          </w:tcPr>
          <w:p w14:paraId="3D591A14" w14:textId="77777777" w:rsidR="00C563A0" w:rsidRPr="00C563A0" w:rsidRDefault="00C563A0" w:rsidP="00922068">
            <w:pPr>
              <w:pStyle w:val="Prrafodelista"/>
              <w:widowControl w:val="0"/>
              <w:numPr>
                <w:ilvl w:val="0"/>
                <w:numId w:val="51"/>
              </w:numPr>
              <w:tabs>
                <w:tab w:val="left" w:pos="1829"/>
                <w:tab w:val="left" w:pos="1830"/>
              </w:tabs>
              <w:autoSpaceDE w:val="0"/>
              <w:autoSpaceDN w:val="0"/>
            </w:pPr>
            <w:r w:rsidRPr="00C563A0">
              <w:lastRenderedPageBreak/>
              <w:t>Durante el desarrollo de las Unidad didáctica se fomentará la participación activa de los alumnos, estableciendo un diálogo que fomente el intercambio de ideas y experiencias personales.</w:t>
            </w:r>
          </w:p>
          <w:p w14:paraId="1E4A4ACF" w14:textId="77777777" w:rsidR="00C563A0" w:rsidRPr="00C563A0" w:rsidRDefault="00C563A0" w:rsidP="00922068">
            <w:pPr>
              <w:pStyle w:val="Prrafodelista"/>
              <w:widowControl w:val="0"/>
              <w:numPr>
                <w:ilvl w:val="0"/>
                <w:numId w:val="51"/>
              </w:numPr>
              <w:tabs>
                <w:tab w:val="left" w:pos="1829"/>
                <w:tab w:val="left" w:pos="1830"/>
              </w:tabs>
              <w:autoSpaceDE w:val="0"/>
              <w:autoSpaceDN w:val="0"/>
            </w:pPr>
            <w:r w:rsidRPr="00C563A0">
              <w:t>También se establecerán normas y hábitos de trabajo para conseguir una actitud personal en los alumnos de trabajo en equipo en condiciones de calidad, seguridad y respeto al medio ambiente.</w:t>
            </w:r>
          </w:p>
          <w:p w14:paraId="23249D00" w14:textId="77777777" w:rsidR="00C563A0" w:rsidRPr="00E1239E" w:rsidRDefault="00C563A0" w:rsidP="00D6754E">
            <w:pPr>
              <w:ind w:left="720"/>
              <w:jc w:val="both"/>
              <w:rPr>
                <w:sz w:val="22"/>
                <w:szCs w:val="22"/>
              </w:rPr>
            </w:pPr>
          </w:p>
        </w:tc>
      </w:tr>
      <w:tr w:rsidR="00C563A0" w:rsidRPr="00FC0355" w14:paraId="1D901F44" w14:textId="77777777" w:rsidTr="004D343E">
        <w:trPr>
          <w:trHeight w:val="296"/>
        </w:trPr>
        <w:tc>
          <w:tcPr>
            <w:tcW w:w="8640" w:type="dxa"/>
            <w:shd w:val="clear" w:color="auto" w:fill="FDE9D9" w:themeFill="accent6" w:themeFillTint="33"/>
          </w:tcPr>
          <w:p w14:paraId="165D8A52" w14:textId="77777777" w:rsidR="00C563A0" w:rsidRPr="00C563A0" w:rsidRDefault="00C563A0" w:rsidP="00D6754E">
            <w:pPr>
              <w:ind w:left="720"/>
              <w:jc w:val="center"/>
              <w:rPr>
                <w:b/>
                <w:bCs/>
              </w:rPr>
            </w:pPr>
            <w:r w:rsidRPr="00C563A0">
              <w:rPr>
                <w:b/>
                <w:bCs/>
              </w:rPr>
              <w:t>Orientaciones pedagógicas.</w:t>
            </w:r>
          </w:p>
        </w:tc>
      </w:tr>
      <w:tr w:rsidR="00C563A0" w:rsidRPr="00FC0355" w14:paraId="3E001E65" w14:textId="77777777" w:rsidTr="004D343E">
        <w:trPr>
          <w:trHeight w:val="296"/>
        </w:trPr>
        <w:tc>
          <w:tcPr>
            <w:tcW w:w="8640" w:type="dxa"/>
            <w:shd w:val="clear" w:color="auto" w:fill="FFFFFF" w:themeFill="background1"/>
          </w:tcPr>
          <w:p w14:paraId="3D0C4560" w14:textId="77777777" w:rsidR="003A09F4" w:rsidRDefault="003A09F4" w:rsidP="003A09F4">
            <w:pPr>
              <w:widowControl w:val="0"/>
              <w:tabs>
                <w:tab w:val="left" w:pos="1829"/>
                <w:tab w:val="left" w:pos="1830"/>
              </w:tabs>
              <w:autoSpaceDE w:val="0"/>
              <w:autoSpaceDN w:val="0"/>
            </w:pPr>
            <w:r>
              <w:t>Los objetivos de esta Unidad didáctica son conseguir que el alumno mantenga y repare instalaciones de ICT aplicando criterios de calidad y seguridad.</w:t>
            </w:r>
          </w:p>
          <w:p w14:paraId="1ACE4D44" w14:textId="77777777" w:rsidR="003A09F4" w:rsidRDefault="003A09F4" w:rsidP="003A09F4">
            <w:pPr>
              <w:widowControl w:val="0"/>
              <w:tabs>
                <w:tab w:val="left" w:pos="1829"/>
                <w:tab w:val="left" w:pos="1830"/>
              </w:tabs>
              <w:autoSpaceDE w:val="0"/>
              <w:autoSpaceDN w:val="0"/>
            </w:pPr>
            <w:r>
              <w:t>Las líneas de actuación en el proceso enseñanza-aprendizaje que permiten alcanzar estos objetivos versarán sobre:</w:t>
            </w:r>
          </w:p>
          <w:p w14:paraId="7776F7ED" w14:textId="77777777" w:rsidR="00CF4906" w:rsidRDefault="00CF4906" w:rsidP="00922068">
            <w:pPr>
              <w:pStyle w:val="Prrafodelista"/>
              <w:widowControl w:val="0"/>
              <w:numPr>
                <w:ilvl w:val="0"/>
                <w:numId w:val="55"/>
              </w:numPr>
              <w:tabs>
                <w:tab w:val="left" w:pos="1829"/>
                <w:tab w:val="left" w:pos="1830"/>
              </w:tabs>
              <w:autoSpaceDE w:val="0"/>
              <w:autoSpaceDN w:val="0"/>
            </w:pPr>
            <w:r>
              <w:t>Presentaciones teóricas apoyadas en medios audiovisuales.</w:t>
            </w:r>
          </w:p>
          <w:p w14:paraId="2A123137" w14:textId="77777777" w:rsidR="00CF4906" w:rsidRDefault="00CF4906" w:rsidP="00922068">
            <w:pPr>
              <w:pStyle w:val="Prrafodelista"/>
              <w:widowControl w:val="0"/>
              <w:numPr>
                <w:ilvl w:val="0"/>
                <w:numId w:val="55"/>
              </w:numPr>
              <w:tabs>
                <w:tab w:val="left" w:pos="1829"/>
                <w:tab w:val="left" w:pos="1830"/>
              </w:tabs>
              <w:autoSpaceDE w:val="0"/>
              <w:autoSpaceDN w:val="0"/>
            </w:pPr>
            <w:r>
              <w:t>Resolución de ejercicios, actividades y casos prácticos.</w:t>
            </w:r>
          </w:p>
          <w:p w14:paraId="16F6D709" w14:textId="77777777" w:rsidR="00CF4906" w:rsidRDefault="00CF4906" w:rsidP="00922068">
            <w:pPr>
              <w:pStyle w:val="Prrafodelista"/>
              <w:widowControl w:val="0"/>
              <w:numPr>
                <w:ilvl w:val="0"/>
                <w:numId w:val="55"/>
              </w:numPr>
              <w:tabs>
                <w:tab w:val="left" w:pos="1829"/>
                <w:tab w:val="left" w:pos="1830"/>
              </w:tabs>
              <w:autoSpaceDE w:val="0"/>
              <w:autoSpaceDN w:val="0"/>
            </w:pPr>
            <w:r>
              <w:t>Interpretación de documentación técnica relativa a</w:t>
            </w:r>
            <w:r w:rsidR="003A09F4">
              <w:t>l mantenimiento de instalaciones</w:t>
            </w:r>
            <w:r w:rsidR="00AB12EA">
              <w:t xml:space="preserve"> de </w:t>
            </w:r>
            <w:r>
              <w:t>ICT.</w:t>
            </w:r>
          </w:p>
          <w:p w14:paraId="16A435C2" w14:textId="77777777" w:rsidR="00CF4906" w:rsidRDefault="00CF4906" w:rsidP="00922068">
            <w:pPr>
              <w:pStyle w:val="Prrafodelista"/>
              <w:widowControl w:val="0"/>
              <w:numPr>
                <w:ilvl w:val="0"/>
                <w:numId w:val="55"/>
              </w:numPr>
              <w:tabs>
                <w:tab w:val="left" w:pos="1829"/>
                <w:tab w:val="left" w:pos="1830"/>
              </w:tabs>
              <w:autoSpaceDE w:val="0"/>
              <w:autoSpaceDN w:val="0"/>
            </w:pPr>
            <w:r>
              <w:t>Realización e interpretación de esquemas de instalaciones.</w:t>
            </w:r>
          </w:p>
          <w:p w14:paraId="34AF23E0" w14:textId="77777777" w:rsidR="00C563A0" w:rsidRPr="00C563A0" w:rsidRDefault="00CF4906" w:rsidP="00922068">
            <w:pPr>
              <w:pStyle w:val="Prrafodelista"/>
              <w:widowControl w:val="0"/>
              <w:numPr>
                <w:ilvl w:val="0"/>
                <w:numId w:val="55"/>
              </w:numPr>
              <w:tabs>
                <w:tab w:val="left" w:pos="1829"/>
                <w:tab w:val="left" w:pos="1830"/>
              </w:tabs>
              <w:autoSpaceDE w:val="0"/>
              <w:autoSpaceDN w:val="0"/>
            </w:pPr>
            <w:r>
              <w:t>Montaje de instalaciones de ICT.</w:t>
            </w:r>
          </w:p>
        </w:tc>
      </w:tr>
      <w:bookmarkEnd w:id="196"/>
    </w:tbl>
    <w:p w14:paraId="259AD040" w14:textId="77777777" w:rsidR="005D7943" w:rsidRDefault="005D7943" w:rsidP="004549FF">
      <w:pPr>
        <w:ind w:left="708" w:firstLine="12"/>
        <w:jc w:val="both"/>
        <w:rPr>
          <w:b/>
        </w:rPr>
      </w:pPr>
    </w:p>
    <w:tbl>
      <w:tblPr>
        <w:tblStyle w:val="TableNormal"/>
        <w:tblW w:w="84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45"/>
      </w:tblGrid>
      <w:tr w:rsidR="005D7943" w:rsidRPr="005D7943" w14:paraId="048976C9" w14:textId="77777777" w:rsidTr="005D7943">
        <w:trPr>
          <w:trHeight w:val="887"/>
          <w:jc w:val="center"/>
        </w:trPr>
        <w:tc>
          <w:tcPr>
            <w:tcW w:w="8445" w:type="dxa"/>
            <w:shd w:val="clear" w:color="auto" w:fill="F1F1F1"/>
          </w:tcPr>
          <w:p w14:paraId="3F33ECA2" w14:textId="77777777" w:rsidR="005D7943" w:rsidRPr="005D7943" w:rsidRDefault="005D7943" w:rsidP="00083773">
            <w:pPr>
              <w:pStyle w:val="TableParagraph"/>
              <w:spacing w:before="210"/>
              <w:ind w:left="1253" w:right="1233"/>
              <w:jc w:val="center"/>
              <w:rPr>
                <w:rFonts w:ascii="Times New Roman" w:hAnsi="Times New Roman" w:cs="Times New Roman"/>
                <w:b/>
                <w:sz w:val="24"/>
                <w:szCs w:val="24"/>
              </w:rPr>
            </w:pPr>
            <w:r w:rsidRPr="005D7943">
              <w:rPr>
                <w:rFonts w:ascii="Times New Roman" w:hAnsi="Times New Roman" w:cs="Times New Roman"/>
                <w:b/>
                <w:sz w:val="24"/>
                <w:szCs w:val="24"/>
              </w:rPr>
              <w:t>RELACIÓN DE EJERCICIOS PRÁCTICOS EN TABLEROS.</w:t>
            </w:r>
          </w:p>
          <w:p w14:paraId="4609E455" w14:textId="77777777" w:rsidR="005D7943" w:rsidRPr="005D7943" w:rsidRDefault="005D7943" w:rsidP="00083773">
            <w:pPr>
              <w:pStyle w:val="TableParagraph"/>
              <w:spacing w:before="40"/>
              <w:ind w:left="1249" w:right="1233"/>
              <w:jc w:val="center"/>
              <w:rPr>
                <w:rFonts w:ascii="Times New Roman" w:hAnsi="Times New Roman" w:cs="Times New Roman"/>
                <w:b/>
                <w:i/>
                <w:sz w:val="24"/>
                <w:szCs w:val="24"/>
              </w:rPr>
            </w:pPr>
            <w:r w:rsidRPr="005D7943">
              <w:rPr>
                <w:rFonts w:ascii="Times New Roman" w:hAnsi="Times New Roman" w:cs="Times New Roman"/>
                <w:b/>
                <w:i/>
                <w:sz w:val="24"/>
                <w:szCs w:val="24"/>
              </w:rPr>
              <w:t>“PROCESOS EN INSTALACIONES DE I. C. T.”</w:t>
            </w:r>
          </w:p>
        </w:tc>
      </w:tr>
      <w:tr w:rsidR="005D7943" w:rsidRPr="005D7943" w14:paraId="6E5F960C" w14:textId="77777777" w:rsidTr="005D7943">
        <w:trPr>
          <w:trHeight w:val="7173"/>
          <w:jc w:val="center"/>
        </w:trPr>
        <w:tc>
          <w:tcPr>
            <w:tcW w:w="8445" w:type="dxa"/>
          </w:tcPr>
          <w:p w14:paraId="289EB1B2" w14:textId="77777777" w:rsidR="005D7943" w:rsidRPr="005D7943" w:rsidRDefault="005D7943" w:rsidP="00083773">
            <w:pPr>
              <w:pStyle w:val="TableParagraph"/>
              <w:spacing w:before="4"/>
              <w:rPr>
                <w:rFonts w:ascii="Times New Roman" w:hAnsi="Times New Roman" w:cs="Times New Roman"/>
                <w:bCs/>
                <w:sz w:val="24"/>
                <w:szCs w:val="24"/>
              </w:rPr>
            </w:pPr>
          </w:p>
          <w:p w14:paraId="6B13C7BD" w14:textId="77777777" w:rsidR="005D7943" w:rsidRPr="008C1FE4" w:rsidRDefault="005D7943" w:rsidP="00922068">
            <w:pPr>
              <w:pStyle w:val="TableParagraph"/>
              <w:numPr>
                <w:ilvl w:val="0"/>
                <w:numId w:val="92"/>
              </w:numPr>
              <w:tabs>
                <w:tab w:val="left" w:pos="772"/>
                <w:tab w:val="left" w:pos="773"/>
                <w:tab w:val="left" w:pos="8161"/>
              </w:tabs>
              <w:ind w:right="726"/>
              <w:jc w:val="both"/>
              <w:rPr>
                <w:rFonts w:ascii="Times New Roman" w:hAnsi="Times New Roman" w:cs="Times New Roman"/>
                <w:bCs/>
                <w:sz w:val="24"/>
                <w:szCs w:val="24"/>
              </w:rPr>
            </w:pPr>
            <w:r w:rsidRPr="008C1FE4">
              <w:rPr>
                <w:rFonts w:ascii="Times New Roman" w:hAnsi="Times New Roman" w:cs="Times New Roman"/>
                <w:bCs/>
                <w:sz w:val="24"/>
                <w:szCs w:val="24"/>
              </w:rPr>
              <w:t>PELADO</w:t>
            </w:r>
            <w:r w:rsidRPr="008C1FE4">
              <w:rPr>
                <w:rFonts w:ascii="Times New Roman" w:hAnsi="Times New Roman" w:cs="Times New Roman"/>
                <w:bCs/>
                <w:spacing w:val="27"/>
                <w:sz w:val="24"/>
                <w:szCs w:val="24"/>
              </w:rPr>
              <w:t xml:space="preserve"> </w:t>
            </w:r>
            <w:r w:rsidRPr="008C1FE4">
              <w:rPr>
                <w:rFonts w:ascii="Times New Roman" w:hAnsi="Times New Roman" w:cs="Times New Roman"/>
                <w:bCs/>
                <w:sz w:val="24"/>
                <w:szCs w:val="24"/>
              </w:rPr>
              <w:t>DE</w:t>
            </w:r>
            <w:r w:rsidRPr="008C1FE4">
              <w:rPr>
                <w:rFonts w:ascii="Times New Roman" w:hAnsi="Times New Roman" w:cs="Times New Roman"/>
                <w:bCs/>
                <w:spacing w:val="25"/>
                <w:sz w:val="24"/>
                <w:szCs w:val="24"/>
              </w:rPr>
              <w:t xml:space="preserve"> </w:t>
            </w:r>
            <w:r w:rsidRPr="008C1FE4">
              <w:rPr>
                <w:rFonts w:ascii="Times New Roman" w:hAnsi="Times New Roman" w:cs="Times New Roman"/>
                <w:bCs/>
                <w:sz w:val="24"/>
                <w:szCs w:val="24"/>
              </w:rPr>
              <w:t>CABLE</w:t>
            </w:r>
            <w:r w:rsidRPr="008C1FE4">
              <w:rPr>
                <w:rFonts w:ascii="Times New Roman" w:hAnsi="Times New Roman" w:cs="Times New Roman"/>
                <w:bCs/>
                <w:spacing w:val="26"/>
                <w:sz w:val="24"/>
                <w:szCs w:val="24"/>
              </w:rPr>
              <w:t xml:space="preserve"> </w:t>
            </w:r>
            <w:r w:rsidRPr="008C1FE4">
              <w:rPr>
                <w:rFonts w:ascii="Times New Roman" w:hAnsi="Times New Roman" w:cs="Times New Roman"/>
                <w:bCs/>
                <w:sz w:val="24"/>
                <w:szCs w:val="24"/>
              </w:rPr>
              <w:t>COAXIA, MONTAJE</w:t>
            </w:r>
            <w:r w:rsidRPr="008C1FE4">
              <w:rPr>
                <w:rFonts w:ascii="Times New Roman" w:hAnsi="Times New Roman" w:cs="Times New Roman"/>
                <w:bCs/>
                <w:spacing w:val="25"/>
                <w:sz w:val="24"/>
                <w:szCs w:val="24"/>
              </w:rPr>
              <w:t xml:space="preserve"> </w:t>
            </w:r>
            <w:r w:rsidRPr="008C1FE4">
              <w:rPr>
                <w:rFonts w:ascii="Times New Roman" w:hAnsi="Times New Roman" w:cs="Times New Roman"/>
                <w:bCs/>
                <w:sz w:val="24"/>
                <w:szCs w:val="24"/>
              </w:rPr>
              <w:t>DE</w:t>
            </w:r>
            <w:r w:rsidRPr="008C1FE4">
              <w:rPr>
                <w:rFonts w:ascii="Times New Roman" w:hAnsi="Times New Roman" w:cs="Times New Roman"/>
                <w:bCs/>
                <w:spacing w:val="25"/>
                <w:sz w:val="24"/>
                <w:szCs w:val="24"/>
              </w:rPr>
              <w:t xml:space="preserve"> </w:t>
            </w:r>
            <w:r w:rsidRPr="008C1FE4">
              <w:rPr>
                <w:rFonts w:ascii="Times New Roman" w:hAnsi="Times New Roman" w:cs="Times New Roman"/>
                <w:bCs/>
                <w:sz w:val="24"/>
                <w:szCs w:val="24"/>
              </w:rPr>
              <w:t>CONECTORES</w:t>
            </w:r>
            <w:r w:rsidRPr="008C1FE4">
              <w:rPr>
                <w:rFonts w:ascii="Times New Roman" w:hAnsi="Times New Roman" w:cs="Times New Roman"/>
                <w:bCs/>
                <w:spacing w:val="26"/>
                <w:sz w:val="24"/>
                <w:szCs w:val="24"/>
              </w:rPr>
              <w:t xml:space="preserve"> </w:t>
            </w:r>
            <w:r w:rsidRPr="008C1FE4">
              <w:rPr>
                <w:rFonts w:ascii="Times New Roman" w:hAnsi="Times New Roman" w:cs="Times New Roman"/>
                <w:bCs/>
                <w:sz w:val="24"/>
                <w:szCs w:val="24"/>
              </w:rPr>
              <w:t>“</w:t>
            </w:r>
            <w:proofErr w:type="gramStart"/>
            <w:r w:rsidRPr="008C1FE4">
              <w:rPr>
                <w:rFonts w:ascii="Times New Roman" w:hAnsi="Times New Roman" w:cs="Times New Roman"/>
                <w:bCs/>
                <w:sz w:val="24"/>
                <w:szCs w:val="24"/>
              </w:rPr>
              <w:t xml:space="preserve">IEC”  </w:t>
            </w:r>
            <w:r w:rsidRPr="008C1FE4">
              <w:rPr>
                <w:rFonts w:ascii="Times New Roman" w:hAnsi="Times New Roman" w:cs="Times New Roman"/>
                <w:bCs/>
                <w:spacing w:val="4"/>
                <w:sz w:val="24"/>
                <w:szCs w:val="24"/>
              </w:rPr>
              <w:t xml:space="preserve"> </w:t>
            </w:r>
            <w:proofErr w:type="gramEnd"/>
            <w:r w:rsidRPr="008C1FE4">
              <w:rPr>
                <w:rFonts w:ascii="Times New Roman" w:hAnsi="Times New Roman" w:cs="Times New Roman"/>
                <w:bCs/>
                <w:sz w:val="24"/>
                <w:szCs w:val="24"/>
              </w:rPr>
              <w:t>y CONEXIONADO DETOMAS DE</w:t>
            </w:r>
            <w:r w:rsidRPr="008C1FE4">
              <w:rPr>
                <w:rFonts w:ascii="Times New Roman" w:hAnsi="Times New Roman" w:cs="Times New Roman"/>
                <w:bCs/>
                <w:spacing w:val="-2"/>
                <w:sz w:val="24"/>
                <w:szCs w:val="24"/>
              </w:rPr>
              <w:t xml:space="preserve"> </w:t>
            </w:r>
            <w:r w:rsidRPr="008C1FE4">
              <w:rPr>
                <w:rFonts w:ascii="Times New Roman" w:hAnsi="Times New Roman" w:cs="Times New Roman"/>
                <w:bCs/>
                <w:sz w:val="24"/>
                <w:szCs w:val="24"/>
              </w:rPr>
              <w:t>USUARIOS.</w:t>
            </w:r>
            <w:r w:rsidRPr="008C1FE4">
              <w:rPr>
                <w:rFonts w:ascii="Times New Roman" w:hAnsi="Times New Roman" w:cs="Times New Roman"/>
                <w:bCs/>
                <w:sz w:val="24"/>
                <w:szCs w:val="24"/>
              </w:rPr>
              <w:tab/>
            </w:r>
          </w:p>
          <w:p w14:paraId="70E281D6" w14:textId="77777777" w:rsidR="005D7943" w:rsidRPr="008C1FE4" w:rsidRDefault="005D7943" w:rsidP="00922068">
            <w:pPr>
              <w:pStyle w:val="TableParagraph"/>
              <w:numPr>
                <w:ilvl w:val="0"/>
                <w:numId w:val="92"/>
              </w:numPr>
              <w:tabs>
                <w:tab w:val="left" w:pos="772"/>
                <w:tab w:val="left" w:pos="773"/>
              </w:tabs>
              <w:jc w:val="both"/>
              <w:rPr>
                <w:rFonts w:ascii="Times New Roman" w:hAnsi="Times New Roman" w:cs="Times New Roman"/>
                <w:bCs/>
                <w:i/>
                <w:sz w:val="24"/>
                <w:szCs w:val="24"/>
              </w:rPr>
            </w:pPr>
            <w:r w:rsidRPr="008C1FE4">
              <w:rPr>
                <w:rFonts w:ascii="Times New Roman" w:hAnsi="Times New Roman" w:cs="Times New Roman"/>
                <w:bCs/>
                <w:sz w:val="24"/>
                <w:szCs w:val="24"/>
              </w:rPr>
              <w:t xml:space="preserve">MANEJO DEL MEDIDOR DE SEÑALES DE TV. </w:t>
            </w:r>
            <w:r w:rsidRPr="008C1FE4">
              <w:rPr>
                <w:rFonts w:ascii="Times New Roman" w:hAnsi="Times New Roman" w:cs="Times New Roman"/>
                <w:bCs/>
                <w:i/>
                <w:sz w:val="24"/>
                <w:szCs w:val="24"/>
              </w:rPr>
              <w:t>(TERRESTRE Y</w:t>
            </w:r>
            <w:r w:rsidRPr="008C1FE4">
              <w:rPr>
                <w:rFonts w:ascii="Times New Roman" w:hAnsi="Times New Roman" w:cs="Times New Roman"/>
                <w:bCs/>
                <w:i/>
                <w:spacing w:val="-6"/>
                <w:sz w:val="24"/>
                <w:szCs w:val="24"/>
              </w:rPr>
              <w:t xml:space="preserve"> </w:t>
            </w:r>
            <w:r w:rsidRPr="008C1FE4">
              <w:rPr>
                <w:rFonts w:ascii="Times New Roman" w:hAnsi="Times New Roman" w:cs="Times New Roman"/>
                <w:bCs/>
                <w:i/>
                <w:sz w:val="24"/>
                <w:szCs w:val="24"/>
              </w:rPr>
              <w:t>SATÉLITES).</w:t>
            </w:r>
          </w:p>
          <w:p w14:paraId="3C9BE966" w14:textId="77777777" w:rsidR="005D7943" w:rsidRPr="008C1FE4" w:rsidRDefault="005D7943" w:rsidP="00922068">
            <w:pPr>
              <w:pStyle w:val="TableParagraph"/>
              <w:numPr>
                <w:ilvl w:val="0"/>
                <w:numId w:val="92"/>
              </w:numPr>
              <w:tabs>
                <w:tab w:val="left" w:pos="772"/>
                <w:tab w:val="left" w:pos="773"/>
              </w:tabs>
              <w:spacing w:before="1"/>
              <w:jc w:val="both"/>
              <w:rPr>
                <w:rFonts w:ascii="Times New Roman" w:hAnsi="Times New Roman" w:cs="Times New Roman"/>
                <w:bCs/>
                <w:sz w:val="24"/>
                <w:szCs w:val="24"/>
              </w:rPr>
            </w:pPr>
            <w:r w:rsidRPr="008C1FE4">
              <w:rPr>
                <w:rFonts w:ascii="Times New Roman" w:hAnsi="Times New Roman" w:cs="Times New Roman"/>
                <w:bCs/>
                <w:sz w:val="24"/>
                <w:szCs w:val="24"/>
              </w:rPr>
              <w:t>INSTALACIÓN DE UN REPARTIDOR DE TV. CON CUATRO</w:t>
            </w:r>
            <w:r w:rsidRPr="008C1FE4">
              <w:rPr>
                <w:rFonts w:ascii="Times New Roman" w:hAnsi="Times New Roman" w:cs="Times New Roman"/>
                <w:bCs/>
                <w:spacing w:val="-1"/>
                <w:sz w:val="24"/>
                <w:szCs w:val="24"/>
              </w:rPr>
              <w:t xml:space="preserve"> </w:t>
            </w:r>
            <w:r w:rsidRPr="008C1FE4">
              <w:rPr>
                <w:rFonts w:ascii="Times New Roman" w:hAnsi="Times New Roman" w:cs="Times New Roman"/>
                <w:bCs/>
                <w:sz w:val="24"/>
                <w:szCs w:val="24"/>
              </w:rPr>
              <w:t>SALIDAS.</w:t>
            </w:r>
          </w:p>
          <w:p w14:paraId="4455D53B" w14:textId="77777777" w:rsidR="005D7943" w:rsidRPr="008C1FE4" w:rsidRDefault="005D7943" w:rsidP="00922068">
            <w:pPr>
              <w:pStyle w:val="TableParagraph"/>
              <w:numPr>
                <w:ilvl w:val="0"/>
                <w:numId w:val="92"/>
              </w:numPr>
              <w:tabs>
                <w:tab w:val="left" w:pos="772"/>
                <w:tab w:val="left" w:pos="773"/>
              </w:tabs>
              <w:spacing w:before="1"/>
              <w:ind w:right="729"/>
              <w:jc w:val="both"/>
              <w:rPr>
                <w:rFonts w:ascii="Times New Roman" w:hAnsi="Times New Roman" w:cs="Times New Roman"/>
                <w:bCs/>
                <w:sz w:val="24"/>
                <w:szCs w:val="24"/>
              </w:rPr>
            </w:pPr>
            <w:r w:rsidRPr="008C1FE4">
              <w:rPr>
                <w:rFonts w:ascii="Times New Roman" w:hAnsi="Times New Roman" w:cs="Times New Roman"/>
                <w:bCs/>
                <w:sz w:val="24"/>
                <w:szCs w:val="24"/>
              </w:rPr>
              <w:t>MONTAJE DE UNA ANTENA DE TV. CON AMPLIFICADOR DE INTERIOR PARA UNA VIVIENDA DEUNA PLANTA.</w:t>
            </w:r>
          </w:p>
          <w:p w14:paraId="2BE216D8" w14:textId="77777777" w:rsidR="005D7943" w:rsidRPr="008C1FE4" w:rsidRDefault="005D7943" w:rsidP="00922068">
            <w:pPr>
              <w:pStyle w:val="TableParagraph"/>
              <w:numPr>
                <w:ilvl w:val="0"/>
                <w:numId w:val="92"/>
              </w:numPr>
              <w:tabs>
                <w:tab w:val="left" w:pos="772"/>
                <w:tab w:val="left" w:pos="773"/>
              </w:tabs>
              <w:spacing w:before="1"/>
              <w:ind w:right="725"/>
              <w:jc w:val="both"/>
              <w:rPr>
                <w:rFonts w:ascii="Times New Roman" w:hAnsi="Times New Roman" w:cs="Times New Roman"/>
                <w:bCs/>
                <w:sz w:val="24"/>
                <w:szCs w:val="24"/>
              </w:rPr>
            </w:pPr>
            <w:r w:rsidRPr="008C1FE4">
              <w:rPr>
                <w:rFonts w:ascii="Times New Roman" w:hAnsi="Times New Roman" w:cs="Times New Roman"/>
                <w:bCs/>
                <w:sz w:val="24"/>
                <w:szCs w:val="24"/>
              </w:rPr>
              <w:t>MONTAJE DE UNA ANTENA DE TV. CON AMPLIFICADOR DE MÁSTIL PARA UNA VIVIENDAUNIFAMILIAR DE DOS</w:t>
            </w:r>
            <w:r w:rsidRPr="008C1FE4">
              <w:rPr>
                <w:rFonts w:ascii="Times New Roman" w:hAnsi="Times New Roman" w:cs="Times New Roman"/>
                <w:bCs/>
                <w:spacing w:val="-3"/>
                <w:sz w:val="24"/>
                <w:szCs w:val="24"/>
              </w:rPr>
              <w:t xml:space="preserve"> </w:t>
            </w:r>
            <w:r w:rsidRPr="008C1FE4">
              <w:rPr>
                <w:rFonts w:ascii="Times New Roman" w:hAnsi="Times New Roman" w:cs="Times New Roman"/>
                <w:bCs/>
                <w:sz w:val="24"/>
                <w:szCs w:val="24"/>
              </w:rPr>
              <w:t>PLANTAS.</w:t>
            </w:r>
          </w:p>
          <w:p w14:paraId="1B933137" w14:textId="77777777" w:rsidR="005D7943" w:rsidRPr="008C1FE4" w:rsidRDefault="005D7943" w:rsidP="00922068">
            <w:pPr>
              <w:pStyle w:val="TableParagraph"/>
              <w:numPr>
                <w:ilvl w:val="0"/>
                <w:numId w:val="92"/>
              </w:numPr>
              <w:tabs>
                <w:tab w:val="left" w:pos="772"/>
                <w:tab w:val="left" w:pos="773"/>
              </w:tabs>
              <w:spacing w:before="1"/>
              <w:ind w:right="720"/>
              <w:jc w:val="both"/>
              <w:rPr>
                <w:rFonts w:ascii="Times New Roman" w:hAnsi="Times New Roman" w:cs="Times New Roman"/>
                <w:bCs/>
                <w:sz w:val="24"/>
                <w:szCs w:val="24"/>
              </w:rPr>
            </w:pPr>
            <w:r w:rsidRPr="008C1FE4">
              <w:rPr>
                <w:rFonts w:ascii="Times New Roman" w:hAnsi="Times New Roman" w:cs="Times New Roman"/>
                <w:bCs/>
                <w:sz w:val="24"/>
                <w:szCs w:val="24"/>
              </w:rPr>
              <w:t>INSTALACIÓN DE REPARTO DE SEÑAL DE TV. EN DISTRIBUCIÓN ÁRBOL- RAMA.</w:t>
            </w:r>
          </w:p>
          <w:p w14:paraId="78D3CF29" w14:textId="77777777" w:rsidR="005D7943" w:rsidRPr="008C1FE4" w:rsidRDefault="005D7943" w:rsidP="00922068">
            <w:pPr>
              <w:pStyle w:val="TableParagraph"/>
              <w:numPr>
                <w:ilvl w:val="0"/>
                <w:numId w:val="92"/>
              </w:numPr>
              <w:tabs>
                <w:tab w:val="left" w:pos="772"/>
                <w:tab w:val="left" w:pos="773"/>
              </w:tabs>
              <w:spacing w:before="1"/>
              <w:ind w:right="720"/>
              <w:jc w:val="both"/>
              <w:rPr>
                <w:rFonts w:ascii="Times New Roman" w:hAnsi="Times New Roman" w:cs="Times New Roman"/>
                <w:bCs/>
                <w:sz w:val="24"/>
                <w:szCs w:val="24"/>
              </w:rPr>
            </w:pPr>
            <w:r w:rsidRPr="008C1FE4">
              <w:rPr>
                <w:rFonts w:ascii="Times New Roman" w:hAnsi="Times New Roman" w:cs="Times New Roman"/>
                <w:bCs/>
                <w:sz w:val="24"/>
                <w:szCs w:val="24"/>
              </w:rPr>
              <w:t>INSTALACIÓN DE REPARTO DE SEÑAL DE TV. EN DISTRIBUCIÓN ÁRBOL- RAMA- ESTRELLA.</w:t>
            </w:r>
          </w:p>
          <w:p w14:paraId="70BF6355" w14:textId="77777777" w:rsidR="005D7943" w:rsidRPr="008C1FE4" w:rsidRDefault="005D7943" w:rsidP="00922068">
            <w:pPr>
              <w:pStyle w:val="TableParagraph"/>
              <w:numPr>
                <w:ilvl w:val="0"/>
                <w:numId w:val="92"/>
              </w:numPr>
              <w:tabs>
                <w:tab w:val="left" w:pos="772"/>
                <w:tab w:val="left" w:pos="773"/>
              </w:tabs>
              <w:jc w:val="both"/>
              <w:rPr>
                <w:rFonts w:ascii="Times New Roman" w:hAnsi="Times New Roman" w:cs="Times New Roman"/>
                <w:bCs/>
                <w:sz w:val="24"/>
                <w:szCs w:val="24"/>
              </w:rPr>
            </w:pPr>
            <w:r w:rsidRPr="008C1FE4">
              <w:rPr>
                <w:rFonts w:ascii="Times New Roman" w:hAnsi="Times New Roman" w:cs="Times New Roman"/>
                <w:bCs/>
                <w:sz w:val="24"/>
                <w:szCs w:val="24"/>
              </w:rPr>
              <w:t>INSTALACIÓN DE REPARTO DE SEÑAL DE TV. EN DISTRIBUCIÓN</w:t>
            </w:r>
            <w:r w:rsidRPr="008C1FE4">
              <w:rPr>
                <w:rFonts w:ascii="Times New Roman" w:hAnsi="Times New Roman" w:cs="Times New Roman"/>
                <w:bCs/>
                <w:spacing w:val="41"/>
                <w:sz w:val="24"/>
                <w:szCs w:val="24"/>
              </w:rPr>
              <w:t xml:space="preserve"> </w:t>
            </w:r>
            <w:r w:rsidRPr="008C1FE4">
              <w:rPr>
                <w:rFonts w:ascii="Times New Roman" w:hAnsi="Times New Roman" w:cs="Times New Roman"/>
                <w:bCs/>
                <w:sz w:val="24"/>
                <w:szCs w:val="24"/>
              </w:rPr>
              <w:t>MIXTA.</w:t>
            </w:r>
          </w:p>
          <w:p w14:paraId="7952B56D" w14:textId="77777777" w:rsidR="005D7943" w:rsidRPr="008C1FE4" w:rsidRDefault="005D7943" w:rsidP="00922068">
            <w:pPr>
              <w:pStyle w:val="TableParagraph"/>
              <w:numPr>
                <w:ilvl w:val="0"/>
                <w:numId w:val="92"/>
              </w:numPr>
              <w:tabs>
                <w:tab w:val="left" w:pos="772"/>
                <w:tab w:val="left" w:pos="773"/>
              </w:tabs>
              <w:ind w:right="727"/>
              <w:jc w:val="both"/>
              <w:rPr>
                <w:rFonts w:ascii="Times New Roman" w:hAnsi="Times New Roman" w:cs="Times New Roman"/>
                <w:bCs/>
                <w:sz w:val="24"/>
                <w:szCs w:val="24"/>
              </w:rPr>
            </w:pPr>
            <w:r w:rsidRPr="008C1FE4">
              <w:rPr>
                <w:rFonts w:ascii="Times New Roman" w:hAnsi="Times New Roman" w:cs="Times New Roman"/>
                <w:bCs/>
                <w:sz w:val="24"/>
                <w:szCs w:val="24"/>
              </w:rPr>
              <w:t>INSTALACIÓN DE REPARTO DE SEÑAL DE TV. EN DISTRIBUCIÓN DE I. C. T. A DOS POLARIDADESEN EL</w:t>
            </w:r>
            <w:r w:rsidRPr="008C1FE4">
              <w:rPr>
                <w:rFonts w:ascii="Times New Roman" w:hAnsi="Times New Roman" w:cs="Times New Roman"/>
                <w:bCs/>
                <w:spacing w:val="-3"/>
                <w:sz w:val="24"/>
                <w:szCs w:val="24"/>
              </w:rPr>
              <w:t xml:space="preserve"> </w:t>
            </w:r>
            <w:r w:rsidRPr="008C1FE4">
              <w:rPr>
                <w:rFonts w:ascii="Times New Roman" w:hAnsi="Times New Roman" w:cs="Times New Roman"/>
                <w:bCs/>
                <w:sz w:val="24"/>
                <w:szCs w:val="24"/>
              </w:rPr>
              <w:t>RTR.</w:t>
            </w:r>
          </w:p>
          <w:p w14:paraId="7507190B" w14:textId="77777777" w:rsidR="005D7943" w:rsidRPr="008C1FE4" w:rsidRDefault="005D7943" w:rsidP="00922068">
            <w:pPr>
              <w:pStyle w:val="TableParagraph"/>
              <w:numPr>
                <w:ilvl w:val="0"/>
                <w:numId w:val="92"/>
              </w:numPr>
              <w:tabs>
                <w:tab w:val="left" w:pos="773"/>
              </w:tabs>
              <w:ind w:right="727"/>
              <w:jc w:val="both"/>
              <w:rPr>
                <w:rFonts w:ascii="Times New Roman" w:hAnsi="Times New Roman" w:cs="Times New Roman"/>
                <w:bCs/>
                <w:sz w:val="24"/>
                <w:szCs w:val="24"/>
              </w:rPr>
            </w:pPr>
            <w:r w:rsidRPr="008C1FE4">
              <w:rPr>
                <w:rFonts w:ascii="Times New Roman" w:hAnsi="Times New Roman" w:cs="Times New Roman"/>
                <w:bCs/>
                <w:sz w:val="24"/>
                <w:szCs w:val="24"/>
              </w:rPr>
              <w:t>INSTALACIÓN DE REPARTO DE SEÑAL DE TV. EN DISTRIBUCIÓN DE I. C. T. A UNA POLARIDAD ENEL</w:t>
            </w:r>
            <w:r w:rsidRPr="008C1FE4">
              <w:rPr>
                <w:rFonts w:ascii="Times New Roman" w:hAnsi="Times New Roman" w:cs="Times New Roman"/>
                <w:bCs/>
                <w:spacing w:val="-1"/>
                <w:sz w:val="24"/>
                <w:szCs w:val="24"/>
              </w:rPr>
              <w:t xml:space="preserve"> </w:t>
            </w:r>
            <w:r w:rsidRPr="008C1FE4">
              <w:rPr>
                <w:rFonts w:ascii="Times New Roman" w:hAnsi="Times New Roman" w:cs="Times New Roman"/>
                <w:bCs/>
                <w:sz w:val="24"/>
                <w:szCs w:val="24"/>
              </w:rPr>
              <w:t>RTR.</w:t>
            </w:r>
          </w:p>
          <w:p w14:paraId="2C58C457" w14:textId="77777777" w:rsidR="005D7943" w:rsidRPr="008C1FE4" w:rsidRDefault="005D7943" w:rsidP="00922068">
            <w:pPr>
              <w:pStyle w:val="TableParagraph"/>
              <w:numPr>
                <w:ilvl w:val="0"/>
                <w:numId w:val="92"/>
              </w:numPr>
              <w:tabs>
                <w:tab w:val="left" w:pos="773"/>
                <w:tab w:val="left" w:pos="2437"/>
                <w:tab w:val="left" w:pos="3784"/>
                <w:tab w:val="left" w:pos="4317"/>
                <w:tab w:val="left" w:pos="5005"/>
                <w:tab w:val="left" w:pos="6272"/>
                <w:tab w:val="left" w:pos="6973"/>
                <w:tab w:val="left" w:pos="7920"/>
              </w:tabs>
              <w:ind w:right="725"/>
              <w:jc w:val="both"/>
              <w:rPr>
                <w:rFonts w:ascii="Times New Roman" w:hAnsi="Times New Roman" w:cs="Times New Roman"/>
                <w:bCs/>
                <w:sz w:val="24"/>
                <w:szCs w:val="24"/>
              </w:rPr>
            </w:pPr>
            <w:r w:rsidRPr="008C1FE4">
              <w:rPr>
                <w:rFonts w:ascii="Times New Roman" w:hAnsi="Times New Roman" w:cs="Times New Roman"/>
                <w:bCs/>
                <w:sz w:val="24"/>
                <w:szCs w:val="24"/>
              </w:rPr>
              <w:t>INSTALACIÓN</w:t>
            </w:r>
            <w:r w:rsidRPr="008C1FE4">
              <w:rPr>
                <w:rFonts w:ascii="Times New Roman" w:hAnsi="Times New Roman" w:cs="Times New Roman"/>
                <w:bCs/>
                <w:sz w:val="24"/>
                <w:szCs w:val="24"/>
              </w:rPr>
              <w:tab/>
              <w:t>SIMULADA</w:t>
            </w:r>
            <w:r w:rsidRPr="008C1FE4">
              <w:rPr>
                <w:rFonts w:ascii="Times New Roman" w:hAnsi="Times New Roman" w:cs="Times New Roman"/>
                <w:bCs/>
                <w:sz w:val="24"/>
                <w:szCs w:val="24"/>
              </w:rPr>
              <w:tab/>
              <w:t>DE</w:t>
            </w:r>
            <w:r w:rsidRPr="008C1FE4">
              <w:rPr>
                <w:rFonts w:ascii="Times New Roman" w:hAnsi="Times New Roman" w:cs="Times New Roman"/>
                <w:bCs/>
                <w:sz w:val="24"/>
                <w:szCs w:val="24"/>
              </w:rPr>
              <w:tab/>
              <w:t>UNA</w:t>
            </w:r>
            <w:r w:rsidRPr="008C1FE4">
              <w:rPr>
                <w:rFonts w:ascii="Times New Roman" w:hAnsi="Times New Roman" w:cs="Times New Roman"/>
                <w:bCs/>
                <w:sz w:val="24"/>
                <w:szCs w:val="24"/>
              </w:rPr>
              <w:tab/>
              <w:t>VIVIENDA</w:t>
            </w:r>
            <w:r w:rsidRPr="008C1FE4">
              <w:rPr>
                <w:rFonts w:ascii="Times New Roman" w:hAnsi="Times New Roman" w:cs="Times New Roman"/>
                <w:bCs/>
                <w:sz w:val="24"/>
                <w:szCs w:val="24"/>
              </w:rPr>
              <w:tab/>
              <w:t>CON</w:t>
            </w:r>
            <w:r w:rsidRPr="008C1FE4">
              <w:rPr>
                <w:rFonts w:ascii="Times New Roman" w:hAnsi="Times New Roman" w:cs="Times New Roman"/>
                <w:bCs/>
                <w:sz w:val="24"/>
                <w:szCs w:val="24"/>
              </w:rPr>
              <w:tab/>
              <w:t>TODAS</w:t>
            </w:r>
            <w:r w:rsidRPr="008C1FE4">
              <w:rPr>
                <w:rFonts w:ascii="Times New Roman" w:hAnsi="Times New Roman" w:cs="Times New Roman"/>
                <w:bCs/>
                <w:sz w:val="24"/>
                <w:szCs w:val="24"/>
              </w:rPr>
              <w:tab/>
            </w:r>
            <w:r w:rsidRPr="008C1FE4">
              <w:rPr>
                <w:rFonts w:ascii="Times New Roman" w:hAnsi="Times New Roman" w:cs="Times New Roman"/>
                <w:bCs/>
                <w:w w:val="95"/>
                <w:sz w:val="24"/>
                <w:szCs w:val="24"/>
              </w:rPr>
              <w:t xml:space="preserve">LAS </w:t>
            </w:r>
            <w:r w:rsidRPr="008C1FE4">
              <w:rPr>
                <w:rFonts w:ascii="Times New Roman" w:hAnsi="Times New Roman" w:cs="Times New Roman"/>
                <w:bCs/>
                <w:sz w:val="24"/>
                <w:szCs w:val="24"/>
              </w:rPr>
              <w:t>INFRAESTRUCTURAS</w:t>
            </w:r>
            <w:r w:rsidRPr="008C1FE4">
              <w:rPr>
                <w:rFonts w:ascii="Times New Roman" w:hAnsi="Times New Roman" w:cs="Times New Roman"/>
                <w:bCs/>
                <w:spacing w:val="-1"/>
                <w:sz w:val="24"/>
                <w:szCs w:val="24"/>
              </w:rPr>
              <w:t xml:space="preserve"> </w:t>
            </w:r>
            <w:r w:rsidRPr="008C1FE4">
              <w:rPr>
                <w:rFonts w:ascii="Times New Roman" w:hAnsi="Times New Roman" w:cs="Times New Roman"/>
                <w:bCs/>
                <w:sz w:val="24"/>
                <w:szCs w:val="24"/>
              </w:rPr>
              <w:t>DETELECOMUNICACIONES.</w:t>
            </w:r>
          </w:p>
          <w:p w14:paraId="6471157F" w14:textId="77777777" w:rsidR="005D7943" w:rsidRPr="008C1FE4" w:rsidRDefault="005D7943" w:rsidP="00922068">
            <w:pPr>
              <w:pStyle w:val="TableParagraph"/>
              <w:numPr>
                <w:ilvl w:val="0"/>
                <w:numId w:val="92"/>
              </w:numPr>
              <w:tabs>
                <w:tab w:val="left" w:pos="773"/>
              </w:tabs>
              <w:ind w:right="726"/>
              <w:jc w:val="both"/>
              <w:rPr>
                <w:rFonts w:ascii="Times New Roman" w:hAnsi="Times New Roman" w:cs="Times New Roman"/>
                <w:bCs/>
                <w:sz w:val="24"/>
                <w:szCs w:val="24"/>
              </w:rPr>
            </w:pPr>
            <w:r w:rsidRPr="008C1FE4">
              <w:rPr>
                <w:rFonts w:ascii="Times New Roman" w:hAnsi="Times New Roman" w:cs="Times New Roman"/>
                <w:bCs/>
                <w:sz w:val="24"/>
                <w:szCs w:val="24"/>
              </w:rPr>
              <w:t>INSTALACIÓN SIMULADA DE UN EDIFICIO CON LAS INFRAESTRUCTURAS DETELECOMUNICACIONES.</w:t>
            </w:r>
          </w:p>
          <w:p w14:paraId="61528572" w14:textId="77777777" w:rsidR="005D7943" w:rsidRPr="005D7943" w:rsidRDefault="005D7943" w:rsidP="00922068">
            <w:pPr>
              <w:pStyle w:val="TableParagraph"/>
              <w:numPr>
                <w:ilvl w:val="0"/>
                <w:numId w:val="92"/>
              </w:numPr>
              <w:tabs>
                <w:tab w:val="left" w:pos="773"/>
              </w:tabs>
              <w:jc w:val="both"/>
              <w:rPr>
                <w:rFonts w:ascii="Times New Roman" w:hAnsi="Times New Roman" w:cs="Times New Roman"/>
                <w:bCs/>
                <w:sz w:val="24"/>
                <w:szCs w:val="24"/>
              </w:rPr>
            </w:pPr>
            <w:r w:rsidRPr="005D7943">
              <w:rPr>
                <w:rFonts w:ascii="Times New Roman" w:hAnsi="Times New Roman" w:cs="Times New Roman"/>
                <w:bCs/>
                <w:sz w:val="24"/>
                <w:szCs w:val="24"/>
              </w:rPr>
              <w:t>INSTALCIÓN DE UN PORTERO ELECTRÓNICO PARA UNA</w:t>
            </w:r>
            <w:r w:rsidRPr="005D7943">
              <w:rPr>
                <w:rFonts w:ascii="Times New Roman" w:hAnsi="Times New Roman" w:cs="Times New Roman"/>
                <w:bCs/>
                <w:spacing w:val="-2"/>
                <w:sz w:val="24"/>
                <w:szCs w:val="24"/>
              </w:rPr>
              <w:t xml:space="preserve"> </w:t>
            </w:r>
            <w:r w:rsidRPr="005D7943">
              <w:rPr>
                <w:rFonts w:ascii="Times New Roman" w:hAnsi="Times New Roman" w:cs="Times New Roman"/>
                <w:bCs/>
                <w:sz w:val="24"/>
                <w:szCs w:val="24"/>
              </w:rPr>
              <w:t>VIVIENDA.</w:t>
            </w:r>
          </w:p>
          <w:p w14:paraId="35D65E3A" w14:textId="77777777" w:rsidR="005D7943" w:rsidRPr="005D7943" w:rsidRDefault="005D7943" w:rsidP="00922068">
            <w:pPr>
              <w:pStyle w:val="TableParagraph"/>
              <w:numPr>
                <w:ilvl w:val="0"/>
                <w:numId w:val="92"/>
              </w:numPr>
              <w:tabs>
                <w:tab w:val="left" w:pos="773"/>
              </w:tabs>
              <w:jc w:val="both"/>
              <w:rPr>
                <w:rFonts w:ascii="Times New Roman" w:hAnsi="Times New Roman" w:cs="Times New Roman"/>
                <w:bCs/>
                <w:sz w:val="24"/>
                <w:szCs w:val="24"/>
              </w:rPr>
            </w:pPr>
            <w:r w:rsidRPr="005D7943">
              <w:rPr>
                <w:rFonts w:ascii="Times New Roman" w:hAnsi="Times New Roman" w:cs="Times New Roman"/>
                <w:bCs/>
                <w:sz w:val="24"/>
                <w:szCs w:val="24"/>
              </w:rPr>
              <w:lastRenderedPageBreak/>
              <w:t>INSTALACIÓN DE VIDEOPORTERO PARA UNA</w:t>
            </w:r>
            <w:r w:rsidRPr="005D7943">
              <w:rPr>
                <w:rFonts w:ascii="Times New Roman" w:hAnsi="Times New Roman" w:cs="Times New Roman"/>
                <w:bCs/>
                <w:spacing w:val="2"/>
                <w:sz w:val="24"/>
                <w:szCs w:val="24"/>
              </w:rPr>
              <w:t xml:space="preserve"> </w:t>
            </w:r>
            <w:r w:rsidRPr="005D7943">
              <w:rPr>
                <w:rFonts w:ascii="Times New Roman" w:hAnsi="Times New Roman" w:cs="Times New Roman"/>
                <w:bCs/>
                <w:sz w:val="24"/>
                <w:szCs w:val="24"/>
              </w:rPr>
              <w:t>VIVIENDA.</w:t>
            </w:r>
          </w:p>
          <w:p w14:paraId="7BE99B8D" w14:textId="77777777" w:rsidR="005D7943" w:rsidRPr="005D7943" w:rsidRDefault="005D7943" w:rsidP="00922068">
            <w:pPr>
              <w:pStyle w:val="TableParagraph"/>
              <w:numPr>
                <w:ilvl w:val="0"/>
                <w:numId w:val="92"/>
              </w:numPr>
              <w:tabs>
                <w:tab w:val="left" w:pos="773"/>
              </w:tabs>
              <w:jc w:val="both"/>
              <w:rPr>
                <w:rFonts w:ascii="Times New Roman" w:hAnsi="Times New Roman" w:cs="Times New Roman"/>
                <w:bCs/>
                <w:sz w:val="24"/>
                <w:szCs w:val="24"/>
              </w:rPr>
            </w:pPr>
            <w:r w:rsidRPr="005D7943">
              <w:rPr>
                <w:rFonts w:ascii="Times New Roman" w:hAnsi="Times New Roman" w:cs="Times New Roman"/>
                <w:bCs/>
                <w:sz w:val="24"/>
                <w:szCs w:val="24"/>
              </w:rPr>
              <w:t>INSTALACIÓN DE UN</w:t>
            </w:r>
            <w:r w:rsidRPr="005D7943">
              <w:rPr>
                <w:rFonts w:ascii="Times New Roman" w:hAnsi="Times New Roman" w:cs="Times New Roman"/>
                <w:bCs/>
                <w:spacing w:val="-2"/>
                <w:sz w:val="24"/>
                <w:szCs w:val="24"/>
              </w:rPr>
              <w:t xml:space="preserve"> </w:t>
            </w:r>
            <w:r w:rsidRPr="005D7943">
              <w:rPr>
                <w:rFonts w:ascii="Times New Roman" w:hAnsi="Times New Roman" w:cs="Times New Roman"/>
                <w:bCs/>
                <w:sz w:val="24"/>
                <w:szCs w:val="24"/>
              </w:rPr>
              <w:t>INTERCOMUNICADOR.</w:t>
            </w:r>
          </w:p>
          <w:p w14:paraId="4C01712D" w14:textId="77777777" w:rsidR="005D7943" w:rsidRPr="005D7943" w:rsidRDefault="005D7943" w:rsidP="00922068">
            <w:pPr>
              <w:pStyle w:val="TableParagraph"/>
              <w:numPr>
                <w:ilvl w:val="0"/>
                <w:numId w:val="92"/>
              </w:numPr>
              <w:tabs>
                <w:tab w:val="left" w:pos="773"/>
              </w:tabs>
              <w:jc w:val="both"/>
              <w:rPr>
                <w:rFonts w:ascii="Times New Roman" w:hAnsi="Times New Roman" w:cs="Times New Roman"/>
                <w:bCs/>
                <w:sz w:val="24"/>
                <w:szCs w:val="24"/>
              </w:rPr>
            </w:pPr>
            <w:r w:rsidRPr="005D7943">
              <w:rPr>
                <w:rFonts w:ascii="Times New Roman" w:hAnsi="Times New Roman" w:cs="Times New Roman"/>
                <w:bCs/>
                <w:sz w:val="24"/>
                <w:szCs w:val="24"/>
              </w:rPr>
              <w:t>MANEJO DEL MEDIDOR DE CAMPO PROMAX</w:t>
            </w:r>
            <w:r w:rsidRPr="005D7943">
              <w:rPr>
                <w:rFonts w:ascii="Times New Roman" w:hAnsi="Times New Roman" w:cs="Times New Roman"/>
                <w:bCs/>
                <w:spacing w:val="2"/>
                <w:sz w:val="24"/>
                <w:szCs w:val="24"/>
              </w:rPr>
              <w:t xml:space="preserve"> </w:t>
            </w:r>
            <w:r w:rsidRPr="005D7943">
              <w:rPr>
                <w:rFonts w:ascii="Times New Roman" w:hAnsi="Times New Roman" w:cs="Times New Roman"/>
                <w:bCs/>
                <w:sz w:val="24"/>
                <w:szCs w:val="24"/>
              </w:rPr>
              <w:t>(MC-377+)</w:t>
            </w:r>
          </w:p>
        </w:tc>
      </w:tr>
    </w:tbl>
    <w:p w14:paraId="640C4E3B" w14:textId="77777777" w:rsidR="004C3BBE" w:rsidRDefault="004C3BBE" w:rsidP="004549FF">
      <w:pPr>
        <w:ind w:left="708" w:firstLine="12"/>
        <w:jc w:val="both"/>
        <w:rPr>
          <w:b/>
        </w:rPr>
      </w:pPr>
    </w:p>
    <w:p w14:paraId="472221A6" w14:textId="77777777" w:rsidR="00C563A0" w:rsidRDefault="00C563A0" w:rsidP="004549FF">
      <w:pPr>
        <w:ind w:left="708" w:firstLine="12"/>
        <w:jc w:val="both"/>
        <w:rPr>
          <w:b/>
        </w:rPr>
      </w:pPr>
    </w:p>
    <w:p w14:paraId="0371AC95" w14:textId="77777777" w:rsidR="00C563A0" w:rsidRDefault="00C563A0" w:rsidP="004549FF">
      <w:pPr>
        <w:ind w:left="708" w:firstLine="12"/>
        <w:jc w:val="both"/>
        <w:rPr>
          <w:b/>
        </w:rPr>
      </w:pPr>
    </w:p>
    <w:p w14:paraId="3AF68A59" w14:textId="77777777" w:rsidR="00743DBC" w:rsidRPr="004D71E8" w:rsidRDefault="00743DBC" w:rsidP="004D71E8">
      <w:pPr>
        <w:pStyle w:val="Ttulo1"/>
        <w:spacing w:before="240" w:after="60"/>
        <w:ind w:left="357" w:hanging="357"/>
        <w:jc w:val="both"/>
        <w:rPr>
          <w:rFonts w:ascii="Times New Roman" w:hAnsi="Times New Roman" w:cs="Times New Roman"/>
          <w:sz w:val="24"/>
        </w:rPr>
      </w:pPr>
      <w:bookmarkStart w:id="197" w:name="_Toc464587132"/>
      <w:bookmarkStart w:id="198" w:name="_Toc493491697"/>
      <w:bookmarkStart w:id="199" w:name="_Toc21739037"/>
      <w:r>
        <w:rPr>
          <w:rFonts w:ascii="Times New Roman" w:hAnsi="Times New Roman" w:cs="Times New Roman"/>
          <w:sz w:val="24"/>
        </w:rPr>
        <w:t xml:space="preserve">SEGURIDAD EN EL MÓDULO: </w:t>
      </w:r>
      <w:r w:rsidR="005D7943">
        <w:rPr>
          <w:rFonts w:ascii="Times New Roman" w:hAnsi="Times New Roman" w:cs="Times New Roman"/>
          <w:sz w:val="24"/>
        </w:rPr>
        <w:t xml:space="preserve">Procesos en </w:t>
      </w:r>
      <w:r w:rsidR="004D71E8" w:rsidRPr="004D71E8">
        <w:rPr>
          <w:rFonts w:ascii="Times New Roman" w:hAnsi="Times New Roman" w:cs="Times New Roman"/>
          <w:sz w:val="24"/>
        </w:rPr>
        <w:t>Infraestructuras Comunes de Telecomunicaci</w:t>
      </w:r>
      <w:r w:rsidR="005D7943">
        <w:rPr>
          <w:rFonts w:ascii="Times New Roman" w:hAnsi="Times New Roman" w:cs="Times New Roman"/>
          <w:sz w:val="24"/>
        </w:rPr>
        <w:t>ones</w:t>
      </w:r>
      <w:r w:rsidR="004D71E8">
        <w:rPr>
          <w:rFonts w:ascii="Times New Roman" w:hAnsi="Times New Roman" w:cs="Times New Roman"/>
          <w:sz w:val="24"/>
        </w:rPr>
        <w:t>.</w:t>
      </w:r>
      <w:bookmarkEnd w:id="197"/>
      <w:bookmarkEnd w:id="198"/>
      <w:bookmarkEnd w:id="199"/>
    </w:p>
    <w:p w14:paraId="1F265758" w14:textId="77777777" w:rsidR="00743DBC" w:rsidRDefault="00743DBC" w:rsidP="00743DBC">
      <w:pPr>
        <w:jc w:val="both"/>
        <w:rPr>
          <w:rFonts w:eastAsia="Calibri"/>
          <w:snapToGrid w:val="0"/>
          <w:lang w:val="es-ES_tradnl"/>
        </w:rPr>
      </w:pPr>
      <w:r w:rsidRPr="00743DBC">
        <w:rPr>
          <w:rFonts w:eastAsia="Calibri"/>
          <w:snapToGrid w:val="0"/>
          <w:lang w:val="es-ES_tradnl"/>
        </w:rPr>
        <w:t>Ciertamente existen riesgos en el taller que pueden evitarse o, al menos disminuirse, siempre que se cumplan una serie de normas generales y se utilicen las oportunas protecciones colectivas e individuales.</w:t>
      </w:r>
    </w:p>
    <w:p w14:paraId="1CF18ABC" w14:textId="77777777" w:rsidR="00743DBC" w:rsidRPr="00743DBC" w:rsidRDefault="00743DBC" w:rsidP="00743DBC">
      <w:pPr>
        <w:jc w:val="both"/>
        <w:rPr>
          <w:rFonts w:eastAsia="Calibri"/>
          <w:snapToGrid w:val="0"/>
          <w:lang w:val="es-ES_tradnl"/>
        </w:rPr>
      </w:pPr>
    </w:p>
    <w:p w14:paraId="796417E0" w14:textId="77777777" w:rsidR="00743DBC" w:rsidRDefault="00743DBC" w:rsidP="00743DBC">
      <w:pPr>
        <w:pStyle w:val="Ttulo2"/>
        <w:rPr>
          <w:snapToGrid w:val="0"/>
          <w:sz w:val="24"/>
          <w:lang w:val="es-ES_tradnl"/>
        </w:rPr>
      </w:pPr>
      <w:bookmarkStart w:id="200" w:name="_Toc464587133"/>
      <w:bookmarkStart w:id="201" w:name="_Toc493491698"/>
      <w:bookmarkStart w:id="202" w:name="_Toc21739038"/>
      <w:r w:rsidRPr="00743DBC">
        <w:rPr>
          <w:snapToGrid w:val="0"/>
          <w:sz w:val="24"/>
          <w:lang w:val="es-ES_tradnl"/>
        </w:rPr>
        <w:t>Normas básicas de seguridad.</w:t>
      </w:r>
      <w:bookmarkEnd w:id="200"/>
      <w:bookmarkEnd w:id="201"/>
      <w:bookmarkEnd w:id="202"/>
    </w:p>
    <w:p w14:paraId="0FF4D474" w14:textId="77777777" w:rsidR="00743DBC" w:rsidRPr="00743DBC" w:rsidRDefault="00743DBC" w:rsidP="00743DBC">
      <w:pPr>
        <w:rPr>
          <w:lang w:val="es-ES_tradnl" w:bidi="he-IL"/>
        </w:rPr>
      </w:pPr>
    </w:p>
    <w:p w14:paraId="3E872528" w14:textId="77777777" w:rsidR="00743DBC" w:rsidRPr="00743DBC" w:rsidRDefault="00743DBC" w:rsidP="00743DBC">
      <w:pPr>
        <w:jc w:val="both"/>
        <w:rPr>
          <w:rFonts w:eastAsia="Calibri"/>
          <w:snapToGrid w:val="0"/>
          <w:lang w:val="es-ES_tradnl"/>
        </w:rPr>
      </w:pPr>
      <w:r w:rsidRPr="00743DBC">
        <w:rPr>
          <w:rFonts w:eastAsia="Calibri"/>
          <w:snapToGrid w:val="0"/>
          <w:lang w:val="es-ES_tradnl"/>
        </w:rPr>
        <w:t>De la misma forma que algunos riesgos aparecen en todas las fases de las prácticas, se pueden enunciar normas que deben cumplirse en todo momento y por cada una de las personas que intervienen en el proceso constructivo:</w:t>
      </w:r>
    </w:p>
    <w:p w14:paraId="61A94027" w14:textId="77777777" w:rsidR="00743DBC" w:rsidRDefault="00743DBC" w:rsidP="00743DBC">
      <w:pPr>
        <w:pStyle w:val="Ttulo3"/>
        <w:jc w:val="left"/>
        <w:rPr>
          <w:rFonts w:ascii="Times New Roman" w:hAnsi="Times New Roman" w:cs="Times New Roman"/>
          <w:snapToGrid w:val="0"/>
          <w:sz w:val="24"/>
          <w:lang w:val="es-ES_tradnl"/>
        </w:rPr>
      </w:pPr>
      <w:bookmarkStart w:id="203" w:name="_Toc464587134"/>
      <w:bookmarkStart w:id="204" w:name="_Toc493491699"/>
      <w:bookmarkStart w:id="205" w:name="_Toc21739039"/>
      <w:r w:rsidRPr="00743DBC">
        <w:rPr>
          <w:rFonts w:ascii="Times New Roman" w:hAnsi="Times New Roman" w:cs="Times New Roman"/>
          <w:snapToGrid w:val="0"/>
          <w:sz w:val="24"/>
          <w:lang w:val="es-ES_tradnl"/>
        </w:rPr>
        <w:t xml:space="preserve">En </w:t>
      </w:r>
      <w:r w:rsidRPr="00743DBC">
        <w:rPr>
          <w:rFonts w:ascii="Times New Roman" w:hAnsi="Times New Roman" w:cs="Times New Roman"/>
          <w:sz w:val="24"/>
        </w:rPr>
        <w:t>general</w:t>
      </w:r>
      <w:bookmarkEnd w:id="203"/>
      <w:bookmarkEnd w:id="204"/>
      <w:r>
        <w:rPr>
          <w:rFonts w:ascii="Times New Roman" w:hAnsi="Times New Roman" w:cs="Times New Roman"/>
          <w:snapToGrid w:val="0"/>
          <w:sz w:val="24"/>
          <w:lang w:val="es-ES_tradnl"/>
        </w:rPr>
        <w:t>.</w:t>
      </w:r>
      <w:bookmarkEnd w:id="205"/>
    </w:p>
    <w:p w14:paraId="350F0317" w14:textId="77777777" w:rsidR="00743DBC" w:rsidRPr="00743DBC" w:rsidRDefault="00743DBC" w:rsidP="00743DBC">
      <w:pPr>
        <w:rPr>
          <w:lang w:val="es-ES_tradnl"/>
        </w:rPr>
      </w:pPr>
    </w:p>
    <w:p w14:paraId="1BF66AEA" w14:textId="77777777" w:rsidR="00743DBC" w:rsidRPr="00743DBC" w:rsidRDefault="00743DBC" w:rsidP="00922068">
      <w:pPr>
        <w:pStyle w:val="Prrafodelista"/>
        <w:numPr>
          <w:ilvl w:val="0"/>
          <w:numId w:val="32"/>
        </w:numPr>
        <w:contextualSpacing/>
        <w:jc w:val="both"/>
        <w:rPr>
          <w:rFonts w:eastAsia="Calibri"/>
        </w:rPr>
      </w:pPr>
      <w:r w:rsidRPr="00743DBC">
        <w:rPr>
          <w:rFonts w:eastAsia="Calibri"/>
        </w:rPr>
        <w:t>En todo momento se mantendrán libres los pasos o caminos de intercomunicación interior del Aula taller.</w:t>
      </w:r>
    </w:p>
    <w:p w14:paraId="57705984" w14:textId="77777777" w:rsidR="00743DBC" w:rsidRPr="00743DBC" w:rsidRDefault="00743DBC" w:rsidP="00922068">
      <w:pPr>
        <w:pStyle w:val="Prrafodelista"/>
        <w:numPr>
          <w:ilvl w:val="0"/>
          <w:numId w:val="32"/>
        </w:numPr>
        <w:contextualSpacing/>
        <w:jc w:val="both"/>
        <w:rPr>
          <w:rFonts w:eastAsia="Calibri"/>
        </w:rPr>
      </w:pPr>
      <w:r w:rsidRPr="00743DBC">
        <w:rPr>
          <w:rFonts w:eastAsia="Calibri"/>
        </w:rPr>
        <w:t>Se utilizarán los medios auxiliares adecuados para los trabajos (escaleras, andamios etc.), de modo que se prohíbe utilizar a modo de borriquete, bidones, cajas o pilas de materiales o asimilables, para evitar accidentes por trabajos sobre andamios inseguros.</w:t>
      </w:r>
    </w:p>
    <w:p w14:paraId="0C26F3E0" w14:textId="77777777" w:rsidR="00743DBC" w:rsidRDefault="00743DBC" w:rsidP="00922068">
      <w:pPr>
        <w:pStyle w:val="Prrafodelista"/>
        <w:numPr>
          <w:ilvl w:val="0"/>
          <w:numId w:val="32"/>
        </w:numPr>
        <w:contextualSpacing/>
        <w:jc w:val="both"/>
        <w:rPr>
          <w:rFonts w:eastAsia="Calibri"/>
        </w:rPr>
      </w:pPr>
      <w:r w:rsidRPr="00743DBC">
        <w:rPr>
          <w:rFonts w:eastAsia="Calibri"/>
        </w:rPr>
        <w:lastRenderedPageBreak/>
        <w:t>Se prohíbe expresamente la anulación de toma de tierra de las máquinas-herramienta. Se instalará en cada una de ellas una “pegatina” en tal sentido, si no están dotadas de doble aislamiento.</w:t>
      </w:r>
    </w:p>
    <w:p w14:paraId="4D668076" w14:textId="77777777" w:rsidR="00743DBC" w:rsidRPr="00743DBC" w:rsidRDefault="00743DBC" w:rsidP="00743DBC">
      <w:pPr>
        <w:pStyle w:val="Prrafodelista"/>
        <w:ind w:left="720"/>
        <w:contextualSpacing/>
        <w:jc w:val="both"/>
        <w:rPr>
          <w:rFonts w:eastAsia="Calibri"/>
        </w:rPr>
      </w:pPr>
    </w:p>
    <w:p w14:paraId="705B0F86" w14:textId="77777777" w:rsidR="00743DBC" w:rsidRDefault="00743DBC" w:rsidP="00743DBC">
      <w:pPr>
        <w:pStyle w:val="Ttulo3"/>
        <w:jc w:val="left"/>
        <w:rPr>
          <w:rFonts w:ascii="Times New Roman" w:hAnsi="Times New Roman" w:cs="Times New Roman"/>
          <w:sz w:val="24"/>
        </w:rPr>
      </w:pPr>
      <w:bookmarkStart w:id="206" w:name="_Toc464587135"/>
      <w:bookmarkStart w:id="207" w:name="_Toc493491700"/>
      <w:bookmarkStart w:id="208" w:name="_Toc21739040"/>
      <w:r w:rsidRPr="00743DBC">
        <w:rPr>
          <w:rFonts w:ascii="Times New Roman" w:hAnsi="Times New Roman" w:cs="Times New Roman"/>
          <w:sz w:val="24"/>
        </w:rPr>
        <w:t>Señalizaciones</w:t>
      </w:r>
      <w:bookmarkEnd w:id="206"/>
      <w:bookmarkEnd w:id="207"/>
      <w:r>
        <w:rPr>
          <w:rFonts w:ascii="Times New Roman" w:hAnsi="Times New Roman" w:cs="Times New Roman"/>
          <w:sz w:val="24"/>
        </w:rPr>
        <w:t>.</w:t>
      </w:r>
      <w:bookmarkEnd w:id="208"/>
    </w:p>
    <w:p w14:paraId="706F6DA8" w14:textId="77777777" w:rsidR="00743DBC" w:rsidRPr="00743DBC" w:rsidRDefault="00743DBC" w:rsidP="00743DBC"/>
    <w:p w14:paraId="7DCEA81C" w14:textId="77777777" w:rsidR="00743DBC" w:rsidRPr="00743DBC" w:rsidRDefault="00743DBC" w:rsidP="00922068">
      <w:pPr>
        <w:pStyle w:val="Prrafodelista"/>
        <w:numPr>
          <w:ilvl w:val="0"/>
          <w:numId w:val="33"/>
        </w:numPr>
        <w:contextualSpacing/>
        <w:jc w:val="both"/>
        <w:rPr>
          <w:rFonts w:eastAsia="Calibri"/>
        </w:rPr>
      </w:pPr>
      <w:r w:rsidRPr="00743DBC">
        <w:rPr>
          <w:rFonts w:eastAsia="Calibri"/>
        </w:rPr>
        <w:t>Colocar una serie de señales en zona frontal y de acceso que indique los posibles peligros.</w:t>
      </w:r>
    </w:p>
    <w:p w14:paraId="7C143188" w14:textId="77777777" w:rsidR="00743DBC" w:rsidRPr="00743DBC" w:rsidRDefault="00743DBC" w:rsidP="00922068">
      <w:pPr>
        <w:pStyle w:val="Prrafodelista"/>
        <w:numPr>
          <w:ilvl w:val="0"/>
          <w:numId w:val="33"/>
        </w:numPr>
        <w:contextualSpacing/>
        <w:jc w:val="both"/>
        <w:rPr>
          <w:rFonts w:eastAsia="Calibri"/>
        </w:rPr>
      </w:pPr>
      <w:r w:rsidRPr="00743DBC">
        <w:rPr>
          <w:rFonts w:eastAsia="Calibri"/>
        </w:rPr>
        <w:t>Carteles informativos dentro del taller.</w:t>
      </w:r>
    </w:p>
    <w:p w14:paraId="2DBD15E2" w14:textId="77777777" w:rsidR="00743DBC" w:rsidRPr="00743DBC" w:rsidRDefault="00743DBC" w:rsidP="00922068">
      <w:pPr>
        <w:pStyle w:val="Prrafodelista"/>
        <w:numPr>
          <w:ilvl w:val="0"/>
          <w:numId w:val="33"/>
        </w:numPr>
        <w:contextualSpacing/>
        <w:jc w:val="both"/>
        <w:rPr>
          <w:rFonts w:eastAsia="Calibri"/>
        </w:rPr>
      </w:pPr>
      <w:r w:rsidRPr="00743DBC">
        <w:rPr>
          <w:rFonts w:eastAsia="Calibri"/>
        </w:rPr>
        <w:t>Señales normalizadas de seguridad en distintos puntos de la misma</w:t>
      </w:r>
      <w:r w:rsidRPr="00743DBC">
        <w:t>.</w:t>
      </w:r>
    </w:p>
    <w:p w14:paraId="49FD5319" w14:textId="77777777" w:rsidR="00743DBC" w:rsidRPr="00743DBC" w:rsidRDefault="00743DBC" w:rsidP="00922068">
      <w:pPr>
        <w:pStyle w:val="Prrafodelista"/>
        <w:numPr>
          <w:ilvl w:val="0"/>
          <w:numId w:val="33"/>
        </w:numPr>
        <w:contextualSpacing/>
        <w:jc w:val="both"/>
        <w:rPr>
          <w:rFonts w:eastAsia="Calibri"/>
        </w:rPr>
      </w:pPr>
      <w:r w:rsidRPr="00743DBC">
        <w:rPr>
          <w:rFonts w:eastAsia="Calibri"/>
        </w:rPr>
        <w:t>Orden y limpieza de todos los puestos de trabajo.</w:t>
      </w:r>
    </w:p>
    <w:p w14:paraId="1669B150" w14:textId="77777777" w:rsidR="00743DBC" w:rsidRPr="00743DBC" w:rsidRDefault="00743DBC" w:rsidP="00922068">
      <w:pPr>
        <w:pStyle w:val="Prrafodelista"/>
        <w:numPr>
          <w:ilvl w:val="0"/>
          <w:numId w:val="33"/>
        </w:numPr>
        <w:contextualSpacing/>
        <w:jc w:val="both"/>
        <w:rPr>
          <w:rFonts w:eastAsia="Calibri"/>
        </w:rPr>
      </w:pPr>
      <w:r w:rsidRPr="00743DBC">
        <w:rPr>
          <w:rFonts w:eastAsia="Calibri"/>
        </w:rPr>
        <w:t>Mantenimiento adecuado de todos los medios de protección colectiva.</w:t>
      </w:r>
    </w:p>
    <w:p w14:paraId="6FC40B9F" w14:textId="77777777" w:rsidR="00743DBC" w:rsidRPr="00743DBC" w:rsidRDefault="00743DBC" w:rsidP="00922068">
      <w:pPr>
        <w:pStyle w:val="Prrafodelista"/>
        <w:numPr>
          <w:ilvl w:val="0"/>
          <w:numId w:val="33"/>
        </w:numPr>
        <w:contextualSpacing/>
        <w:jc w:val="both"/>
        <w:rPr>
          <w:rFonts w:eastAsia="Calibri"/>
        </w:rPr>
      </w:pPr>
      <w:r w:rsidRPr="00743DBC">
        <w:rPr>
          <w:rFonts w:eastAsia="Calibri"/>
        </w:rPr>
        <w:t>Utilización de maquinaria que cumpla con la normativa vigente.</w:t>
      </w:r>
    </w:p>
    <w:p w14:paraId="4EFED07E" w14:textId="77777777" w:rsidR="00743DBC" w:rsidRPr="00743DBC" w:rsidRDefault="00743DBC" w:rsidP="00922068">
      <w:pPr>
        <w:pStyle w:val="Prrafodelista"/>
        <w:numPr>
          <w:ilvl w:val="0"/>
          <w:numId w:val="33"/>
        </w:numPr>
        <w:contextualSpacing/>
        <w:jc w:val="both"/>
        <w:rPr>
          <w:rFonts w:eastAsia="Calibri"/>
        </w:rPr>
      </w:pPr>
      <w:r w:rsidRPr="00743DBC">
        <w:rPr>
          <w:rFonts w:eastAsia="Calibri"/>
        </w:rPr>
        <w:t>Uso obligatorio de los equipos de protección individual siempre que el Departamento pueda disponer de ellas.</w:t>
      </w:r>
    </w:p>
    <w:p w14:paraId="209143D2" w14:textId="77777777" w:rsidR="00743DBC" w:rsidRPr="00743DBC" w:rsidRDefault="00743DBC" w:rsidP="00922068">
      <w:pPr>
        <w:pStyle w:val="Prrafodelista"/>
        <w:numPr>
          <w:ilvl w:val="0"/>
          <w:numId w:val="33"/>
        </w:numPr>
        <w:contextualSpacing/>
        <w:jc w:val="both"/>
        <w:rPr>
          <w:rFonts w:eastAsia="Calibri"/>
        </w:rPr>
      </w:pPr>
      <w:r w:rsidRPr="00743DBC">
        <w:rPr>
          <w:rFonts w:eastAsia="Calibri"/>
        </w:rPr>
        <w:t>La mesa donde se prueban los ejercicios deberá disponer diferencial apropiados y de elementos de corte y protección.</w:t>
      </w:r>
    </w:p>
    <w:p w14:paraId="7FE3A527" w14:textId="77777777" w:rsidR="00743DBC" w:rsidRPr="00743DBC" w:rsidRDefault="00743DBC" w:rsidP="00922068">
      <w:pPr>
        <w:pStyle w:val="Prrafodelista"/>
        <w:numPr>
          <w:ilvl w:val="0"/>
          <w:numId w:val="33"/>
        </w:numPr>
        <w:contextualSpacing/>
        <w:jc w:val="both"/>
        <w:rPr>
          <w:rFonts w:eastAsia="Calibri"/>
        </w:rPr>
      </w:pPr>
      <w:r w:rsidRPr="00743DBC">
        <w:rPr>
          <w:rFonts w:eastAsia="Calibri"/>
        </w:rPr>
        <w:t xml:space="preserve">Las zonas de trabajo tendrán una iluminación mínima de un lux a una altura entorno a los </w:t>
      </w:r>
      <w:smartTag w:uri="urn:schemas-microsoft-com:office:smarttags" w:element="metricconverter">
        <w:smartTagPr>
          <w:attr w:name="ProductID" w:val="2,00 m"/>
        </w:smartTagPr>
        <w:r w:rsidRPr="00743DBC">
          <w:rPr>
            <w:rFonts w:eastAsia="Calibri"/>
          </w:rPr>
          <w:t>2,00 m</w:t>
        </w:r>
      </w:smartTag>
      <w:r w:rsidRPr="00743DBC">
        <w:rPr>
          <w:rFonts w:eastAsia="Calibri"/>
        </w:rPr>
        <w:t>.</w:t>
      </w:r>
    </w:p>
    <w:p w14:paraId="5B43CF83" w14:textId="77777777" w:rsidR="00743DBC" w:rsidRPr="00743DBC" w:rsidRDefault="00743DBC" w:rsidP="00922068">
      <w:pPr>
        <w:pStyle w:val="Prrafodelista"/>
        <w:numPr>
          <w:ilvl w:val="0"/>
          <w:numId w:val="33"/>
        </w:numPr>
        <w:contextualSpacing/>
        <w:jc w:val="both"/>
        <w:rPr>
          <w:rFonts w:eastAsia="Calibri"/>
        </w:rPr>
      </w:pPr>
      <w:r w:rsidRPr="00743DBC">
        <w:rPr>
          <w:rFonts w:eastAsia="Calibri"/>
        </w:rPr>
        <w:t>Nunca se utilizarán como toma de tierra o neutro las canalizaciones de otras instalaciones.</w:t>
      </w:r>
    </w:p>
    <w:p w14:paraId="537CC8A7" w14:textId="77777777" w:rsidR="00743DBC" w:rsidRPr="00743DBC" w:rsidRDefault="00743DBC" w:rsidP="00922068">
      <w:pPr>
        <w:pStyle w:val="Prrafodelista"/>
        <w:numPr>
          <w:ilvl w:val="0"/>
          <w:numId w:val="33"/>
        </w:numPr>
        <w:contextualSpacing/>
        <w:jc w:val="both"/>
        <w:rPr>
          <w:rFonts w:eastAsia="Calibri"/>
        </w:rPr>
      </w:pPr>
      <w:r w:rsidRPr="00743DBC">
        <w:rPr>
          <w:rFonts w:eastAsia="Calibri"/>
        </w:rPr>
        <w:t>Se prohíbe el conexionado de cables eléctricos a los cuadros de alimentación sin la utilización de las clavijas macho-hembra.</w:t>
      </w:r>
    </w:p>
    <w:p w14:paraId="752A965E" w14:textId="77777777" w:rsidR="00743DBC" w:rsidRPr="00743DBC" w:rsidRDefault="00743DBC" w:rsidP="00922068">
      <w:pPr>
        <w:pStyle w:val="Prrafodelista"/>
        <w:numPr>
          <w:ilvl w:val="0"/>
          <w:numId w:val="33"/>
        </w:numPr>
        <w:contextualSpacing/>
        <w:jc w:val="both"/>
        <w:rPr>
          <w:rFonts w:eastAsia="Calibri"/>
        </w:rPr>
      </w:pPr>
      <w:r w:rsidRPr="00743DBC">
        <w:rPr>
          <w:rFonts w:eastAsia="Calibri"/>
        </w:rPr>
        <w:t>Todas los alumnos/as cumplirán con sus obligaciones particulares.</w:t>
      </w:r>
    </w:p>
    <w:p w14:paraId="7DD77CF8" w14:textId="77777777" w:rsidR="00743DBC" w:rsidRDefault="00743DBC" w:rsidP="00922068">
      <w:pPr>
        <w:pStyle w:val="Prrafodelista"/>
        <w:numPr>
          <w:ilvl w:val="0"/>
          <w:numId w:val="33"/>
        </w:numPr>
        <w:contextualSpacing/>
        <w:jc w:val="both"/>
        <w:rPr>
          <w:rFonts w:eastAsia="Calibri"/>
        </w:rPr>
      </w:pPr>
      <w:r w:rsidRPr="00743DBC">
        <w:rPr>
          <w:rFonts w:eastAsia="Calibri"/>
        </w:rPr>
        <w:t>Vigilancia permanente del cumplimiento de las normas preventivas.</w:t>
      </w:r>
    </w:p>
    <w:p w14:paraId="4EE23ACB" w14:textId="77777777" w:rsidR="00743DBC" w:rsidRPr="00743DBC" w:rsidRDefault="00743DBC" w:rsidP="00743DBC">
      <w:pPr>
        <w:pStyle w:val="Prrafodelista"/>
        <w:ind w:left="720"/>
        <w:contextualSpacing/>
        <w:jc w:val="both"/>
        <w:rPr>
          <w:rFonts w:eastAsia="Calibri"/>
        </w:rPr>
      </w:pPr>
    </w:p>
    <w:p w14:paraId="57F64B98" w14:textId="77777777" w:rsidR="00743DBC" w:rsidRPr="00743DBC" w:rsidRDefault="00743DBC" w:rsidP="00743DBC">
      <w:pPr>
        <w:pStyle w:val="Ttulo2"/>
        <w:rPr>
          <w:rFonts w:eastAsia="Calibri"/>
          <w:snapToGrid w:val="0"/>
          <w:sz w:val="24"/>
          <w:lang w:val="es-ES_tradnl"/>
        </w:rPr>
      </w:pPr>
      <w:bookmarkStart w:id="209" w:name="_Toc464587136"/>
      <w:bookmarkStart w:id="210" w:name="_Toc493491701"/>
      <w:bookmarkStart w:id="211" w:name="_Toc21739041"/>
      <w:r w:rsidRPr="00743DBC">
        <w:rPr>
          <w:snapToGrid w:val="0"/>
          <w:sz w:val="24"/>
          <w:lang w:val="es-ES_tradnl"/>
        </w:rPr>
        <w:t xml:space="preserve">Descripción de las distintas </w:t>
      </w:r>
      <w:r w:rsidRPr="00743DBC">
        <w:rPr>
          <w:sz w:val="24"/>
        </w:rPr>
        <w:t>fases</w:t>
      </w:r>
      <w:r w:rsidRPr="00743DBC">
        <w:rPr>
          <w:snapToGrid w:val="0"/>
          <w:sz w:val="24"/>
          <w:lang w:val="es-ES_tradnl"/>
        </w:rPr>
        <w:t xml:space="preserve"> de ejecución de actividades en relación con la seguridad.</w:t>
      </w:r>
      <w:bookmarkEnd w:id="209"/>
      <w:bookmarkEnd w:id="210"/>
      <w:bookmarkEnd w:id="211"/>
    </w:p>
    <w:p w14:paraId="1EBEFBDC" w14:textId="77777777" w:rsidR="00743DBC" w:rsidRPr="00743DBC" w:rsidRDefault="00743DBC" w:rsidP="00743DBC">
      <w:pPr>
        <w:pStyle w:val="Encabezado"/>
        <w:tabs>
          <w:tab w:val="clear" w:pos="4252"/>
          <w:tab w:val="clear" w:pos="8504"/>
        </w:tabs>
        <w:jc w:val="both"/>
        <w:rPr>
          <w:lang w:val="es-ES_tradnl"/>
        </w:rPr>
      </w:pPr>
      <w:r w:rsidRPr="00743DBC">
        <w:rPr>
          <w:lang w:val="es-ES_tradnl"/>
        </w:rPr>
        <w:tab/>
      </w:r>
    </w:p>
    <w:tbl>
      <w:tblPr>
        <w:tblW w:w="6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503"/>
        <w:gridCol w:w="1843"/>
        <w:gridCol w:w="2641"/>
      </w:tblGrid>
      <w:tr w:rsidR="00743DBC" w:rsidRPr="00743DBC" w14:paraId="12C761D8" w14:textId="77777777" w:rsidTr="001846AE">
        <w:trPr>
          <w:cantSplit/>
          <w:trHeight w:val="403"/>
          <w:jc w:val="center"/>
        </w:trPr>
        <w:tc>
          <w:tcPr>
            <w:tcW w:w="2503" w:type="dxa"/>
            <w:shd w:val="pct5" w:color="auto" w:fill="FFFFFF"/>
          </w:tcPr>
          <w:p w14:paraId="1FD0E125" w14:textId="77777777" w:rsidR="00743DBC" w:rsidRPr="00743DBC" w:rsidRDefault="00743DBC" w:rsidP="00743DBC">
            <w:pPr>
              <w:spacing w:before="60" w:after="60"/>
              <w:jc w:val="center"/>
              <w:rPr>
                <w:rFonts w:eastAsia="Calibri"/>
                <w:sz w:val="20"/>
                <w:szCs w:val="20"/>
                <w:lang w:val="es-ES_tradnl"/>
              </w:rPr>
            </w:pPr>
            <w:r w:rsidRPr="00743DBC">
              <w:rPr>
                <w:rFonts w:eastAsia="Calibri"/>
                <w:b/>
                <w:sz w:val="20"/>
                <w:szCs w:val="20"/>
                <w:lang w:val="es-ES_tradnl"/>
              </w:rPr>
              <w:t>RIESGO</w:t>
            </w:r>
          </w:p>
        </w:tc>
        <w:tc>
          <w:tcPr>
            <w:tcW w:w="1843" w:type="dxa"/>
            <w:shd w:val="pct5" w:color="auto" w:fill="FFFFFF"/>
          </w:tcPr>
          <w:p w14:paraId="2B5A0117" w14:textId="77777777" w:rsidR="00743DBC" w:rsidRPr="00743DBC" w:rsidRDefault="00743DBC" w:rsidP="00743DBC">
            <w:pPr>
              <w:spacing w:before="60" w:after="60"/>
              <w:jc w:val="center"/>
              <w:rPr>
                <w:rFonts w:eastAsia="Calibri"/>
                <w:sz w:val="20"/>
                <w:szCs w:val="20"/>
                <w:lang w:val="es-ES_tradnl"/>
              </w:rPr>
            </w:pPr>
            <w:r w:rsidRPr="00743DBC">
              <w:rPr>
                <w:rFonts w:eastAsia="Calibri"/>
                <w:b/>
                <w:sz w:val="20"/>
                <w:szCs w:val="20"/>
                <w:lang w:val="es-ES_tradnl"/>
              </w:rPr>
              <w:t>PROBABILIDAD</w:t>
            </w:r>
          </w:p>
        </w:tc>
        <w:tc>
          <w:tcPr>
            <w:tcW w:w="2641" w:type="dxa"/>
            <w:shd w:val="pct5" w:color="auto" w:fill="FFFFFF"/>
          </w:tcPr>
          <w:p w14:paraId="36E88F1F" w14:textId="77777777" w:rsidR="00743DBC" w:rsidRPr="00743DBC" w:rsidRDefault="00743DBC" w:rsidP="00743DBC">
            <w:pPr>
              <w:spacing w:before="60" w:after="60"/>
              <w:jc w:val="center"/>
              <w:rPr>
                <w:rFonts w:eastAsia="Calibri"/>
                <w:sz w:val="20"/>
                <w:szCs w:val="20"/>
                <w:lang w:val="es-ES_tradnl"/>
              </w:rPr>
            </w:pPr>
            <w:r w:rsidRPr="00743DBC">
              <w:rPr>
                <w:rFonts w:eastAsia="Calibri"/>
                <w:b/>
                <w:sz w:val="20"/>
                <w:szCs w:val="20"/>
                <w:lang w:val="es-ES_tradnl"/>
              </w:rPr>
              <w:t>VALORACIÓNRIESGO</w:t>
            </w:r>
          </w:p>
        </w:tc>
      </w:tr>
      <w:tr w:rsidR="00743DBC" w:rsidRPr="00743DBC" w14:paraId="55FA5CED" w14:textId="77777777" w:rsidTr="001846AE">
        <w:trPr>
          <w:cantSplit/>
          <w:trHeight w:val="403"/>
          <w:jc w:val="center"/>
        </w:trPr>
        <w:tc>
          <w:tcPr>
            <w:tcW w:w="2503" w:type="dxa"/>
            <w:shd w:val="clear" w:color="auto" w:fill="FFFFFF"/>
          </w:tcPr>
          <w:p w14:paraId="06015D2F" w14:textId="77777777" w:rsidR="00743DBC" w:rsidRPr="00743DBC" w:rsidRDefault="00743DBC" w:rsidP="00743DBC">
            <w:pPr>
              <w:spacing w:before="60" w:after="60"/>
              <w:rPr>
                <w:rFonts w:eastAsia="Calibri"/>
                <w:lang w:val="es-ES_tradnl"/>
              </w:rPr>
            </w:pPr>
            <w:r w:rsidRPr="00743DBC">
              <w:rPr>
                <w:rFonts w:eastAsia="Calibri"/>
                <w:lang w:val="es-ES_tradnl"/>
              </w:rPr>
              <w:t>Electrocución</w:t>
            </w:r>
          </w:p>
        </w:tc>
        <w:tc>
          <w:tcPr>
            <w:tcW w:w="1843" w:type="dxa"/>
            <w:shd w:val="clear" w:color="auto" w:fill="FFFFFF"/>
          </w:tcPr>
          <w:p w14:paraId="7D609303" w14:textId="77777777" w:rsidR="00743DBC" w:rsidRPr="00743DBC" w:rsidRDefault="00743DBC" w:rsidP="00743DBC">
            <w:pPr>
              <w:spacing w:before="60" w:after="60"/>
              <w:jc w:val="center"/>
              <w:rPr>
                <w:rFonts w:eastAsia="Calibri"/>
                <w:lang w:val="es-ES_tradnl"/>
              </w:rPr>
            </w:pPr>
            <w:r w:rsidRPr="00743DBC">
              <w:rPr>
                <w:rFonts w:eastAsia="Calibri"/>
                <w:lang w:val="es-ES_tradnl"/>
              </w:rPr>
              <w:t>Baja</w:t>
            </w:r>
          </w:p>
        </w:tc>
        <w:tc>
          <w:tcPr>
            <w:tcW w:w="2641" w:type="dxa"/>
            <w:shd w:val="clear" w:color="auto" w:fill="FFFFFF"/>
          </w:tcPr>
          <w:p w14:paraId="7CF4CA1B" w14:textId="77777777" w:rsidR="00743DBC" w:rsidRPr="00743DBC" w:rsidRDefault="00743DBC" w:rsidP="00743DBC">
            <w:pPr>
              <w:spacing w:before="60" w:after="60"/>
              <w:jc w:val="center"/>
              <w:rPr>
                <w:rFonts w:eastAsia="Calibri"/>
                <w:lang w:val="es-ES_tradnl"/>
              </w:rPr>
            </w:pPr>
            <w:r w:rsidRPr="00743DBC">
              <w:rPr>
                <w:rFonts w:eastAsia="Calibri"/>
                <w:lang w:val="es-ES_tradnl"/>
              </w:rPr>
              <w:t>Baja</w:t>
            </w:r>
          </w:p>
        </w:tc>
      </w:tr>
      <w:tr w:rsidR="00743DBC" w:rsidRPr="00743DBC" w14:paraId="39F7DFB9" w14:textId="77777777" w:rsidTr="001846AE">
        <w:trPr>
          <w:cantSplit/>
          <w:trHeight w:val="403"/>
          <w:jc w:val="center"/>
        </w:trPr>
        <w:tc>
          <w:tcPr>
            <w:tcW w:w="2503" w:type="dxa"/>
            <w:shd w:val="clear" w:color="auto" w:fill="FFFFFF"/>
          </w:tcPr>
          <w:p w14:paraId="00CBD854" w14:textId="77777777" w:rsidR="00743DBC" w:rsidRPr="00743DBC" w:rsidRDefault="00743DBC" w:rsidP="00743DBC">
            <w:pPr>
              <w:pStyle w:val="Encabezado"/>
              <w:tabs>
                <w:tab w:val="clear" w:pos="4252"/>
                <w:tab w:val="clear" w:pos="8504"/>
              </w:tabs>
              <w:spacing w:before="60" w:after="60"/>
              <w:rPr>
                <w:lang w:val="es-ES_tradnl"/>
              </w:rPr>
            </w:pPr>
            <w:r w:rsidRPr="00743DBC">
              <w:rPr>
                <w:lang w:val="es-ES_tradnl"/>
              </w:rPr>
              <w:t>Heridas en manos</w:t>
            </w:r>
          </w:p>
        </w:tc>
        <w:tc>
          <w:tcPr>
            <w:tcW w:w="1843" w:type="dxa"/>
            <w:shd w:val="clear" w:color="auto" w:fill="FFFFFF"/>
          </w:tcPr>
          <w:p w14:paraId="2736B508" w14:textId="77777777" w:rsidR="00743DBC" w:rsidRPr="00743DBC" w:rsidRDefault="00743DBC" w:rsidP="00743DBC">
            <w:pPr>
              <w:spacing w:before="60" w:after="60"/>
              <w:jc w:val="center"/>
              <w:rPr>
                <w:rFonts w:eastAsia="Calibri"/>
                <w:lang w:val="es-ES_tradnl"/>
              </w:rPr>
            </w:pPr>
            <w:r w:rsidRPr="00743DBC">
              <w:rPr>
                <w:rFonts w:eastAsia="Calibri"/>
                <w:lang w:val="es-ES_tradnl"/>
              </w:rPr>
              <w:t>Baja</w:t>
            </w:r>
          </w:p>
        </w:tc>
        <w:tc>
          <w:tcPr>
            <w:tcW w:w="2641" w:type="dxa"/>
            <w:shd w:val="clear" w:color="auto" w:fill="FFFFFF"/>
          </w:tcPr>
          <w:p w14:paraId="78CBB551" w14:textId="77777777" w:rsidR="00743DBC" w:rsidRPr="00743DBC" w:rsidRDefault="00743DBC" w:rsidP="00743DBC">
            <w:pPr>
              <w:spacing w:before="60" w:after="60"/>
              <w:jc w:val="center"/>
              <w:rPr>
                <w:rFonts w:eastAsia="Calibri"/>
                <w:lang w:val="es-ES_tradnl"/>
              </w:rPr>
            </w:pPr>
            <w:r w:rsidRPr="00743DBC">
              <w:rPr>
                <w:rFonts w:eastAsia="Calibri"/>
                <w:lang w:val="es-ES_tradnl"/>
              </w:rPr>
              <w:t>Baja</w:t>
            </w:r>
          </w:p>
        </w:tc>
      </w:tr>
      <w:tr w:rsidR="00743DBC" w:rsidRPr="00743DBC" w14:paraId="3CD78A50" w14:textId="77777777" w:rsidTr="001846AE">
        <w:trPr>
          <w:cantSplit/>
          <w:trHeight w:val="403"/>
          <w:jc w:val="center"/>
        </w:trPr>
        <w:tc>
          <w:tcPr>
            <w:tcW w:w="2503" w:type="dxa"/>
            <w:shd w:val="clear" w:color="auto" w:fill="FFFFFF"/>
          </w:tcPr>
          <w:p w14:paraId="754E7EAA" w14:textId="77777777" w:rsidR="00743DBC" w:rsidRPr="00743DBC" w:rsidRDefault="00743DBC" w:rsidP="00743DBC">
            <w:pPr>
              <w:spacing w:before="60" w:after="60"/>
              <w:rPr>
                <w:rFonts w:eastAsia="Calibri"/>
                <w:lang w:val="es-ES_tradnl"/>
              </w:rPr>
            </w:pPr>
            <w:r w:rsidRPr="00743DBC">
              <w:rPr>
                <w:rFonts w:eastAsia="Calibri"/>
                <w:lang w:val="es-ES_tradnl"/>
              </w:rPr>
              <w:t>Caída por altura</w:t>
            </w:r>
          </w:p>
        </w:tc>
        <w:tc>
          <w:tcPr>
            <w:tcW w:w="1843" w:type="dxa"/>
            <w:shd w:val="clear" w:color="auto" w:fill="FFFFFF"/>
          </w:tcPr>
          <w:p w14:paraId="5F5E4461" w14:textId="77777777" w:rsidR="00743DBC" w:rsidRPr="00743DBC" w:rsidRDefault="00743DBC" w:rsidP="00743DBC">
            <w:pPr>
              <w:spacing w:before="60" w:after="60"/>
              <w:jc w:val="center"/>
              <w:rPr>
                <w:rFonts w:eastAsia="Calibri"/>
                <w:lang w:val="es-ES_tradnl"/>
              </w:rPr>
            </w:pPr>
            <w:r w:rsidRPr="00743DBC">
              <w:rPr>
                <w:rFonts w:eastAsia="Calibri"/>
                <w:lang w:val="es-ES_tradnl"/>
              </w:rPr>
              <w:t>Baja</w:t>
            </w:r>
          </w:p>
        </w:tc>
        <w:tc>
          <w:tcPr>
            <w:tcW w:w="2641" w:type="dxa"/>
            <w:shd w:val="clear" w:color="auto" w:fill="FFFFFF"/>
          </w:tcPr>
          <w:p w14:paraId="3E722A8F" w14:textId="77777777" w:rsidR="00743DBC" w:rsidRPr="00743DBC" w:rsidRDefault="00743DBC" w:rsidP="00743DBC">
            <w:pPr>
              <w:spacing w:before="60" w:after="60"/>
              <w:jc w:val="center"/>
              <w:rPr>
                <w:rFonts w:eastAsia="Calibri"/>
                <w:lang w:val="es-ES_tradnl"/>
              </w:rPr>
            </w:pPr>
            <w:r w:rsidRPr="00743DBC">
              <w:rPr>
                <w:rFonts w:eastAsia="Calibri"/>
                <w:lang w:val="es-ES_tradnl"/>
              </w:rPr>
              <w:t>Bajo</w:t>
            </w:r>
          </w:p>
        </w:tc>
      </w:tr>
      <w:tr w:rsidR="00743DBC" w:rsidRPr="00743DBC" w14:paraId="4161F645" w14:textId="77777777" w:rsidTr="001846AE">
        <w:trPr>
          <w:cantSplit/>
          <w:trHeight w:val="403"/>
          <w:jc w:val="center"/>
        </w:trPr>
        <w:tc>
          <w:tcPr>
            <w:tcW w:w="2503" w:type="dxa"/>
            <w:shd w:val="clear" w:color="auto" w:fill="FFFFFF"/>
          </w:tcPr>
          <w:p w14:paraId="33E1FB27" w14:textId="77777777" w:rsidR="00743DBC" w:rsidRPr="00743DBC" w:rsidRDefault="00743DBC" w:rsidP="00743DBC">
            <w:pPr>
              <w:spacing w:before="60" w:after="60"/>
              <w:rPr>
                <w:rFonts w:eastAsia="Calibri"/>
                <w:lang w:val="es-ES_tradnl"/>
              </w:rPr>
            </w:pPr>
            <w:r w:rsidRPr="00743DBC">
              <w:rPr>
                <w:rFonts w:eastAsia="Calibri"/>
                <w:lang w:val="es-ES_tradnl"/>
              </w:rPr>
              <w:t>Explosión</w:t>
            </w:r>
          </w:p>
        </w:tc>
        <w:tc>
          <w:tcPr>
            <w:tcW w:w="1843" w:type="dxa"/>
            <w:shd w:val="clear" w:color="auto" w:fill="FFFFFF"/>
          </w:tcPr>
          <w:p w14:paraId="7F6CC3B5" w14:textId="77777777" w:rsidR="00743DBC" w:rsidRPr="00743DBC" w:rsidRDefault="00743DBC" w:rsidP="00743DBC">
            <w:pPr>
              <w:spacing w:before="60" w:after="60"/>
              <w:jc w:val="center"/>
              <w:rPr>
                <w:rFonts w:eastAsia="Calibri"/>
                <w:lang w:val="es-ES_tradnl"/>
              </w:rPr>
            </w:pPr>
            <w:r w:rsidRPr="00743DBC">
              <w:rPr>
                <w:rFonts w:eastAsia="Calibri"/>
                <w:lang w:val="es-ES_tradnl"/>
              </w:rPr>
              <w:t>Baja</w:t>
            </w:r>
          </w:p>
        </w:tc>
        <w:tc>
          <w:tcPr>
            <w:tcW w:w="2641" w:type="dxa"/>
            <w:shd w:val="clear" w:color="auto" w:fill="FFFFFF"/>
          </w:tcPr>
          <w:p w14:paraId="0A9CEDF8" w14:textId="77777777" w:rsidR="00743DBC" w:rsidRPr="00743DBC" w:rsidRDefault="00743DBC" w:rsidP="00743DBC">
            <w:pPr>
              <w:spacing w:before="60" w:after="60"/>
              <w:jc w:val="center"/>
              <w:rPr>
                <w:rFonts w:eastAsia="Calibri"/>
                <w:lang w:val="es-ES_tradnl"/>
              </w:rPr>
            </w:pPr>
            <w:r w:rsidRPr="00743DBC">
              <w:rPr>
                <w:rFonts w:eastAsia="Calibri"/>
                <w:lang w:val="es-ES_tradnl"/>
              </w:rPr>
              <w:t>Bajo</w:t>
            </w:r>
          </w:p>
        </w:tc>
      </w:tr>
    </w:tbl>
    <w:p w14:paraId="6631913A" w14:textId="77777777" w:rsidR="00F06657" w:rsidRDefault="00F06657" w:rsidP="00F06657">
      <w:pPr>
        <w:pStyle w:val="Ttulo2"/>
        <w:numPr>
          <w:ilvl w:val="0"/>
          <w:numId w:val="0"/>
        </w:numPr>
        <w:rPr>
          <w:sz w:val="24"/>
          <w:lang w:val="es-ES_tradnl"/>
        </w:rPr>
      </w:pPr>
      <w:bookmarkStart w:id="212" w:name="_Toc464587137"/>
      <w:bookmarkStart w:id="213" w:name="_Toc493491702"/>
    </w:p>
    <w:p w14:paraId="169D47F2" w14:textId="77777777" w:rsidR="00F06657" w:rsidRDefault="00743DBC" w:rsidP="00F06657">
      <w:pPr>
        <w:pStyle w:val="Ttulo2"/>
        <w:rPr>
          <w:sz w:val="24"/>
          <w:lang w:val="es-ES_tradnl"/>
        </w:rPr>
      </w:pPr>
      <w:r w:rsidRPr="00743DBC">
        <w:rPr>
          <w:sz w:val="24"/>
          <w:lang w:val="es-ES_tradnl"/>
        </w:rPr>
        <w:t xml:space="preserve"> </w:t>
      </w:r>
      <w:bookmarkStart w:id="214" w:name="_Toc21739042"/>
      <w:r w:rsidRPr="00743DBC">
        <w:rPr>
          <w:rFonts w:eastAsia="Calibri"/>
          <w:sz w:val="24"/>
          <w:lang w:val="es-ES_tradnl"/>
        </w:rPr>
        <w:t>P</w:t>
      </w:r>
      <w:r w:rsidRPr="00743DBC">
        <w:rPr>
          <w:sz w:val="24"/>
          <w:lang w:val="es-ES_tradnl"/>
        </w:rPr>
        <w:t xml:space="preserve">rotecciones </w:t>
      </w:r>
      <w:r w:rsidRPr="00743DBC">
        <w:rPr>
          <w:sz w:val="24"/>
        </w:rPr>
        <w:t>personales</w:t>
      </w:r>
      <w:r w:rsidRPr="00743DBC">
        <w:rPr>
          <w:sz w:val="24"/>
          <w:lang w:val="es-ES_tradnl"/>
        </w:rPr>
        <w:t>.</w:t>
      </w:r>
      <w:bookmarkEnd w:id="212"/>
      <w:bookmarkEnd w:id="213"/>
      <w:bookmarkEnd w:id="214"/>
    </w:p>
    <w:p w14:paraId="2ADDDBA4" w14:textId="77777777" w:rsidR="00743DBC" w:rsidRPr="00743DBC" w:rsidRDefault="00743DBC" w:rsidP="00922068">
      <w:pPr>
        <w:pStyle w:val="Prrafodelista"/>
        <w:numPr>
          <w:ilvl w:val="0"/>
          <w:numId w:val="43"/>
        </w:numPr>
        <w:contextualSpacing/>
        <w:jc w:val="both"/>
        <w:rPr>
          <w:rFonts w:eastAsia="Calibri"/>
          <w:lang w:val="es-ES_tradnl"/>
        </w:rPr>
      </w:pPr>
      <w:r w:rsidRPr="00743DBC">
        <w:rPr>
          <w:rFonts w:eastAsia="Calibri"/>
          <w:lang w:val="es-ES_tradnl"/>
        </w:rPr>
        <w:t>Careta transparente.</w:t>
      </w:r>
    </w:p>
    <w:p w14:paraId="1C3FFC6B" w14:textId="77777777" w:rsidR="00743DBC" w:rsidRPr="00743DBC" w:rsidRDefault="00743DBC" w:rsidP="00922068">
      <w:pPr>
        <w:pStyle w:val="Prrafodelista"/>
        <w:numPr>
          <w:ilvl w:val="0"/>
          <w:numId w:val="43"/>
        </w:numPr>
        <w:contextualSpacing/>
        <w:jc w:val="both"/>
        <w:rPr>
          <w:rFonts w:eastAsia="Calibri"/>
          <w:lang w:val="es-ES_tradnl"/>
        </w:rPr>
      </w:pPr>
      <w:r w:rsidRPr="00743DBC">
        <w:rPr>
          <w:rFonts w:eastAsia="Calibri"/>
          <w:lang w:val="es-ES_tradnl"/>
        </w:rPr>
        <w:t>Guantes especiales de media tensión.</w:t>
      </w:r>
    </w:p>
    <w:p w14:paraId="5DC3668B" w14:textId="77777777" w:rsidR="00743DBC" w:rsidRDefault="00743DBC" w:rsidP="00743DBC">
      <w:pPr>
        <w:pStyle w:val="Ttulo2"/>
        <w:rPr>
          <w:sz w:val="24"/>
          <w:lang w:val="es-ES_tradnl"/>
        </w:rPr>
      </w:pPr>
      <w:bookmarkStart w:id="215" w:name="_Toc464587138"/>
      <w:bookmarkStart w:id="216" w:name="_Toc493491703"/>
      <w:bookmarkStart w:id="217" w:name="_Toc21739043"/>
      <w:r w:rsidRPr="00743DBC">
        <w:rPr>
          <w:rFonts w:eastAsia="Calibri"/>
          <w:sz w:val="24"/>
          <w:lang w:val="es-ES_tradnl"/>
        </w:rPr>
        <w:t>P</w:t>
      </w:r>
      <w:r w:rsidRPr="00743DBC">
        <w:rPr>
          <w:sz w:val="24"/>
          <w:lang w:val="es-ES_tradnl"/>
        </w:rPr>
        <w:t xml:space="preserve">rotecciones </w:t>
      </w:r>
      <w:r w:rsidRPr="00743DBC">
        <w:rPr>
          <w:sz w:val="24"/>
        </w:rPr>
        <w:t>colectivas</w:t>
      </w:r>
      <w:r w:rsidRPr="00743DBC">
        <w:rPr>
          <w:sz w:val="24"/>
          <w:lang w:val="es-ES_tradnl"/>
        </w:rPr>
        <w:t>.</w:t>
      </w:r>
      <w:bookmarkEnd w:id="215"/>
      <w:bookmarkEnd w:id="216"/>
      <w:bookmarkEnd w:id="217"/>
    </w:p>
    <w:p w14:paraId="2C41BBE3" w14:textId="77777777" w:rsidR="00F06657" w:rsidRPr="00F06657" w:rsidRDefault="00F06657" w:rsidP="00F06657">
      <w:pPr>
        <w:rPr>
          <w:rFonts w:eastAsia="Calibri"/>
          <w:lang w:val="es-ES_tradnl" w:bidi="he-IL"/>
        </w:rPr>
      </w:pPr>
    </w:p>
    <w:p w14:paraId="70D1C1B0" w14:textId="77777777" w:rsidR="00743DBC" w:rsidRPr="00743DBC" w:rsidRDefault="00743DBC" w:rsidP="00922068">
      <w:pPr>
        <w:pStyle w:val="Prrafodelista"/>
        <w:numPr>
          <w:ilvl w:val="0"/>
          <w:numId w:val="34"/>
        </w:numPr>
        <w:contextualSpacing/>
        <w:jc w:val="both"/>
        <w:rPr>
          <w:rFonts w:eastAsia="Calibri"/>
          <w:lang w:val="es-ES_tradnl"/>
        </w:rPr>
      </w:pPr>
      <w:r w:rsidRPr="00743DBC">
        <w:rPr>
          <w:lang w:val="es-ES_tradnl"/>
        </w:rPr>
        <w:t xml:space="preserve">Cuadro general del </w:t>
      </w:r>
      <w:r w:rsidRPr="00743DBC">
        <w:rPr>
          <w:rFonts w:eastAsia="Calibri"/>
          <w:lang w:val="es-ES_tradnl"/>
        </w:rPr>
        <w:t>taller en condiciones apropiadas.</w:t>
      </w:r>
    </w:p>
    <w:p w14:paraId="3A006F0E" w14:textId="77777777" w:rsidR="00743DBC" w:rsidRPr="00743DBC" w:rsidRDefault="00743DBC" w:rsidP="00922068">
      <w:pPr>
        <w:pStyle w:val="Prrafodelista"/>
        <w:numPr>
          <w:ilvl w:val="0"/>
          <w:numId w:val="34"/>
        </w:numPr>
        <w:contextualSpacing/>
        <w:jc w:val="both"/>
        <w:rPr>
          <w:rFonts w:eastAsia="Calibri"/>
          <w:lang w:val="es-ES_tradnl"/>
        </w:rPr>
      </w:pPr>
      <w:r w:rsidRPr="00743DBC">
        <w:rPr>
          <w:rFonts w:eastAsia="Calibri"/>
          <w:lang w:val="es-ES_tradnl"/>
        </w:rPr>
        <w:t>Puesta tierra con resistencia baja.</w:t>
      </w:r>
    </w:p>
    <w:p w14:paraId="3DB13823" w14:textId="77777777" w:rsidR="00743DBC" w:rsidRPr="00743DBC" w:rsidRDefault="00F06657" w:rsidP="00922068">
      <w:pPr>
        <w:pStyle w:val="Prrafodelista"/>
        <w:numPr>
          <w:ilvl w:val="0"/>
          <w:numId w:val="34"/>
        </w:numPr>
        <w:contextualSpacing/>
        <w:jc w:val="both"/>
        <w:rPr>
          <w:rFonts w:eastAsia="Calibri"/>
          <w:lang w:val="es-ES_tradnl"/>
        </w:rPr>
      </w:pPr>
      <w:r w:rsidRPr="00743DBC">
        <w:rPr>
          <w:rFonts w:eastAsia="Calibri"/>
          <w:lang w:val="es-ES_tradnl"/>
        </w:rPr>
        <w:t>Interruptores diferenciales</w:t>
      </w:r>
      <w:r w:rsidR="00743DBC" w:rsidRPr="00743DBC">
        <w:rPr>
          <w:rFonts w:eastAsia="Calibri"/>
          <w:lang w:val="es-ES_tradnl"/>
        </w:rPr>
        <w:t xml:space="preserve"> funcionando correctamente.</w:t>
      </w:r>
    </w:p>
    <w:p w14:paraId="52C37E91" w14:textId="77777777" w:rsidR="00743DBC" w:rsidRPr="00743DBC" w:rsidRDefault="00743DBC" w:rsidP="00922068">
      <w:pPr>
        <w:pStyle w:val="Prrafodelista"/>
        <w:numPr>
          <w:ilvl w:val="0"/>
          <w:numId w:val="34"/>
        </w:numPr>
        <w:contextualSpacing/>
        <w:jc w:val="both"/>
        <w:rPr>
          <w:rFonts w:eastAsia="Calibri"/>
          <w:lang w:val="es-ES_tradnl"/>
        </w:rPr>
      </w:pPr>
      <w:r w:rsidRPr="00743DBC">
        <w:rPr>
          <w:rFonts w:eastAsia="Calibri"/>
          <w:lang w:val="es-ES_tradnl"/>
        </w:rPr>
        <w:t>No permitir comprobar ejercicios con agua en el suelo.</w:t>
      </w:r>
    </w:p>
    <w:p w14:paraId="30DB5113" w14:textId="77777777" w:rsidR="00743DBC" w:rsidRDefault="00743DBC" w:rsidP="00922068">
      <w:pPr>
        <w:pStyle w:val="Prrafodelista"/>
        <w:numPr>
          <w:ilvl w:val="0"/>
          <w:numId w:val="34"/>
        </w:numPr>
        <w:contextualSpacing/>
        <w:jc w:val="both"/>
        <w:rPr>
          <w:rFonts w:eastAsia="Calibri"/>
          <w:lang w:val="es-ES_tradnl"/>
        </w:rPr>
      </w:pPr>
      <w:r w:rsidRPr="00743DBC">
        <w:rPr>
          <w:rFonts w:eastAsia="Calibri"/>
          <w:lang w:val="es-ES_tradnl"/>
        </w:rPr>
        <w:t>Cualquier anomalía observada en el buen funcionamiento de las instala</w:t>
      </w:r>
      <w:r w:rsidRPr="00743DBC">
        <w:rPr>
          <w:lang w:val="es-ES_tradnl"/>
        </w:rPr>
        <w:t xml:space="preserve">ciones </w:t>
      </w:r>
      <w:r w:rsidRPr="00743DBC">
        <w:rPr>
          <w:rFonts w:eastAsia="Calibri"/>
          <w:lang w:val="es-ES_tradnl"/>
        </w:rPr>
        <w:t>deberán ser comunicadas al profesor.</w:t>
      </w:r>
    </w:p>
    <w:p w14:paraId="68C21BEB" w14:textId="77777777" w:rsidR="00F06657" w:rsidRPr="00743DBC" w:rsidRDefault="00F06657" w:rsidP="00F06657">
      <w:pPr>
        <w:pStyle w:val="Prrafodelista"/>
        <w:ind w:left="720"/>
        <w:contextualSpacing/>
        <w:jc w:val="both"/>
        <w:rPr>
          <w:rFonts w:eastAsia="Calibri"/>
          <w:lang w:val="es-ES_tradnl"/>
        </w:rPr>
      </w:pPr>
    </w:p>
    <w:p w14:paraId="79B5F44A" w14:textId="77777777" w:rsidR="00743DBC" w:rsidRDefault="00743DBC" w:rsidP="00743DBC">
      <w:pPr>
        <w:pStyle w:val="Ttulo2"/>
        <w:rPr>
          <w:sz w:val="24"/>
          <w:lang w:val="es-ES_tradnl"/>
        </w:rPr>
      </w:pPr>
      <w:bookmarkStart w:id="218" w:name="_Toc464587139"/>
      <w:bookmarkStart w:id="219" w:name="_Toc493491704"/>
      <w:bookmarkStart w:id="220" w:name="_Toc21739044"/>
      <w:r w:rsidRPr="00743DBC">
        <w:rPr>
          <w:rFonts w:eastAsia="Calibri"/>
          <w:sz w:val="24"/>
          <w:lang w:val="es-ES_tradnl"/>
        </w:rPr>
        <w:t>P</w:t>
      </w:r>
      <w:r w:rsidRPr="00743DBC">
        <w:rPr>
          <w:sz w:val="24"/>
          <w:lang w:val="es-ES_tradnl"/>
        </w:rPr>
        <w:t xml:space="preserve">revención </w:t>
      </w:r>
      <w:r w:rsidRPr="00743DBC">
        <w:rPr>
          <w:sz w:val="24"/>
        </w:rPr>
        <w:t>de</w:t>
      </w:r>
      <w:r w:rsidRPr="00743DBC">
        <w:rPr>
          <w:sz w:val="24"/>
          <w:lang w:val="es-ES_tradnl"/>
        </w:rPr>
        <w:t xml:space="preserve"> riesgos.</w:t>
      </w:r>
      <w:bookmarkEnd w:id="218"/>
      <w:bookmarkEnd w:id="219"/>
      <w:bookmarkEnd w:id="220"/>
    </w:p>
    <w:p w14:paraId="5469A6A1" w14:textId="77777777" w:rsidR="00F06657" w:rsidRPr="00F06657" w:rsidRDefault="00F06657" w:rsidP="00F06657">
      <w:pPr>
        <w:rPr>
          <w:rFonts w:eastAsia="Calibri"/>
          <w:lang w:val="es-ES_tradnl" w:bidi="he-IL"/>
        </w:rPr>
      </w:pPr>
    </w:p>
    <w:p w14:paraId="742A501E" w14:textId="77777777" w:rsidR="00743DBC" w:rsidRPr="00743DBC" w:rsidRDefault="00743DBC" w:rsidP="00743DBC">
      <w:pPr>
        <w:pStyle w:val="Ttulo3"/>
        <w:rPr>
          <w:rFonts w:ascii="Times New Roman" w:hAnsi="Times New Roman" w:cs="Times New Roman"/>
          <w:sz w:val="24"/>
          <w:lang w:val="es-ES_tradnl"/>
        </w:rPr>
      </w:pPr>
      <w:bookmarkStart w:id="221" w:name="_Toc464587140"/>
      <w:bookmarkStart w:id="222" w:name="_Toc493491705"/>
      <w:bookmarkStart w:id="223" w:name="_Toc21739045"/>
      <w:r w:rsidRPr="00743DBC">
        <w:rPr>
          <w:rFonts w:ascii="Times New Roman" w:hAnsi="Times New Roman" w:cs="Times New Roman"/>
          <w:sz w:val="24"/>
          <w:lang w:val="es-ES_tradnl"/>
        </w:rPr>
        <w:t xml:space="preserve">Contra la electrocución. Procedimientos </w:t>
      </w:r>
      <w:r w:rsidRPr="00743DBC">
        <w:rPr>
          <w:rFonts w:ascii="Times New Roman" w:hAnsi="Times New Roman" w:cs="Times New Roman"/>
          <w:sz w:val="24"/>
        </w:rPr>
        <w:t>para</w:t>
      </w:r>
      <w:r w:rsidRPr="00743DBC">
        <w:rPr>
          <w:rFonts w:ascii="Times New Roman" w:hAnsi="Times New Roman" w:cs="Times New Roman"/>
          <w:sz w:val="24"/>
          <w:lang w:val="es-ES_tradnl"/>
        </w:rPr>
        <w:t xml:space="preserve"> la </w:t>
      </w:r>
      <w:r w:rsidR="00F06657" w:rsidRPr="00743DBC">
        <w:rPr>
          <w:rFonts w:ascii="Times New Roman" w:hAnsi="Times New Roman" w:cs="Times New Roman"/>
          <w:sz w:val="24"/>
          <w:lang w:val="es-ES_tradnl"/>
        </w:rPr>
        <w:t>prueba de</w:t>
      </w:r>
      <w:r w:rsidRPr="00743DBC">
        <w:rPr>
          <w:rFonts w:ascii="Times New Roman" w:hAnsi="Times New Roman" w:cs="Times New Roman"/>
          <w:sz w:val="24"/>
          <w:lang w:val="es-ES_tradnl"/>
        </w:rPr>
        <w:t xml:space="preserve"> las actividades.</w:t>
      </w:r>
      <w:bookmarkEnd w:id="221"/>
      <w:bookmarkEnd w:id="222"/>
      <w:bookmarkEnd w:id="223"/>
    </w:p>
    <w:p w14:paraId="165082BE" w14:textId="77777777" w:rsidR="00F06657" w:rsidRDefault="00F06657" w:rsidP="00743DBC">
      <w:pPr>
        <w:jc w:val="both"/>
        <w:rPr>
          <w:rFonts w:eastAsia="Calibri"/>
          <w:lang w:val="es-ES_tradnl"/>
        </w:rPr>
      </w:pPr>
    </w:p>
    <w:p w14:paraId="29B45F9C" w14:textId="77777777" w:rsidR="00743DBC" w:rsidRDefault="00743DBC" w:rsidP="00743DBC">
      <w:pPr>
        <w:jc w:val="both"/>
        <w:rPr>
          <w:lang w:val="es-ES_tradnl"/>
        </w:rPr>
      </w:pPr>
      <w:r w:rsidRPr="00743DBC">
        <w:rPr>
          <w:rFonts w:eastAsia="Calibri"/>
          <w:lang w:val="es-ES_tradnl"/>
        </w:rPr>
        <w:t>Antes de probar los ejercicios propuestos por el profesorado</w:t>
      </w:r>
      <w:r w:rsidRPr="00743DBC">
        <w:rPr>
          <w:lang w:val="es-ES_tradnl"/>
        </w:rPr>
        <w:t>:</w:t>
      </w:r>
    </w:p>
    <w:p w14:paraId="07C49A13" w14:textId="77777777" w:rsidR="00F06657" w:rsidRPr="00743DBC" w:rsidRDefault="00F06657" w:rsidP="00743DBC">
      <w:pPr>
        <w:jc w:val="both"/>
        <w:rPr>
          <w:rFonts w:eastAsia="Calibri"/>
          <w:lang w:val="es-ES_tradnl"/>
        </w:rPr>
      </w:pPr>
    </w:p>
    <w:p w14:paraId="1C57796F" w14:textId="77777777" w:rsidR="00743DBC" w:rsidRPr="00743DBC" w:rsidRDefault="00743DBC" w:rsidP="00922068">
      <w:pPr>
        <w:pStyle w:val="Prrafodelista"/>
        <w:numPr>
          <w:ilvl w:val="0"/>
          <w:numId w:val="35"/>
        </w:numPr>
        <w:contextualSpacing/>
        <w:jc w:val="both"/>
        <w:rPr>
          <w:rFonts w:eastAsia="Calibri"/>
          <w:lang w:val="es-ES_tradnl"/>
        </w:rPr>
      </w:pPr>
      <w:r w:rsidRPr="00743DBC">
        <w:rPr>
          <w:rFonts w:eastAsia="Calibri"/>
          <w:lang w:val="es-ES_tradnl"/>
        </w:rPr>
        <w:t>Se realizará una inspección visual al ejercicio del alumno para comprobar su estado general</w:t>
      </w:r>
      <w:r w:rsidRPr="00743DBC">
        <w:rPr>
          <w:lang w:val="es-ES_tradnl"/>
        </w:rPr>
        <w:t>.</w:t>
      </w:r>
    </w:p>
    <w:p w14:paraId="62DA6972" w14:textId="77777777" w:rsidR="00743DBC" w:rsidRPr="00743DBC" w:rsidRDefault="00743DBC" w:rsidP="00922068">
      <w:pPr>
        <w:pStyle w:val="Prrafodelista"/>
        <w:numPr>
          <w:ilvl w:val="0"/>
          <w:numId w:val="35"/>
        </w:numPr>
        <w:contextualSpacing/>
        <w:jc w:val="both"/>
        <w:rPr>
          <w:rFonts w:eastAsia="Calibri"/>
          <w:lang w:val="es-ES_tradnl"/>
        </w:rPr>
      </w:pPr>
      <w:r w:rsidRPr="00743DBC">
        <w:rPr>
          <w:rFonts w:eastAsia="Calibri"/>
          <w:lang w:val="es-ES_tradnl"/>
        </w:rPr>
        <w:t>Se comprobará la ausencia de tensión en el banco de pruebas.</w:t>
      </w:r>
    </w:p>
    <w:p w14:paraId="700C173F" w14:textId="77777777" w:rsidR="00743DBC" w:rsidRPr="00743DBC" w:rsidRDefault="00743DBC" w:rsidP="00922068">
      <w:pPr>
        <w:pStyle w:val="Prrafodelista"/>
        <w:numPr>
          <w:ilvl w:val="0"/>
          <w:numId w:val="35"/>
        </w:numPr>
        <w:contextualSpacing/>
        <w:jc w:val="both"/>
        <w:rPr>
          <w:rFonts w:eastAsia="Calibri"/>
          <w:lang w:val="es-ES_tradnl"/>
        </w:rPr>
      </w:pPr>
      <w:r w:rsidRPr="00743DBC">
        <w:rPr>
          <w:rFonts w:eastAsia="Calibri"/>
          <w:lang w:val="es-ES_tradnl"/>
        </w:rPr>
        <w:t>Se comprobará el estado de los diferenciales.</w:t>
      </w:r>
    </w:p>
    <w:p w14:paraId="1AE4CE1D" w14:textId="77777777" w:rsidR="00743DBC" w:rsidRPr="00743DBC" w:rsidRDefault="00743DBC" w:rsidP="00922068">
      <w:pPr>
        <w:pStyle w:val="Prrafodelista"/>
        <w:numPr>
          <w:ilvl w:val="0"/>
          <w:numId w:val="35"/>
        </w:numPr>
        <w:contextualSpacing/>
        <w:jc w:val="both"/>
        <w:rPr>
          <w:rFonts w:eastAsia="Calibri"/>
          <w:lang w:val="es-ES_tradnl"/>
        </w:rPr>
      </w:pPr>
      <w:r w:rsidRPr="00743DBC">
        <w:rPr>
          <w:rFonts w:eastAsia="Calibri"/>
          <w:lang w:val="es-ES_tradnl"/>
        </w:rPr>
        <w:t>En ausencia de tensión se conectará el ejercicio al banco de pruebas.</w:t>
      </w:r>
    </w:p>
    <w:p w14:paraId="56C3FCAF" w14:textId="77777777" w:rsidR="00743DBC" w:rsidRDefault="00743DBC" w:rsidP="00922068">
      <w:pPr>
        <w:pStyle w:val="Prrafodelista"/>
        <w:numPr>
          <w:ilvl w:val="0"/>
          <w:numId w:val="35"/>
        </w:numPr>
        <w:contextualSpacing/>
        <w:jc w:val="both"/>
        <w:rPr>
          <w:rFonts w:eastAsia="Calibri"/>
          <w:lang w:val="es-ES_tradnl"/>
        </w:rPr>
      </w:pPr>
      <w:r w:rsidRPr="00743DBC">
        <w:rPr>
          <w:rFonts w:eastAsia="Calibri"/>
          <w:lang w:val="es-ES_tradnl"/>
        </w:rPr>
        <w:t>En presencia del profesor, se suministrará tensión.</w:t>
      </w:r>
    </w:p>
    <w:p w14:paraId="37C1B0B9" w14:textId="77777777" w:rsidR="00F06657" w:rsidRPr="00743DBC" w:rsidRDefault="00F06657" w:rsidP="00F06657">
      <w:pPr>
        <w:pStyle w:val="Prrafodelista"/>
        <w:ind w:left="720"/>
        <w:contextualSpacing/>
        <w:jc w:val="both"/>
        <w:rPr>
          <w:rFonts w:eastAsia="Calibri"/>
          <w:lang w:val="es-ES_tradnl"/>
        </w:rPr>
      </w:pPr>
    </w:p>
    <w:p w14:paraId="1CA5794F" w14:textId="77777777" w:rsidR="00743DBC" w:rsidRDefault="00743DBC" w:rsidP="00743DBC">
      <w:pPr>
        <w:jc w:val="both"/>
        <w:rPr>
          <w:rFonts w:eastAsia="Calibri"/>
          <w:lang w:val="es-ES_tradnl"/>
        </w:rPr>
      </w:pPr>
      <w:r w:rsidRPr="00743DBC">
        <w:rPr>
          <w:rFonts w:eastAsia="Calibri"/>
          <w:lang w:val="es-ES_tradnl"/>
        </w:rPr>
        <w:t>Para la desconexión:</w:t>
      </w:r>
    </w:p>
    <w:p w14:paraId="132B85D9" w14:textId="77777777" w:rsidR="00F06657" w:rsidRPr="00743DBC" w:rsidRDefault="00F06657" w:rsidP="00743DBC">
      <w:pPr>
        <w:jc w:val="both"/>
        <w:rPr>
          <w:rFonts w:eastAsia="Calibri"/>
          <w:lang w:val="es-ES_tradnl"/>
        </w:rPr>
      </w:pPr>
    </w:p>
    <w:p w14:paraId="07BA8783" w14:textId="77777777" w:rsidR="00743DBC" w:rsidRPr="00743DBC" w:rsidRDefault="00743DBC" w:rsidP="00922068">
      <w:pPr>
        <w:pStyle w:val="Prrafodelista"/>
        <w:numPr>
          <w:ilvl w:val="0"/>
          <w:numId w:val="36"/>
        </w:numPr>
        <w:contextualSpacing/>
        <w:jc w:val="both"/>
        <w:rPr>
          <w:rFonts w:eastAsia="Calibri"/>
          <w:lang w:val="es-ES_tradnl"/>
        </w:rPr>
      </w:pPr>
      <w:r w:rsidRPr="00743DBC">
        <w:rPr>
          <w:rFonts w:eastAsia="Calibri"/>
          <w:lang w:val="es-ES_tradnl"/>
        </w:rPr>
        <w:t>Desconectar tensión.</w:t>
      </w:r>
    </w:p>
    <w:p w14:paraId="19ED707A" w14:textId="77777777" w:rsidR="00743DBC" w:rsidRDefault="00743DBC" w:rsidP="00922068">
      <w:pPr>
        <w:pStyle w:val="Prrafodelista"/>
        <w:numPr>
          <w:ilvl w:val="0"/>
          <w:numId w:val="36"/>
        </w:numPr>
        <w:contextualSpacing/>
        <w:jc w:val="both"/>
        <w:rPr>
          <w:rFonts w:eastAsia="Calibri"/>
          <w:lang w:val="es-ES_tradnl"/>
        </w:rPr>
      </w:pPr>
      <w:r w:rsidRPr="00743DBC">
        <w:rPr>
          <w:rFonts w:eastAsia="Calibri"/>
          <w:lang w:val="es-ES_tradnl"/>
        </w:rPr>
        <w:t>Quitar conductores.</w:t>
      </w:r>
    </w:p>
    <w:p w14:paraId="4500C186" w14:textId="77777777" w:rsidR="00F06657" w:rsidRPr="00743DBC" w:rsidRDefault="00F06657" w:rsidP="00F06657">
      <w:pPr>
        <w:pStyle w:val="Prrafodelista"/>
        <w:ind w:left="720"/>
        <w:contextualSpacing/>
        <w:jc w:val="both"/>
        <w:rPr>
          <w:rFonts w:eastAsia="Calibri"/>
          <w:lang w:val="es-ES_tradnl"/>
        </w:rPr>
      </w:pPr>
    </w:p>
    <w:p w14:paraId="490D1D47" w14:textId="77777777" w:rsidR="00743DBC" w:rsidRDefault="00743DBC" w:rsidP="00F06657">
      <w:pPr>
        <w:pStyle w:val="Ttulo3"/>
        <w:jc w:val="both"/>
        <w:rPr>
          <w:rFonts w:ascii="Times New Roman" w:hAnsi="Times New Roman" w:cs="Times New Roman"/>
          <w:sz w:val="24"/>
          <w:lang w:val="es-ES_tradnl"/>
        </w:rPr>
      </w:pPr>
      <w:bookmarkStart w:id="224" w:name="_Toc464587141"/>
      <w:bookmarkStart w:id="225" w:name="_Toc493491706"/>
      <w:bookmarkStart w:id="226" w:name="_Toc21739046"/>
      <w:r w:rsidRPr="00743DBC">
        <w:rPr>
          <w:rFonts w:ascii="Times New Roman" w:hAnsi="Times New Roman" w:cs="Times New Roman"/>
          <w:sz w:val="24"/>
          <w:lang w:val="es-ES_tradnl"/>
        </w:rPr>
        <w:t xml:space="preserve">Contra </w:t>
      </w:r>
      <w:r w:rsidR="00F06657" w:rsidRPr="00743DBC">
        <w:rPr>
          <w:rFonts w:ascii="Times New Roman" w:hAnsi="Times New Roman" w:cs="Times New Roman"/>
          <w:sz w:val="24"/>
          <w:lang w:val="es-ES_tradnl"/>
        </w:rPr>
        <w:t>las caídas</w:t>
      </w:r>
      <w:r w:rsidRPr="00743DBC">
        <w:rPr>
          <w:rFonts w:ascii="Times New Roman" w:hAnsi="Times New Roman" w:cs="Times New Roman"/>
          <w:sz w:val="24"/>
          <w:lang w:val="es-ES_tradnl"/>
        </w:rPr>
        <w:t xml:space="preserve"> a media altura.</w:t>
      </w:r>
      <w:bookmarkEnd w:id="224"/>
      <w:bookmarkEnd w:id="225"/>
      <w:bookmarkEnd w:id="226"/>
    </w:p>
    <w:p w14:paraId="17290057" w14:textId="77777777" w:rsidR="00F06657" w:rsidRPr="00F06657" w:rsidRDefault="00F06657" w:rsidP="00F06657">
      <w:pPr>
        <w:rPr>
          <w:lang w:val="es-ES_tradnl"/>
        </w:rPr>
      </w:pPr>
    </w:p>
    <w:p w14:paraId="1AFED164" w14:textId="77777777" w:rsidR="00743DBC" w:rsidRPr="00743DBC" w:rsidRDefault="00743DBC" w:rsidP="00922068">
      <w:pPr>
        <w:pStyle w:val="Prrafodelista"/>
        <w:numPr>
          <w:ilvl w:val="0"/>
          <w:numId w:val="37"/>
        </w:numPr>
        <w:contextualSpacing/>
        <w:jc w:val="both"/>
        <w:rPr>
          <w:rFonts w:eastAsia="Calibri"/>
          <w:lang w:val="es-ES_tradnl"/>
        </w:rPr>
      </w:pPr>
      <w:r w:rsidRPr="00743DBC">
        <w:rPr>
          <w:rFonts w:eastAsia="Calibri"/>
          <w:lang w:val="es-ES_tradnl"/>
        </w:rPr>
        <w:t>Utilizar la escalera apropiada.</w:t>
      </w:r>
    </w:p>
    <w:p w14:paraId="3CB39D41" w14:textId="77777777" w:rsidR="00743DBC" w:rsidRPr="00743DBC" w:rsidRDefault="00743DBC" w:rsidP="00922068">
      <w:pPr>
        <w:pStyle w:val="Prrafodelista"/>
        <w:numPr>
          <w:ilvl w:val="0"/>
          <w:numId w:val="37"/>
        </w:numPr>
        <w:contextualSpacing/>
        <w:jc w:val="both"/>
        <w:rPr>
          <w:rFonts w:eastAsia="Calibri"/>
          <w:lang w:val="es-ES_tradnl"/>
        </w:rPr>
      </w:pPr>
      <w:r w:rsidRPr="00743DBC">
        <w:rPr>
          <w:rFonts w:eastAsia="Calibri"/>
          <w:lang w:val="es-ES_tradnl"/>
        </w:rPr>
        <w:t>Utilizar el cinturón de seguridad.</w:t>
      </w:r>
    </w:p>
    <w:p w14:paraId="51A49BBB" w14:textId="77777777" w:rsidR="00743DBC" w:rsidRDefault="00743DBC" w:rsidP="00922068">
      <w:pPr>
        <w:pStyle w:val="Prrafodelista"/>
        <w:numPr>
          <w:ilvl w:val="0"/>
          <w:numId w:val="37"/>
        </w:numPr>
        <w:contextualSpacing/>
        <w:jc w:val="both"/>
        <w:rPr>
          <w:rFonts w:eastAsia="Calibri"/>
          <w:lang w:val="es-ES_tradnl"/>
        </w:rPr>
      </w:pPr>
      <w:r w:rsidRPr="00743DBC">
        <w:rPr>
          <w:rFonts w:eastAsia="Calibri"/>
          <w:lang w:val="es-ES_tradnl"/>
        </w:rPr>
        <w:t>Sujeción de la escalera por otro alumno.</w:t>
      </w:r>
    </w:p>
    <w:p w14:paraId="32F73BF6" w14:textId="77777777" w:rsidR="00F06657" w:rsidRPr="00743DBC" w:rsidRDefault="00F06657" w:rsidP="00F06657">
      <w:pPr>
        <w:pStyle w:val="Prrafodelista"/>
        <w:ind w:left="720"/>
        <w:contextualSpacing/>
        <w:jc w:val="both"/>
        <w:rPr>
          <w:rFonts w:eastAsia="Calibri"/>
          <w:lang w:val="es-ES_tradnl"/>
        </w:rPr>
      </w:pPr>
    </w:p>
    <w:p w14:paraId="51C41CD7" w14:textId="77777777" w:rsidR="00743DBC" w:rsidRDefault="00743DBC" w:rsidP="00F06657">
      <w:pPr>
        <w:pStyle w:val="Ttulo3"/>
        <w:jc w:val="both"/>
        <w:rPr>
          <w:rFonts w:ascii="Times New Roman" w:hAnsi="Times New Roman" w:cs="Times New Roman"/>
          <w:sz w:val="24"/>
          <w:lang w:val="es-ES_tradnl"/>
        </w:rPr>
      </w:pPr>
      <w:bookmarkStart w:id="227" w:name="_Toc464587142"/>
      <w:bookmarkStart w:id="228" w:name="_Toc493491707"/>
      <w:bookmarkStart w:id="229" w:name="_Toc21739047"/>
      <w:r w:rsidRPr="00743DBC">
        <w:rPr>
          <w:rFonts w:ascii="Times New Roman" w:hAnsi="Times New Roman" w:cs="Times New Roman"/>
          <w:sz w:val="24"/>
          <w:lang w:val="es-ES_tradnl"/>
        </w:rPr>
        <w:t xml:space="preserve">Contra las </w:t>
      </w:r>
      <w:r w:rsidRPr="00743DBC">
        <w:rPr>
          <w:rFonts w:ascii="Times New Roman" w:hAnsi="Times New Roman" w:cs="Times New Roman"/>
          <w:sz w:val="24"/>
        </w:rPr>
        <w:t>heridas</w:t>
      </w:r>
      <w:r w:rsidRPr="00743DBC">
        <w:rPr>
          <w:rFonts w:ascii="Times New Roman" w:hAnsi="Times New Roman" w:cs="Times New Roman"/>
          <w:sz w:val="24"/>
          <w:lang w:val="es-ES_tradnl"/>
        </w:rPr>
        <w:t xml:space="preserve"> manuales.</w:t>
      </w:r>
      <w:bookmarkEnd w:id="227"/>
      <w:bookmarkEnd w:id="228"/>
      <w:bookmarkEnd w:id="229"/>
    </w:p>
    <w:p w14:paraId="6B934117" w14:textId="77777777" w:rsidR="00F06657" w:rsidRPr="00F06657" w:rsidRDefault="00F06657" w:rsidP="00F06657">
      <w:pPr>
        <w:rPr>
          <w:lang w:val="es-ES_tradnl"/>
        </w:rPr>
      </w:pPr>
    </w:p>
    <w:p w14:paraId="0B34F928" w14:textId="77777777" w:rsidR="00743DBC" w:rsidRPr="00743DBC" w:rsidRDefault="00743DBC" w:rsidP="00922068">
      <w:pPr>
        <w:pStyle w:val="Prrafodelista"/>
        <w:numPr>
          <w:ilvl w:val="0"/>
          <w:numId w:val="38"/>
        </w:numPr>
        <w:contextualSpacing/>
        <w:jc w:val="both"/>
        <w:rPr>
          <w:rFonts w:eastAsia="Calibri"/>
          <w:lang w:val="es-ES_tradnl"/>
        </w:rPr>
      </w:pPr>
      <w:r w:rsidRPr="00743DBC">
        <w:rPr>
          <w:rFonts w:eastAsia="Calibri"/>
          <w:lang w:val="es-ES_tradnl"/>
        </w:rPr>
        <w:t>Utilización de herramientas apropiadas.</w:t>
      </w:r>
    </w:p>
    <w:p w14:paraId="0A47394B" w14:textId="77777777" w:rsidR="00743DBC" w:rsidRPr="00743DBC" w:rsidRDefault="00743DBC" w:rsidP="00922068">
      <w:pPr>
        <w:pStyle w:val="Prrafodelista"/>
        <w:numPr>
          <w:ilvl w:val="0"/>
          <w:numId w:val="38"/>
        </w:numPr>
        <w:contextualSpacing/>
        <w:jc w:val="both"/>
        <w:rPr>
          <w:rFonts w:eastAsia="Calibri"/>
          <w:lang w:val="es-ES_tradnl"/>
        </w:rPr>
      </w:pPr>
      <w:r w:rsidRPr="00743DBC">
        <w:rPr>
          <w:rFonts w:eastAsia="Calibri"/>
          <w:lang w:val="es-ES_tradnl"/>
        </w:rPr>
        <w:t>Sujetar la pieza si es necesario.</w:t>
      </w:r>
    </w:p>
    <w:p w14:paraId="696DA9D7" w14:textId="77777777" w:rsidR="00743DBC" w:rsidRDefault="00743DBC" w:rsidP="00922068">
      <w:pPr>
        <w:pStyle w:val="Prrafodelista"/>
        <w:numPr>
          <w:ilvl w:val="0"/>
          <w:numId w:val="38"/>
        </w:numPr>
        <w:contextualSpacing/>
        <w:jc w:val="both"/>
        <w:rPr>
          <w:rFonts w:eastAsia="Calibri"/>
          <w:lang w:val="es-ES_tradnl"/>
        </w:rPr>
      </w:pPr>
      <w:r w:rsidRPr="00743DBC">
        <w:rPr>
          <w:rFonts w:eastAsia="Calibri"/>
          <w:lang w:val="es-ES_tradnl"/>
        </w:rPr>
        <w:t>Utilizar guantes si es conveniente.</w:t>
      </w:r>
    </w:p>
    <w:p w14:paraId="2F1994C4" w14:textId="77777777" w:rsidR="00F06657" w:rsidRPr="00743DBC" w:rsidRDefault="00F06657" w:rsidP="00F06657">
      <w:pPr>
        <w:pStyle w:val="Prrafodelista"/>
        <w:ind w:left="720"/>
        <w:contextualSpacing/>
        <w:jc w:val="both"/>
        <w:rPr>
          <w:rFonts w:eastAsia="Calibri"/>
          <w:lang w:val="es-ES_tradnl"/>
        </w:rPr>
      </w:pPr>
    </w:p>
    <w:p w14:paraId="036D001E" w14:textId="77777777" w:rsidR="00743DBC" w:rsidRDefault="00743DBC" w:rsidP="00F06657">
      <w:pPr>
        <w:pStyle w:val="Ttulo3"/>
        <w:jc w:val="both"/>
        <w:rPr>
          <w:rFonts w:ascii="Times New Roman" w:hAnsi="Times New Roman" w:cs="Times New Roman"/>
          <w:sz w:val="24"/>
          <w:lang w:val="es-ES_tradnl"/>
        </w:rPr>
      </w:pPr>
      <w:bookmarkStart w:id="230" w:name="_Toc464587143"/>
      <w:bookmarkStart w:id="231" w:name="_Toc493491708"/>
      <w:bookmarkStart w:id="232" w:name="_Toc21739048"/>
      <w:r w:rsidRPr="00743DBC">
        <w:rPr>
          <w:rFonts w:ascii="Times New Roman" w:hAnsi="Times New Roman" w:cs="Times New Roman"/>
          <w:sz w:val="24"/>
          <w:lang w:val="es-ES_tradnl"/>
        </w:rPr>
        <w:t xml:space="preserve">Contra la </w:t>
      </w:r>
      <w:r w:rsidRPr="00743DBC">
        <w:rPr>
          <w:rFonts w:ascii="Times New Roman" w:hAnsi="Times New Roman" w:cs="Times New Roman"/>
          <w:sz w:val="24"/>
        </w:rPr>
        <w:t>deflagración</w:t>
      </w:r>
      <w:r w:rsidRPr="00743DBC">
        <w:rPr>
          <w:rFonts w:ascii="Times New Roman" w:hAnsi="Times New Roman" w:cs="Times New Roman"/>
          <w:sz w:val="24"/>
          <w:lang w:val="es-ES_tradnl"/>
        </w:rPr>
        <w:t>.</w:t>
      </w:r>
      <w:bookmarkEnd w:id="230"/>
      <w:bookmarkEnd w:id="231"/>
      <w:bookmarkEnd w:id="232"/>
    </w:p>
    <w:p w14:paraId="07AA3B5F" w14:textId="77777777" w:rsidR="00F06657" w:rsidRPr="00F06657" w:rsidRDefault="00F06657" w:rsidP="00F06657">
      <w:pPr>
        <w:rPr>
          <w:lang w:val="es-ES_tradnl"/>
        </w:rPr>
      </w:pPr>
    </w:p>
    <w:p w14:paraId="28B44F08" w14:textId="77777777" w:rsidR="00743DBC" w:rsidRPr="00743DBC" w:rsidRDefault="00743DBC" w:rsidP="00922068">
      <w:pPr>
        <w:pStyle w:val="Prrafodelista"/>
        <w:numPr>
          <w:ilvl w:val="0"/>
          <w:numId w:val="39"/>
        </w:numPr>
        <w:contextualSpacing/>
        <w:jc w:val="both"/>
        <w:rPr>
          <w:rFonts w:eastAsia="Calibri"/>
          <w:lang w:val="es-ES_tradnl"/>
        </w:rPr>
      </w:pPr>
      <w:r w:rsidRPr="00743DBC">
        <w:rPr>
          <w:rFonts w:eastAsia="Calibri"/>
          <w:lang w:val="es-ES_tradnl"/>
        </w:rPr>
        <w:t xml:space="preserve">Utilizar la careta transparente cada vez que se </w:t>
      </w:r>
      <w:r w:rsidR="00EF42BF">
        <w:rPr>
          <w:rFonts w:eastAsia="Calibri"/>
          <w:lang w:val="es-ES_tradnl"/>
        </w:rPr>
        <w:t>trabaje en tensión</w:t>
      </w:r>
      <w:r w:rsidRPr="00743DBC">
        <w:rPr>
          <w:rFonts w:eastAsia="Calibri"/>
          <w:lang w:val="es-ES_tradnl"/>
        </w:rPr>
        <w:t xml:space="preserve"> un ejercicio.</w:t>
      </w:r>
    </w:p>
    <w:p w14:paraId="28489D21" w14:textId="77777777" w:rsidR="00743DBC" w:rsidRPr="00743DBC" w:rsidRDefault="00743DBC" w:rsidP="00922068">
      <w:pPr>
        <w:pStyle w:val="Prrafodelista"/>
        <w:numPr>
          <w:ilvl w:val="0"/>
          <w:numId w:val="39"/>
        </w:numPr>
        <w:contextualSpacing/>
        <w:jc w:val="both"/>
        <w:rPr>
          <w:rFonts w:eastAsia="Calibri"/>
          <w:lang w:val="es-ES_tradnl"/>
        </w:rPr>
      </w:pPr>
      <w:r w:rsidRPr="00743DBC">
        <w:rPr>
          <w:rFonts w:eastAsia="Calibri"/>
          <w:lang w:val="es-ES_tradnl"/>
        </w:rPr>
        <w:t>Utilizar guantes de seguridad.</w:t>
      </w:r>
    </w:p>
    <w:p w14:paraId="04C0CFD0" w14:textId="77777777" w:rsidR="00743DBC" w:rsidRDefault="00743DBC" w:rsidP="00922068">
      <w:pPr>
        <w:pStyle w:val="Prrafodelista"/>
        <w:numPr>
          <w:ilvl w:val="0"/>
          <w:numId w:val="39"/>
        </w:numPr>
        <w:contextualSpacing/>
        <w:jc w:val="both"/>
        <w:rPr>
          <w:rFonts w:eastAsia="Calibri"/>
          <w:lang w:val="es-ES_tradnl"/>
        </w:rPr>
      </w:pPr>
      <w:r w:rsidRPr="00743DBC">
        <w:rPr>
          <w:rFonts w:eastAsia="Calibri"/>
          <w:lang w:val="es-ES_tradnl"/>
        </w:rPr>
        <w:t>Comprobar los automáticos y diferenciales, como elementos de protección.</w:t>
      </w:r>
    </w:p>
    <w:p w14:paraId="73F10359" w14:textId="77777777" w:rsidR="00F06657" w:rsidRPr="00743DBC" w:rsidRDefault="00F06657" w:rsidP="00F06657">
      <w:pPr>
        <w:pStyle w:val="Prrafodelista"/>
        <w:ind w:left="720"/>
        <w:contextualSpacing/>
        <w:jc w:val="both"/>
        <w:rPr>
          <w:rFonts w:eastAsia="Calibri"/>
          <w:lang w:val="es-ES_tradnl"/>
        </w:rPr>
      </w:pPr>
    </w:p>
    <w:p w14:paraId="001A74A8" w14:textId="77777777" w:rsidR="00743DBC" w:rsidRDefault="00743DBC" w:rsidP="00743DBC">
      <w:pPr>
        <w:pStyle w:val="Ttulo2"/>
        <w:rPr>
          <w:snapToGrid w:val="0"/>
          <w:sz w:val="24"/>
          <w:lang w:val="es-ES_tradnl"/>
        </w:rPr>
      </w:pPr>
      <w:bookmarkStart w:id="233" w:name="_Toc464587144"/>
      <w:bookmarkStart w:id="234" w:name="_Toc493491709"/>
      <w:bookmarkStart w:id="235" w:name="_Toc21739049"/>
      <w:r w:rsidRPr="00743DBC">
        <w:rPr>
          <w:rFonts w:eastAsia="Calibri"/>
          <w:snapToGrid w:val="0"/>
          <w:sz w:val="24"/>
          <w:lang w:val="es-ES_tradnl"/>
        </w:rPr>
        <w:t>P</w:t>
      </w:r>
      <w:r w:rsidRPr="00743DBC">
        <w:rPr>
          <w:snapToGrid w:val="0"/>
          <w:sz w:val="24"/>
          <w:lang w:val="es-ES_tradnl"/>
        </w:rPr>
        <w:t xml:space="preserve">rimeros </w:t>
      </w:r>
      <w:r w:rsidRPr="00743DBC">
        <w:rPr>
          <w:sz w:val="24"/>
        </w:rPr>
        <w:t>auxilios</w:t>
      </w:r>
      <w:r w:rsidRPr="00743DBC">
        <w:rPr>
          <w:snapToGrid w:val="0"/>
          <w:sz w:val="24"/>
          <w:lang w:val="es-ES_tradnl"/>
        </w:rPr>
        <w:t>.</w:t>
      </w:r>
      <w:bookmarkEnd w:id="233"/>
      <w:bookmarkEnd w:id="234"/>
      <w:bookmarkEnd w:id="235"/>
    </w:p>
    <w:p w14:paraId="11FA064F" w14:textId="77777777" w:rsidR="003375D4" w:rsidRPr="003375D4" w:rsidRDefault="003375D4" w:rsidP="003375D4">
      <w:pPr>
        <w:rPr>
          <w:rFonts w:eastAsia="Calibri"/>
          <w:lang w:val="es-ES_tradnl" w:bidi="he-IL"/>
        </w:rPr>
      </w:pPr>
    </w:p>
    <w:p w14:paraId="3FD0BDCC" w14:textId="77777777" w:rsidR="00743DBC" w:rsidRPr="00743DBC" w:rsidRDefault="00743DBC" w:rsidP="003375D4">
      <w:pPr>
        <w:pStyle w:val="Ttulo3"/>
        <w:jc w:val="both"/>
        <w:rPr>
          <w:rFonts w:ascii="Times New Roman" w:hAnsi="Times New Roman" w:cs="Times New Roman"/>
          <w:snapToGrid w:val="0"/>
          <w:sz w:val="24"/>
          <w:lang w:val="es-ES_tradnl"/>
        </w:rPr>
      </w:pPr>
      <w:bookmarkStart w:id="236" w:name="_Toc464587145"/>
      <w:bookmarkStart w:id="237" w:name="_Toc493491710"/>
      <w:bookmarkStart w:id="238" w:name="_Toc21739050"/>
      <w:r w:rsidRPr="00743DBC">
        <w:rPr>
          <w:rFonts w:ascii="Times New Roman" w:hAnsi="Times New Roman" w:cs="Times New Roman"/>
          <w:snapToGrid w:val="0"/>
          <w:sz w:val="24"/>
          <w:lang w:val="es-ES_tradnl"/>
        </w:rPr>
        <w:t xml:space="preserve">Asfixia o </w:t>
      </w:r>
      <w:r w:rsidRPr="00743DBC">
        <w:rPr>
          <w:rFonts w:ascii="Times New Roman" w:hAnsi="Times New Roman" w:cs="Times New Roman"/>
          <w:sz w:val="24"/>
        </w:rPr>
        <w:t>electrocución</w:t>
      </w:r>
      <w:r w:rsidRPr="00743DBC">
        <w:rPr>
          <w:rFonts w:ascii="Times New Roman" w:hAnsi="Times New Roman" w:cs="Times New Roman"/>
          <w:snapToGrid w:val="0"/>
          <w:sz w:val="24"/>
          <w:lang w:val="es-ES_tradnl"/>
        </w:rPr>
        <w:t>.</w:t>
      </w:r>
      <w:bookmarkEnd w:id="236"/>
      <w:bookmarkEnd w:id="237"/>
      <w:bookmarkEnd w:id="238"/>
    </w:p>
    <w:p w14:paraId="460E0CB0" w14:textId="77777777" w:rsidR="00743DBC" w:rsidRPr="00743DBC" w:rsidRDefault="00743DBC" w:rsidP="00922068">
      <w:pPr>
        <w:pStyle w:val="Prrafodelista"/>
        <w:numPr>
          <w:ilvl w:val="0"/>
          <w:numId w:val="40"/>
        </w:numPr>
        <w:contextualSpacing/>
        <w:jc w:val="both"/>
        <w:rPr>
          <w:rFonts w:eastAsia="Calibri"/>
          <w:snapToGrid w:val="0"/>
          <w:lang w:val="es-ES_tradnl"/>
        </w:rPr>
      </w:pPr>
      <w:r w:rsidRPr="00743DBC">
        <w:rPr>
          <w:rFonts w:eastAsia="Calibri"/>
          <w:snapToGrid w:val="0"/>
          <w:lang w:val="es-ES_tradnl"/>
        </w:rPr>
        <w:t>Detener la causa que lo genera, sin exponerse uno mismo.</w:t>
      </w:r>
    </w:p>
    <w:p w14:paraId="2409963A" w14:textId="77777777" w:rsidR="00743DBC" w:rsidRPr="00743DBC" w:rsidRDefault="00743DBC" w:rsidP="00922068">
      <w:pPr>
        <w:pStyle w:val="Prrafodelista"/>
        <w:numPr>
          <w:ilvl w:val="0"/>
          <w:numId w:val="40"/>
        </w:numPr>
        <w:contextualSpacing/>
        <w:jc w:val="both"/>
        <w:rPr>
          <w:rFonts w:eastAsia="Calibri"/>
          <w:snapToGrid w:val="0"/>
          <w:lang w:val="es-ES_tradnl"/>
        </w:rPr>
      </w:pPr>
      <w:r w:rsidRPr="00743DBC">
        <w:rPr>
          <w:rFonts w:eastAsia="Calibri"/>
          <w:snapToGrid w:val="0"/>
          <w:lang w:val="es-ES_tradnl"/>
        </w:rPr>
        <w:t>Avisar a los efectivos de seguridad.</w:t>
      </w:r>
    </w:p>
    <w:p w14:paraId="1ED50431" w14:textId="77777777" w:rsidR="00743DBC" w:rsidRPr="00743DBC" w:rsidRDefault="00743DBC" w:rsidP="00922068">
      <w:pPr>
        <w:pStyle w:val="Prrafodelista"/>
        <w:numPr>
          <w:ilvl w:val="0"/>
          <w:numId w:val="40"/>
        </w:numPr>
        <w:contextualSpacing/>
        <w:jc w:val="both"/>
        <w:rPr>
          <w:rFonts w:eastAsia="Calibri"/>
          <w:snapToGrid w:val="0"/>
          <w:lang w:val="es-ES_tradnl"/>
        </w:rPr>
      </w:pPr>
      <w:r w:rsidRPr="00743DBC">
        <w:rPr>
          <w:rFonts w:eastAsia="Calibri"/>
          <w:snapToGrid w:val="0"/>
          <w:lang w:val="es-ES_tradnl"/>
        </w:rPr>
        <w:t>Si el accidentado respira, situarlo en posición lateral de seguridad.</w:t>
      </w:r>
    </w:p>
    <w:p w14:paraId="6D0E8C76" w14:textId="77777777" w:rsidR="00743DBC" w:rsidRDefault="00743DBC" w:rsidP="00922068">
      <w:pPr>
        <w:pStyle w:val="Prrafodelista"/>
        <w:numPr>
          <w:ilvl w:val="0"/>
          <w:numId w:val="40"/>
        </w:numPr>
        <w:contextualSpacing/>
        <w:jc w:val="both"/>
        <w:rPr>
          <w:rFonts w:eastAsia="Calibri"/>
          <w:snapToGrid w:val="0"/>
          <w:lang w:val="es-ES_tradnl"/>
        </w:rPr>
      </w:pPr>
      <w:r w:rsidRPr="00743DBC">
        <w:rPr>
          <w:rFonts w:eastAsia="Calibri"/>
          <w:snapToGrid w:val="0"/>
          <w:lang w:val="es-ES_tradnl"/>
        </w:rPr>
        <w:t>Si no respira, realizar la respiración artificial.</w:t>
      </w:r>
    </w:p>
    <w:p w14:paraId="622F81B4" w14:textId="77777777" w:rsidR="003375D4" w:rsidRPr="00743DBC" w:rsidRDefault="003375D4" w:rsidP="003375D4">
      <w:pPr>
        <w:pStyle w:val="Prrafodelista"/>
        <w:ind w:left="720"/>
        <w:contextualSpacing/>
        <w:jc w:val="both"/>
        <w:rPr>
          <w:rFonts w:eastAsia="Calibri"/>
          <w:snapToGrid w:val="0"/>
          <w:lang w:val="es-ES_tradnl"/>
        </w:rPr>
      </w:pPr>
    </w:p>
    <w:p w14:paraId="538FB387" w14:textId="77777777" w:rsidR="00743DBC" w:rsidRDefault="00743DBC" w:rsidP="003375D4">
      <w:pPr>
        <w:pStyle w:val="Ttulo3"/>
        <w:jc w:val="both"/>
        <w:rPr>
          <w:rFonts w:ascii="Times New Roman" w:hAnsi="Times New Roman" w:cs="Times New Roman"/>
          <w:snapToGrid w:val="0"/>
          <w:sz w:val="24"/>
          <w:lang w:val="es-ES_tradnl"/>
        </w:rPr>
      </w:pPr>
      <w:bookmarkStart w:id="239" w:name="_Toc464587146"/>
      <w:bookmarkStart w:id="240" w:name="_Toc493491711"/>
      <w:bookmarkStart w:id="241" w:name="_Toc21739051"/>
      <w:r w:rsidRPr="00743DBC">
        <w:rPr>
          <w:rFonts w:ascii="Times New Roman" w:hAnsi="Times New Roman" w:cs="Times New Roman"/>
          <w:sz w:val="24"/>
        </w:rPr>
        <w:t>Quemaduras</w:t>
      </w:r>
      <w:r w:rsidRPr="00743DBC">
        <w:rPr>
          <w:rFonts w:ascii="Times New Roman" w:hAnsi="Times New Roman" w:cs="Times New Roman"/>
          <w:snapToGrid w:val="0"/>
          <w:sz w:val="24"/>
          <w:lang w:val="es-ES_tradnl"/>
        </w:rPr>
        <w:t>.</w:t>
      </w:r>
      <w:bookmarkEnd w:id="239"/>
      <w:bookmarkEnd w:id="240"/>
      <w:bookmarkEnd w:id="241"/>
    </w:p>
    <w:p w14:paraId="4AE7136A" w14:textId="77777777" w:rsidR="003375D4" w:rsidRPr="003375D4" w:rsidRDefault="003375D4" w:rsidP="003375D4">
      <w:pPr>
        <w:rPr>
          <w:lang w:val="es-ES_tradnl"/>
        </w:rPr>
      </w:pPr>
    </w:p>
    <w:p w14:paraId="1DE0AD64" w14:textId="77777777" w:rsidR="00743DBC" w:rsidRPr="00743DBC" w:rsidRDefault="00743DBC" w:rsidP="00922068">
      <w:pPr>
        <w:pStyle w:val="Prrafodelista"/>
        <w:numPr>
          <w:ilvl w:val="0"/>
          <w:numId w:val="41"/>
        </w:numPr>
        <w:contextualSpacing/>
        <w:jc w:val="both"/>
        <w:rPr>
          <w:rFonts w:eastAsia="Calibri"/>
          <w:snapToGrid w:val="0"/>
          <w:lang w:val="es-ES_tradnl"/>
        </w:rPr>
      </w:pPr>
      <w:r w:rsidRPr="00743DBC">
        <w:rPr>
          <w:rFonts w:eastAsia="Calibri"/>
          <w:snapToGrid w:val="0"/>
          <w:lang w:val="es-ES_tradnl"/>
        </w:rPr>
        <w:t>En todos los casos, lavar abundantemente con agua del grifo.</w:t>
      </w:r>
    </w:p>
    <w:p w14:paraId="4F688DAC" w14:textId="77777777" w:rsidR="00743DBC" w:rsidRPr="00743DBC" w:rsidRDefault="00743DBC" w:rsidP="00922068">
      <w:pPr>
        <w:pStyle w:val="Prrafodelista"/>
        <w:numPr>
          <w:ilvl w:val="0"/>
          <w:numId w:val="41"/>
        </w:numPr>
        <w:contextualSpacing/>
        <w:jc w:val="both"/>
        <w:rPr>
          <w:rFonts w:eastAsia="Calibri"/>
          <w:snapToGrid w:val="0"/>
          <w:lang w:val="es-ES_tradnl"/>
        </w:rPr>
      </w:pPr>
      <w:r w:rsidRPr="00743DBC">
        <w:rPr>
          <w:rFonts w:eastAsia="Calibri"/>
          <w:snapToGrid w:val="0"/>
          <w:lang w:val="es-ES_tradnl"/>
        </w:rPr>
        <w:lastRenderedPageBreak/>
        <w:t>Si la quemadura es grave, por llama o líquidos hirvientes, no despojar de la ropa y mojar abundantemente con agua fría.</w:t>
      </w:r>
    </w:p>
    <w:p w14:paraId="790FF019" w14:textId="77777777" w:rsidR="00743DBC" w:rsidRPr="00743DBC" w:rsidRDefault="00743DBC" w:rsidP="00922068">
      <w:pPr>
        <w:pStyle w:val="Prrafodelista"/>
        <w:numPr>
          <w:ilvl w:val="0"/>
          <w:numId w:val="41"/>
        </w:numPr>
        <w:contextualSpacing/>
        <w:jc w:val="both"/>
        <w:rPr>
          <w:rFonts w:eastAsia="Calibri"/>
          <w:snapToGrid w:val="0"/>
          <w:lang w:val="es-ES_tradnl"/>
        </w:rPr>
      </w:pPr>
      <w:r w:rsidRPr="00743DBC">
        <w:rPr>
          <w:rFonts w:eastAsia="Calibri"/>
          <w:snapToGrid w:val="0"/>
          <w:lang w:val="es-ES_tradnl"/>
        </w:rPr>
        <w:t>Si ha sido producida por productos químicos, levantar la ropa con un chorro de agua y lavar abundantemente con agua durante, al menos, quince minutos.</w:t>
      </w:r>
    </w:p>
    <w:p w14:paraId="737AEF82" w14:textId="77777777" w:rsidR="00743DBC" w:rsidRPr="00743DBC" w:rsidRDefault="00743DBC" w:rsidP="00922068">
      <w:pPr>
        <w:pStyle w:val="Prrafodelista"/>
        <w:numPr>
          <w:ilvl w:val="0"/>
          <w:numId w:val="41"/>
        </w:numPr>
        <w:contextualSpacing/>
        <w:jc w:val="both"/>
        <w:rPr>
          <w:snapToGrid w:val="0"/>
          <w:lang w:val="es-ES_tradnl"/>
        </w:rPr>
      </w:pPr>
      <w:r w:rsidRPr="00743DBC">
        <w:rPr>
          <w:rFonts w:eastAsia="Calibri"/>
          <w:snapToGrid w:val="0"/>
          <w:lang w:val="es-ES_tradnl"/>
        </w:rPr>
        <w:t xml:space="preserve">Si la quemadura se puede extender, no tocarla. </w:t>
      </w:r>
    </w:p>
    <w:p w14:paraId="4E4334F4" w14:textId="77777777" w:rsidR="00743DBC" w:rsidRDefault="00743DBC" w:rsidP="00922068">
      <w:pPr>
        <w:pStyle w:val="Prrafodelista"/>
        <w:numPr>
          <w:ilvl w:val="0"/>
          <w:numId w:val="41"/>
        </w:numPr>
        <w:contextualSpacing/>
        <w:jc w:val="both"/>
        <w:rPr>
          <w:rFonts w:eastAsia="Calibri"/>
          <w:snapToGrid w:val="0"/>
          <w:lang w:val="es-ES_tradnl"/>
        </w:rPr>
      </w:pPr>
      <w:r w:rsidRPr="00743DBC">
        <w:rPr>
          <w:rFonts w:eastAsia="Calibri"/>
          <w:snapToGrid w:val="0"/>
          <w:lang w:val="es-ES_tradnl"/>
        </w:rPr>
        <w:t>Si la hinchazón es profundad, desinfectarla, sin frotar, con un antiséptico y recubrir con gasas.</w:t>
      </w:r>
    </w:p>
    <w:p w14:paraId="03534FAF" w14:textId="77777777" w:rsidR="003375D4" w:rsidRPr="00743DBC" w:rsidRDefault="003375D4" w:rsidP="003375D4">
      <w:pPr>
        <w:pStyle w:val="Prrafodelista"/>
        <w:ind w:left="720"/>
        <w:contextualSpacing/>
        <w:jc w:val="both"/>
        <w:rPr>
          <w:rFonts w:eastAsia="Calibri"/>
          <w:snapToGrid w:val="0"/>
          <w:lang w:val="es-ES_tradnl"/>
        </w:rPr>
      </w:pPr>
    </w:p>
    <w:p w14:paraId="2E24944A" w14:textId="77777777" w:rsidR="00743DBC" w:rsidRDefault="00743DBC" w:rsidP="003375D4">
      <w:pPr>
        <w:pStyle w:val="Ttulo3"/>
        <w:jc w:val="both"/>
        <w:rPr>
          <w:rFonts w:ascii="Times New Roman" w:hAnsi="Times New Roman" w:cs="Times New Roman"/>
          <w:snapToGrid w:val="0"/>
          <w:sz w:val="24"/>
          <w:lang w:val="es-ES_tradnl"/>
        </w:rPr>
      </w:pPr>
      <w:bookmarkStart w:id="242" w:name="_Toc464587147"/>
      <w:bookmarkStart w:id="243" w:name="_Toc493491712"/>
      <w:bookmarkStart w:id="244" w:name="_Toc21739052"/>
      <w:r w:rsidRPr="00743DBC">
        <w:rPr>
          <w:rFonts w:ascii="Times New Roman" w:hAnsi="Times New Roman" w:cs="Times New Roman"/>
          <w:snapToGrid w:val="0"/>
          <w:sz w:val="24"/>
          <w:lang w:val="es-ES_tradnl"/>
        </w:rPr>
        <w:t>Heridas y cortes.</w:t>
      </w:r>
      <w:bookmarkEnd w:id="242"/>
      <w:bookmarkEnd w:id="243"/>
      <w:bookmarkEnd w:id="244"/>
    </w:p>
    <w:p w14:paraId="4C5998B3" w14:textId="77777777" w:rsidR="003375D4" w:rsidRPr="003375D4" w:rsidRDefault="003375D4" w:rsidP="003375D4">
      <w:pPr>
        <w:rPr>
          <w:lang w:val="es-ES_tradnl"/>
        </w:rPr>
      </w:pPr>
    </w:p>
    <w:p w14:paraId="2443F640" w14:textId="77777777" w:rsidR="00743DBC" w:rsidRPr="00743DBC" w:rsidRDefault="00743DBC" w:rsidP="00922068">
      <w:pPr>
        <w:pStyle w:val="Prrafodelista"/>
        <w:numPr>
          <w:ilvl w:val="0"/>
          <w:numId w:val="42"/>
        </w:numPr>
        <w:contextualSpacing/>
        <w:jc w:val="both"/>
        <w:rPr>
          <w:rFonts w:eastAsia="Calibri"/>
          <w:snapToGrid w:val="0"/>
          <w:lang w:val="es-ES_tradnl"/>
        </w:rPr>
      </w:pPr>
      <w:r w:rsidRPr="00743DBC">
        <w:rPr>
          <w:rFonts w:eastAsia="Calibri"/>
          <w:snapToGrid w:val="0"/>
          <w:lang w:val="es-ES_tradnl"/>
        </w:rPr>
        <w:t>Si son superficiales, desinfectar con productos antisépticos y recubrir con una protección adhesiva.</w:t>
      </w:r>
    </w:p>
    <w:p w14:paraId="5E4ACC51" w14:textId="77777777" w:rsidR="00743DBC" w:rsidRPr="00743DBC" w:rsidRDefault="00743DBC" w:rsidP="00922068">
      <w:pPr>
        <w:pStyle w:val="Prrafodelista"/>
        <w:numPr>
          <w:ilvl w:val="0"/>
          <w:numId w:val="42"/>
        </w:numPr>
        <w:contextualSpacing/>
        <w:jc w:val="both"/>
        <w:rPr>
          <w:rFonts w:eastAsia="Calibri"/>
          <w:snapToGrid w:val="0"/>
          <w:lang w:val="es-ES_tradnl"/>
        </w:rPr>
      </w:pPr>
      <w:r w:rsidRPr="00743DBC">
        <w:rPr>
          <w:rFonts w:eastAsia="Calibri"/>
          <w:snapToGrid w:val="0"/>
          <w:lang w:val="es-ES_tradnl"/>
        </w:rPr>
        <w:t>Importante, recubrir la herida con compresas y si sangra abundantemente, presionar con la mano o con una banda bien ajustada sin interrumpir la circulación de la sangre.</w:t>
      </w:r>
    </w:p>
    <w:p w14:paraId="768D1BCF" w14:textId="77777777" w:rsidR="00743DBC" w:rsidRPr="00743DBC" w:rsidRDefault="00743DBC" w:rsidP="00743DBC">
      <w:pPr>
        <w:ind w:left="360"/>
        <w:jc w:val="both"/>
        <w:rPr>
          <w:rFonts w:eastAsia="Calibri"/>
          <w:snapToGrid w:val="0"/>
          <w:lang w:val="es-ES_tradnl"/>
        </w:rPr>
      </w:pPr>
      <w:r w:rsidRPr="00743DBC">
        <w:rPr>
          <w:rFonts w:eastAsia="Calibri"/>
          <w:snapToGrid w:val="0"/>
          <w:lang w:val="es-ES_tradnl"/>
        </w:rPr>
        <w:t xml:space="preserve">En todo caso los </w:t>
      </w:r>
      <w:r w:rsidR="003375D4">
        <w:rPr>
          <w:rFonts w:eastAsia="Calibri"/>
          <w:snapToGrid w:val="0"/>
          <w:lang w:val="es-ES_tradnl"/>
        </w:rPr>
        <w:t>alumnos</w:t>
      </w:r>
      <w:r w:rsidRPr="00743DBC">
        <w:rPr>
          <w:rFonts w:eastAsia="Calibri"/>
          <w:snapToGrid w:val="0"/>
          <w:lang w:val="es-ES_tradnl"/>
        </w:rPr>
        <w:t xml:space="preserve"> tendrán conocimiento de cómo actuar en caso de emergencia o de detección del riesgo.</w:t>
      </w:r>
    </w:p>
    <w:p w14:paraId="1E70D2FB" w14:textId="77777777" w:rsidR="00733EC0" w:rsidRPr="00743DBC" w:rsidRDefault="00733EC0" w:rsidP="00743DBC"/>
    <w:sectPr w:rsidR="00733EC0" w:rsidRPr="00743DBC" w:rsidSect="00A50942">
      <w:headerReference w:type="default" r:id="rId11"/>
      <w:footerReference w:type="default" r:id="rId12"/>
      <w:headerReference w:type="first" r:id="rId13"/>
      <w:pgSz w:w="11906" w:h="16838" w:code="9"/>
      <w:pgMar w:top="1417" w:right="1701" w:bottom="1417" w:left="156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54C4A" w14:textId="77777777" w:rsidR="002F1BFD" w:rsidRDefault="002F1BFD">
      <w:r>
        <w:separator/>
      </w:r>
    </w:p>
  </w:endnote>
  <w:endnote w:type="continuationSeparator" w:id="0">
    <w:p w14:paraId="41B964EC" w14:textId="77777777" w:rsidR="002F1BFD" w:rsidRDefault="002F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Std Book">
    <w:altName w:val="Arial"/>
    <w:charset w:val="00"/>
    <w:family w:val="swiss"/>
    <w:pitch w:val="variable"/>
  </w:font>
  <w:font w:name="OfficinaSansStd-Book">
    <w:altName w:val="Cambria"/>
    <w:panose1 w:val="00000000000000000000"/>
    <w:charset w:val="4D"/>
    <w:family w:val="auto"/>
    <w:notTrueType/>
    <w:pitch w:val="default"/>
    <w:sig w:usb0="00000003" w:usb1="00000000" w:usb2="00000000" w:usb3="00000000" w:csb0="00000001" w:csb1="00000000"/>
  </w:font>
  <w:font w:name="SRA Sans 1.0">
    <w:altName w:val="Cambria"/>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EA708" w14:textId="4FD4A6DA" w:rsidR="00150664" w:rsidRDefault="00150664">
    <w:pPr>
      <w:pStyle w:val="Piedepgina"/>
    </w:pPr>
    <w:r>
      <w:rPr>
        <w:noProof/>
      </w:rPr>
      <mc:AlternateContent>
        <mc:Choice Requires="wps">
          <w:drawing>
            <wp:anchor distT="0" distB="0" distL="114300" distR="114300" simplePos="0" relativeHeight="251652608" behindDoc="0" locked="0" layoutInCell="1" allowOverlap="1" wp14:anchorId="637153FA" wp14:editId="14DA0610">
              <wp:simplePos x="0" y="0"/>
              <wp:positionH relativeFrom="column">
                <wp:posOffset>5343525</wp:posOffset>
              </wp:positionH>
              <wp:positionV relativeFrom="paragraph">
                <wp:posOffset>12064</wp:posOffset>
              </wp:positionV>
              <wp:extent cx="1028700" cy="264795"/>
              <wp:effectExtent l="0" t="0" r="0" b="190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287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CFE82" w14:textId="15E51C96" w:rsidR="00150664" w:rsidRDefault="00150664">
                          <w:pPr>
                            <w:jc w:val="right"/>
                            <w:rPr>
                              <w:sz w:val="20"/>
                              <w:szCs w:val="20"/>
                            </w:rPr>
                          </w:pPr>
                          <w:r>
                            <w:rPr>
                              <w:sz w:val="20"/>
                              <w:szCs w:val="20"/>
                            </w:rPr>
                            <w:t xml:space="preserve">Página </w:t>
                          </w: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sidR="00F256FD">
                            <w:rPr>
                              <w:rStyle w:val="Nmerodepgina"/>
                              <w:noProof/>
                              <w:sz w:val="20"/>
                              <w:szCs w:val="20"/>
                            </w:rPr>
                            <w:t>59</w:t>
                          </w:r>
                          <w:r>
                            <w:rPr>
                              <w:rStyle w:val="Nmerodepgina"/>
                              <w:sz w:val="20"/>
                              <w:szCs w:val="20"/>
                            </w:rPr>
                            <w:fldChar w:fldCharType="end"/>
                          </w:r>
                          <w:r>
                            <w:rPr>
                              <w:rStyle w:val="Nmerodepgina"/>
                              <w:sz w:val="20"/>
                              <w:szCs w:val="20"/>
                            </w:rPr>
                            <w:t xml:space="preserve"> de </w:t>
                          </w:r>
                          <w:r>
                            <w:rPr>
                              <w:rStyle w:val="Nmerodepgina"/>
                              <w:sz w:val="20"/>
                              <w:szCs w:val="20"/>
                            </w:rPr>
                            <w:fldChar w:fldCharType="begin"/>
                          </w:r>
                          <w:r>
                            <w:rPr>
                              <w:rStyle w:val="Nmerodepgina"/>
                              <w:sz w:val="20"/>
                              <w:szCs w:val="20"/>
                            </w:rPr>
                            <w:instrText xml:space="preserve"> NUMPAGES </w:instrText>
                          </w:r>
                          <w:r>
                            <w:rPr>
                              <w:rStyle w:val="Nmerodepgina"/>
                              <w:sz w:val="20"/>
                              <w:szCs w:val="20"/>
                            </w:rPr>
                            <w:fldChar w:fldCharType="separate"/>
                          </w:r>
                          <w:r w:rsidR="00F256FD">
                            <w:rPr>
                              <w:rStyle w:val="Nmerodepgina"/>
                              <w:noProof/>
                              <w:sz w:val="20"/>
                              <w:szCs w:val="20"/>
                            </w:rPr>
                            <w:t>59</w:t>
                          </w:r>
                          <w:r>
                            <w:rPr>
                              <w:rStyle w:val="Nmerodepgina"/>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153FA" id="_x0000_t202" coordsize="21600,21600" o:spt="202" path="m,l,21600r21600,l21600,xe">
              <v:stroke joinstyle="miter"/>
              <v:path gradientshapeok="t" o:connecttype="rect"/>
            </v:shapetype>
            <v:shape id="Text Box 12" o:spid="_x0000_s1028" type="#_x0000_t202" style="position:absolute;margin-left:420.75pt;margin-top:.95pt;width:81pt;height:20.8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" filled="f" stroked="f">
              <v:textbox>
                <w:txbxContent>
                  <w:p w14:paraId="5DDCFE82" w14:textId="15E51C96" w:rsidR="00150664" w:rsidRDefault="00150664">
                    <w:pPr>
                      <w:jc w:val="right"/>
                      <w:rPr>
                        <w:sz w:val="20"/>
                        <w:szCs w:val="20"/>
                      </w:rPr>
                    </w:pPr>
                    <w:r>
                      <w:rPr>
                        <w:sz w:val="20"/>
                        <w:szCs w:val="20"/>
                      </w:rPr>
                      <w:t xml:space="preserve">Página </w:t>
                    </w: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sidR="00F256FD">
                      <w:rPr>
                        <w:rStyle w:val="Nmerodepgina"/>
                        <w:noProof/>
                        <w:sz w:val="20"/>
                        <w:szCs w:val="20"/>
                      </w:rPr>
                      <w:t>59</w:t>
                    </w:r>
                    <w:r>
                      <w:rPr>
                        <w:rStyle w:val="Nmerodepgina"/>
                        <w:sz w:val="20"/>
                        <w:szCs w:val="20"/>
                      </w:rPr>
                      <w:fldChar w:fldCharType="end"/>
                    </w:r>
                    <w:r>
                      <w:rPr>
                        <w:rStyle w:val="Nmerodepgina"/>
                        <w:sz w:val="20"/>
                        <w:szCs w:val="20"/>
                      </w:rPr>
                      <w:t xml:space="preserve"> de </w:t>
                    </w:r>
                    <w:r>
                      <w:rPr>
                        <w:rStyle w:val="Nmerodepgina"/>
                        <w:sz w:val="20"/>
                        <w:szCs w:val="20"/>
                      </w:rPr>
                      <w:fldChar w:fldCharType="begin"/>
                    </w:r>
                    <w:r>
                      <w:rPr>
                        <w:rStyle w:val="Nmerodepgina"/>
                        <w:sz w:val="20"/>
                        <w:szCs w:val="20"/>
                      </w:rPr>
                      <w:instrText xml:space="preserve"> NUMPAGES </w:instrText>
                    </w:r>
                    <w:r>
                      <w:rPr>
                        <w:rStyle w:val="Nmerodepgina"/>
                        <w:sz w:val="20"/>
                        <w:szCs w:val="20"/>
                      </w:rPr>
                      <w:fldChar w:fldCharType="separate"/>
                    </w:r>
                    <w:r w:rsidR="00F256FD">
                      <w:rPr>
                        <w:rStyle w:val="Nmerodepgina"/>
                        <w:noProof/>
                        <w:sz w:val="20"/>
                        <w:szCs w:val="20"/>
                      </w:rPr>
                      <w:t>59</w:t>
                    </w:r>
                    <w:r>
                      <w:rPr>
                        <w:rStyle w:val="Nmerodepgina"/>
                        <w:sz w:val="20"/>
                        <w:szCs w:val="20"/>
                      </w:rPr>
                      <w:fldChar w:fldCharType="end"/>
                    </w:r>
                  </w:p>
                </w:txbxContent>
              </v:textbox>
            </v:shape>
          </w:pict>
        </mc:Fallback>
      </mc:AlternateContent>
    </w:r>
    <w:r>
      <w:t xml:space="preserve">Profesor: </w:t>
    </w:r>
    <w:r w:rsidR="00F256FD">
      <w:t>Andrés Carrillo Mesa</w:t>
    </w:r>
  </w:p>
  <w:p w14:paraId="4CCC47C8" w14:textId="77777777" w:rsidR="00F256FD" w:rsidRDefault="00F256F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6F12C" w14:textId="77777777" w:rsidR="002F1BFD" w:rsidRDefault="002F1BFD">
      <w:r>
        <w:separator/>
      </w:r>
    </w:p>
  </w:footnote>
  <w:footnote w:type="continuationSeparator" w:id="0">
    <w:p w14:paraId="2DD2BAA7" w14:textId="77777777" w:rsidR="002F1BFD" w:rsidRDefault="002F1B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65A9E" w14:textId="53135980" w:rsidR="00150664" w:rsidRDefault="00150664" w:rsidP="00077D1E">
    <w:pPr>
      <w:rPr>
        <w:sz w:val="8"/>
        <w:szCs w:val="8"/>
      </w:rPr>
    </w:pPr>
    <w:r>
      <w:rPr>
        <w:noProof/>
      </w:rPr>
      <w:drawing>
        <wp:anchor distT="0" distB="0" distL="114300" distR="114300" simplePos="0" relativeHeight="251659264" behindDoc="1" locked="0" layoutInCell="1" allowOverlap="1" wp14:anchorId="06AA3E13" wp14:editId="56CBC635">
          <wp:simplePos x="0" y="0"/>
          <wp:positionH relativeFrom="column">
            <wp:posOffset>-650875</wp:posOffset>
          </wp:positionH>
          <wp:positionV relativeFrom="paragraph">
            <wp:posOffset>-183515</wp:posOffset>
          </wp:positionV>
          <wp:extent cx="1848367" cy="406400"/>
          <wp:effectExtent l="0" t="0" r="0" b="0"/>
          <wp:wrapTight wrapText="bothSides">
            <wp:wrapPolygon edited="0">
              <wp:start x="0" y="0"/>
              <wp:lineTo x="0" y="20250"/>
              <wp:lineTo x="21377" y="20250"/>
              <wp:lineTo x="21377"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8367" cy="40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color w:val="231F20"/>
      </w:rPr>
      <w:t xml:space="preserve">Procesos en </w:t>
    </w:r>
    <w:r w:rsidRPr="001846AE">
      <w:rPr>
        <w:bCs/>
        <w:color w:val="231F20"/>
      </w:rPr>
      <w:t>Infraestructuras Comunes de Telecomunicación</w:t>
    </w:r>
    <w:r>
      <w:rPr>
        <w:noProof/>
        <w:sz w:val="8"/>
        <w:szCs w:val="8"/>
      </w:rPr>
      <mc:AlternateContent>
        <mc:Choice Requires="wps">
          <w:drawing>
            <wp:anchor distT="0" distB="0" distL="114300" distR="114300" simplePos="0" relativeHeight="251654656" behindDoc="0" locked="0" layoutInCell="1" allowOverlap="1" wp14:anchorId="4A34E24A" wp14:editId="69D9FCEF">
              <wp:simplePos x="0" y="0"/>
              <wp:positionH relativeFrom="column">
                <wp:posOffset>4800600</wp:posOffset>
              </wp:positionH>
              <wp:positionV relativeFrom="paragraph">
                <wp:posOffset>46355</wp:posOffset>
              </wp:positionV>
              <wp:extent cx="1323975" cy="24003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EB319" w14:textId="70EDEDC7" w:rsidR="00150664" w:rsidRDefault="00150664">
                          <w:pPr>
                            <w:jc w:val="center"/>
                            <w:rPr>
                              <w:i/>
                              <w:sz w:val="20"/>
                            </w:rPr>
                          </w:pPr>
                          <w:r>
                            <w:rPr>
                              <w:i/>
                              <w:sz w:val="20"/>
                            </w:rPr>
                            <w:t xml:space="preserve">Página </w:t>
                          </w:r>
                          <w:r>
                            <w:rPr>
                              <w:rStyle w:val="Nmerodepgina"/>
                              <w:i/>
                              <w:sz w:val="20"/>
                            </w:rPr>
                            <w:fldChar w:fldCharType="begin"/>
                          </w:r>
                          <w:r>
                            <w:rPr>
                              <w:rStyle w:val="Nmerodepgina"/>
                              <w:i/>
                              <w:sz w:val="20"/>
                            </w:rPr>
                            <w:instrText xml:space="preserve"> PAGE  </w:instrText>
                          </w:r>
                          <w:r>
                            <w:rPr>
                              <w:rStyle w:val="Nmerodepgina"/>
                              <w:i/>
                              <w:sz w:val="20"/>
                            </w:rPr>
                            <w:fldChar w:fldCharType="separate"/>
                          </w:r>
                          <w:r w:rsidR="00F256FD">
                            <w:rPr>
                              <w:rStyle w:val="Nmerodepgina"/>
                              <w:i/>
                              <w:noProof/>
                              <w:sz w:val="20"/>
                            </w:rPr>
                            <w:t>59</w:t>
                          </w:r>
                          <w:r>
                            <w:rPr>
                              <w:rStyle w:val="Nmerodepgina"/>
                              <w:i/>
                              <w:sz w:val="20"/>
                            </w:rPr>
                            <w:fldChar w:fldCharType="end"/>
                          </w:r>
                          <w:r>
                            <w:rPr>
                              <w:rStyle w:val="Nmerodepgina"/>
                              <w:i/>
                              <w:sz w:val="20"/>
                            </w:rPr>
                            <w:t xml:space="preserve"> de </w:t>
                          </w:r>
                          <w:r>
                            <w:rPr>
                              <w:rStyle w:val="Nmerodepgina"/>
                              <w:i/>
                              <w:sz w:val="20"/>
                            </w:rPr>
                            <w:fldChar w:fldCharType="begin"/>
                          </w:r>
                          <w:r>
                            <w:rPr>
                              <w:rStyle w:val="Nmerodepgina"/>
                              <w:i/>
                              <w:sz w:val="20"/>
                            </w:rPr>
                            <w:instrText xml:space="preserve"> NUMPAGES  </w:instrText>
                          </w:r>
                          <w:r>
                            <w:rPr>
                              <w:rStyle w:val="Nmerodepgina"/>
                              <w:i/>
                              <w:sz w:val="20"/>
                            </w:rPr>
                            <w:fldChar w:fldCharType="separate"/>
                          </w:r>
                          <w:r w:rsidR="00F256FD">
                            <w:rPr>
                              <w:rStyle w:val="Nmerodepgina"/>
                              <w:i/>
                              <w:noProof/>
                              <w:sz w:val="20"/>
                            </w:rPr>
                            <w:t>59</w:t>
                          </w:r>
                          <w:r>
                            <w:rPr>
                              <w:rStyle w:val="Nmerodepgina"/>
                              <w:i/>
                              <w:sz w:val="20"/>
                            </w:rPr>
                            <w:fldChar w:fldCharType="end"/>
                          </w:r>
                          <w:r>
                            <w:rPr>
                              <w:rStyle w:val="Nmerodepgina"/>
                              <w: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4E24A" id="_x0000_t202" coordsize="21600,21600" o:spt="202" path="m,l,21600r21600,l21600,xe">
              <v:stroke joinstyle="miter"/>
              <v:path gradientshapeok="t" o:connecttype="rect"/>
            </v:shapetype>
            <v:shape id="Text Box 21" o:spid="_x0000_s1026" type="#_x0000_t202" style="position:absolute;margin-left:378pt;margin-top:3.65pt;width:104.25pt;height:1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" filled="f" stroked="f">
              <v:textbox>
                <w:txbxContent>
                  <w:p w14:paraId="62FEB319" w14:textId="70EDEDC7" w:rsidR="00150664" w:rsidRDefault="00150664">
                    <w:pPr>
                      <w:jc w:val="center"/>
                      <w:rPr>
                        <w:i/>
                        <w:sz w:val="20"/>
                      </w:rPr>
                    </w:pPr>
                    <w:r>
                      <w:rPr>
                        <w:i/>
                        <w:sz w:val="20"/>
                      </w:rPr>
                      <w:t xml:space="preserve">Página </w:t>
                    </w:r>
                    <w:r>
                      <w:rPr>
                        <w:rStyle w:val="Nmerodepgina"/>
                        <w:i/>
                        <w:sz w:val="20"/>
                      </w:rPr>
                      <w:fldChar w:fldCharType="begin"/>
                    </w:r>
                    <w:r>
                      <w:rPr>
                        <w:rStyle w:val="Nmerodepgina"/>
                        <w:i/>
                        <w:sz w:val="20"/>
                      </w:rPr>
                      <w:instrText xml:space="preserve"> PAGE  </w:instrText>
                    </w:r>
                    <w:r>
                      <w:rPr>
                        <w:rStyle w:val="Nmerodepgina"/>
                        <w:i/>
                        <w:sz w:val="20"/>
                      </w:rPr>
                      <w:fldChar w:fldCharType="separate"/>
                    </w:r>
                    <w:r w:rsidR="00F256FD">
                      <w:rPr>
                        <w:rStyle w:val="Nmerodepgina"/>
                        <w:i/>
                        <w:noProof/>
                        <w:sz w:val="20"/>
                      </w:rPr>
                      <w:t>59</w:t>
                    </w:r>
                    <w:r>
                      <w:rPr>
                        <w:rStyle w:val="Nmerodepgina"/>
                        <w:i/>
                        <w:sz w:val="20"/>
                      </w:rPr>
                      <w:fldChar w:fldCharType="end"/>
                    </w:r>
                    <w:r>
                      <w:rPr>
                        <w:rStyle w:val="Nmerodepgina"/>
                        <w:i/>
                        <w:sz w:val="20"/>
                      </w:rPr>
                      <w:t xml:space="preserve"> de </w:t>
                    </w:r>
                    <w:r>
                      <w:rPr>
                        <w:rStyle w:val="Nmerodepgina"/>
                        <w:i/>
                        <w:sz w:val="20"/>
                      </w:rPr>
                      <w:fldChar w:fldCharType="begin"/>
                    </w:r>
                    <w:r>
                      <w:rPr>
                        <w:rStyle w:val="Nmerodepgina"/>
                        <w:i/>
                        <w:sz w:val="20"/>
                      </w:rPr>
                      <w:instrText xml:space="preserve"> NUMPAGES  </w:instrText>
                    </w:r>
                    <w:r>
                      <w:rPr>
                        <w:rStyle w:val="Nmerodepgina"/>
                        <w:i/>
                        <w:sz w:val="20"/>
                      </w:rPr>
                      <w:fldChar w:fldCharType="separate"/>
                    </w:r>
                    <w:r w:rsidR="00F256FD">
                      <w:rPr>
                        <w:rStyle w:val="Nmerodepgina"/>
                        <w:i/>
                        <w:noProof/>
                        <w:sz w:val="20"/>
                      </w:rPr>
                      <w:t>59</w:t>
                    </w:r>
                    <w:r>
                      <w:rPr>
                        <w:rStyle w:val="Nmerodepgina"/>
                        <w:i/>
                        <w:sz w:val="20"/>
                      </w:rPr>
                      <w:fldChar w:fldCharType="end"/>
                    </w:r>
                    <w:r>
                      <w:rPr>
                        <w:rStyle w:val="Nmerodepgina"/>
                        <w:i/>
                        <w:sz w:val="20"/>
                      </w:rPr>
                      <w:t xml:space="preserve"> </w:t>
                    </w:r>
                  </w:p>
                </w:txbxContent>
              </v:textbox>
            </v:shape>
          </w:pict>
        </mc:Fallback>
      </mc:AlternateContent>
    </w:r>
    <w:r>
      <w:rPr>
        <w:bCs/>
        <w:color w:val="231F20"/>
      </w:rPr>
      <w:t>.</w:t>
    </w:r>
  </w:p>
  <w:p w14:paraId="30FF2F59" w14:textId="77777777" w:rsidR="00150664" w:rsidRDefault="00150664">
    <w:pPr>
      <w:pStyle w:val="Encabezado"/>
      <w:tabs>
        <w:tab w:val="clear" w:pos="4252"/>
        <w:tab w:val="clear" w:pos="8504"/>
        <w:tab w:val="left" w:pos="915"/>
      </w:tabs>
      <w:rPr>
        <w:sz w:val="8"/>
        <w:szCs w:val="8"/>
      </w:rPr>
    </w:pPr>
    <w:r>
      <w:tab/>
    </w:r>
  </w:p>
  <w:p w14:paraId="48C83BE7" w14:textId="77777777" w:rsidR="00150664" w:rsidRDefault="00150664">
    <w:pPr>
      <w:pStyle w:val="Encabezado"/>
    </w:pPr>
    <w:r>
      <w:rPr>
        <w:noProof/>
      </w:rPr>
      <mc:AlternateContent>
        <mc:Choice Requires="wps">
          <w:drawing>
            <wp:anchor distT="0" distB="0" distL="114300" distR="114300" simplePos="0" relativeHeight="251653632" behindDoc="0" locked="0" layoutInCell="1" allowOverlap="1" wp14:anchorId="6AC944AC" wp14:editId="465C713F">
              <wp:simplePos x="0" y="0"/>
              <wp:positionH relativeFrom="column">
                <wp:posOffset>7772400</wp:posOffset>
              </wp:positionH>
              <wp:positionV relativeFrom="paragraph">
                <wp:posOffset>15875</wp:posOffset>
              </wp:positionV>
              <wp:extent cx="1323975" cy="240030"/>
              <wp:effectExtent l="0" t="0" r="0" b="127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031B0" w14:textId="553BE09D" w:rsidR="00150664" w:rsidRDefault="00150664">
                          <w:pPr>
                            <w:jc w:val="center"/>
                            <w:rPr>
                              <w:i/>
                              <w:sz w:val="20"/>
                            </w:rPr>
                          </w:pPr>
                          <w:r>
                            <w:rPr>
                              <w:i/>
                              <w:sz w:val="20"/>
                            </w:rPr>
                            <w:t xml:space="preserve">Página </w:t>
                          </w:r>
                          <w:r>
                            <w:rPr>
                              <w:rStyle w:val="Nmerodepgina"/>
                              <w:i/>
                              <w:sz w:val="20"/>
                            </w:rPr>
                            <w:fldChar w:fldCharType="begin"/>
                          </w:r>
                          <w:r>
                            <w:rPr>
                              <w:rStyle w:val="Nmerodepgina"/>
                              <w:i/>
                              <w:sz w:val="20"/>
                            </w:rPr>
                            <w:instrText xml:space="preserve"> PAGE  </w:instrText>
                          </w:r>
                          <w:r>
                            <w:rPr>
                              <w:rStyle w:val="Nmerodepgina"/>
                              <w:i/>
                              <w:sz w:val="20"/>
                            </w:rPr>
                            <w:fldChar w:fldCharType="separate"/>
                          </w:r>
                          <w:r w:rsidR="00F256FD">
                            <w:rPr>
                              <w:rStyle w:val="Nmerodepgina"/>
                              <w:i/>
                              <w:noProof/>
                              <w:sz w:val="20"/>
                            </w:rPr>
                            <w:t>59</w:t>
                          </w:r>
                          <w:r>
                            <w:rPr>
                              <w:rStyle w:val="Nmerodepgina"/>
                              <w:i/>
                              <w:sz w:val="20"/>
                            </w:rPr>
                            <w:fldChar w:fldCharType="end"/>
                          </w:r>
                          <w:r>
                            <w:rPr>
                              <w:rStyle w:val="Nmerodepgina"/>
                              <w:i/>
                              <w:sz w:val="20"/>
                            </w:rPr>
                            <w:t xml:space="preserve"> de </w:t>
                          </w:r>
                          <w:r>
                            <w:rPr>
                              <w:rStyle w:val="Nmerodepgina"/>
                              <w:i/>
                              <w:sz w:val="20"/>
                            </w:rPr>
                            <w:fldChar w:fldCharType="begin"/>
                          </w:r>
                          <w:r>
                            <w:rPr>
                              <w:rStyle w:val="Nmerodepgina"/>
                              <w:i/>
                              <w:sz w:val="20"/>
                            </w:rPr>
                            <w:instrText xml:space="preserve"> NUMPAGES  </w:instrText>
                          </w:r>
                          <w:r>
                            <w:rPr>
                              <w:rStyle w:val="Nmerodepgina"/>
                              <w:i/>
                              <w:sz w:val="20"/>
                            </w:rPr>
                            <w:fldChar w:fldCharType="separate"/>
                          </w:r>
                          <w:r w:rsidR="00F256FD">
                            <w:rPr>
                              <w:rStyle w:val="Nmerodepgina"/>
                              <w:i/>
                              <w:noProof/>
                              <w:sz w:val="20"/>
                            </w:rPr>
                            <w:t>59</w:t>
                          </w:r>
                          <w:r>
                            <w:rPr>
                              <w:rStyle w:val="Nmerodepgina"/>
                              <w:i/>
                              <w:sz w:val="20"/>
                            </w:rPr>
                            <w:fldChar w:fldCharType="end"/>
                          </w:r>
                          <w:r>
                            <w:rPr>
                              <w:rStyle w:val="Nmerodepgina"/>
                              <w: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944AC" id="Text Box 17" o:spid="_x0000_s1027" type="#_x0000_t202" style="position:absolute;margin-left:612pt;margin-top:1.25pt;width:104.25pt;height:1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aYugIAAME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" filled="f" stroked="f">
              <v:textbox>
                <w:txbxContent>
                  <w:p w14:paraId="3AC031B0" w14:textId="553BE09D" w:rsidR="00150664" w:rsidRDefault="00150664">
                    <w:pPr>
                      <w:jc w:val="center"/>
                      <w:rPr>
                        <w:i/>
                        <w:sz w:val="20"/>
                      </w:rPr>
                    </w:pPr>
                    <w:r>
                      <w:rPr>
                        <w:i/>
                        <w:sz w:val="20"/>
                      </w:rPr>
                      <w:t xml:space="preserve">Página </w:t>
                    </w:r>
                    <w:r>
                      <w:rPr>
                        <w:rStyle w:val="Nmerodepgina"/>
                        <w:i/>
                        <w:sz w:val="20"/>
                      </w:rPr>
                      <w:fldChar w:fldCharType="begin"/>
                    </w:r>
                    <w:r>
                      <w:rPr>
                        <w:rStyle w:val="Nmerodepgina"/>
                        <w:i/>
                        <w:sz w:val="20"/>
                      </w:rPr>
                      <w:instrText xml:space="preserve"> PAGE  </w:instrText>
                    </w:r>
                    <w:r>
                      <w:rPr>
                        <w:rStyle w:val="Nmerodepgina"/>
                        <w:i/>
                        <w:sz w:val="20"/>
                      </w:rPr>
                      <w:fldChar w:fldCharType="separate"/>
                    </w:r>
                    <w:r w:rsidR="00F256FD">
                      <w:rPr>
                        <w:rStyle w:val="Nmerodepgina"/>
                        <w:i/>
                        <w:noProof/>
                        <w:sz w:val="20"/>
                      </w:rPr>
                      <w:t>59</w:t>
                    </w:r>
                    <w:r>
                      <w:rPr>
                        <w:rStyle w:val="Nmerodepgina"/>
                        <w:i/>
                        <w:sz w:val="20"/>
                      </w:rPr>
                      <w:fldChar w:fldCharType="end"/>
                    </w:r>
                    <w:r>
                      <w:rPr>
                        <w:rStyle w:val="Nmerodepgina"/>
                        <w:i/>
                        <w:sz w:val="20"/>
                      </w:rPr>
                      <w:t xml:space="preserve"> de </w:t>
                    </w:r>
                    <w:r>
                      <w:rPr>
                        <w:rStyle w:val="Nmerodepgina"/>
                        <w:i/>
                        <w:sz w:val="20"/>
                      </w:rPr>
                      <w:fldChar w:fldCharType="begin"/>
                    </w:r>
                    <w:r>
                      <w:rPr>
                        <w:rStyle w:val="Nmerodepgina"/>
                        <w:i/>
                        <w:sz w:val="20"/>
                      </w:rPr>
                      <w:instrText xml:space="preserve"> NUMPAGES  </w:instrText>
                    </w:r>
                    <w:r>
                      <w:rPr>
                        <w:rStyle w:val="Nmerodepgina"/>
                        <w:i/>
                        <w:sz w:val="20"/>
                      </w:rPr>
                      <w:fldChar w:fldCharType="separate"/>
                    </w:r>
                    <w:r w:rsidR="00F256FD">
                      <w:rPr>
                        <w:rStyle w:val="Nmerodepgina"/>
                        <w:i/>
                        <w:noProof/>
                        <w:sz w:val="20"/>
                      </w:rPr>
                      <w:t>59</w:t>
                    </w:r>
                    <w:r>
                      <w:rPr>
                        <w:rStyle w:val="Nmerodepgina"/>
                        <w:i/>
                        <w:sz w:val="20"/>
                      </w:rPr>
                      <w:fldChar w:fldCharType="end"/>
                    </w:r>
                    <w:r>
                      <w:rPr>
                        <w:rStyle w:val="Nmerodepgina"/>
                        <w:i/>
                        <w:sz w:val="20"/>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83ED4" w14:textId="77777777" w:rsidR="00150664" w:rsidRDefault="00150664" w:rsidP="004562D8">
    <w:pPr>
      <w:pStyle w:val="Encabezado"/>
      <w:tabs>
        <w:tab w:val="clear" w:pos="4252"/>
        <w:tab w:val="clear" w:pos="8504"/>
        <w:tab w:val="left" w:pos="915"/>
      </w:tabs>
      <w:rPr>
        <w:sz w:val="8"/>
        <w:szCs w:val="8"/>
      </w:rPr>
    </w:pPr>
    <w:r>
      <w:tab/>
    </w:r>
  </w:p>
  <w:p w14:paraId="353F1AD1" w14:textId="77777777" w:rsidR="00150664" w:rsidRPr="004562D8" w:rsidRDefault="00150664" w:rsidP="004562D8">
    <w:pPr>
      <w:pStyle w:val="Encabezado"/>
    </w:pPr>
    <w:r>
      <w:rPr>
        <w:noProof/>
      </w:rPr>
      <mc:AlternateContent>
        <mc:Choice Requires="wps">
          <w:drawing>
            <wp:anchor distT="0" distB="0" distL="114300" distR="114300" simplePos="0" relativeHeight="251655680" behindDoc="0" locked="0" layoutInCell="1" allowOverlap="1" wp14:anchorId="239C1162" wp14:editId="35539818">
              <wp:simplePos x="0" y="0"/>
              <wp:positionH relativeFrom="column">
                <wp:posOffset>7772400</wp:posOffset>
              </wp:positionH>
              <wp:positionV relativeFrom="paragraph">
                <wp:posOffset>15875</wp:posOffset>
              </wp:positionV>
              <wp:extent cx="1323975" cy="240030"/>
              <wp:effectExtent l="0" t="0" r="0" b="127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51B1" w14:textId="3A56FE18" w:rsidR="00150664" w:rsidRDefault="00150664" w:rsidP="004562D8">
                          <w:pPr>
                            <w:jc w:val="center"/>
                            <w:rPr>
                              <w:i/>
                              <w:sz w:val="20"/>
                            </w:rPr>
                          </w:pPr>
                          <w:r>
                            <w:rPr>
                              <w:i/>
                              <w:sz w:val="20"/>
                            </w:rPr>
                            <w:t xml:space="preserve">Página </w:t>
                          </w:r>
                          <w:r>
                            <w:rPr>
                              <w:rStyle w:val="Nmerodepgina"/>
                              <w:i/>
                              <w:sz w:val="20"/>
                            </w:rPr>
                            <w:fldChar w:fldCharType="begin"/>
                          </w:r>
                          <w:r>
                            <w:rPr>
                              <w:rStyle w:val="Nmerodepgina"/>
                              <w:i/>
                              <w:sz w:val="20"/>
                            </w:rPr>
                            <w:instrText xml:space="preserve"> PAGE  </w:instrText>
                          </w:r>
                          <w:r>
                            <w:rPr>
                              <w:rStyle w:val="Nmerodepgina"/>
                              <w:i/>
                              <w:sz w:val="20"/>
                            </w:rPr>
                            <w:fldChar w:fldCharType="separate"/>
                          </w:r>
                          <w:r w:rsidR="00F256FD">
                            <w:rPr>
                              <w:rStyle w:val="Nmerodepgina"/>
                              <w:i/>
                              <w:noProof/>
                              <w:sz w:val="20"/>
                            </w:rPr>
                            <w:t>1</w:t>
                          </w:r>
                          <w:r>
                            <w:rPr>
                              <w:rStyle w:val="Nmerodepgina"/>
                              <w:i/>
                              <w:sz w:val="20"/>
                            </w:rPr>
                            <w:fldChar w:fldCharType="end"/>
                          </w:r>
                          <w:r>
                            <w:rPr>
                              <w:rStyle w:val="Nmerodepgina"/>
                              <w:i/>
                              <w:sz w:val="20"/>
                            </w:rPr>
                            <w:t xml:space="preserve"> de </w:t>
                          </w:r>
                          <w:r>
                            <w:rPr>
                              <w:rStyle w:val="Nmerodepgina"/>
                              <w:i/>
                              <w:sz w:val="20"/>
                            </w:rPr>
                            <w:fldChar w:fldCharType="begin"/>
                          </w:r>
                          <w:r>
                            <w:rPr>
                              <w:rStyle w:val="Nmerodepgina"/>
                              <w:i/>
                              <w:sz w:val="20"/>
                            </w:rPr>
                            <w:instrText xml:space="preserve"> NUMPAGES  </w:instrText>
                          </w:r>
                          <w:r>
                            <w:rPr>
                              <w:rStyle w:val="Nmerodepgina"/>
                              <w:i/>
                              <w:sz w:val="20"/>
                            </w:rPr>
                            <w:fldChar w:fldCharType="separate"/>
                          </w:r>
                          <w:r w:rsidR="00F256FD">
                            <w:rPr>
                              <w:rStyle w:val="Nmerodepgina"/>
                              <w:i/>
                              <w:noProof/>
                              <w:sz w:val="20"/>
                            </w:rPr>
                            <w:t>59</w:t>
                          </w:r>
                          <w:r>
                            <w:rPr>
                              <w:rStyle w:val="Nmerodepgina"/>
                              <w:i/>
                              <w:sz w:val="20"/>
                            </w:rPr>
                            <w:fldChar w:fldCharType="end"/>
                          </w:r>
                          <w:r>
                            <w:rPr>
                              <w:rStyle w:val="Nmerodepgina"/>
                              <w: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C1162" id="_x0000_t202" coordsize="21600,21600" o:spt="202" path="m,l,21600r21600,l21600,xe">
              <v:stroke joinstyle="miter"/>
              <v:path gradientshapeok="t" o:connecttype="rect"/>
            </v:shapetype>
            <v:shape id="Text Box 22" o:spid="_x0000_s1029" type="#_x0000_t202" style="position:absolute;margin-left:612pt;margin-top:1.25pt;width:104.25pt;height:1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3xPuQIAAME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" filled="f" stroked="f">
              <v:textbox>
                <w:txbxContent>
                  <w:p w14:paraId="20D151B1" w14:textId="3A56FE18" w:rsidR="00150664" w:rsidRDefault="00150664" w:rsidP="004562D8">
                    <w:pPr>
                      <w:jc w:val="center"/>
                      <w:rPr>
                        <w:i/>
                        <w:sz w:val="20"/>
                      </w:rPr>
                    </w:pPr>
                    <w:r>
                      <w:rPr>
                        <w:i/>
                        <w:sz w:val="20"/>
                      </w:rPr>
                      <w:t xml:space="preserve">Página </w:t>
                    </w:r>
                    <w:r>
                      <w:rPr>
                        <w:rStyle w:val="Nmerodepgina"/>
                        <w:i/>
                        <w:sz w:val="20"/>
                      </w:rPr>
                      <w:fldChar w:fldCharType="begin"/>
                    </w:r>
                    <w:r>
                      <w:rPr>
                        <w:rStyle w:val="Nmerodepgina"/>
                        <w:i/>
                        <w:sz w:val="20"/>
                      </w:rPr>
                      <w:instrText xml:space="preserve"> PAGE  </w:instrText>
                    </w:r>
                    <w:r>
                      <w:rPr>
                        <w:rStyle w:val="Nmerodepgina"/>
                        <w:i/>
                        <w:sz w:val="20"/>
                      </w:rPr>
                      <w:fldChar w:fldCharType="separate"/>
                    </w:r>
                    <w:r w:rsidR="00F256FD">
                      <w:rPr>
                        <w:rStyle w:val="Nmerodepgina"/>
                        <w:i/>
                        <w:noProof/>
                        <w:sz w:val="20"/>
                      </w:rPr>
                      <w:t>1</w:t>
                    </w:r>
                    <w:r>
                      <w:rPr>
                        <w:rStyle w:val="Nmerodepgina"/>
                        <w:i/>
                        <w:sz w:val="20"/>
                      </w:rPr>
                      <w:fldChar w:fldCharType="end"/>
                    </w:r>
                    <w:r>
                      <w:rPr>
                        <w:rStyle w:val="Nmerodepgina"/>
                        <w:i/>
                        <w:sz w:val="20"/>
                      </w:rPr>
                      <w:t xml:space="preserve"> de </w:t>
                    </w:r>
                    <w:r>
                      <w:rPr>
                        <w:rStyle w:val="Nmerodepgina"/>
                        <w:i/>
                        <w:sz w:val="20"/>
                      </w:rPr>
                      <w:fldChar w:fldCharType="begin"/>
                    </w:r>
                    <w:r>
                      <w:rPr>
                        <w:rStyle w:val="Nmerodepgina"/>
                        <w:i/>
                        <w:sz w:val="20"/>
                      </w:rPr>
                      <w:instrText xml:space="preserve"> NUMPAGES  </w:instrText>
                    </w:r>
                    <w:r>
                      <w:rPr>
                        <w:rStyle w:val="Nmerodepgina"/>
                        <w:i/>
                        <w:sz w:val="20"/>
                      </w:rPr>
                      <w:fldChar w:fldCharType="separate"/>
                    </w:r>
                    <w:r w:rsidR="00F256FD">
                      <w:rPr>
                        <w:rStyle w:val="Nmerodepgina"/>
                        <w:i/>
                        <w:noProof/>
                        <w:sz w:val="20"/>
                      </w:rPr>
                      <w:t>59</w:t>
                    </w:r>
                    <w:r>
                      <w:rPr>
                        <w:rStyle w:val="Nmerodepgina"/>
                        <w:i/>
                        <w:sz w:val="20"/>
                      </w:rPr>
                      <w:fldChar w:fldCharType="end"/>
                    </w:r>
                    <w:r>
                      <w:rPr>
                        <w:rStyle w:val="Nmerodepgina"/>
                        <w:i/>
                        <w:sz w:val="20"/>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5D432A0"/>
    <w:name w:val="WWNum1"/>
    <w:lvl w:ilvl="0">
      <w:start w:val="1"/>
      <w:numFmt w:val="lowerLetter"/>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name w:val="WWNum4"/>
    <w:lvl w:ilvl="0">
      <w:start w:val="8"/>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0"/>
        </w:tabs>
        <w:ind w:left="1363" w:hanging="283"/>
      </w:pPr>
      <w:rPr>
        <w:rFonts w:ascii="Symbol" w:hAnsi="Symbol"/>
      </w:rPr>
    </w:lvl>
    <w:lvl w:ilvl="2">
      <w:start w:val="1"/>
      <w:numFmt w:val="bullet"/>
      <w:lvlText w:val="•"/>
      <w:lvlJc w:val="left"/>
      <w:pPr>
        <w:tabs>
          <w:tab w:val="num" w:pos="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00000005"/>
    <w:name w:val="WWNum5"/>
    <w:lvl w:ilvl="0">
      <w:start w:val="1"/>
      <w:numFmt w:val="upperLetter"/>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9"/>
    <w:multiLevelType w:val="multilevel"/>
    <w:tmpl w:val="00000009"/>
    <w:name w:val="WWNum9"/>
    <w:lvl w:ilvl="0">
      <w:start w:val="8"/>
      <w:numFmt w:val="bullet"/>
      <w:lvlText w:val="-"/>
      <w:lvlJc w:val="left"/>
      <w:pPr>
        <w:tabs>
          <w:tab w:val="num" w:pos="1056"/>
        </w:tabs>
        <w:ind w:left="1056"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A"/>
    <w:multiLevelType w:val="multilevel"/>
    <w:tmpl w:val="0000000A"/>
    <w:name w:val="WWNum10"/>
    <w:lvl w:ilvl="0">
      <w:start w:val="8"/>
      <w:numFmt w:val="bullet"/>
      <w:lvlText w:val="-"/>
      <w:lvlJc w:val="left"/>
      <w:pPr>
        <w:tabs>
          <w:tab w:val="num" w:pos="1056"/>
        </w:tabs>
        <w:ind w:left="1056"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C"/>
    <w:multiLevelType w:val="multilevel"/>
    <w:tmpl w:val="0000000C"/>
    <w:name w:val="WWNum12"/>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hAnsi="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E"/>
    <w:multiLevelType w:val="multilevel"/>
    <w:tmpl w:val="0000000E"/>
    <w:name w:val="WWNum14"/>
    <w:lvl w:ilvl="0">
      <w:start w:val="8"/>
      <w:numFmt w:val="bullet"/>
      <w:lvlText w:val="-"/>
      <w:lvlJc w:val="left"/>
      <w:pPr>
        <w:tabs>
          <w:tab w:val="num" w:pos="1068"/>
        </w:tabs>
        <w:ind w:left="1068" w:hanging="360"/>
      </w:pPr>
      <w:rPr>
        <w:rFonts w:ascii="Times New Roman" w:hAnsi="Times New Roman" w:cs="Times New Roman"/>
      </w:rPr>
    </w:lvl>
    <w:lvl w:ilvl="1">
      <w:start w:val="1"/>
      <w:numFmt w:val="bullet"/>
      <w:lvlText w:val="o"/>
      <w:lvlJc w:val="left"/>
      <w:pPr>
        <w:tabs>
          <w:tab w:val="num" w:pos="1788"/>
        </w:tabs>
        <w:ind w:left="1788" w:hanging="360"/>
      </w:pPr>
      <w:rPr>
        <w:rFonts w:ascii="Courier New" w:hAnsi="Courier New" w:cs="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rPr>
    </w:lvl>
  </w:abstractNum>
  <w:abstractNum w:abstractNumId="8" w15:restartNumberingAfterBreak="0">
    <w:nsid w:val="0000000F"/>
    <w:multiLevelType w:val="multilevel"/>
    <w:tmpl w:val="0000000F"/>
    <w:name w:val="WWNum15"/>
    <w:lvl w:ilvl="0">
      <w:start w:val="8"/>
      <w:numFmt w:val="bullet"/>
      <w:lvlText w:val="-"/>
      <w:lvlJc w:val="left"/>
      <w:pPr>
        <w:tabs>
          <w:tab w:val="num" w:pos="1068"/>
        </w:tabs>
        <w:ind w:left="1068" w:hanging="360"/>
      </w:pPr>
      <w:rPr>
        <w:rFonts w:ascii="Times New Roman" w:hAnsi="Times New Roman" w:cs="Times New Roman"/>
      </w:rPr>
    </w:lvl>
    <w:lvl w:ilvl="1">
      <w:start w:val="1"/>
      <w:numFmt w:val="bullet"/>
      <w:lvlText w:val="o"/>
      <w:lvlJc w:val="left"/>
      <w:pPr>
        <w:tabs>
          <w:tab w:val="num" w:pos="1788"/>
        </w:tabs>
        <w:ind w:left="1788" w:hanging="360"/>
      </w:pPr>
      <w:rPr>
        <w:rFonts w:ascii="Courier New" w:hAnsi="Courier New" w:cs="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rPr>
    </w:lvl>
  </w:abstractNum>
  <w:abstractNum w:abstractNumId="9" w15:restartNumberingAfterBreak="0">
    <w:nsid w:val="00000012"/>
    <w:multiLevelType w:val="multilevel"/>
    <w:tmpl w:val="00000012"/>
    <w:name w:val="WW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13"/>
    <w:multiLevelType w:val="multilevel"/>
    <w:tmpl w:val="00000013"/>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14"/>
    <w:multiLevelType w:val="multilevel"/>
    <w:tmpl w:val="00000014"/>
    <w:name w:val="WWNum39"/>
    <w:lvl w:ilvl="0">
      <w:start w:val="1"/>
      <w:numFmt w:val="bullet"/>
      <w:lvlText w:val="-"/>
      <w:lvlJc w:val="left"/>
      <w:pPr>
        <w:tabs>
          <w:tab w:val="num" w:pos="0"/>
        </w:tabs>
        <w:ind w:left="1429" w:hanging="360"/>
      </w:pPr>
      <w:rPr>
        <w:rFonts w:ascii="Times New Roman" w:hAnsi="Times New Roman" w:cs="Times New Roman"/>
        <w:b/>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2" w15:restartNumberingAfterBreak="0">
    <w:nsid w:val="00000015"/>
    <w:multiLevelType w:val="multilevel"/>
    <w:tmpl w:val="00000015"/>
    <w:name w:val="WWNum40"/>
    <w:lvl w:ilvl="0">
      <w:start w:val="1"/>
      <w:numFmt w:val="bullet"/>
      <w:lvlText w:val="-"/>
      <w:lvlJc w:val="left"/>
      <w:pPr>
        <w:tabs>
          <w:tab w:val="num" w:pos="0"/>
        </w:tabs>
        <w:ind w:left="1440" w:hanging="360"/>
      </w:pPr>
      <w:rPr>
        <w:rFonts w:ascii="Times New Roman" w:hAnsi="Times New Roman" w:cs="Times New Roman"/>
        <w:b/>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3" w15:restartNumberingAfterBreak="0">
    <w:nsid w:val="00000016"/>
    <w:multiLevelType w:val="multilevel"/>
    <w:tmpl w:val="00000016"/>
    <w:name w:val="WWNum41"/>
    <w:lvl w:ilvl="0">
      <w:start w:val="1"/>
      <w:numFmt w:val="bullet"/>
      <w:lvlText w:val="-"/>
      <w:lvlJc w:val="left"/>
      <w:pPr>
        <w:tabs>
          <w:tab w:val="num" w:pos="0"/>
        </w:tabs>
        <w:ind w:left="1429" w:hanging="360"/>
      </w:pPr>
      <w:rPr>
        <w:rFonts w:ascii="Times New Roman" w:hAnsi="Times New Roman" w:cs="Times New Roman"/>
        <w:b/>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15:restartNumberingAfterBreak="0">
    <w:nsid w:val="00000017"/>
    <w:multiLevelType w:val="multilevel"/>
    <w:tmpl w:val="00000017"/>
    <w:name w:val="WWNum42"/>
    <w:lvl w:ilvl="0">
      <w:start w:val="1"/>
      <w:numFmt w:val="bullet"/>
      <w:lvlText w:val="-"/>
      <w:lvlJc w:val="left"/>
      <w:pPr>
        <w:tabs>
          <w:tab w:val="num" w:pos="0"/>
        </w:tabs>
        <w:ind w:left="720" w:hanging="360"/>
      </w:pPr>
      <w:rPr>
        <w:rFonts w:ascii="Times New Roman" w:hAnsi="Times New Roman" w:cs="Times New Roman"/>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8"/>
    <w:multiLevelType w:val="multilevel"/>
    <w:tmpl w:val="00000018"/>
    <w:name w:val="WWNum43"/>
    <w:lvl w:ilvl="0">
      <w:start w:val="1"/>
      <w:numFmt w:val="bullet"/>
      <w:lvlText w:val="-"/>
      <w:lvlJc w:val="left"/>
      <w:pPr>
        <w:tabs>
          <w:tab w:val="num" w:pos="0"/>
        </w:tabs>
        <w:ind w:left="1429" w:hanging="360"/>
      </w:pPr>
      <w:rPr>
        <w:rFonts w:ascii="Times New Roman" w:hAnsi="Times New Roman" w:cs="Times New Roman"/>
        <w:b/>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6" w15:restartNumberingAfterBreak="0">
    <w:nsid w:val="00000019"/>
    <w:multiLevelType w:val="multilevel"/>
    <w:tmpl w:val="00000019"/>
    <w:name w:val="WWNum44"/>
    <w:lvl w:ilvl="0">
      <w:start w:val="1"/>
      <w:numFmt w:val="bullet"/>
      <w:lvlText w:val="-"/>
      <w:lvlJc w:val="left"/>
      <w:pPr>
        <w:tabs>
          <w:tab w:val="num" w:pos="0"/>
        </w:tabs>
        <w:ind w:left="1429" w:hanging="360"/>
      </w:pPr>
      <w:rPr>
        <w:rFonts w:ascii="Times New Roman" w:hAnsi="Times New Roman" w:cs="Times New Roman"/>
        <w:b/>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7" w15:restartNumberingAfterBreak="0">
    <w:nsid w:val="00E03CD7"/>
    <w:multiLevelType w:val="multilevel"/>
    <w:tmpl w:val="53705234"/>
    <w:lvl w:ilvl="0">
      <w:start w:val="4"/>
      <w:numFmt w:val="decimal"/>
      <w:lvlText w:val="%1"/>
      <w:lvlJc w:val="left"/>
      <w:pPr>
        <w:ind w:left="1350" w:hanging="567"/>
      </w:pPr>
      <w:rPr>
        <w:rFonts w:hint="default"/>
        <w:lang w:val="es-ES" w:eastAsia="es-ES" w:bidi="es-ES"/>
      </w:rPr>
    </w:lvl>
    <w:lvl w:ilvl="1">
      <w:start w:val="1"/>
      <w:numFmt w:val="decimal"/>
      <w:lvlText w:val="%1.%2."/>
      <w:lvlJc w:val="left"/>
      <w:pPr>
        <w:ind w:left="1350" w:hanging="567"/>
      </w:pPr>
      <w:rPr>
        <w:rFonts w:ascii="Arial" w:eastAsia="Arial" w:hAnsi="Arial" w:cs="Arial" w:hint="default"/>
        <w:spacing w:val="-1"/>
        <w:w w:val="91"/>
        <w:sz w:val="22"/>
        <w:szCs w:val="22"/>
        <w:lang w:val="es-ES" w:eastAsia="es-ES" w:bidi="es-ES"/>
      </w:rPr>
    </w:lvl>
    <w:lvl w:ilvl="2">
      <w:numFmt w:val="bullet"/>
      <w:lvlText w:val="•"/>
      <w:lvlJc w:val="left"/>
      <w:pPr>
        <w:ind w:left="3084" w:hanging="567"/>
      </w:pPr>
      <w:rPr>
        <w:rFonts w:hint="default"/>
        <w:lang w:val="es-ES" w:eastAsia="es-ES" w:bidi="es-ES"/>
      </w:rPr>
    </w:lvl>
    <w:lvl w:ilvl="3">
      <w:numFmt w:val="bullet"/>
      <w:lvlText w:val="•"/>
      <w:lvlJc w:val="left"/>
      <w:pPr>
        <w:ind w:left="3946" w:hanging="567"/>
      </w:pPr>
      <w:rPr>
        <w:rFonts w:hint="default"/>
        <w:lang w:val="es-ES" w:eastAsia="es-ES" w:bidi="es-ES"/>
      </w:rPr>
    </w:lvl>
    <w:lvl w:ilvl="4">
      <w:numFmt w:val="bullet"/>
      <w:lvlText w:val="•"/>
      <w:lvlJc w:val="left"/>
      <w:pPr>
        <w:ind w:left="4809" w:hanging="567"/>
      </w:pPr>
      <w:rPr>
        <w:rFonts w:hint="default"/>
        <w:lang w:val="es-ES" w:eastAsia="es-ES" w:bidi="es-ES"/>
      </w:rPr>
    </w:lvl>
    <w:lvl w:ilvl="5">
      <w:numFmt w:val="bullet"/>
      <w:lvlText w:val="•"/>
      <w:lvlJc w:val="left"/>
      <w:pPr>
        <w:ind w:left="5672" w:hanging="567"/>
      </w:pPr>
      <w:rPr>
        <w:rFonts w:hint="default"/>
        <w:lang w:val="es-ES" w:eastAsia="es-ES" w:bidi="es-ES"/>
      </w:rPr>
    </w:lvl>
    <w:lvl w:ilvl="6">
      <w:numFmt w:val="bullet"/>
      <w:lvlText w:val="•"/>
      <w:lvlJc w:val="left"/>
      <w:pPr>
        <w:ind w:left="6534" w:hanging="567"/>
      </w:pPr>
      <w:rPr>
        <w:rFonts w:hint="default"/>
        <w:lang w:val="es-ES" w:eastAsia="es-ES" w:bidi="es-ES"/>
      </w:rPr>
    </w:lvl>
    <w:lvl w:ilvl="7">
      <w:numFmt w:val="bullet"/>
      <w:lvlText w:val="•"/>
      <w:lvlJc w:val="left"/>
      <w:pPr>
        <w:ind w:left="7397" w:hanging="567"/>
      </w:pPr>
      <w:rPr>
        <w:rFonts w:hint="default"/>
        <w:lang w:val="es-ES" w:eastAsia="es-ES" w:bidi="es-ES"/>
      </w:rPr>
    </w:lvl>
    <w:lvl w:ilvl="8">
      <w:numFmt w:val="bullet"/>
      <w:lvlText w:val="•"/>
      <w:lvlJc w:val="left"/>
      <w:pPr>
        <w:ind w:left="8260" w:hanging="567"/>
      </w:pPr>
      <w:rPr>
        <w:rFonts w:hint="default"/>
        <w:lang w:val="es-ES" w:eastAsia="es-ES" w:bidi="es-ES"/>
      </w:rPr>
    </w:lvl>
  </w:abstractNum>
  <w:abstractNum w:abstractNumId="18" w15:restartNumberingAfterBreak="0">
    <w:nsid w:val="0148539D"/>
    <w:multiLevelType w:val="hybridMultilevel"/>
    <w:tmpl w:val="6D76B8AE"/>
    <w:lvl w:ilvl="0" w:tplc="8EF60C8A">
      <w:start w:val="1"/>
      <w:numFmt w:val="lowerLetter"/>
      <w:lvlText w:val="%1)"/>
      <w:lvlJc w:val="left"/>
      <w:pPr>
        <w:ind w:left="269" w:hanging="269"/>
      </w:pPr>
      <w:rPr>
        <w:rFonts w:ascii="Times New Roman" w:eastAsia="Times New Roman" w:hAnsi="Times New Roman" w:cs="Times New Roman" w:hint="default"/>
        <w:spacing w:val="-1"/>
        <w:w w:val="100"/>
        <w:sz w:val="24"/>
        <w:szCs w:val="24"/>
        <w:lang w:val="es-ES" w:eastAsia="es-ES" w:bidi="es-ES"/>
      </w:rPr>
    </w:lvl>
    <w:lvl w:ilvl="1" w:tplc="733E8A44">
      <w:numFmt w:val="bullet"/>
      <w:lvlText w:val="•"/>
      <w:lvlJc w:val="left"/>
      <w:pPr>
        <w:ind w:left="2406" w:hanging="269"/>
      </w:pPr>
      <w:rPr>
        <w:rFonts w:hint="default"/>
        <w:lang w:val="es-ES" w:eastAsia="es-ES" w:bidi="es-ES"/>
      </w:rPr>
    </w:lvl>
    <w:lvl w:ilvl="2" w:tplc="F934037A">
      <w:numFmt w:val="bullet"/>
      <w:lvlText w:val="•"/>
      <w:lvlJc w:val="left"/>
      <w:pPr>
        <w:ind w:left="3213" w:hanging="269"/>
      </w:pPr>
      <w:rPr>
        <w:rFonts w:hint="default"/>
        <w:lang w:val="es-ES" w:eastAsia="es-ES" w:bidi="es-ES"/>
      </w:rPr>
    </w:lvl>
    <w:lvl w:ilvl="3" w:tplc="C81672D6">
      <w:numFmt w:val="bullet"/>
      <w:lvlText w:val="•"/>
      <w:lvlJc w:val="left"/>
      <w:pPr>
        <w:ind w:left="4019" w:hanging="269"/>
      </w:pPr>
      <w:rPr>
        <w:rFonts w:hint="default"/>
        <w:lang w:val="es-ES" w:eastAsia="es-ES" w:bidi="es-ES"/>
      </w:rPr>
    </w:lvl>
    <w:lvl w:ilvl="4" w:tplc="E376B97E">
      <w:numFmt w:val="bullet"/>
      <w:lvlText w:val="•"/>
      <w:lvlJc w:val="left"/>
      <w:pPr>
        <w:ind w:left="4826" w:hanging="269"/>
      </w:pPr>
      <w:rPr>
        <w:rFonts w:hint="default"/>
        <w:lang w:val="es-ES" w:eastAsia="es-ES" w:bidi="es-ES"/>
      </w:rPr>
    </w:lvl>
    <w:lvl w:ilvl="5" w:tplc="8D22FCA4">
      <w:numFmt w:val="bullet"/>
      <w:lvlText w:val="•"/>
      <w:lvlJc w:val="left"/>
      <w:pPr>
        <w:ind w:left="5633" w:hanging="269"/>
      </w:pPr>
      <w:rPr>
        <w:rFonts w:hint="default"/>
        <w:lang w:val="es-ES" w:eastAsia="es-ES" w:bidi="es-ES"/>
      </w:rPr>
    </w:lvl>
    <w:lvl w:ilvl="6" w:tplc="C23C29E0">
      <w:numFmt w:val="bullet"/>
      <w:lvlText w:val="•"/>
      <w:lvlJc w:val="left"/>
      <w:pPr>
        <w:ind w:left="6439" w:hanging="269"/>
      </w:pPr>
      <w:rPr>
        <w:rFonts w:hint="default"/>
        <w:lang w:val="es-ES" w:eastAsia="es-ES" w:bidi="es-ES"/>
      </w:rPr>
    </w:lvl>
    <w:lvl w:ilvl="7" w:tplc="DBFAC038">
      <w:numFmt w:val="bullet"/>
      <w:lvlText w:val="•"/>
      <w:lvlJc w:val="left"/>
      <w:pPr>
        <w:ind w:left="7246" w:hanging="269"/>
      </w:pPr>
      <w:rPr>
        <w:rFonts w:hint="default"/>
        <w:lang w:val="es-ES" w:eastAsia="es-ES" w:bidi="es-ES"/>
      </w:rPr>
    </w:lvl>
    <w:lvl w:ilvl="8" w:tplc="B748DCAE">
      <w:numFmt w:val="bullet"/>
      <w:lvlText w:val="•"/>
      <w:lvlJc w:val="left"/>
      <w:pPr>
        <w:ind w:left="8053" w:hanging="269"/>
      </w:pPr>
      <w:rPr>
        <w:rFonts w:hint="default"/>
        <w:lang w:val="es-ES" w:eastAsia="es-ES" w:bidi="es-ES"/>
      </w:rPr>
    </w:lvl>
  </w:abstractNum>
  <w:abstractNum w:abstractNumId="19" w15:restartNumberingAfterBreak="0">
    <w:nsid w:val="02D130CA"/>
    <w:multiLevelType w:val="hybridMultilevel"/>
    <w:tmpl w:val="DA56BE02"/>
    <w:lvl w:ilvl="0" w:tplc="8DD49A7E">
      <w:start w:val="1"/>
      <w:numFmt w:val="lowerLetter"/>
      <w:lvlText w:val="%1)"/>
      <w:lvlJc w:val="left"/>
      <w:pPr>
        <w:ind w:left="720" w:hanging="360"/>
      </w:pPr>
      <w:rPr>
        <w:rFonts w:hint="default"/>
        <w:b/>
        <w:bCs/>
        <w:w w:val="1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32714CF"/>
    <w:multiLevelType w:val="hybridMultilevel"/>
    <w:tmpl w:val="F1E2EE92"/>
    <w:lvl w:ilvl="0" w:tplc="8DD49A7E">
      <w:start w:val="1"/>
      <w:numFmt w:val="lowerLetter"/>
      <w:lvlText w:val="%1)"/>
      <w:lvlJc w:val="left"/>
      <w:pPr>
        <w:ind w:left="720" w:hanging="360"/>
      </w:pPr>
      <w:rPr>
        <w:rFonts w:hint="default"/>
        <w:b/>
        <w:bCs/>
        <w:w w:val="1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36D1457"/>
    <w:multiLevelType w:val="multilevel"/>
    <w:tmpl w:val="49E89B4C"/>
    <w:lvl w:ilvl="0">
      <w:start w:val="1"/>
      <w:numFmt w:val="decimal"/>
      <w:lvlText w:val="%1."/>
      <w:lvlJc w:val="left"/>
      <w:pPr>
        <w:ind w:left="360" w:hanging="360"/>
      </w:pPr>
      <w:rPr>
        <w:rFonts w:hint="default"/>
        <w:sz w:val="24"/>
        <w:u w:val="none"/>
      </w:rPr>
    </w:lvl>
    <w:lvl w:ilvl="1">
      <w:start w:val="1"/>
      <w:numFmt w:val="decimal"/>
      <w:lvlText w:val="%1.%2"/>
      <w:lvlJc w:val="left"/>
      <w:pPr>
        <w:ind w:left="697" w:hanging="360"/>
      </w:pPr>
      <w:rPr>
        <w:rFonts w:hint="default"/>
        <w:sz w:val="24"/>
        <w:u w:val="none"/>
      </w:rPr>
    </w:lvl>
    <w:lvl w:ilvl="2">
      <w:start w:val="1"/>
      <w:numFmt w:val="decimal"/>
      <w:lvlText w:val="%1.%2.%3"/>
      <w:lvlJc w:val="left"/>
      <w:pPr>
        <w:ind w:left="1394" w:hanging="720"/>
      </w:pPr>
      <w:rPr>
        <w:rFonts w:hint="default"/>
        <w:sz w:val="24"/>
        <w:u w:val="none"/>
      </w:rPr>
    </w:lvl>
    <w:lvl w:ilvl="3">
      <w:start w:val="1"/>
      <w:numFmt w:val="decimal"/>
      <w:lvlText w:val="%1.%2.%3.%4"/>
      <w:lvlJc w:val="left"/>
      <w:pPr>
        <w:ind w:left="2091" w:hanging="1080"/>
      </w:pPr>
      <w:rPr>
        <w:rFonts w:hint="default"/>
        <w:sz w:val="24"/>
        <w:u w:val="none"/>
      </w:rPr>
    </w:lvl>
    <w:lvl w:ilvl="4">
      <w:start w:val="1"/>
      <w:numFmt w:val="decimal"/>
      <w:lvlText w:val="%1.%2.%3.%4.%5"/>
      <w:lvlJc w:val="left"/>
      <w:pPr>
        <w:ind w:left="2428" w:hanging="1080"/>
      </w:pPr>
      <w:rPr>
        <w:rFonts w:hint="default"/>
        <w:sz w:val="24"/>
        <w:u w:val="none"/>
      </w:rPr>
    </w:lvl>
    <w:lvl w:ilvl="5">
      <w:start w:val="1"/>
      <w:numFmt w:val="decimal"/>
      <w:lvlText w:val="%1.%2.%3.%4.%5.%6"/>
      <w:lvlJc w:val="left"/>
      <w:pPr>
        <w:ind w:left="3125" w:hanging="1440"/>
      </w:pPr>
      <w:rPr>
        <w:rFonts w:hint="default"/>
        <w:sz w:val="24"/>
        <w:u w:val="none"/>
      </w:rPr>
    </w:lvl>
    <w:lvl w:ilvl="6">
      <w:start w:val="1"/>
      <w:numFmt w:val="decimal"/>
      <w:lvlText w:val="%1.%2.%3.%4.%5.%6.%7"/>
      <w:lvlJc w:val="left"/>
      <w:pPr>
        <w:ind w:left="3462" w:hanging="1440"/>
      </w:pPr>
      <w:rPr>
        <w:rFonts w:hint="default"/>
        <w:sz w:val="24"/>
        <w:u w:val="none"/>
      </w:rPr>
    </w:lvl>
    <w:lvl w:ilvl="7">
      <w:start w:val="1"/>
      <w:numFmt w:val="decimal"/>
      <w:lvlText w:val="%1.%2.%3.%4.%5.%6.%7.%8"/>
      <w:lvlJc w:val="left"/>
      <w:pPr>
        <w:ind w:left="4159" w:hanging="1800"/>
      </w:pPr>
      <w:rPr>
        <w:rFonts w:hint="default"/>
        <w:sz w:val="24"/>
        <w:u w:val="none"/>
      </w:rPr>
    </w:lvl>
    <w:lvl w:ilvl="8">
      <w:start w:val="1"/>
      <w:numFmt w:val="decimal"/>
      <w:lvlText w:val="%1.%2.%3.%4.%5.%6.%7.%8.%9"/>
      <w:lvlJc w:val="left"/>
      <w:pPr>
        <w:ind w:left="4856" w:hanging="2160"/>
      </w:pPr>
      <w:rPr>
        <w:rFonts w:hint="default"/>
        <w:sz w:val="24"/>
        <w:u w:val="none"/>
      </w:rPr>
    </w:lvl>
  </w:abstractNum>
  <w:abstractNum w:abstractNumId="22" w15:restartNumberingAfterBreak="0">
    <w:nsid w:val="049D1B5A"/>
    <w:multiLevelType w:val="multilevel"/>
    <w:tmpl w:val="2A5A4610"/>
    <w:lvl w:ilvl="0">
      <w:start w:val="5"/>
      <w:numFmt w:val="decimal"/>
      <w:lvlText w:val="%1"/>
      <w:lvlJc w:val="left"/>
      <w:pPr>
        <w:ind w:left="1031" w:hanging="567"/>
      </w:pPr>
      <w:rPr>
        <w:rFonts w:hint="default"/>
        <w:lang w:val="es-ES" w:eastAsia="es-ES" w:bidi="es-ES"/>
      </w:rPr>
    </w:lvl>
    <w:lvl w:ilvl="1">
      <w:start w:val="1"/>
      <w:numFmt w:val="decimal"/>
      <w:lvlText w:val="%1.%2."/>
      <w:lvlJc w:val="left"/>
      <w:pPr>
        <w:ind w:left="1031" w:hanging="567"/>
      </w:pPr>
      <w:rPr>
        <w:rFonts w:ascii="Arial" w:eastAsia="Arial" w:hAnsi="Arial" w:cs="Arial" w:hint="default"/>
        <w:spacing w:val="-1"/>
        <w:w w:val="91"/>
        <w:sz w:val="22"/>
        <w:szCs w:val="22"/>
        <w:lang w:val="es-ES" w:eastAsia="es-ES" w:bidi="es-ES"/>
      </w:rPr>
    </w:lvl>
    <w:lvl w:ilvl="2">
      <w:numFmt w:val="bullet"/>
      <w:lvlText w:val="•"/>
      <w:lvlJc w:val="left"/>
      <w:pPr>
        <w:ind w:left="2765" w:hanging="567"/>
      </w:pPr>
      <w:rPr>
        <w:rFonts w:hint="default"/>
        <w:lang w:val="es-ES" w:eastAsia="es-ES" w:bidi="es-ES"/>
      </w:rPr>
    </w:lvl>
    <w:lvl w:ilvl="3">
      <w:numFmt w:val="bullet"/>
      <w:lvlText w:val="•"/>
      <w:lvlJc w:val="left"/>
      <w:pPr>
        <w:ind w:left="3627" w:hanging="567"/>
      </w:pPr>
      <w:rPr>
        <w:rFonts w:hint="default"/>
        <w:lang w:val="es-ES" w:eastAsia="es-ES" w:bidi="es-ES"/>
      </w:rPr>
    </w:lvl>
    <w:lvl w:ilvl="4">
      <w:numFmt w:val="bullet"/>
      <w:lvlText w:val="•"/>
      <w:lvlJc w:val="left"/>
      <w:pPr>
        <w:ind w:left="4490" w:hanging="567"/>
      </w:pPr>
      <w:rPr>
        <w:rFonts w:hint="default"/>
        <w:lang w:val="es-ES" w:eastAsia="es-ES" w:bidi="es-ES"/>
      </w:rPr>
    </w:lvl>
    <w:lvl w:ilvl="5">
      <w:numFmt w:val="bullet"/>
      <w:lvlText w:val="•"/>
      <w:lvlJc w:val="left"/>
      <w:pPr>
        <w:ind w:left="5353" w:hanging="567"/>
      </w:pPr>
      <w:rPr>
        <w:rFonts w:hint="default"/>
        <w:lang w:val="es-ES" w:eastAsia="es-ES" w:bidi="es-ES"/>
      </w:rPr>
    </w:lvl>
    <w:lvl w:ilvl="6">
      <w:numFmt w:val="bullet"/>
      <w:lvlText w:val="•"/>
      <w:lvlJc w:val="left"/>
      <w:pPr>
        <w:ind w:left="6215" w:hanging="567"/>
      </w:pPr>
      <w:rPr>
        <w:rFonts w:hint="default"/>
        <w:lang w:val="es-ES" w:eastAsia="es-ES" w:bidi="es-ES"/>
      </w:rPr>
    </w:lvl>
    <w:lvl w:ilvl="7">
      <w:numFmt w:val="bullet"/>
      <w:lvlText w:val="•"/>
      <w:lvlJc w:val="left"/>
      <w:pPr>
        <w:ind w:left="7078" w:hanging="567"/>
      </w:pPr>
      <w:rPr>
        <w:rFonts w:hint="default"/>
        <w:lang w:val="es-ES" w:eastAsia="es-ES" w:bidi="es-ES"/>
      </w:rPr>
    </w:lvl>
    <w:lvl w:ilvl="8">
      <w:numFmt w:val="bullet"/>
      <w:lvlText w:val="•"/>
      <w:lvlJc w:val="left"/>
      <w:pPr>
        <w:ind w:left="7941" w:hanging="567"/>
      </w:pPr>
      <w:rPr>
        <w:rFonts w:hint="default"/>
        <w:lang w:val="es-ES" w:eastAsia="es-ES" w:bidi="es-ES"/>
      </w:rPr>
    </w:lvl>
  </w:abstractNum>
  <w:abstractNum w:abstractNumId="23" w15:restartNumberingAfterBreak="0">
    <w:nsid w:val="060A500C"/>
    <w:multiLevelType w:val="hybridMultilevel"/>
    <w:tmpl w:val="2D1E5DD6"/>
    <w:lvl w:ilvl="0" w:tplc="5E5A1F9C">
      <w:start w:val="1"/>
      <w:numFmt w:val="bullet"/>
      <w:lvlText w:val=""/>
      <w:lvlJc w:val="left"/>
      <w:pPr>
        <w:ind w:left="720" w:hanging="360"/>
      </w:pPr>
      <w:rPr>
        <w:rFonts w:ascii="Symbol" w:hAnsi="Symbol" w:hint="default"/>
        <w:sz w:val="24"/>
        <w:szCs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0744787C"/>
    <w:multiLevelType w:val="hybridMultilevel"/>
    <w:tmpl w:val="E3ACDE3E"/>
    <w:lvl w:ilvl="0" w:tplc="20361BDA">
      <w:start w:val="1"/>
      <w:numFmt w:val="bullet"/>
      <w:lvlText w:val=""/>
      <w:lvlJc w:val="left"/>
      <w:pPr>
        <w:tabs>
          <w:tab w:val="num" w:pos="360"/>
        </w:tabs>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077B28F8"/>
    <w:multiLevelType w:val="hybridMultilevel"/>
    <w:tmpl w:val="B50C0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07A73F50"/>
    <w:multiLevelType w:val="hybridMultilevel"/>
    <w:tmpl w:val="1DD023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07D8194D"/>
    <w:multiLevelType w:val="hybridMultilevel"/>
    <w:tmpl w:val="CF8CB164"/>
    <w:lvl w:ilvl="0" w:tplc="8DD49A7E">
      <w:start w:val="1"/>
      <w:numFmt w:val="lowerLetter"/>
      <w:lvlText w:val="%1)"/>
      <w:lvlJc w:val="left"/>
      <w:pPr>
        <w:ind w:left="720" w:hanging="360"/>
      </w:pPr>
      <w:rPr>
        <w:rFonts w:hint="default"/>
        <w:b/>
        <w:bCs/>
        <w:w w:val="1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0E341B7E"/>
    <w:multiLevelType w:val="hybridMultilevel"/>
    <w:tmpl w:val="AF80715A"/>
    <w:lvl w:ilvl="0" w:tplc="8DD49A7E">
      <w:start w:val="1"/>
      <w:numFmt w:val="lowerLetter"/>
      <w:lvlText w:val="%1)"/>
      <w:lvlJc w:val="left"/>
      <w:pPr>
        <w:ind w:left="720" w:hanging="360"/>
      </w:pPr>
      <w:rPr>
        <w:rFonts w:hint="default"/>
        <w:b/>
        <w:bCs/>
        <w:w w:val="1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0EC2517F"/>
    <w:multiLevelType w:val="hybridMultilevel"/>
    <w:tmpl w:val="DC24D0C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0FBF384C"/>
    <w:multiLevelType w:val="multilevel"/>
    <w:tmpl w:val="54F4A344"/>
    <w:lvl w:ilvl="0">
      <w:start w:val="8"/>
      <w:numFmt w:val="decimal"/>
      <w:lvlText w:val="%1."/>
      <w:lvlJc w:val="left"/>
      <w:pPr>
        <w:ind w:left="540" w:hanging="540"/>
      </w:pPr>
      <w:rPr>
        <w:rFonts w:hint="default"/>
      </w:rPr>
    </w:lvl>
    <w:lvl w:ilvl="1">
      <w:start w:val="1"/>
      <w:numFmt w:val="decimal"/>
      <w:pStyle w:val="Estilo2"/>
      <w:lvlText w:val="%1.%2."/>
      <w:lvlJc w:val="left"/>
      <w:pPr>
        <w:ind w:left="966"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13986C12"/>
    <w:multiLevelType w:val="hybridMultilevel"/>
    <w:tmpl w:val="6F8A987E"/>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2" w15:restartNumberingAfterBreak="0">
    <w:nsid w:val="14F066C6"/>
    <w:multiLevelType w:val="hybridMultilevel"/>
    <w:tmpl w:val="931615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88F4B4F"/>
    <w:multiLevelType w:val="hybridMultilevel"/>
    <w:tmpl w:val="B658C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19504167"/>
    <w:multiLevelType w:val="hybridMultilevel"/>
    <w:tmpl w:val="9A38BDE4"/>
    <w:lvl w:ilvl="0" w:tplc="0C0A000B">
      <w:start w:val="1"/>
      <w:numFmt w:val="bullet"/>
      <w:lvlText w:val=""/>
      <w:lvlJc w:val="left"/>
      <w:pPr>
        <w:ind w:left="720" w:hanging="360"/>
      </w:pPr>
      <w:rPr>
        <w:rFonts w:ascii="Wingdings" w:hAnsi="Wingdings" w:hint="default"/>
        <w:sz w:val="24"/>
        <w:szCs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1B251CE9"/>
    <w:multiLevelType w:val="singleLevel"/>
    <w:tmpl w:val="B3FAEEB6"/>
    <w:lvl w:ilvl="0">
      <w:start w:val="1"/>
      <w:numFmt w:val="lowerLetter"/>
      <w:lvlText w:val="%1)"/>
      <w:lvlJc w:val="left"/>
      <w:pPr>
        <w:tabs>
          <w:tab w:val="num" w:pos="360"/>
        </w:tabs>
        <w:ind w:left="360" w:hanging="360"/>
      </w:pPr>
    </w:lvl>
  </w:abstractNum>
  <w:abstractNum w:abstractNumId="36" w15:restartNumberingAfterBreak="0">
    <w:nsid w:val="1DA56991"/>
    <w:multiLevelType w:val="hybridMultilevel"/>
    <w:tmpl w:val="4B1E2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1E5145F1"/>
    <w:multiLevelType w:val="multilevel"/>
    <w:tmpl w:val="4914049A"/>
    <w:lvl w:ilvl="0">
      <w:start w:val="1"/>
      <w:numFmt w:val="decimal"/>
      <w:pStyle w:val="Ttulo1"/>
      <w:lvlText w:val="%1"/>
      <w:lvlJc w:val="left"/>
      <w:pPr>
        <w:ind w:left="432" w:hanging="432"/>
      </w:pPr>
      <w:rPr>
        <w:rFonts w:ascii="Times New Roman" w:hAnsi="Times New Roman" w:cs="Times New Roman" w:hint="default"/>
        <w:b/>
        <w:sz w:val="24"/>
        <w:szCs w:val="24"/>
      </w:rPr>
    </w:lvl>
    <w:lvl w:ilvl="1">
      <w:start w:val="1"/>
      <w:numFmt w:val="decimal"/>
      <w:pStyle w:val="Ttulo2"/>
      <w:lvlText w:val="%1.%2"/>
      <w:lvlJc w:val="left"/>
      <w:pPr>
        <w:ind w:left="576" w:hanging="576"/>
      </w:pPr>
      <w:rPr>
        <w:b/>
        <w:bCs/>
      </w:rPr>
    </w:lvl>
    <w:lvl w:ilvl="2">
      <w:start w:val="1"/>
      <w:numFmt w:val="decimal"/>
      <w:pStyle w:val="Ttulo3"/>
      <w:lvlText w:val="%1.%2.%3"/>
      <w:lvlJc w:val="left"/>
      <w:pPr>
        <w:ind w:left="720" w:hanging="720"/>
      </w:pPr>
      <w:rPr>
        <w:b/>
        <w:bCs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8" w15:restartNumberingAfterBreak="0">
    <w:nsid w:val="1E891260"/>
    <w:multiLevelType w:val="hybridMultilevel"/>
    <w:tmpl w:val="9C26F1A8"/>
    <w:lvl w:ilvl="0" w:tplc="EDDC91EE">
      <w:start w:val="1"/>
      <w:numFmt w:val="bullet"/>
      <w:pStyle w:val="Conceptos"/>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3E8A7FBC">
      <w:start w:val="8"/>
      <w:numFmt w:val="bullet"/>
      <w:lvlText w:val="-"/>
      <w:lvlJc w:val="left"/>
      <w:pPr>
        <w:ind w:left="2880" w:hanging="360"/>
      </w:pPr>
      <w:rPr>
        <w:rFonts w:ascii="Arial" w:eastAsia="Times New Roman" w:hAnsi="Arial" w:cs="Aria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0D3ABB"/>
    <w:multiLevelType w:val="hybridMultilevel"/>
    <w:tmpl w:val="88407E3E"/>
    <w:lvl w:ilvl="0" w:tplc="DC346C76">
      <w:start w:val="1"/>
      <w:numFmt w:val="bullet"/>
      <w:lvlText w:val="-"/>
      <w:lvlJc w:val="left"/>
      <w:pPr>
        <w:tabs>
          <w:tab w:val="num" w:pos="1068"/>
        </w:tabs>
        <w:ind w:left="1068" w:hanging="360"/>
      </w:pPr>
      <w:rPr>
        <w:rFonts w:ascii="Comic Sans MS" w:eastAsia="Times New Roman" w:hAnsi="Comic Sans MS" w:cs="Tunga"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21336022"/>
    <w:multiLevelType w:val="multilevel"/>
    <w:tmpl w:val="78AE4218"/>
    <w:lvl w:ilvl="0">
      <w:start w:val="9"/>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600" w:hanging="108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4800" w:hanging="1440"/>
      </w:pPr>
      <w:rPr>
        <w:rFonts w:hint="default"/>
        <w:b/>
      </w:rPr>
    </w:lvl>
  </w:abstractNum>
  <w:abstractNum w:abstractNumId="41" w15:restartNumberingAfterBreak="0">
    <w:nsid w:val="216674DB"/>
    <w:multiLevelType w:val="hybridMultilevel"/>
    <w:tmpl w:val="6D76B8AE"/>
    <w:lvl w:ilvl="0" w:tplc="8EF60C8A">
      <w:start w:val="1"/>
      <w:numFmt w:val="lowerLetter"/>
      <w:lvlText w:val="%1)"/>
      <w:lvlJc w:val="left"/>
      <w:pPr>
        <w:ind w:left="1598" w:hanging="269"/>
      </w:pPr>
      <w:rPr>
        <w:rFonts w:ascii="Times New Roman" w:eastAsia="Times New Roman" w:hAnsi="Times New Roman" w:cs="Times New Roman" w:hint="default"/>
        <w:spacing w:val="-1"/>
        <w:w w:val="100"/>
        <w:sz w:val="24"/>
        <w:szCs w:val="24"/>
        <w:lang w:val="es-ES" w:eastAsia="es-ES" w:bidi="es-ES"/>
      </w:rPr>
    </w:lvl>
    <w:lvl w:ilvl="1" w:tplc="733E8A44">
      <w:numFmt w:val="bullet"/>
      <w:lvlText w:val="•"/>
      <w:lvlJc w:val="left"/>
      <w:pPr>
        <w:ind w:left="2406" w:hanging="269"/>
      </w:pPr>
      <w:rPr>
        <w:rFonts w:hint="default"/>
        <w:lang w:val="es-ES" w:eastAsia="es-ES" w:bidi="es-ES"/>
      </w:rPr>
    </w:lvl>
    <w:lvl w:ilvl="2" w:tplc="F934037A">
      <w:numFmt w:val="bullet"/>
      <w:lvlText w:val="•"/>
      <w:lvlJc w:val="left"/>
      <w:pPr>
        <w:ind w:left="3213" w:hanging="269"/>
      </w:pPr>
      <w:rPr>
        <w:rFonts w:hint="default"/>
        <w:lang w:val="es-ES" w:eastAsia="es-ES" w:bidi="es-ES"/>
      </w:rPr>
    </w:lvl>
    <w:lvl w:ilvl="3" w:tplc="C81672D6">
      <w:numFmt w:val="bullet"/>
      <w:lvlText w:val="•"/>
      <w:lvlJc w:val="left"/>
      <w:pPr>
        <w:ind w:left="4019" w:hanging="269"/>
      </w:pPr>
      <w:rPr>
        <w:rFonts w:hint="default"/>
        <w:lang w:val="es-ES" w:eastAsia="es-ES" w:bidi="es-ES"/>
      </w:rPr>
    </w:lvl>
    <w:lvl w:ilvl="4" w:tplc="E376B97E">
      <w:numFmt w:val="bullet"/>
      <w:lvlText w:val="•"/>
      <w:lvlJc w:val="left"/>
      <w:pPr>
        <w:ind w:left="4826" w:hanging="269"/>
      </w:pPr>
      <w:rPr>
        <w:rFonts w:hint="default"/>
        <w:lang w:val="es-ES" w:eastAsia="es-ES" w:bidi="es-ES"/>
      </w:rPr>
    </w:lvl>
    <w:lvl w:ilvl="5" w:tplc="8D22FCA4">
      <w:numFmt w:val="bullet"/>
      <w:lvlText w:val="•"/>
      <w:lvlJc w:val="left"/>
      <w:pPr>
        <w:ind w:left="5633" w:hanging="269"/>
      </w:pPr>
      <w:rPr>
        <w:rFonts w:hint="default"/>
        <w:lang w:val="es-ES" w:eastAsia="es-ES" w:bidi="es-ES"/>
      </w:rPr>
    </w:lvl>
    <w:lvl w:ilvl="6" w:tplc="C23C29E0">
      <w:numFmt w:val="bullet"/>
      <w:lvlText w:val="•"/>
      <w:lvlJc w:val="left"/>
      <w:pPr>
        <w:ind w:left="6439" w:hanging="269"/>
      </w:pPr>
      <w:rPr>
        <w:rFonts w:hint="default"/>
        <w:lang w:val="es-ES" w:eastAsia="es-ES" w:bidi="es-ES"/>
      </w:rPr>
    </w:lvl>
    <w:lvl w:ilvl="7" w:tplc="DBFAC038">
      <w:numFmt w:val="bullet"/>
      <w:lvlText w:val="•"/>
      <w:lvlJc w:val="left"/>
      <w:pPr>
        <w:ind w:left="7246" w:hanging="269"/>
      </w:pPr>
      <w:rPr>
        <w:rFonts w:hint="default"/>
        <w:lang w:val="es-ES" w:eastAsia="es-ES" w:bidi="es-ES"/>
      </w:rPr>
    </w:lvl>
    <w:lvl w:ilvl="8" w:tplc="B748DCAE">
      <w:numFmt w:val="bullet"/>
      <w:lvlText w:val="•"/>
      <w:lvlJc w:val="left"/>
      <w:pPr>
        <w:ind w:left="8053" w:hanging="269"/>
      </w:pPr>
      <w:rPr>
        <w:rFonts w:hint="default"/>
        <w:lang w:val="es-ES" w:eastAsia="es-ES" w:bidi="es-ES"/>
      </w:rPr>
    </w:lvl>
  </w:abstractNum>
  <w:abstractNum w:abstractNumId="42" w15:restartNumberingAfterBreak="0">
    <w:nsid w:val="21E45BD2"/>
    <w:multiLevelType w:val="hybridMultilevel"/>
    <w:tmpl w:val="919815EA"/>
    <w:lvl w:ilvl="0" w:tplc="8DD49A7E">
      <w:start w:val="1"/>
      <w:numFmt w:val="lowerLetter"/>
      <w:lvlText w:val="%1)"/>
      <w:lvlJc w:val="left"/>
      <w:pPr>
        <w:ind w:left="720" w:hanging="360"/>
      </w:pPr>
      <w:rPr>
        <w:rFonts w:hint="default"/>
        <w:b/>
        <w:bCs/>
        <w:w w:val="1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29D1733"/>
    <w:multiLevelType w:val="hybridMultilevel"/>
    <w:tmpl w:val="77125F66"/>
    <w:lvl w:ilvl="0" w:tplc="20361BDA">
      <w:start w:val="1"/>
      <w:numFmt w:val="bullet"/>
      <w:lvlText w:val=""/>
      <w:lvlJc w:val="left"/>
      <w:pPr>
        <w:tabs>
          <w:tab w:val="num" w:pos="360"/>
        </w:tabs>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4" w15:restartNumberingAfterBreak="0">
    <w:nsid w:val="23430137"/>
    <w:multiLevelType w:val="hybridMultilevel"/>
    <w:tmpl w:val="A9080A1C"/>
    <w:lvl w:ilvl="0" w:tplc="AF9A1A60">
      <w:start w:val="14"/>
      <w:numFmt w:val="lowerLetter"/>
      <w:lvlText w:val="%1)"/>
      <w:lvlJc w:val="left"/>
      <w:pPr>
        <w:ind w:left="1093" w:hanging="242"/>
      </w:pPr>
      <w:rPr>
        <w:rFonts w:hint="default"/>
        <w:b/>
        <w:bCs/>
        <w:w w:val="1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24F16E84"/>
    <w:multiLevelType w:val="hybridMultilevel"/>
    <w:tmpl w:val="FB70BD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54638A0"/>
    <w:multiLevelType w:val="hybridMultilevel"/>
    <w:tmpl w:val="15D6216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27A349AD"/>
    <w:multiLevelType w:val="hybridMultilevel"/>
    <w:tmpl w:val="48B47D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8D36DCE"/>
    <w:multiLevelType w:val="hybridMultilevel"/>
    <w:tmpl w:val="740C5F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29606F76"/>
    <w:multiLevelType w:val="hybridMultilevel"/>
    <w:tmpl w:val="B6F68440"/>
    <w:lvl w:ilvl="0" w:tplc="0C0A0005">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50" w15:restartNumberingAfterBreak="0">
    <w:nsid w:val="29D03DFB"/>
    <w:multiLevelType w:val="hybridMultilevel"/>
    <w:tmpl w:val="11C86B00"/>
    <w:lvl w:ilvl="0" w:tplc="DC346C76">
      <w:start w:val="1"/>
      <w:numFmt w:val="bullet"/>
      <w:lvlText w:val="-"/>
      <w:lvlJc w:val="left"/>
      <w:pPr>
        <w:tabs>
          <w:tab w:val="num" w:pos="360"/>
        </w:tabs>
        <w:ind w:left="360" w:hanging="360"/>
      </w:pPr>
      <w:rPr>
        <w:rFonts w:ascii="Comic Sans MS" w:eastAsia="Times New Roman" w:hAnsi="Comic Sans MS" w:cs="Tunga" w:hint="default"/>
      </w:rPr>
    </w:lvl>
    <w:lvl w:ilvl="1" w:tplc="5148CA60">
      <w:numFmt w:val="bullet"/>
      <w:lvlText w:val="–"/>
      <w:lvlJc w:val="left"/>
      <w:pPr>
        <w:tabs>
          <w:tab w:val="num" w:pos="1080"/>
        </w:tabs>
        <w:ind w:left="1080" w:hanging="360"/>
      </w:pPr>
      <w:rPr>
        <w:rFonts w:ascii="Times New Roman" w:eastAsia="Times New Roman" w:hAnsi="Times New Roman"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2A6643B4"/>
    <w:multiLevelType w:val="hybridMultilevel"/>
    <w:tmpl w:val="2AD20BDC"/>
    <w:lvl w:ilvl="0" w:tplc="9870AB7C">
      <w:start w:val="11"/>
      <w:numFmt w:val="lowerLetter"/>
      <w:lvlText w:val="%1)"/>
      <w:lvlJc w:val="left"/>
      <w:pPr>
        <w:ind w:left="1093" w:hanging="242"/>
      </w:pPr>
      <w:rPr>
        <w:rFonts w:hint="default"/>
        <w:b/>
        <w:bCs/>
        <w:w w:val="1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2C0F732A"/>
    <w:multiLevelType w:val="hybridMultilevel"/>
    <w:tmpl w:val="D7FEBC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2CB55EF9"/>
    <w:multiLevelType w:val="multilevel"/>
    <w:tmpl w:val="1FD81FC6"/>
    <w:lvl w:ilvl="0">
      <w:start w:val="3"/>
      <w:numFmt w:val="decimal"/>
      <w:lvlText w:val="%1"/>
      <w:lvlJc w:val="left"/>
      <w:pPr>
        <w:ind w:left="1031" w:hanging="567"/>
      </w:pPr>
      <w:rPr>
        <w:rFonts w:hint="default"/>
        <w:lang w:val="es-ES" w:eastAsia="es-ES" w:bidi="es-ES"/>
      </w:rPr>
    </w:lvl>
    <w:lvl w:ilvl="1">
      <w:start w:val="1"/>
      <w:numFmt w:val="decimal"/>
      <w:lvlText w:val="%1.%2."/>
      <w:lvlJc w:val="left"/>
      <w:pPr>
        <w:ind w:left="1031" w:hanging="567"/>
      </w:pPr>
      <w:rPr>
        <w:rFonts w:ascii="Arial" w:eastAsia="Arial" w:hAnsi="Arial" w:cs="Arial" w:hint="default"/>
        <w:spacing w:val="-1"/>
        <w:w w:val="91"/>
        <w:sz w:val="22"/>
        <w:szCs w:val="22"/>
        <w:lang w:val="es-ES" w:eastAsia="es-ES" w:bidi="es-ES"/>
      </w:rPr>
    </w:lvl>
    <w:lvl w:ilvl="2">
      <w:numFmt w:val="bullet"/>
      <w:lvlText w:val="•"/>
      <w:lvlJc w:val="left"/>
      <w:pPr>
        <w:ind w:left="2765" w:hanging="567"/>
      </w:pPr>
      <w:rPr>
        <w:rFonts w:hint="default"/>
        <w:lang w:val="es-ES" w:eastAsia="es-ES" w:bidi="es-ES"/>
      </w:rPr>
    </w:lvl>
    <w:lvl w:ilvl="3">
      <w:numFmt w:val="bullet"/>
      <w:lvlText w:val="•"/>
      <w:lvlJc w:val="left"/>
      <w:pPr>
        <w:ind w:left="3627" w:hanging="567"/>
      </w:pPr>
      <w:rPr>
        <w:rFonts w:hint="default"/>
        <w:lang w:val="es-ES" w:eastAsia="es-ES" w:bidi="es-ES"/>
      </w:rPr>
    </w:lvl>
    <w:lvl w:ilvl="4">
      <w:numFmt w:val="bullet"/>
      <w:lvlText w:val="•"/>
      <w:lvlJc w:val="left"/>
      <w:pPr>
        <w:ind w:left="4490" w:hanging="567"/>
      </w:pPr>
      <w:rPr>
        <w:rFonts w:hint="default"/>
        <w:lang w:val="es-ES" w:eastAsia="es-ES" w:bidi="es-ES"/>
      </w:rPr>
    </w:lvl>
    <w:lvl w:ilvl="5">
      <w:numFmt w:val="bullet"/>
      <w:lvlText w:val="•"/>
      <w:lvlJc w:val="left"/>
      <w:pPr>
        <w:ind w:left="5353" w:hanging="567"/>
      </w:pPr>
      <w:rPr>
        <w:rFonts w:hint="default"/>
        <w:lang w:val="es-ES" w:eastAsia="es-ES" w:bidi="es-ES"/>
      </w:rPr>
    </w:lvl>
    <w:lvl w:ilvl="6">
      <w:numFmt w:val="bullet"/>
      <w:lvlText w:val="•"/>
      <w:lvlJc w:val="left"/>
      <w:pPr>
        <w:ind w:left="6215" w:hanging="567"/>
      </w:pPr>
      <w:rPr>
        <w:rFonts w:hint="default"/>
        <w:lang w:val="es-ES" w:eastAsia="es-ES" w:bidi="es-ES"/>
      </w:rPr>
    </w:lvl>
    <w:lvl w:ilvl="7">
      <w:numFmt w:val="bullet"/>
      <w:lvlText w:val="•"/>
      <w:lvlJc w:val="left"/>
      <w:pPr>
        <w:ind w:left="7078" w:hanging="567"/>
      </w:pPr>
      <w:rPr>
        <w:rFonts w:hint="default"/>
        <w:lang w:val="es-ES" w:eastAsia="es-ES" w:bidi="es-ES"/>
      </w:rPr>
    </w:lvl>
    <w:lvl w:ilvl="8">
      <w:numFmt w:val="bullet"/>
      <w:lvlText w:val="•"/>
      <w:lvlJc w:val="left"/>
      <w:pPr>
        <w:ind w:left="7941" w:hanging="567"/>
      </w:pPr>
      <w:rPr>
        <w:rFonts w:hint="default"/>
        <w:lang w:val="es-ES" w:eastAsia="es-ES" w:bidi="es-ES"/>
      </w:rPr>
    </w:lvl>
  </w:abstractNum>
  <w:abstractNum w:abstractNumId="54" w15:restartNumberingAfterBreak="0">
    <w:nsid w:val="2D1E029C"/>
    <w:multiLevelType w:val="hybridMultilevel"/>
    <w:tmpl w:val="A01E2E32"/>
    <w:name w:val="WWNum3822"/>
    <w:lvl w:ilvl="0" w:tplc="C50E67CC">
      <w:start w:val="10"/>
      <w:numFmt w:val="decimal"/>
      <w:lvlText w:val="%1."/>
      <w:lvlJc w:val="left"/>
      <w:pPr>
        <w:ind w:left="720" w:hanging="360"/>
      </w:pPr>
      <w:rPr>
        <w:rFonts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30B140D6"/>
    <w:multiLevelType w:val="hybridMultilevel"/>
    <w:tmpl w:val="D61A55DA"/>
    <w:lvl w:ilvl="0" w:tplc="9392E16E">
      <w:start w:val="1"/>
      <w:numFmt w:val="lowerLetter"/>
      <w:lvlText w:val="%1)"/>
      <w:lvlJc w:val="left"/>
      <w:pPr>
        <w:ind w:left="1317" w:hanging="267"/>
      </w:pPr>
      <w:rPr>
        <w:rFonts w:hint="default"/>
        <w:b/>
        <w:bCs/>
        <w:w w:val="100"/>
        <w:lang w:val="es-ES" w:eastAsia="es-ES" w:bidi="es-ES"/>
      </w:rPr>
    </w:lvl>
    <w:lvl w:ilvl="1" w:tplc="36060152">
      <w:start w:val="1"/>
      <w:numFmt w:val="lowerLetter"/>
      <w:lvlText w:val="%2)"/>
      <w:lvlJc w:val="left"/>
      <w:pPr>
        <w:ind w:left="1598" w:hanging="269"/>
      </w:pPr>
      <w:rPr>
        <w:rFonts w:ascii="Times New Roman" w:eastAsia="Times New Roman" w:hAnsi="Times New Roman" w:cs="Times New Roman" w:hint="default"/>
        <w:spacing w:val="-1"/>
        <w:w w:val="100"/>
        <w:sz w:val="24"/>
        <w:szCs w:val="24"/>
        <w:lang w:val="es-ES" w:eastAsia="es-ES" w:bidi="es-ES"/>
      </w:rPr>
    </w:lvl>
    <w:lvl w:ilvl="2" w:tplc="104EEE80">
      <w:numFmt w:val="bullet"/>
      <w:lvlText w:val="•"/>
      <w:lvlJc w:val="left"/>
      <w:pPr>
        <w:ind w:left="2496" w:hanging="269"/>
      </w:pPr>
      <w:rPr>
        <w:rFonts w:hint="default"/>
        <w:lang w:val="es-ES" w:eastAsia="es-ES" w:bidi="es-ES"/>
      </w:rPr>
    </w:lvl>
    <w:lvl w:ilvl="3" w:tplc="2398EFA4">
      <w:numFmt w:val="bullet"/>
      <w:lvlText w:val="•"/>
      <w:lvlJc w:val="left"/>
      <w:pPr>
        <w:ind w:left="3392" w:hanging="269"/>
      </w:pPr>
      <w:rPr>
        <w:rFonts w:hint="default"/>
        <w:lang w:val="es-ES" w:eastAsia="es-ES" w:bidi="es-ES"/>
      </w:rPr>
    </w:lvl>
    <w:lvl w:ilvl="4" w:tplc="224C36CE">
      <w:numFmt w:val="bullet"/>
      <w:lvlText w:val="•"/>
      <w:lvlJc w:val="left"/>
      <w:pPr>
        <w:ind w:left="4288" w:hanging="269"/>
      </w:pPr>
      <w:rPr>
        <w:rFonts w:hint="default"/>
        <w:lang w:val="es-ES" w:eastAsia="es-ES" w:bidi="es-ES"/>
      </w:rPr>
    </w:lvl>
    <w:lvl w:ilvl="5" w:tplc="EED06ACE">
      <w:numFmt w:val="bullet"/>
      <w:lvlText w:val="•"/>
      <w:lvlJc w:val="left"/>
      <w:pPr>
        <w:ind w:left="5185" w:hanging="269"/>
      </w:pPr>
      <w:rPr>
        <w:rFonts w:hint="default"/>
        <w:lang w:val="es-ES" w:eastAsia="es-ES" w:bidi="es-ES"/>
      </w:rPr>
    </w:lvl>
    <w:lvl w:ilvl="6" w:tplc="02523DDC">
      <w:numFmt w:val="bullet"/>
      <w:lvlText w:val="•"/>
      <w:lvlJc w:val="left"/>
      <w:pPr>
        <w:ind w:left="6081" w:hanging="269"/>
      </w:pPr>
      <w:rPr>
        <w:rFonts w:hint="default"/>
        <w:lang w:val="es-ES" w:eastAsia="es-ES" w:bidi="es-ES"/>
      </w:rPr>
    </w:lvl>
    <w:lvl w:ilvl="7" w:tplc="7AEA0294">
      <w:numFmt w:val="bullet"/>
      <w:lvlText w:val="•"/>
      <w:lvlJc w:val="left"/>
      <w:pPr>
        <w:ind w:left="6977" w:hanging="269"/>
      </w:pPr>
      <w:rPr>
        <w:rFonts w:hint="default"/>
        <w:lang w:val="es-ES" w:eastAsia="es-ES" w:bidi="es-ES"/>
      </w:rPr>
    </w:lvl>
    <w:lvl w:ilvl="8" w:tplc="490845A6">
      <w:numFmt w:val="bullet"/>
      <w:lvlText w:val="•"/>
      <w:lvlJc w:val="left"/>
      <w:pPr>
        <w:ind w:left="7873" w:hanging="269"/>
      </w:pPr>
      <w:rPr>
        <w:rFonts w:hint="default"/>
        <w:lang w:val="es-ES" w:eastAsia="es-ES" w:bidi="es-ES"/>
      </w:rPr>
    </w:lvl>
  </w:abstractNum>
  <w:abstractNum w:abstractNumId="56" w15:restartNumberingAfterBreak="0">
    <w:nsid w:val="3164796D"/>
    <w:multiLevelType w:val="hybridMultilevel"/>
    <w:tmpl w:val="361E9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31B77D2A"/>
    <w:multiLevelType w:val="hybridMultilevel"/>
    <w:tmpl w:val="533A45A8"/>
    <w:lvl w:ilvl="0" w:tplc="9A1A80D0">
      <w:start w:val="1"/>
      <w:numFmt w:val="upperLetter"/>
      <w:lvlText w:val="%1)"/>
      <w:lvlJc w:val="left"/>
      <w:pPr>
        <w:ind w:left="708" w:hanging="360"/>
      </w:pPr>
      <w:rPr>
        <w:rFonts w:hint="default"/>
      </w:rPr>
    </w:lvl>
    <w:lvl w:ilvl="1" w:tplc="0C0A0019" w:tentative="1">
      <w:start w:val="1"/>
      <w:numFmt w:val="lowerLetter"/>
      <w:lvlText w:val="%2."/>
      <w:lvlJc w:val="left"/>
      <w:pPr>
        <w:ind w:left="1428" w:hanging="360"/>
      </w:pPr>
    </w:lvl>
    <w:lvl w:ilvl="2" w:tplc="0C0A001B" w:tentative="1">
      <w:start w:val="1"/>
      <w:numFmt w:val="lowerRoman"/>
      <w:lvlText w:val="%3."/>
      <w:lvlJc w:val="right"/>
      <w:pPr>
        <w:ind w:left="2148" w:hanging="180"/>
      </w:pPr>
    </w:lvl>
    <w:lvl w:ilvl="3" w:tplc="0C0A000F" w:tentative="1">
      <w:start w:val="1"/>
      <w:numFmt w:val="decimal"/>
      <w:lvlText w:val="%4."/>
      <w:lvlJc w:val="left"/>
      <w:pPr>
        <w:ind w:left="2868" w:hanging="360"/>
      </w:pPr>
    </w:lvl>
    <w:lvl w:ilvl="4" w:tplc="0C0A0019" w:tentative="1">
      <w:start w:val="1"/>
      <w:numFmt w:val="lowerLetter"/>
      <w:lvlText w:val="%5."/>
      <w:lvlJc w:val="left"/>
      <w:pPr>
        <w:ind w:left="3588" w:hanging="360"/>
      </w:pPr>
    </w:lvl>
    <w:lvl w:ilvl="5" w:tplc="0C0A001B" w:tentative="1">
      <w:start w:val="1"/>
      <w:numFmt w:val="lowerRoman"/>
      <w:lvlText w:val="%6."/>
      <w:lvlJc w:val="right"/>
      <w:pPr>
        <w:ind w:left="4308" w:hanging="180"/>
      </w:pPr>
    </w:lvl>
    <w:lvl w:ilvl="6" w:tplc="0C0A000F" w:tentative="1">
      <w:start w:val="1"/>
      <w:numFmt w:val="decimal"/>
      <w:lvlText w:val="%7."/>
      <w:lvlJc w:val="left"/>
      <w:pPr>
        <w:ind w:left="5028" w:hanging="360"/>
      </w:pPr>
    </w:lvl>
    <w:lvl w:ilvl="7" w:tplc="0C0A0019" w:tentative="1">
      <w:start w:val="1"/>
      <w:numFmt w:val="lowerLetter"/>
      <w:lvlText w:val="%8."/>
      <w:lvlJc w:val="left"/>
      <w:pPr>
        <w:ind w:left="5748" w:hanging="360"/>
      </w:pPr>
    </w:lvl>
    <w:lvl w:ilvl="8" w:tplc="0C0A001B" w:tentative="1">
      <w:start w:val="1"/>
      <w:numFmt w:val="lowerRoman"/>
      <w:lvlText w:val="%9."/>
      <w:lvlJc w:val="right"/>
      <w:pPr>
        <w:ind w:left="6468" w:hanging="180"/>
      </w:pPr>
    </w:lvl>
  </w:abstractNum>
  <w:abstractNum w:abstractNumId="58" w15:restartNumberingAfterBreak="0">
    <w:nsid w:val="3217621B"/>
    <w:multiLevelType w:val="hybridMultilevel"/>
    <w:tmpl w:val="66DA290E"/>
    <w:name w:val="WWNum382"/>
    <w:lvl w:ilvl="0" w:tplc="B464D5CA">
      <w:start w:val="7"/>
      <w:numFmt w:val="decimal"/>
      <w:lvlText w:val="%1."/>
      <w:lvlJc w:val="left"/>
      <w:pPr>
        <w:ind w:left="720" w:hanging="360"/>
      </w:pPr>
      <w:rPr>
        <w:rFonts w:hint="default"/>
        <w:b/>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32286794"/>
    <w:multiLevelType w:val="hybridMultilevel"/>
    <w:tmpl w:val="50CE4A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3004871"/>
    <w:multiLevelType w:val="hybridMultilevel"/>
    <w:tmpl w:val="2FBEE5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34027AAC"/>
    <w:multiLevelType w:val="hybridMultilevel"/>
    <w:tmpl w:val="DF3CC3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344C03DD"/>
    <w:multiLevelType w:val="hybridMultilevel"/>
    <w:tmpl w:val="EA96FE86"/>
    <w:lvl w:ilvl="0" w:tplc="20361BD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3" w15:restartNumberingAfterBreak="0">
    <w:nsid w:val="34A14697"/>
    <w:multiLevelType w:val="hybridMultilevel"/>
    <w:tmpl w:val="0F4083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370B4E86"/>
    <w:multiLevelType w:val="hybridMultilevel"/>
    <w:tmpl w:val="81FC0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37AC018A"/>
    <w:multiLevelType w:val="hybridMultilevel"/>
    <w:tmpl w:val="EE3ADF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6" w15:restartNumberingAfterBreak="0">
    <w:nsid w:val="3AAA4F8F"/>
    <w:multiLevelType w:val="hybridMultilevel"/>
    <w:tmpl w:val="8BEE9BAE"/>
    <w:lvl w:ilvl="0" w:tplc="20361BDA">
      <w:start w:val="1"/>
      <w:numFmt w:val="bullet"/>
      <w:lvlText w:val=""/>
      <w:lvlJc w:val="left"/>
      <w:pPr>
        <w:tabs>
          <w:tab w:val="num" w:pos="360"/>
        </w:tabs>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7" w15:restartNumberingAfterBreak="0">
    <w:nsid w:val="3B317FA2"/>
    <w:multiLevelType w:val="hybridMultilevel"/>
    <w:tmpl w:val="91E0D93E"/>
    <w:lvl w:ilvl="0" w:tplc="CA1C535C">
      <w:start w:val="5"/>
      <w:numFmt w:val="lowerLetter"/>
      <w:lvlText w:val="%1)"/>
      <w:lvlJc w:val="left"/>
      <w:pPr>
        <w:ind w:left="1093" w:hanging="242"/>
      </w:pPr>
      <w:rPr>
        <w:rFonts w:hint="default"/>
        <w:b/>
        <w:bCs/>
        <w:w w:val="1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3BBF5222"/>
    <w:multiLevelType w:val="hybridMultilevel"/>
    <w:tmpl w:val="8872DF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3CF242DA"/>
    <w:multiLevelType w:val="hybridMultilevel"/>
    <w:tmpl w:val="E850E01C"/>
    <w:lvl w:ilvl="0" w:tplc="4BDC8562">
      <w:numFmt w:val="bullet"/>
      <w:lvlText w:val=""/>
      <w:lvlJc w:val="left"/>
      <w:pPr>
        <w:ind w:left="1185" w:hanging="720"/>
      </w:pPr>
      <w:rPr>
        <w:rFonts w:ascii="Wingdings" w:eastAsia="Wingdings" w:hAnsi="Wingdings" w:cs="Wingdings" w:hint="default"/>
        <w:w w:val="100"/>
        <w:sz w:val="22"/>
        <w:szCs w:val="22"/>
        <w:lang w:val="es-ES" w:eastAsia="es-ES" w:bidi="es-ES"/>
      </w:rPr>
    </w:lvl>
    <w:lvl w:ilvl="1" w:tplc="79E824E8">
      <w:numFmt w:val="bullet"/>
      <w:lvlText w:val=""/>
      <w:lvlJc w:val="left"/>
      <w:pPr>
        <w:ind w:left="1598" w:hanging="360"/>
      </w:pPr>
      <w:rPr>
        <w:rFonts w:ascii="Symbol" w:eastAsia="Symbol" w:hAnsi="Symbol" w:cs="Symbol" w:hint="default"/>
        <w:w w:val="100"/>
        <w:sz w:val="22"/>
        <w:szCs w:val="22"/>
        <w:lang w:val="es-ES" w:eastAsia="es-ES" w:bidi="es-ES"/>
      </w:rPr>
    </w:lvl>
    <w:lvl w:ilvl="2" w:tplc="2342EBDE">
      <w:numFmt w:val="bullet"/>
      <w:lvlText w:val="-"/>
      <w:lvlJc w:val="left"/>
      <w:pPr>
        <w:ind w:left="1598" w:hanging="128"/>
      </w:pPr>
      <w:rPr>
        <w:rFonts w:ascii="Times New Roman" w:eastAsia="Times New Roman" w:hAnsi="Times New Roman" w:cs="Times New Roman" w:hint="default"/>
        <w:w w:val="100"/>
        <w:sz w:val="22"/>
        <w:szCs w:val="22"/>
        <w:lang w:val="es-ES" w:eastAsia="es-ES" w:bidi="es-ES"/>
      </w:rPr>
    </w:lvl>
    <w:lvl w:ilvl="3" w:tplc="61F8DF36">
      <w:numFmt w:val="bullet"/>
      <w:lvlText w:val="•"/>
      <w:lvlJc w:val="left"/>
      <w:pPr>
        <w:ind w:left="2713" w:hanging="128"/>
      </w:pPr>
      <w:rPr>
        <w:rFonts w:hint="default"/>
        <w:lang w:val="es-ES" w:eastAsia="es-ES" w:bidi="es-ES"/>
      </w:rPr>
    </w:lvl>
    <w:lvl w:ilvl="4" w:tplc="A126963C">
      <w:numFmt w:val="bullet"/>
      <w:lvlText w:val="•"/>
      <w:lvlJc w:val="left"/>
      <w:pPr>
        <w:ind w:left="3706" w:hanging="128"/>
      </w:pPr>
      <w:rPr>
        <w:rFonts w:hint="default"/>
        <w:lang w:val="es-ES" w:eastAsia="es-ES" w:bidi="es-ES"/>
      </w:rPr>
    </w:lvl>
    <w:lvl w:ilvl="5" w:tplc="2580284A">
      <w:numFmt w:val="bullet"/>
      <w:lvlText w:val="•"/>
      <w:lvlJc w:val="left"/>
      <w:pPr>
        <w:ind w:left="4699" w:hanging="128"/>
      </w:pPr>
      <w:rPr>
        <w:rFonts w:hint="default"/>
        <w:lang w:val="es-ES" w:eastAsia="es-ES" w:bidi="es-ES"/>
      </w:rPr>
    </w:lvl>
    <w:lvl w:ilvl="6" w:tplc="1446449A">
      <w:numFmt w:val="bullet"/>
      <w:lvlText w:val="•"/>
      <w:lvlJc w:val="left"/>
      <w:pPr>
        <w:ind w:left="5693" w:hanging="128"/>
      </w:pPr>
      <w:rPr>
        <w:rFonts w:hint="default"/>
        <w:lang w:val="es-ES" w:eastAsia="es-ES" w:bidi="es-ES"/>
      </w:rPr>
    </w:lvl>
    <w:lvl w:ilvl="7" w:tplc="48288322">
      <w:numFmt w:val="bullet"/>
      <w:lvlText w:val="•"/>
      <w:lvlJc w:val="left"/>
      <w:pPr>
        <w:ind w:left="6686" w:hanging="128"/>
      </w:pPr>
      <w:rPr>
        <w:rFonts w:hint="default"/>
        <w:lang w:val="es-ES" w:eastAsia="es-ES" w:bidi="es-ES"/>
      </w:rPr>
    </w:lvl>
    <w:lvl w:ilvl="8" w:tplc="3852EE6C">
      <w:numFmt w:val="bullet"/>
      <w:lvlText w:val="•"/>
      <w:lvlJc w:val="left"/>
      <w:pPr>
        <w:ind w:left="7679" w:hanging="128"/>
      </w:pPr>
      <w:rPr>
        <w:rFonts w:hint="default"/>
        <w:lang w:val="es-ES" w:eastAsia="es-ES" w:bidi="es-ES"/>
      </w:rPr>
    </w:lvl>
  </w:abstractNum>
  <w:abstractNum w:abstractNumId="70" w15:restartNumberingAfterBreak="0">
    <w:nsid w:val="3E2E1D4F"/>
    <w:multiLevelType w:val="hybridMultilevel"/>
    <w:tmpl w:val="30802B12"/>
    <w:lvl w:ilvl="0" w:tplc="BD700E50">
      <w:start w:val="1"/>
      <w:numFmt w:val="lowerLetter"/>
      <w:lvlText w:val="%1)"/>
      <w:lvlJc w:val="left"/>
      <w:pPr>
        <w:ind w:left="1598" w:hanging="246"/>
      </w:pPr>
      <w:rPr>
        <w:rFonts w:ascii="Times New Roman" w:eastAsia="Times New Roman" w:hAnsi="Times New Roman" w:cs="Times New Roman" w:hint="default"/>
        <w:spacing w:val="-2"/>
        <w:w w:val="99"/>
        <w:sz w:val="24"/>
        <w:szCs w:val="24"/>
        <w:lang w:val="es-ES" w:eastAsia="es-ES" w:bidi="es-ES"/>
      </w:rPr>
    </w:lvl>
    <w:lvl w:ilvl="1" w:tplc="942CC6EE">
      <w:numFmt w:val="bullet"/>
      <w:lvlText w:val="•"/>
      <w:lvlJc w:val="left"/>
      <w:pPr>
        <w:ind w:left="2406" w:hanging="246"/>
      </w:pPr>
      <w:rPr>
        <w:rFonts w:hint="default"/>
        <w:lang w:val="es-ES" w:eastAsia="es-ES" w:bidi="es-ES"/>
      </w:rPr>
    </w:lvl>
    <w:lvl w:ilvl="2" w:tplc="56322662">
      <w:numFmt w:val="bullet"/>
      <w:lvlText w:val="•"/>
      <w:lvlJc w:val="left"/>
      <w:pPr>
        <w:ind w:left="3213" w:hanging="246"/>
      </w:pPr>
      <w:rPr>
        <w:rFonts w:hint="default"/>
        <w:lang w:val="es-ES" w:eastAsia="es-ES" w:bidi="es-ES"/>
      </w:rPr>
    </w:lvl>
    <w:lvl w:ilvl="3" w:tplc="F1E4689A">
      <w:numFmt w:val="bullet"/>
      <w:lvlText w:val="•"/>
      <w:lvlJc w:val="left"/>
      <w:pPr>
        <w:ind w:left="4019" w:hanging="246"/>
      </w:pPr>
      <w:rPr>
        <w:rFonts w:hint="default"/>
        <w:lang w:val="es-ES" w:eastAsia="es-ES" w:bidi="es-ES"/>
      </w:rPr>
    </w:lvl>
    <w:lvl w:ilvl="4" w:tplc="630636CE">
      <w:numFmt w:val="bullet"/>
      <w:lvlText w:val="•"/>
      <w:lvlJc w:val="left"/>
      <w:pPr>
        <w:ind w:left="4826" w:hanging="246"/>
      </w:pPr>
      <w:rPr>
        <w:rFonts w:hint="default"/>
        <w:lang w:val="es-ES" w:eastAsia="es-ES" w:bidi="es-ES"/>
      </w:rPr>
    </w:lvl>
    <w:lvl w:ilvl="5" w:tplc="E2AA54FA">
      <w:numFmt w:val="bullet"/>
      <w:lvlText w:val="•"/>
      <w:lvlJc w:val="left"/>
      <w:pPr>
        <w:ind w:left="5633" w:hanging="246"/>
      </w:pPr>
      <w:rPr>
        <w:rFonts w:hint="default"/>
        <w:lang w:val="es-ES" w:eastAsia="es-ES" w:bidi="es-ES"/>
      </w:rPr>
    </w:lvl>
    <w:lvl w:ilvl="6" w:tplc="7444F81C">
      <w:numFmt w:val="bullet"/>
      <w:lvlText w:val="•"/>
      <w:lvlJc w:val="left"/>
      <w:pPr>
        <w:ind w:left="6439" w:hanging="246"/>
      </w:pPr>
      <w:rPr>
        <w:rFonts w:hint="default"/>
        <w:lang w:val="es-ES" w:eastAsia="es-ES" w:bidi="es-ES"/>
      </w:rPr>
    </w:lvl>
    <w:lvl w:ilvl="7" w:tplc="D2B02B7A">
      <w:numFmt w:val="bullet"/>
      <w:lvlText w:val="•"/>
      <w:lvlJc w:val="left"/>
      <w:pPr>
        <w:ind w:left="7246" w:hanging="246"/>
      </w:pPr>
      <w:rPr>
        <w:rFonts w:hint="default"/>
        <w:lang w:val="es-ES" w:eastAsia="es-ES" w:bidi="es-ES"/>
      </w:rPr>
    </w:lvl>
    <w:lvl w:ilvl="8" w:tplc="74FE9EB4">
      <w:numFmt w:val="bullet"/>
      <w:lvlText w:val="•"/>
      <w:lvlJc w:val="left"/>
      <w:pPr>
        <w:ind w:left="8053" w:hanging="246"/>
      </w:pPr>
      <w:rPr>
        <w:rFonts w:hint="default"/>
        <w:lang w:val="es-ES" w:eastAsia="es-ES" w:bidi="es-ES"/>
      </w:rPr>
    </w:lvl>
  </w:abstractNum>
  <w:abstractNum w:abstractNumId="71" w15:restartNumberingAfterBreak="0">
    <w:nsid w:val="3F5D0C78"/>
    <w:multiLevelType w:val="hybridMultilevel"/>
    <w:tmpl w:val="237CAE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FB30879"/>
    <w:multiLevelType w:val="hybridMultilevel"/>
    <w:tmpl w:val="65361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40EA0A5E"/>
    <w:multiLevelType w:val="hybridMultilevel"/>
    <w:tmpl w:val="C442B0B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4" w15:restartNumberingAfterBreak="0">
    <w:nsid w:val="421728C6"/>
    <w:multiLevelType w:val="hybridMultilevel"/>
    <w:tmpl w:val="C3F05EEE"/>
    <w:lvl w:ilvl="0" w:tplc="36060152">
      <w:start w:val="1"/>
      <w:numFmt w:val="lowerLetter"/>
      <w:lvlText w:val="%1)"/>
      <w:lvlJc w:val="left"/>
      <w:pPr>
        <w:ind w:left="694" w:hanging="269"/>
      </w:pPr>
      <w:rPr>
        <w:rFonts w:ascii="Times New Roman" w:eastAsia="Times New Roman" w:hAnsi="Times New Roman" w:cs="Times New Roman" w:hint="default"/>
        <w:spacing w:val="-1"/>
        <w:w w:val="100"/>
        <w:sz w:val="24"/>
        <w:szCs w:val="24"/>
        <w:lang w:val="es-ES" w:eastAsia="es-ES" w:bidi="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42545ABD"/>
    <w:multiLevelType w:val="hybridMultilevel"/>
    <w:tmpl w:val="4140A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427127F2"/>
    <w:multiLevelType w:val="hybridMultilevel"/>
    <w:tmpl w:val="566AA406"/>
    <w:lvl w:ilvl="0" w:tplc="0C0A0005">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77" w15:restartNumberingAfterBreak="0">
    <w:nsid w:val="466428BA"/>
    <w:multiLevelType w:val="hybridMultilevel"/>
    <w:tmpl w:val="30A6BE62"/>
    <w:lvl w:ilvl="0" w:tplc="5CC09CA8">
      <w:start w:val="1"/>
      <w:numFmt w:val="lowerLetter"/>
      <w:lvlText w:val="%1)"/>
      <w:lvlJc w:val="left"/>
      <w:pPr>
        <w:ind w:left="1598" w:hanging="246"/>
      </w:pPr>
      <w:rPr>
        <w:rFonts w:ascii="Times New Roman" w:eastAsia="Times New Roman" w:hAnsi="Times New Roman" w:cs="Times New Roman" w:hint="default"/>
        <w:spacing w:val="-2"/>
        <w:w w:val="99"/>
        <w:sz w:val="24"/>
        <w:szCs w:val="24"/>
        <w:lang w:val="es-ES" w:eastAsia="es-ES" w:bidi="es-ES"/>
      </w:rPr>
    </w:lvl>
    <w:lvl w:ilvl="1" w:tplc="4A6A1972">
      <w:numFmt w:val="bullet"/>
      <w:lvlText w:val="•"/>
      <w:lvlJc w:val="left"/>
      <w:pPr>
        <w:ind w:left="2406" w:hanging="246"/>
      </w:pPr>
      <w:rPr>
        <w:rFonts w:hint="default"/>
        <w:lang w:val="es-ES" w:eastAsia="es-ES" w:bidi="es-ES"/>
      </w:rPr>
    </w:lvl>
    <w:lvl w:ilvl="2" w:tplc="78CE1B3E">
      <w:numFmt w:val="bullet"/>
      <w:lvlText w:val="•"/>
      <w:lvlJc w:val="left"/>
      <w:pPr>
        <w:ind w:left="3213" w:hanging="246"/>
      </w:pPr>
      <w:rPr>
        <w:rFonts w:hint="default"/>
        <w:lang w:val="es-ES" w:eastAsia="es-ES" w:bidi="es-ES"/>
      </w:rPr>
    </w:lvl>
    <w:lvl w:ilvl="3" w:tplc="9D427C56">
      <w:numFmt w:val="bullet"/>
      <w:lvlText w:val="•"/>
      <w:lvlJc w:val="left"/>
      <w:pPr>
        <w:ind w:left="4019" w:hanging="246"/>
      </w:pPr>
      <w:rPr>
        <w:rFonts w:hint="default"/>
        <w:lang w:val="es-ES" w:eastAsia="es-ES" w:bidi="es-ES"/>
      </w:rPr>
    </w:lvl>
    <w:lvl w:ilvl="4" w:tplc="7CC27CD8">
      <w:numFmt w:val="bullet"/>
      <w:lvlText w:val="•"/>
      <w:lvlJc w:val="left"/>
      <w:pPr>
        <w:ind w:left="4826" w:hanging="246"/>
      </w:pPr>
      <w:rPr>
        <w:rFonts w:hint="default"/>
        <w:lang w:val="es-ES" w:eastAsia="es-ES" w:bidi="es-ES"/>
      </w:rPr>
    </w:lvl>
    <w:lvl w:ilvl="5" w:tplc="F0C41DD4">
      <w:numFmt w:val="bullet"/>
      <w:lvlText w:val="•"/>
      <w:lvlJc w:val="left"/>
      <w:pPr>
        <w:ind w:left="5633" w:hanging="246"/>
      </w:pPr>
      <w:rPr>
        <w:rFonts w:hint="default"/>
        <w:lang w:val="es-ES" w:eastAsia="es-ES" w:bidi="es-ES"/>
      </w:rPr>
    </w:lvl>
    <w:lvl w:ilvl="6" w:tplc="ACBC43C0">
      <w:numFmt w:val="bullet"/>
      <w:lvlText w:val="•"/>
      <w:lvlJc w:val="left"/>
      <w:pPr>
        <w:ind w:left="6439" w:hanging="246"/>
      </w:pPr>
      <w:rPr>
        <w:rFonts w:hint="default"/>
        <w:lang w:val="es-ES" w:eastAsia="es-ES" w:bidi="es-ES"/>
      </w:rPr>
    </w:lvl>
    <w:lvl w:ilvl="7" w:tplc="969A31A4">
      <w:numFmt w:val="bullet"/>
      <w:lvlText w:val="•"/>
      <w:lvlJc w:val="left"/>
      <w:pPr>
        <w:ind w:left="7246" w:hanging="246"/>
      </w:pPr>
      <w:rPr>
        <w:rFonts w:hint="default"/>
        <w:lang w:val="es-ES" w:eastAsia="es-ES" w:bidi="es-ES"/>
      </w:rPr>
    </w:lvl>
    <w:lvl w:ilvl="8" w:tplc="EF5C4102">
      <w:numFmt w:val="bullet"/>
      <w:lvlText w:val="•"/>
      <w:lvlJc w:val="left"/>
      <w:pPr>
        <w:ind w:left="8053" w:hanging="246"/>
      </w:pPr>
      <w:rPr>
        <w:rFonts w:hint="default"/>
        <w:lang w:val="es-ES" w:eastAsia="es-ES" w:bidi="es-ES"/>
      </w:rPr>
    </w:lvl>
  </w:abstractNum>
  <w:abstractNum w:abstractNumId="78" w15:restartNumberingAfterBreak="0">
    <w:nsid w:val="49CD734E"/>
    <w:multiLevelType w:val="hybridMultilevel"/>
    <w:tmpl w:val="8154E1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4C081CA0"/>
    <w:multiLevelType w:val="hybridMultilevel"/>
    <w:tmpl w:val="AC642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4F4C62D1"/>
    <w:multiLevelType w:val="hybridMultilevel"/>
    <w:tmpl w:val="898C3B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51B26D35"/>
    <w:multiLevelType w:val="multilevel"/>
    <w:tmpl w:val="67C0A728"/>
    <w:lvl w:ilvl="0">
      <w:start w:val="1"/>
      <w:numFmt w:val="decimal"/>
      <w:lvlText w:val="%1"/>
      <w:lvlJc w:val="left"/>
      <w:pPr>
        <w:ind w:left="1031" w:hanging="567"/>
      </w:pPr>
      <w:rPr>
        <w:rFonts w:hint="default"/>
        <w:lang w:val="es-ES" w:eastAsia="es-ES" w:bidi="es-ES"/>
      </w:rPr>
    </w:lvl>
    <w:lvl w:ilvl="1">
      <w:start w:val="1"/>
      <w:numFmt w:val="decimal"/>
      <w:lvlText w:val="%1.%2."/>
      <w:lvlJc w:val="left"/>
      <w:pPr>
        <w:ind w:left="1031" w:hanging="567"/>
      </w:pPr>
      <w:rPr>
        <w:rFonts w:ascii="Arial" w:eastAsia="Arial" w:hAnsi="Arial" w:cs="Arial" w:hint="default"/>
        <w:spacing w:val="-1"/>
        <w:w w:val="91"/>
        <w:sz w:val="22"/>
        <w:szCs w:val="22"/>
        <w:lang w:val="es-ES" w:eastAsia="es-ES" w:bidi="es-ES"/>
      </w:rPr>
    </w:lvl>
    <w:lvl w:ilvl="2">
      <w:numFmt w:val="bullet"/>
      <w:lvlText w:val="•"/>
      <w:lvlJc w:val="left"/>
      <w:pPr>
        <w:ind w:left="2765" w:hanging="567"/>
      </w:pPr>
      <w:rPr>
        <w:rFonts w:hint="default"/>
        <w:lang w:val="es-ES" w:eastAsia="es-ES" w:bidi="es-ES"/>
      </w:rPr>
    </w:lvl>
    <w:lvl w:ilvl="3">
      <w:numFmt w:val="bullet"/>
      <w:lvlText w:val="•"/>
      <w:lvlJc w:val="left"/>
      <w:pPr>
        <w:ind w:left="3627" w:hanging="567"/>
      </w:pPr>
      <w:rPr>
        <w:rFonts w:hint="default"/>
        <w:lang w:val="es-ES" w:eastAsia="es-ES" w:bidi="es-ES"/>
      </w:rPr>
    </w:lvl>
    <w:lvl w:ilvl="4">
      <w:numFmt w:val="bullet"/>
      <w:lvlText w:val="•"/>
      <w:lvlJc w:val="left"/>
      <w:pPr>
        <w:ind w:left="4490" w:hanging="567"/>
      </w:pPr>
      <w:rPr>
        <w:rFonts w:hint="default"/>
        <w:lang w:val="es-ES" w:eastAsia="es-ES" w:bidi="es-ES"/>
      </w:rPr>
    </w:lvl>
    <w:lvl w:ilvl="5">
      <w:numFmt w:val="bullet"/>
      <w:lvlText w:val="•"/>
      <w:lvlJc w:val="left"/>
      <w:pPr>
        <w:ind w:left="5353" w:hanging="567"/>
      </w:pPr>
      <w:rPr>
        <w:rFonts w:hint="default"/>
        <w:lang w:val="es-ES" w:eastAsia="es-ES" w:bidi="es-ES"/>
      </w:rPr>
    </w:lvl>
    <w:lvl w:ilvl="6">
      <w:numFmt w:val="bullet"/>
      <w:lvlText w:val="•"/>
      <w:lvlJc w:val="left"/>
      <w:pPr>
        <w:ind w:left="6215" w:hanging="567"/>
      </w:pPr>
      <w:rPr>
        <w:rFonts w:hint="default"/>
        <w:lang w:val="es-ES" w:eastAsia="es-ES" w:bidi="es-ES"/>
      </w:rPr>
    </w:lvl>
    <w:lvl w:ilvl="7">
      <w:numFmt w:val="bullet"/>
      <w:lvlText w:val="•"/>
      <w:lvlJc w:val="left"/>
      <w:pPr>
        <w:ind w:left="7078" w:hanging="567"/>
      </w:pPr>
      <w:rPr>
        <w:rFonts w:hint="default"/>
        <w:lang w:val="es-ES" w:eastAsia="es-ES" w:bidi="es-ES"/>
      </w:rPr>
    </w:lvl>
    <w:lvl w:ilvl="8">
      <w:numFmt w:val="bullet"/>
      <w:lvlText w:val="•"/>
      <w:lvlJc w:val="left"/>
      <w:pPr>
        <w:ind w:left="7941" w:hanging="567"/>
      </w:pPr>
      <w:rPr>
        <w:rFonts w:hint="default"/>
        <w:lang w:val="es-ES" w:eastAsia="es-ES" w:bidi="es-ES"/>
      </w:rPr>
    </w:lvl>
  </w:abstractNum>
  <w:abstractNum w:abstractNumId="82" w15:restartNumberingAfterBreak="0">
    <w:nsid w:val="5216560D"/>
    <w:multiLevelType w:val="hybridMultilevel"/>
    <w:tmpl w:val="0EFE76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56F301FE"/>
    <w:multiLevelType w:val="hybridMultilevel"/>
    <w:tmpl w:val="43E8AAF8"/>
    <w:lvl w:ilvl="0" w:tplc="DB72391E">
      <w:start w:val="11"/>
      <w:numFmt w:val="lowerLetter"/>
      <w:lvlText w:val="%1)"/>
      <w:lvlJc w:val="left"/>
      <w:pPr>
        <w:ind w:left="1317" w:hanging="267"/>
      </w:pPr>
      <w:rPr>
        <w:rFonts w:hint="default"/>
        <w:b/>
        <w:bCs/>
        <w:w w:val="1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57133A36"/>
    <w:multiLevelType w:val="hybridMultilevel"/>
    <w:tmpl w:val="A61C1DC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5" w15:restartNumberingAfterBreak="0">
    <w:nsid w:val="57F93CC4"/>
    <w:multiLevelType w:val="hybridMultilevel"/>
    <w:tmpl w:val="D826E3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5AAB24A5"/>
    <w:multiLevelType w:val="hybridMultilevel"/>
    <w:tmpl w:val="30802B12"/>
    <w:lvl w:ilvl="0" w:tplc="BD700E50">
      <w:start w:val="1"/>
      <w:numFmt w:val="lowerLetter"/>
      <w:lvlText w:val="%1)"/>
      <w:lvlJc w:val="left"/>
      <w:pPr>
        <w:ind w:left="1598" w:hanging="246"/>
      </w:pPr>
      <w:rPr>
        <w:rFonts w:ascii="Times New Roman" w:eastAsia="Times New Roman" w:hAnsi="Times New Roman" w:cs="Times New Roman" w:hint="default"/>
        <w:spacing w:val="-2"/>
        <w:w w:val="99"/>
        <w:sz w:val="24"/>
        <w:szCs w:val="24"/>
        <w:lang w:val="es-ES" w:eastAsia="es-ES" w:bidi="es-ES"/>
      </w:rPr>
    </w:lvl>
    <w:lvl w:ilvl="1" w:tplc="942CC6EE">
      <w:numFmt w:val="bullet"/>
      <w:lvlText w:val="•"/>
      <w:lvlJc w:val="left"/>
      <w:pPr>
        <w:ind w:left="2406" w:hanging="246"/>
      </w:pPr>
      <w:rPr>
        <w:rFonts w:hint="default"/>
        <w:lang w:val="es-ES" w:eastAsia="es-ES" w:bidi="es-ES"/>
      </w:rPr>
    </w:lvl>
    <w:lvl w:ilvl="2" w:tplc="56322662">
      <w:numFmt w:val="bullet"/>
      <w:lvlText w:val="•"/>
      <w:lvlJc w:val="left"/>
      <w:pPr>
        <w:ind w:left="3213" w:hanging="246"/>
      </w:pPr>
      <w:rPr>
        <w:rFonts w:hint="default"/>
        <w:lang w:val="es-ES" w:eastAsia="es-ES" w:bidi="es-ES"/>
      </w:rPr>
    </w:lvl>
    <w:lvl w:ilvl="3" w:tplc="F1E4689A">
      <w:numFmt w:val="bullet"/>
      <w:lvlText w:val="•"/>
      <w:lvlJc w:val="left"/>
      <w:pPr>
        <w:ind w:left="4019" w:hanging="246"/>
      </w:pPr>
      <w:rPr>
        <w:rFonts w:hint="default"/>
        <w:lang w:val="es-ES" w:eastAsia="es-ES" w:bidi="es-ES"/>
      </w:rPr>
    </w:lvl>
    <w:lvl w:ilvl="4" w:tplc="630636CE">
      <w:numFmt w:val="bullet"/>
      <w:lvlText w:val="•"/>
      <w:lvlJc w:val="left"/>
      <w:pPr>
        <w:ind w:left="4826" w:hanging="246"/>
      </w:pPr>
      <w:rPr>
        <w:rFonts w:hint="default"/>
        <w:lang w:val="es-ES" w:eastAsia="es-ES" w:bidi="es-ES"/>
      </w:rPr>
    </w:lvl>
    <w:lvl w:ilvl="5" w:tplc="E2AA54FA">
      <w:numFmt w:val="bullet"/>
      <w:lvlText w:val="•"/>
      <w:lvlJc w:val="left"/>
      <w:pPr>
        <w:ind w:left="5633" w:hanging="246"/>
      </w:pPr>
      <w:rPr>
        <w:rFonts w:hint="default"/>
        <w:lang w:val="es-ES" w:eastAsia="es-ES" w:bidi="es-ES"/>
      </w:rPr>
    </w:lvl>
    <w:lvl w:ilvl="6" w:tplc="7444F81C">
      <w:numFmt w:val="bullet"/>
      <w:lvlText w:val="•"/>
      <w:lvlJc w:val="left"/>
      <w:pPr>
        <w:ind w:left="6439" w:hanging="246"/>
      </w:pPr>
      <w:rPr>
        <w:rFonts w:hint="default"/>
        <w:lang w:val="es-ES" w:eastAsia="es-ES" w:bidi="es-ES"/>
      </w:rPr>
    </w:lvl>
    <w:lvl w:ilvl="7" w:tplc="D2B02B7A">
      <w:numFmt w:val="bullet"/>
      <w:lvlText w:val="•"/>
      <w:lvlJc w:val="left"/>
      <w:pPr>
        <w:ind w:left="7246" w:hanging="246"/>
      </w:pPr>
      <w:rPr>
        <w:rFonts w:hint="default"/>
        <w:lang w:val="es-ES" w:eastAsia="es-ES" w:bidi="es-ES"/>
      </w:rPr>
    </w:lvl>
    <w:lvl w:ilvl="8" w:tplc="74FE9EB4">
      <w:numFmt w:val="bullet"/>
      <w:lvlText w:val="•"/>
      <w:lvlJc w:val="left"/>
      <w:pPr>
        <w:ind w:left="8053" w:hanging="246"/>
      </w:pPr>
      <w:rPr>
        <w:rFonts w:hint="default"/>
        <w:lang w:val="es-ES" w:eastAsia="es-ES" w:bidi="es-ES"/>
      </w:rPr>
    </w:lvl>
  </w:abstractNum>
  <w:abstractNum w:abstractNumId="87" w15:restartNumberingAfterBreak="0">
    <w:nsid w:val="5F406085"/>
    <w:multiLevelType w:val="hybridMultilevel"/>
    <w:tmpl w:val="400EEE6A"/>
    <w:lvl w:ilvl="0" w:tplc="145692DC">
      <w:start w:val="1"/>
      <w:numFmt w:val="decimal"/>
      <w:lvlText w:val="%1."/>
      <w:lvlJc w:val="left"/>
      <w:pPr>
        <w:ind w:left="772" w:hanging="360"/>
      </w:pPr>
      <w:rPr>
        <w:rFonts w:hint="default"/>
        <w:b/>
        <w:bCs/>
        <w:spacing w:val="0"/>
        <w:w w:val="99"/>
        <w:lang w:val="es-ES" w:eastAsia="es-ES" w:bidi="es-ES"/>
      </w:rPr>
    </w:lvl>
    <w:lvl w:ilvl="1" w:tplc="A51EF9AC">
      <w:numFmt w:val="bullet"/>
      <w:lvlText w:val="•"/>
      <w:lvlJc w:val="left"/>
      <w:pPr>
        <w:ind w:left="1605" w:hanging="360"/>
      </w:pPr>
      <w:rPr>
        <w:rFonts w:hint="default"/>
        <w:lang w:val="es-ES" w:eastAsia="es-ES" w:bidi="es-ES"/>
      </w:rPr>
    </w:lvl>
    <w:lvl w:ilvl="2" w:tplc="E906226A">
      <w:numFmt w:val="bullet"/>
      <w:lvlText w:val="•"/>
      <w:lvlJc w:val="left"/>
      <w:pPr>
        <w:ind w:left="2430" w:hanging="360"/>
      </w:pPr>
      <w:rPr>
        <w:rFonts w:hint="default"/>
        <w:lang w:val="es-ES" w:eastAsia="es-ES" w:bidi="es-ES"/>
      </w:rPr>
    </w:lvl>
    <w:lvl w:ilvl="3" w:tplc="AEEE864A">
      <w:numFmt w:val="bullet"/>
      <w:lvlText w:val="•"/>
      <w:lvlJc w:val="left"/>
      <w:pPr>
        <w:ind w:left="3256" w:hanging="360"/>
      </w:pPr>
      <w:rPr>
        <w:rFonts w:hint="default"/>
        <w:lang w:val="es-ES" w:eastAsia="es-ES" w:bidi="es-ES"/>
      </w:rPr>
    </w:lvl>
    <w:lvl w:ilvl="4" w:tplc="2FE4A116">
      <w:numFmt w:val="bullet"/>
      <w:lvlText w:val="•"/>
      <w:lvlJc w:val="left"/>
      <w:pPr>
        <w:ind w:left="4081" w:hanging="360"/>
      </w:pPr>
      <w:rPr>
        <w:rFonts w:hint="default"/>
        <w:lang w:val="es-ES" w:eastAsia="es-ES" w:bidi="es-ES"/>
      </w:rPr>
    </w:lvl>
    <w:lvl w:ilvl="5" w:tplc="44A6242E">
      <w:numFmt w:val="bullet"/>
      <w:lvlText w:val="•"/>
      <w:lvlJc w:val="left"/>
      <w:pPr>
        <w:ind w:left="4907" w:hanging="360"/>
      </w:pPr>
      <w:rPr>
        <w:rFonts w:hint="default"/>
        <w:lang w:val="es-ES" w:eastAsia="es-ES" w:bidi="es-ES"/>
      </w:rPr>
    </w:lvl>
    <w:lvl w:ilvl="6" w:tplc="598CA1E8">
      <w:numFmt w:val="bullet"/>
      <w:lvlText w:val="•"/>
      <w:lvlJc w:val="left"/>
      <w:pPr>
        <w:ind w:left="5732" w:hanging="360"/>
      </w:pPr>
      <w:rPr>
        <w:rFonts w:hint="default"/>
        <w:lang w:val="es-ES" w:eastAsia="es-ES" w:bidi="es-ES"/>
      </w:rPr>
    </w:lvl>
    <w:lvl w:ilvl="7" w:tplc="C72670E8">
      <w:numFmt w:val="bullet"/>
      <w:lvlText w:val="•"/>
      <w:lvlJc w:val="left"/>
      <w:pPr>
        <w:ind w:left="6557" w:hanging="360"/>
      </w:pPr>
      <w:rPr>
        <w:rFonts w:hint="default"/>
        <w:lang w:val="es-ES" w:eastAsia="es-ES" w:bidi="es-ES"/>
      </w:rPr>
    </w:lvl>
    <w:lvl w:ilvl="8" w:tplc="E834B06C">
      <w:numFmt w:val="bullet"/>
      <w:lvlText w:val="•"/>
      <w:lvlJc w:val="left"/>
      <w:pPr>
        <w:ind w:left="7383" w:hanging="360"/>
      </w:pPr>
      <w:rPr>
        <w:rFonts w:hint="default"/>
        <w:lang w:val="es-ES" w:eastAsia="es-ES" w:bidi="es-ES"/>
      </w:rPr>
    </w:lvl>
  </w:abstractNum>
  <w:abstractNum w:abstractNumId="88" w15:restartNumberingAfterBreak="0">
    <w:nsid w:val="5F643E6B"/>
    <w:multiLevelType w:val="hybridMultilevel"/>
    <w:tmpl w:val="6FC67E24"/>
    <w:lvl w:ilvl="0" w:tplc="CBCA8550">
      <w:start w:val="1"/>
      <w:numFmt w:val="lowerLetter"/>
      <w:lvlText w:val="%1)"/>
      <w:lvlJc w:val="left"/>
      <w:pPr>
        <w:ind w:left="1167" w:hanging="360"/>
      </w:pPr>
      <w:rPr>
        <w:rFonts w:hint="default"/>
        <w:b/>
        <w:bCs w:val="0"/>
      </w:rPr>
    </w:lvl>
    <w:lvl w:ilvl="1" w:tplc="0C0A0019" w:tentative="1">
      <w:start w:val="1"/>
      <w:numFmt w:val="lowerLetter"/>
      <w:lvlText w:val="%2."/>
      <w:lvlJc w:val="left"/>
      <w:pPr>
        <w:ind w:left="1887" w:hanging="360"/>
      </w:pPr>
    </w:lvl>
    <w:lvl w:ilvl="2" w:tplc="0C0A001B" w:tentative="1">
      <w:start w:val="1"/>
      <w:numFmt w:val="lowerRoman"/>
      <w:lvlText w:val="%3."/>
      <w:lvlJc w:val="right"/>
      <w:pPr>
        <w:ind w:left="2607" w:hanging="180"/>
      </w:pPr>
    </w:lvl>
    <w:lvl w:ilvl="3" w:tplc="0C0A000F" w:tentative="1">
      <w:start w:val="1"/>
      <w:numFmt w:val="decimal"/>
      <w:lvlText w:val="%4."/>
      <w:lvlJc w:val="left"/>
      <w:pPr>
        <w:ind w:left="3327" w:hanging="360"/>
      </w:pPr>
    </w:lvl>
    <w:lvl w:ilvl="4" w:tplc="0C0A0019" w:tentative="1">
      <w:start w:val="1"/>
      <w:numFmt w:val="lowerLetter"/>
      <w:lvlText w:val="%5."/>
      <w:lvlJc w:val="left"/>
      <w:pPr>
        <w:ind w:left="4047" w:hanging="360"/>
      </w:pPr>
    </w:lvl>
    <w:lvl w:ilvl="5" w:tplc="0C0A001B" w:tentative="1">
      <w:start w:val="1"/>
      <w:numFmt w:val="lowerRoman"/>
      <w:lvlText w:val="%6."/>
      <w:lvlJc w:val="right"/>
      <w:pPr>
        <w:ind w:left="4767" w:hanging="180"/>
      </w:pPr>
    </w:lvl>
    <w:lvl w:ilvl="6" w:tplc="0C0A000F" w:tentative="1">
      <w:start w:val="1"/>
      <w:numFmt w:val="decimal"/>
      <w:lvlText w:val="%7."/>
      <w:lvlJc w:val="left"/>
      <w:pPr>
        <w:ind w:left="5487" w:hanging="360"/>
      </w:pPr>
    </w:lvl>
    <w:lvl w:ilvl="7" w:tplc="0C0A0019" w:tentative="1">
      <w:start w:val="1"/>
      <w:numFmt w:val="lowerLetter"/>
      <w:lvlText w:val="%8."/>
      <w:lvlJc w:val="left"/>
      <w:pPr>
        <w:ind w:left="6207" w:hanging="360"/>
      </w:pPr>
    </w:lvl>
    <w:lvl w:ilvl="8" w:tplc="0C0A001B" w:tentative="1">
      <w:start w:val="1"/>
      <w:numFmt w:val="lowerRoman"/>
      <w:lvlText w:val="%9."/>
      <w:lvlJc w:val="right"/>
      <w:pPr>
        <w:ind w:left="6927" w:hanging="180"/>
      </w:pPr>
    </w:lvl>
  </w:abstractNum>
  <w:abstractNum w:abstractNumId="89" w15:restartNumberingAfterBreak="0">
    <w:nsid w:val="608B7DDE"/>
    <w:multiLevelType w:val="hybridMultilevel"/>
    <w:tmpl w:val="30A6BE62"/>
    <w:lvl w:ilvl="0" w:tplc="5CC09CA8">
      <w:start w:val="1"/>
      <w:numFmt w:val="lowerLetter"/>
      <w:lvlText w:val="%1)"/>
      <w:lvlJc w:val="left"/>
      <w:pPr>
        <w:ind w:left="246" w:hanging="246"/>
      </w:pPr>
      <w:rPr>
        <w:rFonts w:ascii="Times New Roman" w:eastAsia="Times New Roman" w:hAnsi="Times New Roman" w:cs="Times New Roman" w:hint="default"/>
        <w:spacing w:val="-2"/>
        <w:w w:val="99"/>
        <w:sz w:val="24"/>
        <w:szCs w:val="24"/>
        <w:lang w:val="es-ES" w:eastAsia="es-ES" w:bidi="es-ES"/>
      </w:rPr>
    </w:lvl>
    <w:lvl w:ilvl="1" w:tplc="4A6A1972">
      <w:numFmt w:val="bullet"/>
      <w:lvlText w:val="•"/>
      <w:lvlJc w:val="left"/>
      <w:pPr>
        <w:ind w:left="2406" w:hanging="246"/>
      </w:pPr>
      <w:rPr>
        <w:rFonts w:hint="default"/>
        <w:lang w:val="es-ES" w:eastAsia="es-ES" w:bidi="es-ES"/>
      </w:rPr>
    </w:lvl>
    <w:lvl w:ilvl="2" w:tplc="78CE1B3E">
      <w:numFmt w:val="bullet"/>
      <w:lvlText w:val="•"/>
      <w:lvlJc w:val="left"/>
      <w:pPr>
        <w:ind w:left="3213" w:hanging="246"/>
      </w:pPr>
      <w:rPr>
        <w:rFonts w:hint="default"/>
        <w:lang w:val="es-ES" w:eastAsia="es-ES" w:bidi="es-ES"/>
      </w:rPr>
    </w:lvl>
    <w:lvl w:ilvl="3" w:tplc="9D427C56">
      <w:numFmt w:val="bullet"/>
      <w:lvlText w:val="•"/>
      <w:lvlJc w:val="left"/>
      <w:pPr>
        <w:ind w:left="4019" w:hanging="246"/>
      </w:pPr>
      <w:rPr>
        <w:rFonts w:hint="default"/>
        <w:lang w:val="es-ES" w:eastAsia="es-ES" w:bidi="es-ES"/>
      </w:rPr>
    </w:lvl>
    <w:lvl w:ilvl="4" w:tplc="7CC27CD8">
      <w:numFmt w:val="bullet"/>
      <w:lvlText w:val="•"/>
      <w:lvlJc w:val="left"/>
      <w:pPr>
        <w:ind w:left="4826" w:hanging="246"/>
      </w:pPr>
      <w:rPr>
        <w:rFonts w:hint="default"/>
        <w:lang w:val="es-ES" w:eastAsia="es-ES" w:bidi="es-ES"/>
      </w:rPr>
    </w:lvl>
    <w:lvl w:ilvl="5" w:tplc="F0C41DD4">
      <w:numFmt w:val="bullet"/>
      <w:lvlText w:val="•"/>
      <w:lvlJc w:val="left"/>
      <w:pPr>
        <w:ind w:left="5633" w:hanging="246"/>
      </w:pPr>
      <w:rPr>
        <w:rFonts w:hint="default"/>
        <w:lang w:val="es-ES" w:eastAsia="es-ES" w:bidi="es-ES"/>
      </w:rPr>
    </w:lvl>
    <w:lvl w:ilvl="6" w:tplc="ACBC43C0">
      <w:numFmt w:val="bullet"/>
      <w:lvlText w:val="•"/>
      <w:lvlJc w:val="left"/>
      <w:pPr>
        <w:ind w:left="6439" w:hanging="246"/>
      </w:pPr>
      <w:rPr>
        <w:rFonts w:hint="default"/>
        <w:lang w:val="es-ES" w:eastAsia="es-ES" w:bidi="es-ES"/>
      </w:rPr>
    </w:lvl>
    <w:lvl w:ilvl="7" w:tplc="969A31A4">
      <w:numFmt w:val="bullet"/>
      <w:lvlText w:val="•"/>
      <w:lvlJc w:val="left"/>
      <w:pPr>
        <w:ind w:left="7246" w:hanging="246"/>
      </w:pPr>
      <w:rPr>
        <w:rFonts w:hint="default"/>
        <w:lang w:val="es-ES" w:eastAsia="es-ES" w:bidi="es-ES"/>
      </w:rPr>
    </w:lvl>
    <w:lvl w:ilvl="8" w:tplc="EF5C4102">
      <w:numFmt w:val="bullet"/>
      <w:lvlText w:val="•"/>
      <w:lvlJc w:val="left"/>
      <w:pPr>
        <w:ind w:left="8053" w:hanging="246"/>
      </w:pPr>
      <w:rPr>
        <w:rFonts w:hint="default"/>
        <w:lang w:val="es-ES" w:eastAsia="es-ES" w:bidi="es-ES"/>
      </w:rPr>
    </w:lvl>
  </w:abstractNum>
  <w:abstractNum w:abstractNumId="90" w15:restartNumberingAfterBreak="0">
    <w:nsid w:val="61F0748C"/>
    <w:multiLevelType w:val="hybridMultilevel"/>
    <w:tmpl w:val="C9542ABA"/>
    <w:lvl w:ilvl="0" w:tplc="0C0A0001">
      <w:start w:val="1"/>
      <w:numFmt w:val="bullet"/>
      <w:lvlText w:val=""/>
      <w:lvlJc w:val="left"/>
      <w:pPr>
        <w:ind w:left="470" w:hanging="360"/>
      </w:pPr>
      <w:rPr>
        <w:rFonts w:ascii="Symbol" w:hAnsi="Symbol" w:hint="default"/>
      </w:rPr>
    </w:lvl>
    <w:lvl w:ilvl="1" w:tplc="0C0A0003" w:tentative="1">
      <w:start w:val="1"/>
      <w:numFmt w:val="bullet"/>
      <w:lvlText w:val="o"/>
      <w:lvlJc w:val="left"/>
      <w:pPr>
        <w:ind w:left="1190" w:hanging="360"/>
      </w:pPr>
      <w:rPr>
        <w:rFonts w:ascii="Courier New" w:hAnsi="Courier New" w:cs="Courier New" w:hint="default"/>
      </w:rPr>
    </w:lvl>
    <w:lvl w:ilvl="2" w:tplc="0C0A0005" w:tentative="1">
      <w:start w:val="1"/>
      <w:numFmt w:val="bullet"/>
      <w:lvlText w:val=""/>
      <w:lvlJc w:val="left"/>
      <w:pPr>
        <w:ind w:left="1910" w:hanging="360"/>
      </w:pPr>
      <w:rPr>
        <w:rFonts w:ascii="Wingdings" w:hAnsi="Wingdings" w:hint="default"/>
      </w:rPr>
    </w:lvl>
    <w:lvl w:ilvl="3" w:tplc="0C0A0001" w:tentative="1">
      <w:start w:val="1"/>
      <w:numFmt w:val="bullet"/>
      <w:lvlText w:val=""/>
      <w:lvlJc w:val="left"/>
      <w:pPr>
        <w:ind w:left="2630" w:hanging="360"/>
      </w:pPr>
      <w:rPr>
        <w:rFonts w:ascii="Symbol" w:hAnsi="Symbol" w:hint="default"/>
      </w:rPr>
    </w:lvl>
    <w:lvl w:ilvl="4" w:tplc="0C0A0003" w:tentative="1">
      <w:start w:val="1"/>
      <w:numFmt w:val="bullet"/>
      <w:lvlText w:val="o"/>
      <w:lvlJc w:val="left"/>
      <w:pPr>
        <w:ind w:left="3350" w:hanging="360"/>
      </w:pPr>
      <w:rPr>
        <w:rFonts w:ascii="Courier New" w:hAnsi="Courier New" w:cs="Courier New" w:hint="default"/>
      </w:rPr>
    </w:lvl>
    <w:lvl w:ilvl="5" w:tplc="0C0A0005" w:tentative="1">
      <w:start w:val="1"/>
      <w:numFmt w:val="bullet"/>
      <w:lvlText w:val=""/>
      <w:lvlJc w:val="left"/>
      <w:pPr>
        <w:ind w:left="4070" w:hanging="360"/>
      </w:pPr>
      <w:rPr>
        <w:rFonts w:ascii="Wingdings" w:hAnsi="Wingdings" w:hint="default"/>
      </w:rPr>
    </w:lvl>
    <w:lvl w:ilvl="6" w:tplc="0C0A0001" w:tentative="1">
      <w:start w:val="1"/>
      <w:numFmt w:val="bullet"/>
      <w:lvlText w:val=""/>
      <w:lvlJc w:val="left"/>
      <w:pPr>
        <w:ind w:left="4790" w:hanging="360"/>
      </w:pPr>
      <w:rPr>
        <w:rFonts w:ascii="Symbol" w:hAnsi="Symbol" w:hint="default"/>
      </w:rPr>
    </w:lvl>
    <w:lvl w:ilvl="7" w:tplc="0C0A0003" w:tentative="1">
      <w:start w:val="1"/>
      <w:numFmt w:val="bullet"/>
      <w:lvlText w:val="o"/>
      <w:lvlJc w:val="left"/>
      <w:pPr>
        <w:ind w:left="5510" w:hanging="360"/>
      </w:pPr>
      <w:rPr>
        <w:rFonts w:ascii="Courier New" w:hAnsi="Courier New" w:cs="Courier New" w:hint="default"/>
      </w:rPr>
    </w:lvl>
    <w:lvl w:ilvl="8" w:tplc="0C0A0005" w:tentative="1">
      <w:start w:val="1"/>
      <w:numFmt w:val="bullet"/>
      <w:lvlText w:val=""/>
      <w:lvlJc w:val="left"/>
      <w:pPr>
        <w:ind w:left="6230" w:hanging="360"/>
      </w:pPr>
      <w:rPr>
        <w:rFonts w:ascii="Wingdings" w:hAnsi="Wingdings" w:hint="default"/>
      </w:rPr>
    </w:lvl>
  </w:abstractNum>
  <w:abstractNum w:abstractNumId="91" w15:restartNumberingAfterBreak="0">
    <w:nsid w:val="62E10BE0"/>
    <w:multiLevelType w:val="hybridMultilevel"/>
    <w:tmpl w:val="87F65ADE"/>
    <w:lvl w:ilvl="0" w:tplc="7B32974E">
      <w:start w:val="1"/>
      <w:numFmt w:val="lowerLetter"/>
      <w:lvlText w:val="%1)"/>
      <w:lvlJc w:val="left"/>
      <w:pPr>
        <w:ind w:left="1598" w:hanging="246"/>
      </w:pPr>
      <w:rPr>
        <w:rFonts w:ascii="Times New Roman" w:eastAsia="Times New Roman" w:hAnsi="Times New Roman" w:cs="Times New Roman" w:hint="default"/>
        <w:spacing w:val="-5"/>
        <w:w w:val="99"/>
        <w:sz w:val="24"/>
        <w:szCs w:val="24"/>
        <w:lang w:val="es-ES" w:eastAsia="es-ES" w:bidi="es-ES"/>
      </w:rPr>
    </w:lvl>
    <w:lvl w:ilvl="1" w:tplc="02829514">
      <w:numFmt w:val="bullet"/>
      <w:lvlText w:val="•"/>
      <w:lvlJc w:val="left"/>
      <w:pPr>
        <w:ind w:left="2406" w:hanging="246"/>
      </w:pPr>
      <w:rPr>
        <w:rFonts w:hint="default"/>
        <w:lang w:val="es-ES" w:eastAsia="es-ES" w:bidi="es-ES"/>
      </w:rPr>
    </w:lvl>
    <w:lvl w:ilvl="2" w:tplc="8EA6DC90">
      <w:numFmt w:val="bullet"/>
      <w:lvlText w:val="•"/>
      <w:lvlJc w:val="left"/>
      <w:pPr>
        <w:ind w:left="3213" w:hanging="246"/>
      </w:pPr>
      <w:rPr>
        <w:rFonts w:hint="default"/>
        <w:lang w:val="es-ES" w:eastAsia="es-ES" w:bidi="es-ES"/>
      </w:rPr>
    </w:lvl>
    <w:lvl w:ilvl="3" w:tplc="0D083582">
      <w:numFmt w:val="bullet"/>
      <w:lvlText w:val="•"/>
      <w:lvlJc w:val="left"/>
      <w:pPr>
        <w:ind w:left="4019" w:hanging="246"/>
      </w:pPr>
      <w:rPr>
        <w:rFonts w:hint="default"/>
        <w:lang w:val="es-ES" w:eastAsia="es-ES" w:bidi="es-ES"/>
      </w:rPr>
    </w:lvl>
    <w:lvl w:ilvl="4" w:tplc="30CEA18E">
      <w:numFmt w:val="bullet"/>
      <w:lvlText w:val="•"/>
      <w:lvlJc w:val="left"/>
      <w:pPr>
        <w:ind w:left="4826" w:hanging="246"/>
      </w:pPr>
      <w:rPr>
        <w:rFonts w:hint="default"/>
        <w:lang w:val="es-ES" w:eastAsia="es-ES" w:bidi="es-ES"/>
      </w:rPr>
    </w:lvl>
    <w:lvl w:ilvl="5" w:tplc="4BF8C2C0">
      <w:numFmt w:val="bullet"/>
      <w:lvlText w:val="•"/>
      <w:lvlJc w:val="left"/>
      <w:pPr>
        <w:ind w:left="5633" w:hanging="246"/>
      </w:pPr>
      <w:rPr>
        <w:rFonts w:hint="default"/>
        <w:lang w:val="es-ES" w:eastAsia="es-ES" w:bidi="es-ES"/>
      </w:rPr>
    </w:lvl>
    <w:lvl w:ilvl="6" w:tplc="D09458EA">
      <w:numFmt w:val="bullet"/>
      <w:lvlText w:val="•"/>
      <w:lvlJc w:val="left"/>
      <w:pPr>
        <w:ind w:left="6439" w:hanging="246"/>
      </w:pPr>
      <w:rPr>
        <w:rFonts w:hint="default"/>
        <w:lang w:val="es-ES" w:eastAsia="es-ES" w:bidi="es-ES"/>
      </w:rPr>
    </w:lvl>
    <w:lvl w:ilvl="7" w:tplc="77322EC4">
      <w:numFmt w:val="bullet"/>
      <w:lvlText w:val="•"/>
      <w:lvlJc w:val="left"/>
      <w:pPr>
        <w:ind w:left="7246" w:hanging="246"/>
      </w:pPr>
      <w:rPr>
        <w:rFonts w:hint="default"/>
        <w:lang w:val="es-ES" w:eastAsia="es-ES" w:bidi="es-ES"/>
      </w:rPr>
    </w:lvl>
    <w:lvl w:ilvl="8" w:tplc="6924240A">
      <w:numFmt w:val="bullet"/>
      <w:lvlText w:val="•"/>
      <w:lvlJc w:val="left"/>
      <w:pPr>
        <w:ind w:left="8053" w:hanging="246"/>
      </w:pPr>
      <w:rPr>
        <w:rFonts w:hint="default"/>
        <w:lang w:val="es-ES" w:eastAsia="es-ES" w:bidi="es-ES"/>
      </w:rPr>
    </w:lvl>
  </w:abstractNum>
  <w:abstractNum w:abstractNumId="92" w15:restartNumberingAfterBreak="0">
    <w:nsid w:val="63476CCC"/>
    <w:multiLevelType w:val="hybridMultilevel"/>
    <w:tmpl w:val="1FBCAFE4"/>
    <w:lvl w:ilvl="0" w:tplc="4BDC8562">
      <w:numFmt w:val="bullet"/>
      <w:lvlText w:val=""/>
      <w:lvlJc w:val="left"/>
      <w:pPr>
        <w:tabs>
          <w:tab w:val="num" w:pos="720"/>
        </w:tabs>
        <w:ind w:left="720" w:hanging="360"/>
      </w:pPr>
      <w:rPr>
        <w:rFonts w:ascii="Wingdings" w:eastAsia="Wingdings" w:hAnsi="Wingdings" w:cs="Wingdings" w:hint="default"/>
        <w:w w:val="100"/>
        <w:sz w:val="22"/>
        <w:szCs w:val="22"/>
        <w:lang w:val="es-ES" w:eastAsia="es-ES" w:bidi="es-ES"/>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3D525D2"/>
    <w:multiLevelType w:val="hybridMultilevel"/>
    <w:tmpl w:val="4D88AEFE"/>
    <w:lvl w:ilvl="0" w:tplc="20361BDA">
      <w:start w:val="1"/>
      <w:numFmt w:val="bullet"/>
      <w:lvlText w:val=""/>
      <w:lvlJc w:val="left"/>
      <w:pPr>
        <w:tabs>
          <w:tab w:val="num" w:pos="360"/>
        </w:tabs>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4" w15:restartNumberingAfterBreak="0">
    <w:nsid w:val="65680577"/>
    <w:multiLevelType w:val="hybridMultilevel"/>
    <w:tmpl w:val="D150A1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65787314"/>
    <w:multiLevelType w:val="hybridMultilevel"/>
    <w:tmpl w:val="131449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5CE6018"/>
    <w:multiLevelType w:val="hybridMultilevel"/>
    <w:tmpl w:val="7B54B0F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7" w15:restartNumberingAfterBreak="0">
    <w:nsid w:val="66E22C0A"/>
    <w:multiLevelType w:val="hybridMultilevel"/>
    <w:tmpl w:val="68AE5830"/>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77A0A88"/>
    <w:multiLevelType w:val="hybridMultilevel"/>
    <w:tmpl w:val="B7C6CE6A"/>
    <w:lvl w:ilvl="0" w:tplc="7FB6C64A">
      <w:start w:val="1"/>
      <w:numFmt w:val="decimal"/>
      <w:lvlText w:val="%1."/>
      <w:lvlJc w:val="left"/>
      <w:pPr>
        <w:ind w:left="425" w:hanging="360"/>
      </w:pPr>
      <w:rPr>
        <w:rFonts w:hint="default"/>
      </w:rPr>
    </w:lvl>
    <w:lvl w:ilvl="1" w:tplc="0C0A0019" w:tentative="1">
      <w:start w:val="1"/>
      <w:numFmt w:val="lowerLetter"/>
      <w:lvlText w:val="%2."/>
      <w:lvlJc w:val="left"/>
      <w:pPr>
        <w:ind w:left="1145" w:hanging="360"/>
      </w:pPr>
    </w:lvl>
    <w:lvl w:ilvl="2" w:tplc="0C0A001B" w:tentative="1">
      <w:start w:val="1"/>
      <w:numFmt w:val="lowerRoman"/>
      <w:lvlText w:val="%3."/>
      <w:lvlJc w:val="right"/>
      <w:pPr>
        <w:ind w:left="1865" w:hanging="180"/>
      </w:pPr>
    </w:lvl>
    <w:lvl w:ilvl="3" w:tplc="0C0A000F" w:tentative="1">
      <w:start w:val="1"/>
      <w:numFmt w:val="decimal"/>
      <w:lvlText w:val="%4."/>
      <w:lvlJc w:val="left"/>
      <w:pPr>
        <w:ind w:left="2585" w:hanging="360"/>
      </w:pPr>
    </w:lvl>
    <w:lvl w:ilvl="4" w:tplc="0C0A0019" w:tentative="1">
      <w:start w:val="1"/>
      <w:numFmt w:val="lowerLetter"/>
      <w:lvlText w:val="%5."/>
      <w:lvlJc w:val="left"/>
      <w:pPr>
        <w:ind w:left="3305" w:hanging="360"/>
      </w:pPr>
    </w:lvl>
    <w:lvl w:ilvl="5" w:tplc="0C0A001B" w:tentative="1">
      <w:start w:val="1"/>
      <w:numFmt w:val="lowerRoman"/>
      <w:lvlText w:val="%6."/>
      <w:lvlJc w:val="right"/>
      <w:pPr>
        <w:ind w:left="4025" w:hanging="180"/>
      </w:pPr>
    </w:lvl>
    <w:lvl w:ilvl="6" w:tplc="0C0A000F" w:tentative="1">
      <w:start w:val="1"/>
      <w:numFmt w:val="decimal"/>
      <w:lvlText w:val="%7."/>
      <w:lvlJc w:val="left"/>
      <w:pPr>
        <w:ind w:left="4745" w:hanging="360"/>
      </w:pPr>
    </w:lvl>
    <w:lvl w:ilvl="7" w:tplc="0C0A0019" w:tentative="1">
      <w:start w:val="1"/>
      <w:numFmt w:val="lowerLetter"/>
      <w:lvlText w:val="%8."/>
      <w:lvlJc w:val="left"/>
      <w:pPr>
        <w:ind w:left="5465" w:hanging="360"/>
      </w:pPr>
    </w:lvl>
    <w:lvl w:ilvl="8" w:tplc="0C0A001B" w:tentative="1">
      <w:start w:val="1"/>
      <w:numFmt w:val="lowerRoman"/>
      <w:lvlText w:val="%9."/>
      <w:lvlJc w:val="right"/>
      <w:pPr>
        <w:ind w:left="6185" w:hanging="180"/>
      </w:pPr>
    </w:lvl>
  </w:abstractNum>
  <w:abstractNum w:abstractNumId="99" w15:restartNumberingAfterBreak="0">
    <w:nsid w:val="684C0889"/>
    <w:multiLevelType w:val="hybridMultilevel"/>
    <w:tmpl w:val="4712F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15:restartNumberingAfterBreak="0">
    <w:nsid w:val="696B042B"/>
    <w:multiLevelType w:val="hybridMultilevel"/>
    <w:tmpl w:val="FF68C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15:restartNumberingAfterBreak="0">
    <w:nsid w:val="69C32962"/>
    <w:multiLevelType w:val="hybridMultilevel"/>
    <w:tmpl w:val="9FFAAF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69EA762F"/>
    <w:multiLevelType w:val="hybridMultilevel"/>
    <w:tmpl w:val="011043E6"/>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B54375B"/>
    <w:multiLevelType w:val="hybridMultilevel"/>
    <w:tmpl w:val="0F40834C"/>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6E3F3583"/>
    <w:multiLevelType w:val="hybridMultilevel"/>
    <w:tmpl w:val="6D76B8AE"/>
    <w:lvl w:ilvl="0" w:tplc="8EF60C8A">
      <w:start w:val="1"/>
      <w:numFmt w:val="lowerLetter"/>
      <w:lvlText w:val="%1)"/>
      <w:lvlJc w:val="left"/>
      <w:pPr>
        <w:ind w:left="1598" w:hanging="269"/>
      </w:pPr>
      <w:rPr>
        <w:rFonts w:ascii="Times New Roman" w:eastAsia="Times New Roman" w:hAnsi="Times New Roman" w:cs="Times New Roman" w:hint="default"/>
        <w:spacing w:val="-1"/>
        <w:w w:val="100"/>
        <w:sz w:val="24"/>
        <w:szCs w:val="24"/>
        <w:lang w:val="es-ES" w:eastAsia="es-ES" w:bidi="es-ES"/>
      </w:rPr>
    </w:lvl>
    <w:lvl w:ilvl="1" w:tplc="733E8A44">
      <w:numFmt w:val="bullet"/>
      <w:lvlText w:val="•"/>
      <w:lvlJc w:val="left"/>
      <w:pPr>
        <w:ind w:left="2406" w:hanging="269"/>
      </w:pPr>
      <w:rPr>
        <w:rFonts w:hint="default"/>
        <w:lang w:val="es-ES" w:eastAsia="es-ES" w:bidi="es-ES"/>
      </w:rPr>
    </w:lvl>
    <w:lvl w:ilvl="2" w:tplc="F934037A">
      <w:numFmt w:val="bullet"/>
      <w:lvlText w:val="•"/>
      <w:lvlJc w:val="left"/>
      <w:pPr>
        <w:ind w:left="3213" w:hanging="269"/>
      </w:pPr>
      <w:rPr>
        <w:rFonts w:hint="default"/>
        <w:lang w:val="es-ES" w:eastAsia="es-ES" w:bidi="es-ES"/>
      </w:rPr>
    </w:lvl>
    <w:lvl w:ilvl="3" w:tplc="C81672D6">
      <w:numFmt w:val="bullet"/>
      <w:lvlText w:val="•"/>
      <w:lvlJc w:val="left"/>
      <w:pPr>
        <w:ind w:left="4019" w:hanging="269"/>
      </w:pPr>
      <w:rPr>
        <w:rFonts w:hint="default"/>
        <w:lang w:val="es-ES" w:eastAsia="es-ES" w:bidi="es-ES"/>
      </w:rPr>
    </w:lvl>
    <w:lvl w:ilvl="4" w:tplc="E376B97E">
      <w:numFmt w:val="bullet"/>
      <w:lvlText w:val="•"/>
      <w:lvlJc w:val="left"/>
      <w:pPr>
        <w:ind w:left="4826" w:hanging="269"/>
      </w:pPr>
      <w:rPr>
        <w:rFonts w:hint="default"/>
        <w:lang w:val="es-ES" w:eastAsia="es-ES" w:bidi="es-ES"/>
      </w:rPr>
    </w:lvl>
    <w:lvl w:ilvl="5" w:tplc="8D22FCA4">
      <w:numFmt w:val="bullet"/>
      <w:lvlText w:val="•"/>
      <w:lvlJc w:val="left"/>
      <w:pPr>
        <w:ind w:left="5633" w:hanging="269"/>
      </w:pPr>
      <w:rPr>
        <w:rFonts w:hint="default"/>
        <w:lang w:val="es-ES" w:eastAsia="es-ES" w:bidi="es-ES"/>
      </w:rPr>
    </w:lvl>
    <w:lvl w:ilvl="6" w:tplc="C23C29E0">
      <w:numFmt w:val="bullet"/>
      <w:lvlText w:val="•"/>
      <w:lvlJc w:val="left"/>
      <w:pPr>
        <w:ind w:left="6439" w:hanging="269"/>
      </w:pPr>
      <w:rPr>
        <w:rFonts w:hint="default"/>
        <w:lang w:val="es-ES" w:eastAsia="es-ES" w:bidi="es-ES"/>
      </w:rPr>
    </w:lvl>
    <w:lvl w:ilvl="7" w:tplc="DBFAC038">
      <w:numFmt w:val="bullet"/>
      <w:lvlText w:val="•"/>
      <w:lvlJc w:val="left"/>
      <w:pPr>
        <w:ind w:left="7246" w:hanging="269"/>
      </w:pPr>
      <w:rPr>
        <w:rFonts w:hint="default"/>
        <w:lang w:val="es-ES" w:eastAsia="es-ES" w:bidi="es-ES"/>
      </w:rPr>
    </w:lvl>
    <w:lvl w:ilvl="8" w:tplc="B748DCAE">
      <w:numFmt w:val="bullet"/>
      <w:lvlText w:val="•"/>
      <w:lvlJc w:val="left"/>
      <w:pPr>
        <w:ind w:left="8053" w:hanging="269"/>
      </w:pPr>
      <w:rPr>
        <w:rFonts w:hint="default"/>
        <w:lang w:val="es-ES" w:eastAsia="es-ES" w:bidi="es-ES"/>
      </w:rPr>
    </w:lvl>
  </w:abstractNum>
  <w:abstractNum w:abstractNumId="105" w15:restartNumberingAfterBreak="0">
    <w:nsid w:val="6EBD11F9"/>
    <w:multiLevelType w:val="hybridMultilevel"/>
    <w:tmpl w:val="7B9A606A"/>
    <w:lvl w:ilvl="0" w:tplc="8CD2BD32">
      <w:start w:val="2"/>
      <w:numFmt w:val="lowerLetter"/>
      <w:lvlText w:val="%1)"/>
      <w:lvlJc w:val="left"/>
      <w:pPr>
        <w:ind w:left="1093" w:hanging="242"/>
      </w:pPr>
      <w:rPr>
        <w:rFonts w:hint="default"/>
        <w:b/>
        <w:bCs/>
        <w:w w:val="1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6F5323A3"/>
    <w:multiLevelType w:val="hybridMultilevel"/>
    <w:tmpl w:val="9514C074"/>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7" w15:restartNumberingAfterBreak="0">
    <w:nsid w:val="706348F1"/>
    <w:multiLevelType w:val="multilevel"/>
    <w:tmpl w:val="5D32D0B4"/>
    <w:lvl w:ilvl="0">
      <w:start w:val="2"/>
      <w:numFmt w:val="decimal"/>
      <w:lvlText w:val="%1"/>
      <w:lvlJc w:val="left"/>
      <w:pPr>
        <w:ind w:left="1055" w:hanging="591"/>
      </w:pPr>
      <w:rPr>
        <w:rFonts w:hint="default"/>
        <w:lang w:val="es-ES" w:eastAsia="es-ES" w:bidi="es-ES"/>
      </w:rPr>
    </w:lvl>
    <w:lvl w:ilvl="1">
      <w:start w:val="1"/>
      <w:numFmt w:val="decimal"/>
      <w:lvlText w:val="%1.%2."/>
      <w:lvlJc w:val="left"/>
      <w:pPr>
        <w:ind w:left="1055" w:hanging="591"/>
      </w:pPr>
      <w:rPr>
        <w:rFonts w:ascii="Arial" w:eastAsia="Arial" w:hAnsi="Arial" w:cs="Arial" w:hint="default"/>
        <w:spacing w:val="-1"/>
        <w:w w:val="91"/>
        <w:sz w:val="22"/>
        <w:szCs w:val="22"/>
        <w:lang w:val="es-ES" w:eastAsia="es-ES" w:bidi="es-ES"/>
      </w:rPr>
    </w:lvl>
    <w:lvl w:ilvl="2">
      <w:numFmt w:val="bullet"/>
      <w:lvlText w:val="•"/>
      <w:lvlJc w:val="left"/>
      <w:pPr>
        <w:ind w:left="2781" w:hanging="591"/>
      </w:pPr>
      <w:rPr>
        <w:rFonts w:hint="default"/>
        <w:lang w:val="es-ES" w:eastAsia="es-ES" w:bidi="es-ES"/>
      </w:rPr>
    </w:lvl>
    <w:lvl w:ilvl="3">
      <w:numFmt w:val="bullet"/>
      <w:lvlText w:val="•"/>
      <w:lvlJc w:val="left"/>
      <w:pPr>
        <w:ind w:left="3641" w:hanging="591"/>
      </w:pPr>
      <w:rPr>
        <w:rFonts w:hint="default"/>
        <w:lang w:val="es-ES" w:eastAsia="es-ES" w:bidi="es-ES"/>
      </w:rPr>
    </w:lvl>
    <w:lvl w:ilvl="4">
      <w:numFmt w:val="bullet"/>
      <w:lvlText w:val="•"/>
      <w:lvlJc w:val="left"/>
      <w:pPr>
        <w:ind w:left="4502" w:hanging="591"/>
      </w:pPr>
      <w:rPr>
        <w:rFonts w:hint="default"/>
        <w:lang w:val="es-ES" w:eastAsia="es-ES" w:bidi="es-ES"/>
      </w:rPr>
    </w:lvl>
    <w:lvl w:ilvl="5">
      <w:numFmt w:val="bullet"/>
      <w:lvlText w:val="•"/>
      <w:lvlJc w:val="left"/>
      <w:pPr>
        <w:ind w:left="5363" w:hanging="591"/>
      </w:pPr>
      <w:rPr>
        <w:rFonts w:hint="default"/>
        <w:lang w:val="es-ES" w:eastAsia="es-ES" w:bidi="es-ES"/>
      </w:rPr>
    </w:lvl>
    <w:lvl w:ilvl="6">
      <w:numFmt w:val="bullet"/>
      <w:lvlText w:val="•"/>
      <w:lvlJc w:val="left"/>
      <w:pPr>
        <w:ind w:left="6223" w:hanging="591"/>
      </w:pPr>
      <w:rPr>
        <w:rFonts w:hint="default"/>
        <w:lang w:val="es-ES" w:eastAsia="es-ES" w:bidi="es-ES"/>
      </w:rPr>
    </w:lvl>
    <w:lvl w:ilvl="7">
      <w:numFmt w:val="bullet"/>
      <w:lvlText w:val="•"/>
      <w:lvlJc w:val="left"/>
      <w:pPr>
        <w:ind w:left="7084" w:hanging="591"/>
      </w:pPr>
      <w:rPr>
        <w:rFonts w:hint="default"/>
        <w:lang w:val="es-ES" w:eastAsia="es-ES" w:bidi="es-ES"/>
      </w:rPr>
    </w:lvl>
    <w:lvl w:ilvl="8">
      <w:numFmt w:val="bullet"/>
      <w:lvlText w:val="•"/>
      <w:lvlJc w:val="left"/>
      <w:pPr>
        <w:ind w:left="7945" w:hanging="591"/>
      </w:pPr>
      <w:rPr>
        <w:rFonts w:hint="default"/>
        <w:lang w:val="es-ES" w:eastAsia="es-ES" w:bidi="es-ES"/>
      </w:rPr>
    </w:lvl>
  </w:abstractNum>
  <w:abstractNum w:abstractNumId="108" w15:restartNumberingAfterBreak="0">
    <w:nsid w:val="707919A5"/>
    <w:multiLevelType w:val="hybridMultilevel"/>
    <w:tmpl w:val="0264F5B0"/>
    <w:lvl w:ilvl="0" w:tplc="E32A5604">
      <w:numFmt w:val="bullet"/>
      <w:lvlText w:val=""/>
      <w:lvlJc w:val="left"/>
      <w:pPr>
        <w:ind w:left="362" w:hanging="360"/>
      </w:pPr>
      <w:rPr>
        <w:rFonts w:ascii="Symbol" w:eastAsia="Symbol" w:hAnsi="Symbol" w:cs="Symbol" w:hint="default"/>
        <w:w w:val="100"/>
        <w:sz w:val="24"/>
        <w:szCs w:val="24"/>
        <w:lang w:val="es-ES" w:eastAsia="es-ES" w:bidi="es-ES"/>
      </w:rPr>
    </w:lvl>
    <w:lvl w:ilvl="1" w:tplc="69D6D0FA">
      <w:numFmt w:val="bullet"/>
      <w:lvlText w:val=""/>
      <w:lvlJc w:val="left"/>
      <w:pPr>
        <w:ind w:left="1906" w:hanging="360"/>
      </w:pPr>
      <w:rPr>
        <w:rFonts w:ascii="Symbol" w:eastAsia="Symbol" w:hAnsi="Symbol" w:cs="Symbol" w:hint="default"/>
        <w:w w:val="100"/>
        <w:sz w:val="24"/>
        <w:szCs w:val="24"/>
        <w:lang w:val="es-ES" w:eastAsia="es-ES" w:bidi="es-ES"/>
      </w:rPr>
    </w:lvl>
    <w:lvl w:ilvl="2" w:tplc="A89863F6">
      <w:numFmt w:val="bullet"/>
      <w:lvlText w:val="•"/>
      <w:lvlJc w:val="left"/>
      <w:pPr>
        <w:ind w:left="2635" w:hanging="360"/>
      </w:pPr>
      <w:rPr>
        <w:rFonts w:hint="default"/>
        <w:lang w:val="es-ES" w:eastAsia="es-ES" w:bidi="es-ES"/>
      </w:rPr>
    </w:lvl>
    <w:lvl w:ilvl="3" w:tplc="5C4667AA">
      <w:numFmt w:val="bullet"/>
      <w:lvlText w:val="•"/>
      <w:lvlJc w:val="left"/>
      <w:pPr>
        <w:ind w:left="3371" w:hanging="360"/>
      </w:pPr>
      <w:rPr>
        <w:rFonts w:hint="default"/>
        <w:lang w:val="es-ES" w:eastAsia="es-ES" w:bidi="es-ES"/>
      </w:rPr>
    </w:lvl>
    <w:lvl w:ilvl="4" w:tplc="6EB81DD0">
      <w:numFmt w:val="bullet"/>
      <w:lvlText w:val="•"/>
      <w:lvlJc w:val="left"/>
      <w:pPr>
        <w:ind w:left="4107" w:hanging="360"/>
      </w:pPr>
      <w:rPr>
        <w:rFonts w:hint="default"/>
        <w:lang w:val="es-ES" w:eastAsia="es-ES" w:bidi="es-ES"/>
      </w:rPr>
    </w:lvl>
    <w:lvl w:ilvl="5" w:tplc="08F87200">
      <w:numFmt w:val="bullet"/>
      <w:lvlText w:val="•"/>
      <w:lvlJc w:val="left"/>
      <w:pPr>
        <w:ind w:left="4843" w:hanging="360"/>
      </w:pPr>
      <w:rPr>
        <w:rFonts w:hint="default"/>
        <w:lang w:val="es-ES" w:eastAsia="es-ES" w:bidi="es-ES"/>
      </w:rPr>
    </w:lvl>
    <w:lvl w:ilvl="6" w:tplc="EF9E0E94">
      <w:numFmt w:val="bullet"/>
      <w:lvlText w:val="•"/>
      <w:lvlJc w:val="left"/>
      <w:pPr>
        <w:ind w:left="5578" w:hanging="360"/>
      </w:pPr>
      <w:rPr>
        <w:rFonts w:hint="default"/>
        <w:lang w:val="es-ES" w:eastAsia="es-ES" w:bidi="es-ES"/>
      </w:rPr>
    </w:lvl>
    <w:lvl w:ilvl="7" w:tplc="AFA61554">
      <w:numFmt w:val="bullet"/>
      <w:lvlText w:val="•"/>
      <w:lvlJc w:val="left"/>
      <w:pPr>
        <w:ind w:left="6314" w:hanging="360"/>
      </w:pPr>
      <w:rPr>
        <w:rFonts w:hint="default"/>
        <w:lang w:val="es-ES" w:eastAsia="es-ES" w:bidi="es-ES"/>
      </w:rPr>
    </w:lvl>
    <w:lvl w:ilvl="8" w:tplc="8EDCF156">
      <w:numFmt w:val="bullet"/>
      <w:lvlText w:val="•"/>
      <w:lvlJc w:val="left"/>
      <w:pPr>
        <w:ind w:left="7050" w:hanging="360"/>
      </w:pPr>
      <w:rPr>
        <w:rFonts w:hint="default"/>
        <w:lang w:val="es-ES" w:eastAsia="es-ES" w:bidi="es-ES"/>
      </w:rPr>
    </w:lvl>
  </w:abstractNum>
  <w:abstractNum w:abstractNumId="109" w15:restartNumberingAfterBreak="0">
    <w:nsid w:val="751D3B03"/>
    <w:multiLevelType w:val="hybridMultilevel"/>
    <w:tmpl w:val="6908B4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15:restartNumberingAfterBreak="0">
    <w:nsid w:val="76317CE0"/>
    <w:multiLevelType w:val="hybridMultilevel"/>
    <w:tmpl w:val="DA7ED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15:restartNumberingAfterBreak="0">
    <w:nsid w:val="779B387F"/>
    <w:multiLevelType w:val="hybridMultilevel"/>
    <w:tmpl w:val="4DE266CE"/>
    <w:lvl w:ilvl="0" w:tplc="8C88B8FA">
      <w:start w:val="4"/>
      <w:numFmt w:val="lowerLetter"/>
      <w:lvlText w:val="%1)"/>
      <w:lvlJc w:val="left"/>
      <w:pPr>
        <w:ind w:left="1260" w:hanging="267"/>
      </w:pPr>
      <w:rPr>
        <w:rFonts w:hint="default"/>
        <w:b/>
        <w:bCs/>
        <w:w w:val="100"/>
      </w:rPr>
    </w:lvl>
    <w:lvl w:ilvl="1" w:tplc="0C0A0019" w:tentative="1">
      <w:start w:val="1"/>
      <w:numFmt w:val="lowerLetter"/>
      <w:lvlText w:val="%2."/>
      <w:lvlJc w:val="left"/>
      <w:pPr>
        <w:ind w:left="1383" w:hanging="360"/>
      </w:pPr>
    </w:lvl>
    <w:lvl w:ilvl="2" w:tplc="0C0A001B" w:tentative="1">
      <w:start w:val="1"/>
      <w:numFmt w:val="lowerRoman"/>
      <w:lvlText w:val="%3."/>
      <w:lvlJc w:val="right"/>
      <w:pPr>
        <w:ind w:left="2103" w:hanging="180"/>
      </w:pPr>
    </w:lvl>
    <w:lvl w:ilvl="3" w:tplc="0C0A000F" w:tentative="1">
      <w:start w:val="1"/>
      <w:numFmt w:val="decimal"/>
      <w:lvlText w:val="%4."/>
      <w:lvlJc w:val="left"/>
      <w:pPr>
        <w:ind w:left="2823" w:hanging="360"/>
      </w:pPr>
    </w:lvl>
    <w:lvl w:ilvl="4" w:tplc="0C0A0019" w:tentative="1">
      <w:start w:val="1"/>
      <w:numFmt w:val="lowerLetter"/>
      <w:lvlText w:val="%5."/>
      <w:lvlJc w:val="left"/>
      <w:pPr>
        <w:ind w:left="3543" w:hanging="360"/>
      </w:pPr>
    </w:lvl>
    <w:lvl w:ilvl="5" w:tplc="0C0A001B" w:tentative="1">
      <w:start w:val="1"/>
      <w:numFmt w:val="lowerRoman"/>
      <w:lvlText w:val="%6."/>
      <w:lvlJc w:val="right"/>
      <w:pPr>
        <w:ind w:left="4263" w:hanging="180"/>
      </w:pPr>
    </w:lvl>
    <w:lvl w:ilvl="6" w:tplc="0C0A000F" w:tentative="1">
      <w:start w:val="1"/>
      <w:numFmt w:val="decimal"/>
      <w:lvlText w:val="%7."/>
      <w:lvlJc w:val="left"/>
      <w:pPr>
        <w:ind w:left="4983" w:hanging="360"/>
      </w:pPr>
    </w:lvl>
    <w:lvl w:ilvl="7" w:tplc="0C0A0019" w:tentative="1">
      <w:start w:val="1"/>
      <w:numFmt w:val="lowerLetter"/>
      <w:lvlText w:val="%8."/>
      <w:lvlJc w:val="left"/>
      <w:pPr>
        <w:ind w:left="5703" w:hanging="360"/>
      </w:pPr>
    </w:lvl>
    <w:lvl w:ilvl="8" w:tplc="0C0A001B" w:tentative="1">
      <w:start w:val="1"/>
      <w:numFmt w:val="lowerRoman"/>
      <w:lvlText w:val="%9."/>
      <w:lvlJc w:val="right"/>
      <w:pPr>
        <w:ind w:left="6423" w:hanging="180"/>
      </w:pPr>
    </w:lvl>
  </w:abstractNum>
  <w:abstractNum w:abstractNumId="112" w15:restartNumberingAfterBreak="0">
    <w:nsid w:val="788967AB"/>
    <w:multiLevelType w:val="hybridMultilevel"/>
    <w:tmpl w:val="AEEC2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15:restartNumberingAfterBreak="0">
    <w:nsid w:val="7CAA5C26"/>
    <w:multiLevelType w:val="hybridMultilevel"/>
    <w:tmpl w:val="E7E28DE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4" w15:restartNumberingAfterBreak="0">
    <w:nsid w:val="7D4E60CC"/>
    <w:multiLevelType w:val="hybridMultilevel"/>
    <w:tmpl w:val="70666F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15:restartNumberingAfterBreak="0">
    <w:nsid w:val="7F2A364D"/>
    <w:multiLevelType w:val="hybridMultilevel"/>
    <w:tmpl w:val="CA1ACC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15:restartNumberingAfterBreak="0">
    <w:nsid w:val="7FB92C60"/>
    <w:multiLevelType w:val="hybridMultilevel"/>
    <w:tmpl w:val="4ED24FC2"/>
    <w:lvl w:ilvl="0" w:tplc="8DD49A7E">
      <w:start w:val="1"/>
      <w:numFmt w:val="lowerLetter"/>
      <w:lvlText w:val="%1)"/>
      <w:lvlJc w:val="left"/>
      <w:pPr>
        <w:ind w:left="720" w:hanging="360"/>
      </w:pPr>
      <w:rPr>
        <w:rFonts w:hint="default"/>
        <w:b/>
        <w:bCs/>
        <w:w w:val="1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0"/>
  </w:num>
  <w:num w:numId="2">
    <w:abstractNumId w:val="25"/>
  </w:num>
  <w:num w:numId="3">
    <w:abstractNumId w:val="38"/>
  </w:num>
  <w:num w:numId="4">
    <w:abstractNumId w:val="75"/>
  </w:num>
  <w:num w:numId="5">
    <w:abstractNumId w:val="39"/>
  </w:num>
  <w:num w:numId="6">
    <w:abstractNumId w:val="50"/>
  </w:num>
  <w:num w:numId="7">
    <w:abstractNumId w:val="106"/>
  </w:num>
  <w:num w:numId="8">
    <w:abstractNumId w:val="57"/>
  </w:num>
  <w:num w:numId="9">
    <w:abstractNumId w:val="76"/>
  </w:num>
  <w:num w:numId="10">
    <w:abstractNumId w:val="31"/>
  </w:num>
  <w:num w:numId="11">
    <w:abstractNumId w:val="21"/>
  </w:num>
  <w:num w:numId="12">
    <w:abstractNumId w:val="40"/>
  </w:num>
  <w:num w:numId="13">
    <w:abstractNumId w:val="35"/>
  </w:num>
  <w:num w:numId="14">
    <w:abstractNumId w:val="49"/>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num>
  <w:num w:numId="18">
    <w:abstractNumId w:val="43"/>
  </w:num>
  <w:num w:numId="19">
    <w:abstractNumId w:val="90"/>
  </w:num>
  <w:num w:numId="20">
    <w:abstractNumId w:val="84"/>
  </w:num>
  <w:num w:numId="21">
    <w:abstractNumId w:val="30"/>
  </w:num>
  <w:num w:numId="22">
    <w:abstractNumId w:val="113"/>
  </w:num>
  <w:num w:numId="23">
    <w:abstractNumId w:val="96"/>
  </w:num>
  <w:num w:numId="24">
    <w:abstractNumId w:val="109"/>
  </w:num>
  <w:num w:numId="25">
    <w:abstractNumId w:val="37"/>
  </w:num>
  <w:num w:numId="26">
    <w:abstractNumId w:val="46"/>
  </w:num>
  <w:num w:numId="27">
    <w:abstractNumId w:val="114"/>
  </w:num>
  <w:num w:numId="28">
    <w:abstractNumId w:val="4"/>
  </w:num>
  <w:num w:numId="29">
    <w:abstractNumId w:val="5"/>
  </w:num>
  <w:num w:numId="30">
    <w:abstractNumId w:val="48"/>
  </w:num>
  <w:num w:numId="31">
    <w:abstractNumId w:val="56"/>
  </w:num>
  <w:num w:numId="32">
    <w:abstractNumId w:val="61"/>
  </w:num>
  <w:num w:numId="33">
    <w:abstractNumId w:val="36"/>
  </w:num>
  <w:num w:numId="34">
    <w:abstractNumId w:val="112"/>
  </w:num>
  <w:num w:numId="35">
    <w:abstractNumId w:val="95"/>
  </w:num>
  <w:num w:numId="36">
    <w:abstractNumId w:val="78"/>
  </w:num>
  <w:num w:numId="37">
    <w:abstractNumId w:val="82"/>
  </w:num>
  <w:num w:numId="38">
    <w:abstractNumId w:val="45"/>
  </w:num>
  <w:num w:numId="39">
    <w:abstractNumId w:val="85"/>
  </w:num>
  <w:num w:numId="40">
    <w:abstractNumId w:val="72"/>
  </w:num>
  <w:num w:numId="41">
    <w:abstractNumId w:val="99"/>
  </w:num>
  <w:num w:numId="42">
    <w:abstractNumId w:val="33"/>
  </w:num>
  <w:num w:numId="43">
    <w:abstractNumId w:val="52"/>
  </w:num>
  <w:num w:numId="44">
    <w:abstractNumId w:val="92"/>
  </w:num>
  <w:num w:numId="45">
    <w:abstractNumId w:val="29"/>
  </w:num>
  <w:num w:numId="46">
    <w:abstractNumId w:val="102"/>
  </w:num>
  <w:num w:numId="47">
    <w:abstractNumId w:val="59"/>
  </w:num>
  <w:num w:numId="48">
    <w:abstractNumId w:val="71"/>
  </w:num>
  <w:num w:numId="49">
    <w:abstractNumId w:val="108"/>
  </w:num>
  <w:num w:numId="50">
    <w:abstractNumId w:val="65"/>
  </w:num>
  <w:num w:numId="51">
    <w:abstractNumId w:val="23"/>
  </w:num>
  <w:num w:numId="52">
    <w:abstractNumId w:val="73"/>
  </w:num>
  <w:num w:numId="53">
    <w:abstractNumId w:val="79"/>
  </w:num>
  <w:num w:numId="54">
    <w:abstractNumId w:val="34"/>
  </w:num>
  <w:num w:numId="55">
    <w:abstractNumId w:val="26"/>
  </w:num>
  <w:num w:numId="56">
    <w:abstractNumId w:val="80"/>
  </w:num>
  <w:num w:numId="57">
    <w:abstractNumId w:val="97"/>
  </w:num>
  <w:num w:numId="58">
    <w:abstractNumId w:val="88"/>
  </w:num>
  <w:num w:numId="59">
    <w:abstractNumId w:val="105"/>
  </w:num>
  <w:num w:numId="60">
    <w:abstractNumId w:val="67"/>
  </w:num>
  <w:num w:numId="61">
    <w:abstractNumId w:val="51"/>
  </w:num>
  <w:num w:numId="62">
    <w:abstractNumId w:val="44"/>
  </w:num>
  <w:num w:numId="63">
    <w:abstractNumId w:val="55"/>
  </w:num>
  <w:num w:numId="64">
    <w:abstractNumId w:val="111"/>
  </w:num>
  <w:num w:numId="65">
    <w:abstractNumId w:val="83"/>
  </w:num>
  <w:num w:numId="66">
    <w:abstractNumId w:val="64"/>
  </w:num>
  <w:num w:numId="67">
    <w:abstractNumId w:val="110"/>
  </w:num>
  <w:num w:numId="68">
    <w:abstractNumId w:val="27"/>
  </w:num>
  <w:num w:numId="69">
    <w:abstractNumId w:val="42"/>
  </w:num>
  <w:num w:numId="70">
    <w:abstractNumId w:val="20"/>
  </w:num>
  <w:num w:numId="71">
    <w:abstractNumId w:val="116"/>
  </w:num>
  <w:num w:numId="72">
    <w:abstractNumId w:val="28"/>
  </w:num>
  <w:num w:numId="73">
    <w:abstractNumId w:val="19"/>
  </w:num>
  <w:num w:numId="74">
    <w:abstractNumId w:val="68"/>
  </w:num>
  <w:num w:numId="75">
    <w:abstractNumId w:val="69"/>
  </w:num>
  <w:num w:numId="76">
    <w:abstractNumId w:val="77"/>
  </w:num>
  <w:num w:numId="77">
    <w:abstractNumId w:val="103"/>
  </w:num>
  <w:num w:numId="78">
    <w:abstractNumId w:val="91"/>
  </w:num>
  <w:num w:numId="79">
    <w:abstractNumId w:val="86"/>
  </w:num>
  <w:num w:numId="80">
    <w:abstractNumId w:val="41"/>
  </w:num>
  <w:num w:numId="81">
    <w:abstractNumId w:val="81"/>
  </w:num>
  <w:num w:numId="82">
    <w:abstractNumId w:val="101"/>
  </w:num>
  <w:num w:numId="83">
    <w:abstractNumId w:val="107"/>
  </w:num>
  <w:num w:numId="84">
    <w:abstractNumId w:val="47"/>
  </w:num>
  <w:num w:numId="85">
    <w:abstractNumId w:val="53"/>
  </w:num>
  <w:num w:numId="86">
    <w:abstractNumId w:val="32"/>
  </w:num>
  <w:num w:numId="87">
    <w:abstractNumId w:val="17"/>
  </w:num>
  <w:num w:numId="88">
    <w:abstractNumId w:val="115"/>
  </w:num>
  <w:num w:numId="89">
    <w:abstractNumId w:val="22"/>
  </w:num>
  <w:num w:numId="90">
    <w:abstractNumId w:val="60"/>
  </w:num>
  <w:num w:numId="91">
    <w:abstractNumId w:val="94"/>
  </w:num>
  <w:num w:numId="92">
    <w:abstractNumId w:val="87"/>
  </w:num>
  <w:num w:numId="93">
    <w:abstractNumId w:val="98"/>
  </w:num>
  <w:num w:numId="94">
    <w:abstractNumId w:val="0"/>
  </w:num>
  <w:num w:numId="95">
    <w:abstractNumId w:val="63"/>
  </w:num>
  <w:num w:numId="96">
    <w:abstractNumId w:val="89"/>
  </w:num>
  <w:num w:numId="97">
    <w:abstractNumId w:val="74"/>
  </w:num>
  <w:num w:numId="98">
    <w:abstractNumId w:val="104"/>
  </w:num>
  <w:num w:numId="99">
    <w:abstractNumId w:val="70"/>
  </w:num>
  <w:num w:numId="100">
    <w:abstractNumId w:val="18"/>
  </w:num>
  <w:num w:numId="101">
    <w:abstractNumId w:val="6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D6"/>
    <w:rsid w:val="000033D4"/>
    <w:rsid w:val="0000599D"/>
    <w:rsid w:val="00010376"/>
    <w:rsid w:val="00015687"/>
    <w:rsid w:val="00015F1A"/>
    <w:rsid w:val="000219D9"/>
    <w:rsid w:val="0002753A"/>
    <w:rsid w:val="000333D1"/>
    <w:rsid w:val="00034EB3"/>
    <w:rsid w:val="00047AD9"/>
    <w:rsid w:val="00054143"/>
    <w:rsid w:val="000579D4"/>
    <w:rsid w:val="000666B8"/>
    <w:rsid w:val="00070DE0"/>
    <w:rsid w:val="00076E9E"/>
    <w:rsid w:val="00077D1E"/>
    <w:rsid w:val="00083773"/>
    <w:rsid w:val="00083FDC"/>
    <w:rsid w:val="00091935"/>
    <w:rsid w:val="0009414A"/>
    <w:rsid w:val="000B3DED"/>
    <w:rsid w:val="000B54C2"/>
    <w:rsid w:val="000C440D"/>
    <w:rsid w:val="000D43AA"/>
    <w:rsid w:val="000E15BC"/>
    <w:rsid w:val="000F69D2"/>
    <w:rsid w:val="00103128"/>
    <w:rsid w:val="00103D4C"/>
    <w:rsid w:val="001068FC"/>
    <w:rsid w:val="00117593"/>
    <w:rsid w:val="0012793F"/>
    <w:rsid w:val="00136266"/>
    <w:rsid w:val="00143717"/>
    <w:rsid w:val="00150337"/>
    <w:rsid w:val="00150664"/>
    <w:rsid w:val="00155141"/>
    <w:rsid w:val="001572E2"/>
    <w:rsid w:val="001606EE"/>
    <w:rsid w:val="00167E5A"/>
    <w:rsid w:val="00170532"/>
    <w:rsid w:val="0017274A"/>
    <w:rsid w:val="001846AE"/>
    <w:rsid w:val="00185665"/>
    <w:rsid w:val="00190666"/>
    <w:rsid w:val="00190DE0"/>
    <w:rsid w:val="001A5B2E"/>
    <w:rsid w:val="001A7BB9"/>
    <w:rsid w:val="001B240D"/>
    <w:rsid w:val="001B2447"/>
    <w:rsid w:val="001B2F73"/>
    <w:rsid w:val="001B4ECE"/>
    <w:rsid w:val="001B57D0"/>
    <w:rsid w:val="001C29BC"/>
    <w:rsid w:val="001C5089"/>
    <w:rsid w:val="001C5963"/>
    <w:rsid w:val="001D0100"/>
    <w:rsid w:val="001D1974"/>
    <w:rsid w:val="001E05BD"/>
    <w:rsid w:val="001E19B1"/>
    <w:rsid w:val="001F2B5B"/>
    <w:rsid w:val="001F5953"/>
    <w:rsid w:val="001F7186"/>
    <w:rsid w:val="002016D9"/>
    <w:rsid w:val="00201DBF"/>
    <w:rsid w:val="0020672B"/>
    <w:rsid w:val="00210B32"/>
    <w:rsid w:val="00211756"/>
    <w:rsid w:val="00212A21"/>
    <w:rsid w:val="00244726"/>
    <w:rsid w:val="00246D05"/>
    <w:rsid w:val="00260683"/>
    <w:rsid w:val="00263E5E"/>
    <w:rsid w:val="00264CBE"/>
    <w:rsid w:val="002705BE"/>
    <w:rsid w:val="00272641"/>
    <w:rsid w:val="002740B2"/>
    <w:rsid w:val="00284C21"/>
    <w:rsid w:val="00286F52"/>
    <w:rsid w:val="0029375C"/>
    <w:rsid w:val="002A0B8D"/>
    <w:rsid w:val="002A123B"/>
    <w:rsid w:val="002A1B16"/>
    <w:rsid w:val="002B4C76"/>
    <w:rsid w:val="002B794D"/>
    <w:rsid w:val="002C141E"/>
    <w:rsid w:val="002D3B79"/>
    <w:rsid w:val="002D67E8"/>
    <w:rsid w:val="002D79CA"/>
    <w:rsid w:val="002E1C23"/>
    <w:rsid w:val="002E57D6"/>
    <w:rsid w:val="002F1BFD"/>
    <w:rsid w:val="002F5784"/>
    <w:rsid w:val="00307667"/>
    <w:rsid w:val="00316ACD"/>
    <w:rsid w:val="00323199"/>
    <w:rsid w:val="00325969"/>
    <w:rsid w:val="0032679D"/>
    <w:rsid w:val="00330124"/>
    <w:rsid w:val="003372D2"/>
    <w:rsid w:val="003375D4"/>
    <w:rsid w:val="0034614D"/>
    <w:rsid w:val="003503AD"/>
    <w:rsid w:val="00353C6D"/>
    <w:rsid w:val="00353CE1"/>
    <w:rsid w:val="00372ECB"/>
    <w:rsid w:val="00391559"/>
    <w:rsid w:val="00392DE6"/>
    <w:rsid w:val="003938A7"/>
    <w:rsid w:val="00397C1D"/>
    <w:rsid w:val="003A09F4"/>
    <w:rsid w:val="003A4E0C"/>
    <w:rsid w:val="003A7832"/>
    <w:rsid w:val="003B4BBF"/>
    <w:rsid w:val="003B61A1"/>
    <w:rsid w:val="003D0972"/>
    <w:rsid w:val="003D3A73"/>
    <w:rsid w:val="003D3B71"/>
    <w:rsid w:val="003D565D"/>
    <w:rsid w:val="003F1D09"/>
    <w:rsid w:val="003F7D0A"/>
    <w:rsid w:val="004133D3"/>
    <w:rsid w:val="00414AC5"/>
    <w:rsid w:val="00420CBC"/>
    <w:rsid w:val="004216DB"/>
    <w:rsid w:val="00423446"/>
    <w:rsid w:val="00426154"/>
    <w:rsid w:val="00430B80"/>
    <w:rsid w:val="004316E8"/>
    <w:rsid w:val="004319C4"/>
    <w:rsid w:val="0043233F"/>
    <w:rsid w:val="004345F8"/>
    <w:rsid w:val="00435AF7"/>
    <w:rsid w:val="0043608A"/>
    <w:rsid w:val="00436CD3"/>
    <w:rsid w:val="00437975"/>
    <w:rsid w:val="0044764D"/>
    <w:rsid w:val="00451E76"/>
    <w:rsid w:val="004549FF"/>
    <w:rsid w:val="004562D8"/>
    <w:rsid w:val="00467B8B"/>
    <w:rsid w:val="00470FC8"/>
    <w:rsid w:val="00474FDC"/>
    <w:rsid w:val="00490210"/>
    <w:rsid w:val="00490F03"/>
    <w:rsid w:val="0049322B"/>
    <w:rsid w:val="00496768"/>
    <w:rsid w:val="004A24E7"/>
    <w:rsid w:val="004A2AD7"/>
    <w:rsid w:val="004B46BE"/>
    <w:rsid w:val="004C3A27"/>
    <w:rsid w:val="004C3BBE"/>
    <w:rsid w:val="004D343E"/>
    <w:rsid w:val="004D71E8"/>
    <w:rsid w:val="004E52FE"/>
    <w:rsid w:val="004E59F2"/>
    <w:rsid w:val="004F4733"/>
    <w:rsid w:val="004F4E61"/>
    <w:rsid w:val="0050005C"/>
    <w:rsid w:val="00514416"/>
    <w:rsid w:val="00520DB1"/>
    <w:rsid w:val="00523450"/>
    <w:rsid w:val="00526CED"/>
    <w:rsid w:val="00534B24"/>
    <w:rsid w:val="00536304"/>
    <w:rsid w:val="0054441D"/>
    <w:rsid w:val="0054710C"/>
    <w:rsid w:val="00553F8B"/>
    <w:rsid w:val="00556BE4"/>
    <w:rsid w:val="0056562C"/>
    <w:rsid w:val="00581757"/>
    <w:rsid w:val="005866CB"/>
    <w:rsid w:val="00586F93"/>
    <w:rsid w:val="005921B0"/>
    <w:rsid w:val="005A4AFF"/>
    <w:rsid w:val="005A5940"/>
    <w:rsid w:val="005B1F7D"/>
    <w:rsid w:val="005C7A4B"/>
    <w:rsid w:val="005D5AF7"/>
    <w:rsid w:val="005D7943"/>
    <w:rsid w:val="005E2E0A"/>
    <w:rsid w:val="005F60F6"/>
    <w:rsid w:val="006076E6"/>
    <w:rsid w:val="00622FC8"/>
    <w:rsid w:val="00633351"/>
    <w:rsid w:val="00647418"/>
    <w:rsid w:val="00661631"/>
    <w:rsid w:val="00681518"/>
    <w:rsid w:val="00686798"/>
    <w:rsid w:val="00693417"/>
    <w:rsid w:val="006A54CE"/>
    <w:rsid w:val="006B0901"/>
    <w:rsid w:val="006B605E"/>
    <w:rsid w:val="006B7283"/>
    <w:rsid w:val="006C1469"/>
    <w:rsid w:val="006E13E2"/>
    <w:rsid w:val="006E16AC"/>
    <w:rsid w:val="006E6032"/>
    <w:rsid w:val="00705C7A"/>
    <w:rsid w:val="0071162A"/>
    <w:rsid w:val="00711D78"/>
    <w:rsid w:val="00721E1E"/>
    <w:rsid w:val="00733EC0"/>
    <w:rsid w:val="0074102E"/>
    <w:rsid w:val="00743DBC"/>
    <w:rsid w:val="00746C95"/>
    <w:rsid w:val="00750B6F"/>
    <w:rsid w:val="00754C6F"/>
    <w:rsid w:val="007614FB"/>
    <w:rsid w:val="007648FB"/>
    <w:rsid w:val="007678DC"/>
    <w:rsid w:val="00770CE0"/>
    <w:rsid w:val="00777DD1"/>
    <w:rsid w:val="00785688"/>
    <w:rsid w:val="00786E00"/>
    <w:rsid w:val="00790822"/>
    <w:rsid w:val="007960AD"/>
    <w:rsid w:val="007A59F6"/>
    <w:rsid w:val="007A77AF"/>
    <w:rsid w:val="007B7FED"/>
    <w:rsid w:val="007C0954"/>
    <w:rsid w:val="007D3D3C"/>
    <w:rsid w:val="007D59CC"/>
    <w:rsid w:val="007D6B20"/>
    <w:rsid w:val="007E1F19"/>
    <w:rsid w:val="007F087B"/>
    <w:rsid w:val="00800F7E"/>
    <w:rsid w:val="0080242D"/>
    <w:rsid w:val="00804319"/>
    <w:rsid w:val="00805365"/>
    <w:rsid w:val="00821558"/>
    <w:rsid w:val="00827D8C"/>
    <w:rsid w:val="00834479"/>
    <w:rsid w:val="00843494"/>
    <w:rsid w:val="008527D6"/>
    <w:rsid w:val="00853FD3"/>
    <w:rsid w:val="00854CBB"/>
    <w:rsid w:val="008656DB"/>
    <w:rsid w:val="00872A9C"/>
    <w:rsid w:val="008A6FE2"/>
    <w:rsid w:val="008C19BD"/>
    <w:rsid w:val="008C1FE4"/>
    <w:rsid w:val="008C273B"/>
    <w:rsid w:val="008D1866"/>
    <w:rsid w:val="008D3606"/>
    <w:rsid w:val="008D4F95"/>
    <w:rsid w:val="008F0534"/>
    <w:rsid w:val="008F082F"/>
    <w:rsid w:val="008F398E"/>
    <w:rsid w:val="00916017"/>
    <w:rsid w:val="00921008"/>
    <w:rsid w:val="009214D0"/>
    <w:rsid w:val="0092184C"/>
    <w:rsid w:val="00922068"/>
    <w:rsid w:val="00925EAB"/>
    <w:rsid w:val="00931027"/>
    <w:rsid w:val="00933E76"/>
    <w:rsid w:val="0094189D"/>
    <w:rsid w:val="00942768"/>
    <w:rsid w:val="00945C16"/>
    <w:rsid w:val="009553A1"/>
    <w:rsid w:val="00956666"/>
    <w:rsid w:val="009633C1"/>
    <w:rsid w:val="009676CE"/>
    <w:rsid w:val="00971B16"/>
    <w:rsid w:val="0098581F"/>
    <w:rsid w:val="00992A42"/>
    <w:rsid w:val="00994433"/>
    <w:rsid w:val="00994561"/>
    <w:rsid w:val="00997908"/>
    <w:rsid w:val="009A3FB6"/>
    <w:rsid w:val="009A5889"/>
    <w:rsid w:val="009B3864"/>
    <w:rsid w:val="009B70C2"/>
    <w:rsid w:val="009B74C0"/>
    <w:rsid w:val="009C4AAA"/>
    <w:rsid w:val="009E498B"/>
    <w:rsid w:val="009E52E9"/>
    <w:rsid w:val="00A027CF"/>
    <w:rsid w:val="00A05C3C"/>
    <w:rsid w:val="00A10F8C"/>
    <w:rsid w:val="00A110D8"/>
    <w:rsid w:val="00A309F7"/>
    <w:rsid w:val="00A40F48"/>
    <w:rsid w:val="00A4144F"/>
    <w:rsid w:val="00A43656"/>
    <w:rsid w:val="00A436CF"/>
    <w:rsid w:val="00A43891"/>
    <w:rsid w:val="00A45A65"/>
    <w:rsid w:val="00A46494"/>
    <w:rsid w:val="00A50252"/>
    <w:rsid w:val="00A50942"/>
    <w:rsid w:val="00A54DA1"/>
    <w:rsid w:val="00A577C6"/>
    <w:rsid w:val="00A80764"/>
    <w:rsid w:val="00A84F09"/>
    <w:rsid w:val="00A86272"/>
    <w:rsid w:val="00AA02AE"/>
    <w:rsid w:val="00AA57EB"/>
    <w:rsid w:val="00AB12EA"/>
    <w:rsid w:val="00AB76C6"/>
    <w:rsid w:val="00AC061D"/>
    <w:rsid w:val="00AC153C"/>
    <w:rsid w:val="00AC1B34"/>
    <w:rsid w:val="00AC3B97"/>
    <w:rsid w:val="00AC5CF1"/>
    <w:rsid w:val="00AD2B32"/>
    <w:rsid w:val="00AD4F4B"/>
    <w:rsid w:val="00AE2855"/>
    <w:rsid w:val="00AF67D5"/>
    <w:rsid w:val="00AF7765"/>
    <w:rsid w:val="00AF79E7"/>
    <w:rsid w:val="00B10430"/>
    <w:rsid w:val="00B178E1"/>
    <w:rsid w:val="00B23ABD"/>
    <w:rsid w:val="00B23AF4"/>
    <w:rsid w:val="00B37E5C"/>
    <w:rsid w:val="00B430FF"/>
    <w:rsid w:val="00B50AA6"/>
    <w:rsid w:val="00B52019"/>
    <w:rsid w:val="00B522A6"/>
    <w:rsid w:val="00B61559"/>
    <w:rsid w:val="00B77B2F"/>
    <w:rsid w:val="00B80042"/>
    <w:rsid w:val="00B81D3F"/>
    <w:rsid w:val="00B84440"/>
    <w:rsid w:val="00B96904"/>
    <w:rsid w:val="00BA06A8"/>
    <w:rsid w:val="00BA0BE5"/>
    <w:rsid w:val="00BB40AF"/>
    <w:rsid w:val="00BD5BBD"/>
    <w:rsid w:val="00BE391B"/>
    <w:rsid w:val="00BE6A32"/>
    <w:rsid w:val="00BE6E87"/>
    <w:rsid w:val="00BE7B82"/>
    <w:rsid w:val="00BF211B"/>
    <w:rsid w:val="00BF29BB"/>
    <w:rsid w:val="00BF2CEA"/>
    <w:rsid w:val="00BF39BD"/>
    <w:rsid w:val="00BF68C7"/>
    <w:rsid w:val="00C04530"/>
    <w:rsid w:val="00C118F0"/>
    <w:rsid w:val="00C1289B"/>
    <w:rsid w:val="00C21738"/>
    <w:rsid w:val="00C2213A"/>
    <w:rsid w:val="00C229F1"/>
    <w:rsid w:val="00C24409"/>
    <w:rsid w:val="00C26968"/>
    <w:rsid w:val="00C309A0"/>
    <w:rsid w:val="00C318C8"/>
    <w:rsid w:val="00C31D52"/>
    <w:rsid w:val="00C40CE0"/>
    <w:rsid w:val="00C46553"/>
    <w:rsid w:val="00C466AF"/>
    <w:rsid w:val="00C47E0B"/>
    <w:rsid w:val="00C563A0"/>
    <w:rsid w:val="00C622D7"/>
    <w:rsid w:val="00C64E8E"/>
    <w:rsid w:val="00C731E0"/>
    <w:rsid w:val="00C73299"/>
    <w:rsid w:val="00C9048F"/>
    <w:rsid w:val="00C91CDA"/>
    <w:rsid w:val="00C961CF"/>
    <w:rsid w:val="00CA36A1"/>
    <w:rsid w:val="00CA3E1A"/>
    <w:rsid w:val="00CA7445"/>
    <w:rsid w:val="00CC1263"/>
    <w:rsid w:val="00CC3297"/>
    <w:rsid w:val="00CC410A"/>
    <w:rsid w:val="00CC4CDA"/>
    <w:rsid w:val="00CC722A"/>
    <w:rsid w:val="00CD26B7"/>
    <w:rsid w:val="00CD678C"/>
    <w:rsid w:val="00CE086C"/>
    <w:rsid w:val="00CE5B0E"/>
    <w:rsid w:val="00CF4906"/>
    <w:rsid w:val="00CF5FFD"/>
    <w:rsid w:val="00D02ABC"/>
    <w:rsid w:val="00D11E23"/>
    <w:rsid w:val="00D147F6"/>
    <w:rsid w:val="00D20A77"/>
    <w:rsid w:val="00D22AE2"/>
    <w:rsid w:val="00D23478"/>
    <w:rsid w:val="00D313F6"/>
    <w:rsid w:val="00D420A6"/>
    <w:rsid w:val="00D5504F"/>
    <w:rsid w:val="00D56A0D"/>
    <w:rsid w:val="00D60106"/>
    <w:rsid w:val="00D6754E"/>
    <w:rsid w:val="00D83983"/>
    <w:rsid w:val="00D90C72"/>
    <w:rsid w:val="00D914E5"/>
    <w:rsid w:val="00D9213D"/>
    <w:rsid w:val="00D96729"/>
    <w:rsid w:val="00DA2920"/>
    <w:rsid w:val="00DC2446"/>
    <w:rsid w:val="00DC2BCE"/>
    <w:rsid w:val="00DC5BF8"/>
    <w:rsid w:val="00DD1CA3"/>
    <w:rsid w:val="00DD617A"/>
    <w:rsid w:val="00DE213B"/>
    <w:rsid w:val="00DE240B"/>
    <w:rsid w:val="00DF7EC6"/>
    <w:rsid w:val="00E070F5"/>
    <w:rsid w:val="00E100E6"/>
    <w:rsid w:val="00E1239E"/>
    <w:rsid w:val="00E33084"/>
    <w:rsid w:val="00E408D6"/>
    <w:rsid w:val="00E42A79"/>
    <w:rsid w:val="00E46738"/>
    <w:rsid w:val="00E4690B"/>
    <w:rsid w:val="00E52011"/>
    <w:rsid w:val="00E655D4"/>
    <w:rsid w:val="00E75C0C"/>
    <w:rsid w:val="00E821FE"/>
    <w:rsid w:val="00E9085B"/>
    <w:rsid w:val="00E9475E"/>
    <w:rsid w:val="00EB072E"/>
    <w:rsid w:val="00EB32EA"/>
    <w:rsid w:val="00EB3396"/>
    <w:rsid w:val="00EB45A8"/>
    <w:rsid w:val="00ED225E"/>
    <w:rsid w:val="00ED2BCD"/>
    <w:rsid w:val="00ED4AF6"/>
    <w:rsid w:val="00EE21EE"/>
    <w:rsid w:val="00EE4AA1"/>
    <w:rsid w:val="00EE687A"/>
    <w:rsid w:val="00EF42BF"/>
    <w:rsid w:val="00F06657"/>
    <w:rsid w:val="00F105CA"/>
    <w:rsid w:val="00F14719"/>
    <w:rsid w:val="00F2565B"/>
    <w:rsid w:val="00F256FD"/>
    <w:rsid w:val="00F41CDB"/>
    <w:rsid w:val="00F7197C"/>
    <w:rsid w:val="00F73E8F"/>
    <w:rsid w:val="00F76BDB"/>
    <w:rsid w:val="00F828B3"/>
    <w:rsid w:val="00F86C49"/>
    <w:rsid w:val="00F97518"/>
    <w:rsid w:val="00FA263B"/>
    <w:rsid w:val="00FA2E93"/>
    <w:rsid w:val="00FA364C"/>
    <w:rsid w:val="00FA58D3"/>
    <w:rsid w:val="00FA7953"/>
    <w:rsid w:val="00FB216B"/>
    <w:rsid w:val="00FC01AD"/>
    <w:rsid w:val="00FC0355"/>
    <w:rsid w:val="00FC6286"/>
    <w:rsid w:val="00FD2496"/>
    <w:rsid w:val="00FD4C06"/>
    <w:rsid w:val="00FD674B"/>
    <w:rsid w:val="00FF6438"/>
    <w:rsid w:val="00FF70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4:docId w14:val="2C99DE88"/>
  <w15:docId w15:val="{2679BA11-A7F5-464F-B8D6-9CBDDE42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97"/>
    <w:rPr>
      <w:sz w:val="24"/>
      <w:szCs w:val="24"/>
    </w:rPr>
  </w:style>
  <w:style w:type="paragraph" w:styleId="Ttulo1">
    <w:name w:val="heading 1"/>
    <w:basedOn w:val="Normal"/>
    <w:next w:val="Normal"/>
    <w:qFormat/>
    <w:rsid w:val="004345F8"/>
    <w:pPr>
      <w:keepNext/>
      <w:numPr>
        <w:numId w:val="25"/>
      </w:numPr>
      <w:ind w:left="540" w:hanging="540"/>
      <w:jc w:val="center"/>
      <w:outlineLvl w:val="0"/>
    </w:pPr>
    <w:rPr>
      <w:rFonts w:ascii="Arial" w:hAnsi="Arial" w:cs="Arial"/>
      <w:b/>
      <w:bCs/>
      <w:sz w:val="20"/>
    </w:rPr>
  </w:style>
  <w:style w:type="paragraph" w:styleId="Ttulo2">
    <w:name w:val="heading 2"/>
    <w:basedOn w:val="Normal"/>
    <w:next w:val="Normal"/>
    <w:qFormat/>
    <w:rsid w:val="004345F8"/>
    <w:pPr>
      <w:keepNext/>
      <w:numPr>
        <w:ilvl w:val="1"/>
        <w:numId w:val="25"/>
      </w:numPr>
      <w:ind w:left="966" w:hanging="540"/>
      <w:outlineLvl w:val="1"/>
    </w:pPr>
    <w:rPr>
      <w:b/>
      <w:bCs/>
      <w:sz w:val="20"/>
      <w:lang w:bidi="he-IL"/>
    </w:rPr>
  </w:style>
  <w:style w:type="paragraph" w:styleId="Ttulo3">
    <w:name w:val="heading 3"/>
    <w:basedOn w:val="Normal"/>
    <w:next w:val="Normal"/>
    <w:link w:val="Ttulo3Car"/>
    <w:qFormat/>
    <w:rsid w:val="004345F8"/>
    <w:pPr>
      <w:keepNext/>
      <w:numPr>
        <w:ilvl w:val="2"/>
        <w:numId w:val="25"/>
      </w:numPr>
      <w:ind w:left="1288"/>
      <w:jc w:val="center"/>
      <w:outlineLvl w:val="2"/>
    </w:pPr>
    <w:rPr>
      <w:rFonts w:ascii="Arial" w:hAnsi="Arial" w:cs="Arial"/>
      <w:b/>
      <w:sz w:val="22"/>
    </w:rPr>
  </w:style>
  <w:style w:type="paragraph" w:styleId="Ttulo4">
    <w:name w:val="heading 4"/>
    <w:basedOn w:val="Normal"/>
    <w:next w:val="Normal"/>
    <w:uiPriority w:val="9"/>
    <w:qFormat/>
    <w:rsid w:val="004345F8"/>
    <w:pPr>
      <w:keepNext/>
      <w:numPr>
        <w:ilvl w:val="3"/>
        <w:numId w:val="25"/>
      </w:numPr>
      <w:outlineLvl w:val="3"/>
    </w:pPr>
    <w:rPr>
      <w:rFonts w:ascii="Arial" w:hAnsi="Arial" w:cs="Arial"/>
      <w:b/>
      <w:sz w:val="40"/>
    </w:rPr>
  </w:style>
  <w:style w:type="paragraph" w:styleId="Ttulo5">
    <w:name w:val="heading 5"/>
    <w:basedOn w:val="Normal"/>
    <w:next w:val="Normal"/>
    <w:link w:val="Ttulo5Car"/>
    <w:qFormat/>
    <w:rsid w:val="004345F8"/>
    <w:pPr>
      <w:keepNext/>
      <w:numPr>
        <w:ilvl w:val="4"/>
        <w:numId w:val="25"/>
      </w:numPr>
      <w:ind w:left="2760" w:hanging="1080"/>
      <w:outlineLvl w:val="4"/>
    </w:pPr>
    <w:rPr>
      <w:rFonts w:ascii="Arial" w:hAnsi="Arial" w:cs="Arial"/>
      <w:bCs/>
      <w:sz w:val="36"/>
    </w:rPr>
  </w:style>
  <w:style w:type="paragraph" w:styleId="Ttulo6">
    <w:name w:val="heading 6"/>
    <w:basedOn w:val="Normal"/>
    <w:next w:val="Normal"/>
    <w:uiPriority w:val="9"/>
    <w:qFormat/>
    <w:rsid w:val="004345F8"/>
    <w:pPr>
      <w:keepNext/>
      <w:numPr>
        <w:ilvl w:val="5"/>
        <w:numId w:val="25"/>
      </w:numPr>
      <w:ind w:left="3180" w:hanging="1080"/>
      <w:jc w:val="center"/>
      <w:outlineLvl w:val="5"/>
    </w:pPr>
    <w:rPr>
      <w:rFonts w:ascii="Arial" w:hAnsi="Arial" w:cs="Arial"/>
      <w:b/>
      <w:sz w:val="28"/>
    </w:rPr>
  </w:style>
  <w:style w:type="paragraph" w:styleId="Ttulo7">
    <w:name w:val="heading 7"/>
    <w:basedOn w:val="Normal"/>
    <w:next w:val="Normal"/>
    <w:link w:val="Ttulo7Car"/>
    <w:semiHidden/>
    <w:unhideWhenUsed/>
    <w:qFormat/>
    <w:rsid w:val="00BA0BE5"/>
    <w:pPr>
      <w:keepNext/>
      <w:keepLines/>
      <w:numPr>
        <w:ilvl w:val="6"/>
        <w:numId w:val="25"/>
      </w:numPr>
      <w:spacing w:before="40"/>
      <w:ind w:left="3960" w:hanging="14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BA0BE5"/>
    <w:pPr>
      <w:keepNext/>
      <w:keepLines/>
      <w:numPr>
        <w:ilvl w:val="7"/>
        <w:numId w:val="25"/>
      </w:numPr>
      <w:spacing w:before="40"/>
      <w:ind w:left="438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qFormat/>
    <w:rsid w:val="004345F8"/>
    <w:pPr>
      <w:keepNext/>
      <w:numPr>
        <w:ilvl w:val="8"/>
        <w:numId w:val="25"/>
      </w:numPr>
      <w:ind w:left="5160" w:hanging="1800"/>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345F8"/>
    <w:pPr>
      <w:tabs>
        <w:tab w:val="center" w:pos="4252"/>
        <w:tab w:val="right" w:pos="8504"/>
      </w:tabs>
    </w:pPr>
  </w:style>
  <w:style w:type="paragraph" w:styleId="Piedepgina">
    <w:name w:val="footer"/>
    <w:basedOn w:val="Normal"/>
    <w:link w:val="PiedepginaCar"/>
    <w:uiPriority w:val="99"/>
    <w:rsid w:val="004345F8"/>
    <w:pPr>
      <w:tabs>
        <w:tab w:val="center" w:pos="4252"/>
        <w:tab w:val="right" w:pos="8504"/>
      </w:tabs>
    </w:pPr>
  </w:style>
  <w:style w:type="character" w:styleId="Nmerodepgina">
    <w:name w:val="page number"/>
    <w:basedOn w:val="Fuentedeprrafopredeter"/>
    <w:rsid w:val="004345F8"/>
  </w:style>
  <w:style w:type="paragraph" w:styleId="NormalWeb">
    <w:name w:val="Normal (Web)"/>
    <w:basedOn w:val="Normal"/>
    <w:rsid w:val="004345F8"/>
  </w:style>
  <w:style w:type="table" w:styleId="Tablaconcuadrcula">
    <w:name w:val="Table Grid"/>
    <w:basedOn w:val="Tablanormal"/>
    <w:uiPriority w:val="39"/>
    <w:rsid w:val="0085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931027"/>
    <w:pPr>
      <w:suppressAutoHyphens/>
      <w:overflowPunct w:val="0"/>
      <w:autoSpaceDE w:val="0"/>
      <w:ind w:firstLine="1134"/>
      <w:textAlignment w:val="baseline"/>
    </w:pPr>
    <w:rPr>
      <w:szCs w:val="20"/>
      <w:lang w:val="es-ES_tradnl" w:eastAsia="ar-SA"/>
    </w:rPr>
  </w:style>
  <w:style w:type="character" w:customStyle="1" w:styleId="SangradetextonormalCar">
    <w:name w:val="Sangría de texto normal Car"/>
    <w:basedOn w:val="Fuentedeprrafopredeter"/>
    <w:link w:val="Sangradetextonormal"/>
    <w:rsid w:val="00931027"/>
    <w:rPr>
      <w:sz w:val="24"/>
      <w:lang w:eastAsia="ar-SA"/>
    </w:rPr>
  </w:style>
  <w:style w:type="paragraph" w:customStyle="1" w:styleId="Conceptos">
    <w:name w:val="Conceptos"/>
    <w:basedOn w:val="Normal"/>
    <w:qFormat/>
    <w:rsid w:val="00805365"/>
    <w:pPr>
      <w:numPr>
        <w:numId w:val="3"/>
      </w:numPr>
      <w:jc w:val="both"/>
    </w:pPr>
    <w:rPr>
      <w:rFonts w:ascii="Arial" w:hAnsi="Arial" w:cs="Arial"/>
      <w:sz w:val="22"/>
      <w:szCs w:val="22"/>
    </w:rPr>
  </w:style>
  <w:style w:type="paragraph" w:customStyle="1" w:styleId="TtuloUnidad">
    <w:name w:val="Título Unidad"/>
    <w:basedOn w:val="Textoindependiente3"/>
    <w:qFormat/>
    <w:rsid w:val="00805365"/>
    <w:pPr>
      <w:spacing w:after="0"/>
      <w:jc w:val="both"/>
    </w:pPr>
    <w:rPr>
      <w:rFonts w:ascii="Arial" w:hAnsi="Arial"/>
      <w:b/>
      <w:bCs/>
      <w:sz w:val="28"/>
      <w:szCs w:val="24"/>
    </w:rPr>
  </w:style>
  <w:style w:type="paragraph" w:styleId="Textoindependiente3">
    <w:name w:val="Body Text 3"/>
    <w:basedOn w:val="Normal"/>
    <w:link w:val="Textoindependiente3Car"/>
    <w:rsid w:val="00805365"/>
    <w:pPr>
      <w:spacing w:after="120"/>
    </w:pPr>
    <w:rPr>
      <w:sz w:val="16"/>
      <w:szCs w:val="16"/>
    </w:rPr>
  </w:style>
  <w:style w:type="character" w:customStyle="1" w:styleId="Textoindependiente3Car">
    <w:name w:val="Texto independiente 3 Car"/>
    <w:basedOn w:val="Fuentedeprrafopredeter"/>
    <w:link w:val="Textoindependiente3"/>
    <w:rsid w:val="00805365"/>
    <w:rPr>
      <w:sz w:val="16"/>
      <w:szCs w:val="16"/>
      <w:lang w:val="es-ES" w:eastAsia="es-ES"/>
    </w:rPr>
  </w:style>
  <w:style w:type="paragraph" w:customStyle="1" w:styleId="TEMP">
    <w:name w:val="TEMP"/>
    <w:basedOn w:val="Normal"/>
    <w:link w:val="TEMPCar"/>
    <w:qFormat/>
    <w:rsid w:val="009C4AAA"/>
    <w:pPr>
      <w:spacing w:after="200"/>
      <w:ind w:firstLine="709"/>
      <w:jc w:val="both"/>
    </w:pPr>
    <w:rPr>
      <w:szCs w:val="22"/>
    </w:rPr>
  </w:style>
  <w:style w:type="character" w:customStyle="1" w:styleId="TEMPCar">
    <w:name w:val="TEMP Car"/>
    <w:basedOn w:val="Fuentedeprrafopredeter"/>
    <w:link w:val="TEMP"/>
    <w:rsid w:val="009C4AAA"/>
    <w:rPr>
      <w:sz w:val="24"/>
      <w:szCs w:val="22"/>
      <w:lang w:val="es-ES" w:eastAsia="es-ES"/>
    </w:rPr>
  </w:style>
  <w:style w:type="character" w:customStyle="1" w:styleId="EncabezadoCar">
    <w:name w:val="Encabezado Car"/>
    <w:basedOn w:val="Fuentedeprrafopredeter"/>
    <w:link w:val="Encabezado"/>
    <w:uiPriority w:val="99"/>
    <w:rsid w:val="009C4AAA"/>
    <w:rPr>
      <w:sz w:val="24"/>
      <w:szCs w:val="24"/>
      <w:lang w:val="es-ES" w:eastAsia="es-ES"/>
    </w:rPr>
  </w:style>
  <w:style w:type="paragraph" w:styleId="Textoindependiente">
    <w:name w:val="Body Text"/>
    <w:basedOn w:val="Normal"/>
    <w:link w:val="TextoindependienteCar"/>
    <w:rsid w:val="001F5953"/>
    <w:pPr>
      <w:spacing w:after="120"/>
    </w:pPr>
  </w:style>
  <w:style w:type="character" w:customStyle="1" w:styleId="TextoindependienteCar">
    <w:name w:val="Texto independiente Car"/>
    <w:basedOn w:val="Fuentedeprrafopredeter"/>
    <w:link w:val="Textoindependiente"/>
    <w:rsid w:val="001F5953"/>
    <w:rPr>
      <w:sz w:val="24"/>
      <w:szCs w:val="24"/>
      <w:lang w:val="es-ES" w:eastAsia="es-ES"/>
    </w:rPr>
  </w:style>
  <w:style w:type="character" w:styleId="Hipervnculo">
    <w:name w:val="Hyperlink"/>
    <w:basedOn w:val="Fuentedeprrafopredeter"/>
    <w:uiPriority w:val="99"/>
    <w:unhideWhenUsed/>
    <w:rsid w:val="001F5953"/>
    <w:rPr>
      <w:color w:val="0000FF"/>
      <w:u w:val="single"/>
    </w:rPr>
  </w:style>
  <w:style w:type="character" w:styleId="Textoennegrita">
    <w:name w:val="Strong"/>
    <w:basedOn w:val="Fuentedeprrafopredeter"/>
    <w:qFormat/>
    <w:rsid w:val="001F5953"/>
    <w:rPr>
      <w:b/>
      <w:bCs/>
    </w:rPr>
  </w:style>
  <w:style w:type="character" w:customStyle="1" w:styleId="PiedepginaCar">
    <w:name w:val="Pie de página Car"/>
    <w:basedOn w:val="Fuentedeprrafopredeter"/>
    <w:link w:val="Piedepgina"/>
    <w:uiPriority w:val="99"/>
    <w:rsid w:val="001F5953"/>
    <w:rPr>
      <w:sz w:val="24"/>
      <w:szCs w:val="24"/>
      <w:lang w:val="es-ES" w:eastAsia="es-ES"/>
    </w:rPr>
  </w:style>
  <w:style w:type="paragraph" w:customStyle="1" w:styleId="Style2">
    <w:name w:val="Style 2"/>
    <w:basedOn w:val="Normal"/>
    <w:rsid w:val="00C309A0"/>
    <w:pPr>
      <w:widowControl w:val="0"/>
      <w:ind w:firstLine="432"/>
      <w:jc w:val="both"/>
    </w:pPr>
    <w:rPr>
      <w:noProof/>
      <w:color w:val="000000"/>
      <w:sz w:val="20"/>
      <w:szCs w:val="20"/>
    </w:rPr>
  </w:style>
  <w:style w:type="paragraph" w:customStyle="1" w:styleId="Objetivos">
    <w:name w:val="Objetivos"/>
    <w:aliases w:val="contenidos y criterios"/>
    <w:basedOn w:val="Ttulo5"/>
    <w:next w:val="Conceptos"/>
    <w:rsid w:val="0074102E"/>
    <w:pPr>
      <w:shd w:val="clear" w:color="auto" w:fill="E6E6E6"/>
      <w:spacing w:after="240"/>
      <w:jc w:val="both"/>
    </w:pPr>
    <w:rPr>
      <w:rFonts w:cs="Times New Roman"/>
      <w:b/>
      <w:caps/>
      <w:color w:val="800000"/>
      <w:sz w:val="22"/>
      <w:szCs w:val="20"/>
    </w:rPr>
  </w:style>
  <w:style w:type="paragraph" w:styleId="Prrafodelista">
    <w:name w:val="List Paragraph"/>
    <w:basedOn w:val="Normal"/>
    <w:uiPriority w:val="34"/>
    <w:qFormat/>
    <w:rsid w:val="00ED225E"/>
    <w:pPr>
      <w:ind w:left="708"/>
    </w:pPr>
  </w:style>
  <w:style w:type="character" w:customStyle="1" w:styleId="A1">
    <w:name w:val="A1"/>
    <w:uiPriority w:val="99"/>
    <w:rsid w:val="00BE6E87"/>
    <w:rPr>
      <w:color w:val="000000"/>
      <w:sz w:val="20"/>
      <w:szCs w:val="20"/>
    </w:rPr>
  </w:style>
  <w:style w:type="character" w:customStyle="1" w:styleId="Ttulo3Car">
    <w:name w:val="Título 3 Car"/>
    <w:basedOn w:val="Fuentedeprrafopredeter"/>
    <w:link w:val="Ttulo3"/>
    <w:rsid w:val="00BE6E87"/>
    <w:rPr>
      <w:rFonts w:ascii="Arial" w:hAnsi="Arial" w:cs="Arial"/>
      <w:b/>
      <w:sz w:val="22"/>
      <w:szCs w:val="24"/>
    </w:rPr>
  </w:style>
  <w:style w:type="paragraph" w:styleId="Textodeglobo">
    <w:name w:val="Balloon Text"/>
    <w:basedOn w:val="Normal"/>
    <w:link w:val="TextodegloboCar"/>
    <w:rsid w:val="00556BE4"/>
    <w:rPr>
      <w:rFonts w:ascii="Segoe UI" w:hAnsi="Segoe UI" w:cs="Segoe UI"/>
      <w:sz w:val="18"/>
      <w:szCs w:val="18"/>
    </w:rPr>
  </w:style>
  <w:style w:type="character" w:customStyle="1" w:styleId="TextodegloboCar">
    <w:name w:val="Texto de globo Car"/>
    <w:basedOn w:val="Fuentedeprrafopredeter"/>
    <w:link w:val="Textodeglobo"/>
    <w:rsid w:val="00556BE4"/>
    <w:rPr>
      <w:rFonts w:ascii="Segoe UI" w:hAnsi="Segoe UI" w:cs="Segoe UI"/>
      <w:sz w:val="18"/>
      <w:szCs w:val="18"/>
    </w:rPr>
  </w:style>
  <w:style w:type="paragraph" w:styleId="TDC1">
    <w:name w:val="toc 1"/>
    <w:basedOn w:val="Normal"/>
    <w:next w:val="Normal"/>
    <w:autoRedefine/>
    <w:uiPriority w:val="39"/>
    <w:rsid w:val="005F60F6"/>
    <w:pPr>
      <w:spacing w:after="100" w:line="400" w:lineRule="exact"/>
      <w:jc w:val="both"/>
    </w:pPr>
    <w:rPr>
      <w:rFonts w:ascii="Calibri" w:hAnsi="Calibri" w:cs="Calibri"/>
      <w:sz w:val="28"/>
      <w:szCs w:val="28"/>
      <w:lang w:eastAsia="en-US"/>
    </w:rPr>
  </w:style>
  <w:style w:type="paragraph" w:styleId="TDC2">
    <w:name w:val="toc 2"/>
    <w:basedOn w:val="Normal"/>
    <w:next w:val="Normal"/>
    <w:autoRedefine/>
    <w:uiPriority w:val="39"/>
    <w:rsid w:val="005F60F6"/>
    <w:pPr>
      <w:spacing w:after="100" w:line="400" w:lineRule="exact"/>
      <w:ind w:left="220"/>
      <w:jc w:val="both"/>
    </w:pPr>
    <w:rPr>
      <w:rFonts w:ascii="Calibri" w:hAnsi="Calibri" w:cs="Calibri"/>
      <w:lang w:eastAsia="en-US"/>
    </w:rPr>
  </w:style>
  <w:style w:type="paragraph" w:styleId="TDC3">
    <w:name w:val="toc 3"/>
    <w:basedOn w:val="Normal"/>
    <w:next w:val="Normal"/>
    <w:autoRedefine/>
    <w:uiPriority w:val="39"/>
    <w:rsid w:val="005F60F6"/>
    <w:pPr>
      <w:spacing w:after="100" w:line="400" w:lineRule="exact"/>
      <w:ind w:left="440"/>
      <w:jc w:val="both"/>
    </w:pPr>
    <w:rPr>
      <w:rFonts w:ascii="Calibri" w:hAnsi="Calibri" w:cs="Calibri"/>
      <w:sz w:val="22"/>
      <w:szCs w:val="22"/>
      <w:lang w:eastAsia="en-US"/>
    </w:rPr>
  </w:style>
  <w:style w:type="character" w:customStyle="1" w:styleId="Fuentedeprrafopredeter1">
    <w:name w:val="Fuente de párrafo predeter.1"/>
    <w:rsid w:val="00514416"/>
  </w:style>
  <w:style w:type="paragraph" w:customStyle="1" w:styleId="Normal1">
    <w:name w:val="Normal_1"/>
    <w:basedOn w:val="Normal"/>
    <w:rsid w:val="00272641"/>
    <w:pPr>
      <w:widowControl w:val="0"/>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ind w:firstLine="283"/>
      <w:jc w:val="both"/>
    </w:pPr>
    <w:rPr>
      <w:sz w:val="20"/>
      <w:szCs w:val="20"/>
      <w:lang w:val="en-US"/>
    </w:rPr>
  </w:style>
  <w:style w:type="paragraph" w:customStyle="1" w:styleId="Prrafodelista1">
    <w:name w:val="Párrafo de lista1"/>
    <w:basedOn w:val="Normal"/>
    <w:rsid w:val="00E75C0C"/>
    <w:pPr>
      <w:suppressAutoHyphens/>
      <w:ind w:left="720"/>
    </w:pPr>
    <w:rPr>
      <w:rFonts w:eastAsia="SimSun"/>
      <w:lang w:eastAsia="ar-SA"/>
    </w:rPr>
  </w:style>
  <w:style w:type="character" w:styleId="Refdecomentario">
    <w:name w:val="annotation reference"/>
    <w:basedOn w:val="Fuentedeprrafopredeter"/>
    <w:semiHidden/>
    <w:unhideWhenUsed/>
    <w:rsid w:val="004E59F2"/>
    <w:rPr>
      <w:sz w:val="16"/>
      <w:szCs w:val="16"/>
    </w:rPr>
  </w:style>
  <w:style w:type="paragraph" w:styleId="Textocomentario">
    <w:name w:val="annotation text"/>
    <w:basedOn w:val="Normal"/>
    <w:link w:val="TextocomentarioCar"/>
    <w:semiHidden/>
    <w:unhideWhenUsed/>
    <w:rsid w:val="004E59F2"/>
    <w:rPr>
      <w:sz w:val="20"/>
      <w:szCs w:val="20"/>
    </w:rPr>
  </w:style>
  <w:style w:type="character" w:customStyle="1" w:styleId="TextocomentarioCar">
    <w:name w:val="Texto comentario Car"/>
    <w:basedOn w:val="Fuentedeprrafopredeter"/>
    <w:link w:val="Textocomentario"/>
    <w:semiHidden/>
    <w:rsid w:val="004E59F2"/>
  </w:style>
  <w:style w:type="paragraph" w:styleId="Asuntodelcomentario">
    <w:name w:val="annotation subject"/>
    <w:basedOn w:val="Textocomentario"/>
    <w:next w:val="Textocomentario"/>
    <w:link w:val="AsuntodelcomentarioCar"/>
    <w:semiHidden/>
    <w:unhideWhenUsed/>
    <w:rsid w:val="004E59F2"/>
    <w:rPr>
      <w:b/>
      <w:bCs/>
    </w:rPr>
  </w:style>
  <w:style w:type="character" w:customStyle="1" w:styleId="AsuntodelcomentarioCar">
    <w:name w:val="Asunto del comentario Car"/>
    <w:basedOn w:val="TextocomentarioCar"/>
    <w:link w:val="Asuntodelcomentario"/>
    <w:semiHidden/>
    <w:rsid w:val="004E59F2"/>
    <w:rPr>
      <w:b/>
      <w:bCs/>
    </w:rPr>
  </w:style>
  <w:style w:type="paragraph" w:customStyle="1" w:styleId="Estilo1">
    <w:name w:val="Estilo1"/>
    <w:basedOn w:val="Encabezado"/>
    <w:link w:val="Estilo1Car"/>
    <w:qFormat/>
    <w:rsid w:val="004E59F2"/>
    <w:pPr>
      <w:framePr w:hSpace="141" w:wrap="around" w:vAnchor="text" w:hAnchor="margin" w:y="174"/>
      <w:tabs>
        <w:tab w:val="clear" w:pos="4252"/>
        <w:tab w:val="clear" w:pos="8504"/>
      </w:tabs>
    </w:pPr>
    <w:rPr>
      <w:rFonts w:ascii="Arial" w:hAnsi="Arial" w:cs="Arial"/>
      <w:b/>
      <w:bCs/>
    </w:rPr>
  </w:style>
  <w:style w:type="paragraph" w:styleId="TtuloTDC">
    <w:name w:val="TOC Heading"/>
    <w:basedOn w:val="Ttulo1"/>
    <w:next w:val="Normal"/>
    <w:uiPriority w:val="39"/>
    <w:unhideWhenUsed/>
    <w:qFormat/>
    <w:rsid w:val="002F578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Estilo1Car">
    <w:name w:val="Estilo1 Car"/>
    <w:basedOn w:val="EncabezadoCar"/>
    <w:link w:val="Estilo1"/>
    <w:rsid w:val="004E59F2"/>
    <w:rPr>
      <w:rFonts w:ascii="Arial" w:hAnsi="Arial" w:cs="Arial"/>
      <w:b/>
      <w:bCs/>
      <w:sz w:val="24"/>
      <w:szCs w:val="24"/>
      <w:lang w:val="es-ES" w:eastAsia="es-ES"/>
    </w:rPr>
  </w:style>
  <w:style w:type="paragraph" w:styleId="Subttulo">
    <w:name w:val="Subtitle"/>
    <w:basedOn w:val="Normal"/>
    <w:next w:val="Normal"/>
    <w:link w:val="SubttuloCar"/>
    <w:qFormat/>
    <w:rsid w:val="002A1B1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2A1B16"/>
    <w:rPr>
      <w:rFonts w:asciiTheme="minorHAnsi" w:eastAsiaTheme="minorEastAsia" w:hAnsiTheme="minorHAnsi" w:cstheme="minorBidi"/>
      <w:color w:val="5A5A5A" w:themeColor="text1" w:themeTint="A5"/>
      <w:spacing w:val="15"/>
      <w:sz w:val="22"/>
      <w:szCs w:val="22"/>
    </w:rPr>
  </w:style>
  <w:style w:type="paragraph" w:customStyle="1" w:styleId="FER">
    <w:name w:val="FER"/>
    <w:basedOn w:val="Normal"/>
    <w:rsid w:val="00150337"/>
    <w:pPr>
      <w:suppressAutoHyphens/>
      <w:jc w:val="both"/>
    </w:pPr>
    <w:rPr>
      <w:rFonts w:ascii="Tahoma" w:hAnsi="Tahoma"/>
      <w:szCs w:val="20"/>
      <w:lang w:eastAsia="ar-SA"/>
    </w:rPr>
  </w:style>
  <w:style w:type="paragraph" w:customStyle="1" w:styleId="a-ttulo1">
    <w:name w:val="a-ttulo1"/>
    <w:basedOn w:val="Normal"/>
    <w:rsid w:val="00750B6F"/>
    <w:pPr>
      <w:suppressAutoHyphens/>
      <w:spacing w:before="100" w:after="100"/>
    </w:pPr>
    <w:rPr>
      <w:rFonts w:eastAsia="SimSun"/>
      <w:lang w:eastAsia="ar-SA"/>
    </w:rPr>
  </w:style>
  <w:style w:type="paragraph" w:styleId="Sinespaciado">
    <w:name w:val="No Spacing"/>
    <w:link w:val="SinespaciadoCar"/>
    <w:uiPriority w:val="1"/>
    <w:qFormat/>
    <w:rsid w:val="00B77B2F"/>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B77B2F"/>
    <w:rPr>
      <w:rFonts w:asciiTheme="minorHAnsi" w:eastAsiaTheme="minorEastAsia" w:hAnsiTheme="minorHAnsi" w:cstheme="minorBidi"/>
      <w:sz w:val="22"/>
      <w:szCs w:val="22"/>
    </w:rPr>
  </w:style>
  <w:style w:type="paragraph" w:customStyle="1" w:styleId="Estilo2">
    <w:name w:val="Estilo2"/>
    <w:basedOn w:val="Normal"/>
    <w:link w:val="Estilo2Car"/>
    <w:qFormat/>
    <w:rsid w:val="006B605E"/>
    <w:pPr>
      <w:numPr>
        <w:ilvl w:val="1"/>
        <w:numId w:val="21"/>
      </w:numPr>
    </w:pPr>
  </w:style>
  <w:style w:type="character" w:customStyle="1" w:styleId="Estilo2Car">
    <w:name w:val="Estilo2 Car"/>
    <w:basedOn w:val="Fuentedeprrafopredeter"/>
    <w:link w:val="Estilo2"/>
    <w:rsid w:val="006B605E"/>
    <w:rPr>
      <w:sz w:val="24"/>
      <w:szCs w:val="24"/>
    </w:rPr>
  </w:style>
  <w:style w:type="paragraph" w:customStyle="1" w:styleId="TXTMcGraw">
    <w:name w:val="_TXT (McGraw)"/>
    <w:basedOn w:val="Normal"/>
    <w:link w:val="TXTMcGrawCar1"/>
    <w:rsid w:val="00994433"/>
    <w:pPr>
      <w:widowControl w:val="0"/>
      <w:autoSpaceDE w:val="0"/>
      <w:autoSpaceDN w:val="0"/>
      <w:adjustRightInd w:val="0"/>
      <w:spacing w:before="57" w:after="57"/>
      <w:jc w:val="both"/>
      <w:textAlignment w:val="center"/>
    </w:pPr>
    <w:rPr>
      <w:rFonts w:ascii="Futura Std Book" w:hAnsi="Futura Std Book" w:cs="OfficinaSansStd-Book"/>
      <w:color w:val="000000"/>
      <w:sz w:val="20"/>
      <w:szCs w:val="19"/>
      <w:lang w:val="es-ES_tradnl" w:eastAsia="en-US"/>
    </w:rPr>
  </w:style>
  <w:style w:type="character" w:customStyle="1" w:styleId="TXTMcGrawCar1">
    <w:name w:val="_TXT (McGraw) Car1"/>
    <w:basedOn w:val="Fuentedeprrafopredeter"/>
    <w:link w:val="TXTMcGraw"/>
    <w:rsid w:val="00994433"/>
    <w:rPr>
      <w:rFonts w:ascii="Futura Std Book" w:hAnsi="Futura Std Book" w:cs="OfficinaSansStd-Book"/>
      <w:color w:val="000000"/>
      <w:szCs w:val="19"/>
      <w:lang w:val="es-ES_tradnl" w:eastAsia="en-US"/>
    </w:rPr>
  </w:style>
  <w:style w:type="character" w:customStyle="1" w:styleId="Ttulo7Car">
    <w:name w:val="Título 7 Car"/>
    <w:basedOn w:val="Fuentedeprrafopredeter"/>
    <w:link w:val="Ttulo7"/>
    <w:semiHidden/>
    <w:rsid w:val="00BA0BE5"/>
    <w:rPr>
      <w:rFonts w:asciiTheme="majorHAnsi" w:eastAsiaTheme="majorEastAsia" w:hAnsiTheme="majorHAnsi" w:cstheme="majorBidi"/>
      <w:i/>
      <w:iCs/>
      <w:color w:val="243F60" w:themeColor="accent1" w:themeShade="7F"/>
      <w:sz w:val="24"/>
      <w:szCs w:val="24"/>
    </w:rPr>
  </w:style>
  <w:style w:type="character" w:customStyle="1" w:styleId="Ttulo8Car">
    <w:name w:val="Título 8 Car"/>
    <w:basedOn w:val="Fuentedeprrafopredeter"/>
    <w:link w:val="Ttulo8"/>
    <w:semiHidden/>
    <w:rsid w:val="00BA0BE5"/>
    <w:rPr>
      <w:rFonts w:asciiTheme="majorHAnsi" w:eastAsiaTheme="majorEastAsia" w:hAnsiTheme="majorHAnsi" w:cstheme="majorBidi"/>
      <w:color w:val="272727" w:themeColor="text1" w:themeTint="D8"/>
      <w:sz w:val="21"/>
      <w:szCs w:val="21"/>
    </w:rPr>
  </w:style>
  <w:style w:type="paragraph" w:styleId="Sangra2detindependiente">
    <w:name w:val="Body Text Indent 2"/>
    <w:basedOn w:val="Normal"/>
    <w:link w:val="Sangra2detindependienteCar"/>
    <w:rsid w:val="002016D9"/>
    <w:pPr>
      <w:spacing w:after="120" w:line="480" w:lineRule="auto"/>
      <w:ind w:left="283"/>
    </w:pPr>
  </w:style>
  <w:style w:type="character" w:customStyle="1" w:styleId="Sangra2detindependienteCar">
    <w:name w:val="Sangría 2 de t. independiente Car"/>
    <w:basedOn w:val="Fuentedeprrafopredeter"/>
    <w:link w:val="Sangra2detindependiente"/>
    <w:rsid w:val="002016D9"/>
    <w:rPr>
      <w:sz w:val="24"/>
      <w:szCs w:val="24"/>
    </w:rPr>
  </w:style>
  <w:style w:type="paragraph" w:customStyle="1" w:styleId="TableParagraph">
    <w:name w:val="Table Paragraph"/>
    <w:basedOn w:val="Normal"/>
    <w:uiPriority w:val="1"/>
    <w:qFormat/>
    <w:rsid w:val="00211756"/>
    <w:pPr>
      <w:widowControl w:val="0"/>
      <w:autoSpaceDE w:val="0"/>
      <w:autoSpaceDN w:val="0"/>
    </w:pPr>
    <w:rPr>
      <w:sz w:val="22"/>
      <w:szCs w:val="22"/>
      <w:lang w:bidi="es-ES"/>
    </w:rPr>
  </w:style>
  <w:style w:type="table" w:customStyle="1" w:styleId="TableNormal">
    <w:name w:val="Table Normal"/>
    <w:uiPriority w:val="2"/>
    <w:semiHidden/>
    <w:unhideWhenUsed/>
    <w:qFormat/>
    <w:rsid w:val="00800F7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Standarduser">
    <w:name w:val="Standard (user)"/>
    <w:rsid w:val="00BF2CEA"/>
    <w:pPr>
      <w:suppressAutoHyphens/>
      <w:autoSpaceDN w:val="0"/>
      <w:textAlignment w:val="baseline"/>
    </w:pPr>
    <w:rPr>
      <w:kern w:val="3"/>
      <w:sz w:val="24"/>
      <w:szCs w:val="24"/>
      <w:lang w:eastAsia="zh-CN" w:bidi="hi-IN"/>
    </w:rPr>
  </w:style>
  <w:style w:type="character" w:customStyle="1" w:styleId="Ttulo5Car">
    <w:name w:val="Título 5 Car"/>
    <w:basedOn w:val="Fuentedeprrafopredeter"/>
    <w:link w:val="Ttulo5"/>
    <w:rsid w:val="009633C1"/>
    <w:rPr>
      <w:rFonts w:ascii="Arial" w:hAnsi="Arial" w:cs="Arial"/>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6315">
      <w:bodyDiv w:val="1"/>
      <w:marLeft w:val="0"/>
      <w:marRight w:val="0"/>
      <w:marTop w:val="0"/>
      <w:marBottom w:val="0"/>
      <w:divBdr>
        <w:top w:val="none" w:sz="0" w:space="0" w:color="auto"/>
        <w:left w:val="none" w:sz="0" w:space="0" w:color="auto"/>
        <w:bottom w:val="none" w:sz="0" w:space="0" w:color="auto"/>
        <w:right w:val="none" w:sz="0" w:space="0" w:color="auto"/>
      </w:divBdr>
    </w:div>
    <w:div w:id="375744251">
      <w:bodyDiv w:val="1"/>
      <w:marLeft w:val="0"/>
      <w:marRight w:val="0"/>
      <w:marTop w:val="0"/>
      <w:marBottom w:val="0"/>
      <w:divBdr>
        <w:top w:val="none" w:sz="0" w:space="0" w:color="auto"/>
        <w:left w:val="none" w:sz="0" w:space="0" w:color="auto"/>
        <w:bottom w:val="none" w:sz="0" w:space="0" w:color="auto"/>
        <w:right w:val="none" w:sz="0" w:space="0" w:color="auto"/>
      </w:divBdr>
    </w:div>
    <w:div w:id="383212178">
      <w:bodyDiv w:val="1"/>
      <w:marLeft w:val="0"/>
      <w:marRight w:val="0"/>
      <w:marTop w:val="0"/>
      <w:marBottom w:val="0"/>
      <w:divBdr>
        <w:top w:val="none" w:sz="0" w:space="0" w:color="auto"/>
        <w:left w:val="none" w:sz="0" w:space="0" w:color="auto"/>
        <w:bottom w:val="none" w:sz="0" w:space="0" w:color="auto"/>
        <w:right w:val="none" w:sz="0" w:space="0" w:color="auto"/>
      </w:divBdr>
    </w:div>
    <w:div w:id="571088916">
      <w:bodyDiv w:val="1"/>
      <w:marLeft w:val="0"/>
      <w:marRight w:val="0"/>
      <w:marTop w:val="0"/>
      <w:marBottom w:val="0"/>
      <w:divBdr>
        <w:top w:val="none" w:sz="0" w:space="0" w:color="auto"/>
        <w:left w:val="none" w:sz="0" w:space="0" w:color="auto"/>
        <w:bottom w:val="none" w:sz="0" w:space="0" w:color="auto"/>
        <w:right w:val="none" w:sz="0" w:space="0" w:color="auto"/>
      </w:divBdr>
    </w:div>
    <w:div w:id="788164857">
      <w:bodyDiv w:val="1"/>
      <w:marLeft w:val="0"/>
      <w:marRight w:val="0"/>
      <w:marTop w:val="0"/>
      <w:marBottom w:val="0"/>
      <w:divBdr>
        <w:top w:val="none" w:sz="0" w:space="0" w:color="auto"/>
        <w:left w:val="none" w:sz="0" w:space="0" w:color="auto"/>
        <w:bottom w:val="none" w:sz="0" w:space="0" w:color="auto"/>
        <w:right w:val="none" w:sz="0" w:space="0" w:color="auto"/>
      </w:divBdr>
    </w:div>
    <w:div w:id="797144393">
      <w:bodyDiv w:val="1"/>
      <w:marLeft w:val="0"/>
      <w:marRight w:val="0"/>
      <w:marTop w:val="0"/>
      <w:marBottom w:val="0"/>
      <w:divBdr>
        <w:top w:val="none" w:sz="0" w:space="0" w:color="auto"/>
        <w:left w:val="none" w:sz="0" w:space="0" w:color="auto"/>
        <w:bottom w:val="none" w:sz="0" w:space="0" w:color="auto"/>
        <w:right w:val="none" w:sz="0" w:space="0" w:color="auto"/>
      </w:divBdr>
    </w:div>
    <w:div w:id="883058892">
      <w:bodyDiv w:val="1"/>
      <w:marLeft w:val="0"/>
      <w:marRight w:val="0"/>
      <w:marTop w:val="0"/>
      <w:marBottom w:val="0"/>
      <w:divBdr>
        <w:top w:val="none" w:sz="0" w:space="0" w:color="auto"/>
        <w:left w:val="none" w:sz="0" w:space="0" w:color="auto"/>
        <w:bottom w:val="none" w:sz="0" w:space="0" w:color="auto"/>
        <w:right w:val="none" w:sz="0" w:space="0" w:color="auto"/>
      </w:divBdr>
    </w:div>
    <w:div w:id="890773531">
      <w:bodyDiv w:val="1"/>
      <w:marLeft w:val="0"/>
      <w:marRight w:val="0"/>
      <w:marTop w:val="0"/>
      <w:marBottom w:val="0"/>
      <w:divBdr>
        <w:top w:val="none" w:sz="0" w:space="0" w:color="auto"/>
        <w:left w:val="none" w:sz="0" w:space="0" w:color="auto"/>
        <w:bottom w:val="none" w:sz="0" w:space="0" w:color="auto"/>
        <w:right w:val="none" w:sz="0" w:space="0" w:color="auto"/>
      </w:divBdr>
    </w:div>
    <w:div w:id="1149396676">
      <w:bodyDiv w:val="1"/>
      <w:marLeft w:val="0"/>
      <w:marRight w:val="0"/>
      <w:marTop w:val="0"/>
      <w:marBottom w:val="0"/>
      <w:divBdr>
        <w:top w:val="none" w:sz="0" w:space="0" w:color="auto"/>
        <w:left w:val="none" w:sz="0" w:space="0" w:color="auto"/>
        <w:bottom w:val="none" w:sz="0" w:space="0" w:color="auto"/>
        <w:right w:val="none" w:sz="0" w:space="0" w:color="auto"/>
      </w:divBdr>
    </w:div>
    <w:div w:id="1385521990">
      <w:bodyDiv w:val="1"/>
      <w:marLeft w:val="0"/>
      <w:marRight w:val="0"/>
      <w:marTop w:val="0"/>
      <w:marBottom w:val="0"/>
      <w:divBdr>
        <w:top w:val="none" w:sz="0" w:space="0" w:color="auto"/>
        <w:left w:val="none" w:sz="0" w:space="0" w:color="auto"/>
        <w:bottom w:val="none" w:sz="0" w:space="0" w:color="auto"/>
        <w:right w:val="none" w:sz="0" w:space="0" w:color="auto"/>
      </w:divBdr>
    </w:div>
    <w:div w:id="1395858799">
      <w:bodyDiv w:val="1"/>
      <w:marLeft w:val="0"/>
      <w:marRight w:val="0"/>
      <w:marTop w:val="0"/>
      <w:marBottom w:val="0"/>
      <w:divBdr>
        <w:top w:val="none" w:sz="0" w:space="0" w:color="auto"/>
        <w:left w:val="none" w:sz="0" w:space="0" w:color="auto"/>
        <w:bottom w:val="none" w:sz="0" w:space="0" w:color="auto"/>
        <w:right w:val="none" w:sz="0" w:space="0" w:color="auto"/>
      </w:divBdr>
    </w:div>
    <w:div w:id="1546285172">
      <w:bodyDiv w:val="1"/>
      <w:marLeft w:val="0"/>
      <w:marRight w:val="0"/>
      <w:marTop w:val="0"/>
      <w:marBottom w:val="0"/>
      <w:divBdr>
        <w:top w:val="none" w:sz="0" w:space="0" w:color="auto"/>
        <w:left w:val="none" w:sz="0" w:space="0" w:color="auto"/>
        <w:bottom w:val="none" w:sz="0" w:space="0" w:color="auto"/>
        <w:right w:val="none" w:sz="0" w:space="0" w:color="auto"/>
      </w:divBdr>
    </w:div>
    <w:div w:id="1668824451">
      <w:bodyDiv w:val="1"/>
      <w:marLeft w:val="0"/>
      <w:marRight w:val="0"/>
      <w:marTop w:val="0"/>
      <w:marBottom w:val="0"/>
      <w:divBdr>
        <w:top w:val="none" w:sz="0" w:space="0" w:color="auto"/>
        <w:left w:val="none" w:sz="0" w:space="0" w:color="auto"/>
        <w:bottom w:val="none" w:sz="0" w:space="0" w:color="auto"/>
        <w:right w:val="none" w:sz="0" w:space="0" w:color="auto"/>
      </w:divBdr>
    </w:div>
    <w:div w:id="1712264257">
      <w:bodyDiv w:val="1"/>
      <w:marLeft w:val="0"/>
      <w:marRight w:val="0"/>
      <w:marTop w:val="0"/>
      <w:marBottom w:val="0"/>
      <w:divBdr>
        <w:top w:val="none" w:sz="0" w:space="0" w:color="auto"/>
        <w:left w:val="none" w:sz="0" w:space="0" w:color="auto"/>
        <w:bottom w:val="none" w:sz="0" w:space="0" w:color="auto"/>
        <w:right w:val="none" w:sz="0" w:space="0" w:color="auto"/>
      </w:divBdr>
    </w:div>
    <w:div w:id="1826315424">
      <w:bodyDiv w:val="1"/>
      <w:marLeft w:val="0"/>
      <w:marRight w:val="0"/>
      <w:marTop w:val="0"/>
      <w:marBottom w:val="0"/>
      <w:divBdr>
        <w:top w:val="none" w:sz="0" w:space="0" w:color="auto"/>
        <w:left w:val="none" w:sz="0" w:space="0" w:color="auto"/>
        <w:bottom w:val="none" w:sz="0" w:space="0" w:color="auto"/>
        <w:right w:val="none" w:sz="0" w:space="0" w:color="auto"/>
      </w:divBdr>
    </w:div>
    <w:div w:id="21390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e.es/buscar/act.php?id=BOE-A-2002-12018" TargetMode="External"/><Relationship Id="rId4" Type="http://schemas.openxmlformats.org/officeDocument/2006/relationships/settings" Target="settings.xml"/><Relationship Id="rId9" Type="http://schemas.openxmlformats.org/officeDocument/2006/relationships/hyperlink" Target="mailto:41002451.edu@juntadeandalucia.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BB838-1123-4EC4-A7C9-5B53AE86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59</Pages>
  <Words>18729</Words>
  <Characters>110798</Characters>
  <Application>Microsoft Office Word</Application>
  <DocSecurity>0</DocSecurity>
  <Lines>923</Lines>
  <Paragraphs>258</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RevolucionUnattended</Company>
  <LinksUpToDate>false</LinksUpToDate>
  <CharactersWithSpaces>129269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Usuario</dc:creator>
  <cp:lastModifiedBy>axati02</cp:lastModifiedBy>
  <cp:revision>81</cp:revision>
  <cp:lastPrinted>2013-09-12T10:21:00Z</cp:lastPrinted>
  <dcterms:created xsi:type="dcterms:W3CDTF">2019-09-16T07:24:00Z</dcterms:created>
  <dcterms:modified xsi:type="dcterms:W3CDTF">2022-10-18T09:09:00Z</dcterms:modified>
</cp:coreProperties>
</file>