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C1D" w:rsidRDefault="00660C1D" w:rsidP="00660C1D">
      <w:pPr>
        <w:rPr>
          <w:rFonts w:ascii="Times New Roman" w:eastAsia="Times New Roman" w:hAnsi="Times New Roman"/>
          <w:lang w:val="es-ES_tradnl"/>
        </w:rPr>
      </w:pPr>
    </w:p>
    <w:p w:rsidR="00660C1D" w:rsidRDefault="008A0A04" w:rsidP="00660C1D">
      <w:pPr>
        <w:rPr>
          <w:rFonts w:ascii="Times New Roman" w:hAnsi="Times New Roman"/>
          <w:lang w:val="es-ES_tradnl"/>
        </w:rPr>
      </w:pPr>
      <w:r w:rsidRPr="008A0A04">
        <w:rPr>
          <w:rFonts w:ascii="Times New Roman" w:hAnsi="Times New Roman"/>
          <w:noProof/>
        </w:rPr>
        <w:drawing>
          <wp:inline distT="0" distB="0" distL="0" distR="0">
            <wp:extent cx="5400040" cy="1190419"/>
            <wp:effectExtent l="19050" t="0" r="0" b="0"/>
            <wp:docPr id="3" name="Imagen 1" descr="ies axat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ies axati"/>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1190419"/>
                    </a:xfrm>
                    <a:prstGeom prst="rect">
                      <a:avLst/>
                    </a:prstGeom>
                    <a:noFill/>
                    <a:ln>
                      <a:noFill/>
                    </a:ln>
                  </pic:spPr>
                </pic:pic>
              </a:graphicData>
            </a:graphic>
          </wp:inline>
        </w:drawing>
      </w:r>
    </w:p>
    <w:p w:rsidR="00660C1D" w:rsidRDefault="00660C1D" w:rsidP="00660C1D">
      <w:pPr>
        <w:rPr>
          <w:rFonts w:ascii="Times New Roman" w:hAnsi="Times New Roman"/>
          <w:lang w:val="es-ES_tradnl"/>
        </w:rPr>
      </w:pPr>
    </w:p>
    <w:p w:rsidR="00660C1D" w:rsidRDefault="00660C1D" w:rsidP="00660C1D">
      <w:pPr>
        <w:jc w:val="center"/>
        <w:rPr>
          <w:rFonts w:ascii="Times New Roman" w:hAnsi="Times New Roman"/>
          <w:lang w:val="es-ES_tradnl"/>
        </w:rPr>
      </w:pPr>
    </w:p>
    <w:p w:rsidR="00660C1D" w:rsidRDefault="00660C1D" w:rsidP="00660C1D">
      <w:pPr>
        <w:jc w:val="center"/>
        <w:rPr>
          <w:rFonts w:ascii="SRA Sans 1.0" w:hAnsi="SRA Sans 1.0"/>
          <w:sz w:val="20"/>
          <w:szCs w:val="22"/>
          <w:lang w:val="es-ES_tradnl"/>
        </w:rPr>
      </w:pPr>
    </w:p>
    <w:tbl>
      <w:tblPr>
        <w:tblStyle w:val="TableNormal"/>
        <w:tblW w:w="0" w:type="auto"/>
        <w:tblInd w:w="426" w:type="dxa"/>
        <w:tblLayout w:type="fixed"/>
        <w:tblLook w:val="01E0" w:firstRow="1" w:lastRow="1" w:firstColumn="1" w:lastColumn="1" w:noHBand="0" w:noVBand="0"/>
      </w:tblPr>
      <w:tblGrid>
        <w:gridCol w:w="8721"/>
      </w:tblGrid>
      <w:tr w:rsidR="00660C1D" w:rsidTr="00660C1D">
        <w:trPr>
          <w:trHeight w:val="3027"/>
        </w:trPr>
        <w:tc>
          <w:tcPr>
            <w:tcW w:w="8721" w:type="dxa"/>
            <w:tcBorders>
              <w:top w:val="nil"/>
              <w:left w:val="nil"/>
              <w:bottom w:val="single" w:sz="4" w:space="0" w:color="4F81BC"/>
              <w:right w:val="nil"/>
            </w:tcBorders>
            <w:hideMark/>
          </w:tcPr>
          <w:p w:rsidR="00660C1D" w:rsidRDefault="00660C1D" w:rsidP="00660C1D">
            <w:pPr>
              <w:pStyle w:val="TableParagraph"/>
              <w:spacing w:line="893" w:lineRule="exact"/>
              <w:ind w:left="961" w:right="964"/>
              <w:jc w:val="center"/>
              <w:rPr>
                <w:b/>
                <w:sz w:val="80"/>
              </w:rPr>
            </w:pPr>
            <w:r>
              <w:rPr>
                <w:b/>
                <w:sz w:val="80"/>
              </w:rPr>
              <w:t>PROGRAMACIÓN</w:t>
            </w:r>
          </w:p>
          <w:p w:rsidR="00660C1D" w:rsidRDefault="00660C1D" w:rsidP="00660C1D">
            <w:pPr>
              <w:pStyle w:val="TableParagraph"/>
              <w:spacing w:line="920" w:lineRule="exact"/>
              <w:ind w:left="961" w:right="962"/>
              <w:jc w:val="center"/>
              <w:rPr>
                <w:b/>
                <w:sz w:val="80"/>
              </w:rPr>
            </w:pPr>
            <w:r>
              <w:rPr>
                <w:b/>
                <w:sz w:val="80"/>
              </w:rPr>
              <w:t>DIDÁCTICA</w:t>
            </w:r>
          </w:p>
          <w:p w:rsidR="00881131" w:rsidRDefault="00881131" w:rsidP="00660C1D">
            <w:pPr>
              <w:pStyle w:val="TableParagraph"/>
              <w:spacing w:line="920" w:lineRule="exact"/>
              <w:ind w:left="961" w:right="962"/>
              <w:jc w:val="center"/>
              <w:rPr>
                <w:b/>
                <w:sz w:val="80"/>
              </w:rPr>
            </w:pPr>
          </w:p>
          <w:p w:rsidR="00881131" w:rsidRDefault="00881131" w:rsidP="00660C1D">
            <w:pPr>
              <w:pStyle w:val="TableParagraph"/>
              <w:spacing w:line="920" w:lineRule="exact"/>
              <w:ind w:left="961" w:right="962"/>
              <w:jc w:val="center"/>
              <w:rPr>
                <w:b/>
                <w:sz w:val="80"/>
              </w:rPr>
            </w:pPr>
          </w:p>
        </w:tc>
      </w:tr>
      <w:tr w:rsidR="00660C1D" w:rsidTr="00660C1D">
        <w:trPr>
          <w:trHeight w:val="2766"/>
        </w:trPr>
        <w:tc>
          <w:tcPr>
            <w:tcW w:w="8721" w:type="dxa"/>
            <w:tcBorders>
              <w:top w:val="single" w:sz="4" w:space="0" w:color="4F81BC"/>
              <w:left w:val="nil"/>
              <w:bottom w:val="nil"/>
              <w:right w:val="nil"/>
            </w:tcBorders>
          </w:tcPr>
          <w:p w:rsidR="00660C1D" w:rsidRPr="00660C1D" w:rsidRDefault="00660C1D">
            <w:pPr>
              <w:pStyle w:val="TableParagraph"/>
              <w:spacing w:before="14" w:line="244" w:lineRule="auto"/>
              <w:ind w:left="961" w:right="963"/>
              <w:jc w:val="center"/>
              <w:rPr>
                <w:rFonts w:ascii="Georgia" w:hAnsi="Georgia"/>
                <w:sz w:val="44"/>
                <w:lang w:val="es-ES"/>
              </w:rPr>
            </w:pPr>
            <w:r w:rsidRPr="00660C1D">
              <w:rPr>
                <w:rFonts w:ascii="Georgia" w:hAnsi="Georgia"/>
                <w:sz w:val="44"/>
                <w:lang w:val="es-ES"/>
              </w:rPr>
              <w:t>Ciclo</w:t>
            </w:r>
            <w:r w:rsidR="009C04CE">
              <w:rPr>
                <w:rFonts w:ascii="Georgia" w:hAnsi="Georgia"/>
                <w:sz w:val="44"/>
                <w:lang w:val="es-ES"/>
              </w:rPr>
              <w:t xml:space="preserve"> </w:t>
            </w:r>
            <w:r w:rsidRPr="00660C1D">
              <w:rPr>
                <w:rFonts w:ascii="Georgia" w:hAnsi="Georgia"/>
                <w:sz w:val="44"/>
                <w:lang w:val="es-ES"/>
              </w:rPr>
              <w:t>de</w:t>
            </w:r>
            <w:r w:rsidR="009C04CE">
              <w:rPr>
                <w:rFonts w:ascii="Georgia" w:hAnsi="Georgia"/>
                <w:sz w:val="44"/>
                <w:lang w:val="es-ES"/>
              </w:rPr>
              <w:t xml:space="preserve"> </w:t>
            </w:r>
            <w:r w:rsidRPr="00660C1D">
              <w:rPr>
                <w:rFonts w:ascii="Georgia" w:hAnsi="Georgia"/>
                <w:sz w:val="44"/>
                <w:lang w:val="es-ES"/>
              </w:rPr>
              <w:t>Grado Superior</w:t>
            </w:r>
            <w:r w:rsidR="009C04CE">
              <w:rPr>
                <w:rFonts w:ascii="Georgia" w:hAnsi="Georgia"/>
                <w:sz w:val="44"/>
                <w:lang w:val="es-ES"/>
              </w:rPr>
              <w:t xml:space="preserve"> </w:t>
            </w:r>
            <w:r w:rsidRPr="00660C1D">
              <w:rPr>
                <w:rFonts w:ascii="Georgia" w:hAnsi="Georgia"/>
                <w:sz w:val="44"/>
                <w:lang w:val="es-ES"/>
              </w:rPr>
              <w:t>de</w:t>
            </w:r>
            <w:r w:rsidR="009C04CE">
              <w:rPr>
                <w:rFonts w:ascii="Georgia" w:hAnsi="Georgia"/>
                <w:sz w:val="44"/>
                <w:lang w:val="es-ES"/>
              </w:rPr>
              <w:t xml:space="preserve"> Sistemas de Telecomunicación e Informática</w:t>
            </w:r>
          </w:p>
          <w:p w:rsidR="00660C1D" w:rsidRPr="00660C1D" w:rsidRDefault="00660C1D">
            <w:pPr>
              <w:pStyle w:val="TableParagraph"/>
              <w:spacing w:before="2"/>
              <w:rPr>
                <w:rFonts w:ascii="Times New Roman"/>
                <w:sz w:val="44"/>
                <w:lang w:val="es-ES"/>
              </w:rPr>
            </w:pPr>
          </w:p>
          <w:p w:rsidR="00660C1D" w:rsidRDefault="00561045">
            <w:pPr>
              <w:pStyle w:val="TableParagraph"/>
              <w:ind w:left="961" w:right="962"/>
              <w:jc w:val="center"/>
              <w:rPr>
                <w:rFonts w:ascii="Times New Roman"/>
                <w:sz w:val="44"/>
              </w:rPr>
            </w:pPr>
            <w:r>
              <w:rPr>
                <w:rFonts w:ascii="Times New Roman" w:hAnsi="Times New Roman" w:cs="Times New Roman"/>
                <w:sz w:val="44"/>
              </w:rPr>
              <w:t>0555-</w:t>
            </w:r>
            <w:r w:rsidR="008A0A04">
              <w:rPr>
                <w:rFonts w:ascii="Times New Roman" w:hAnsi="Times New Roman" w:cs="Times New Roman"/>
                <w:sz w:val="44"/>
              </w:rPr>
              <w:t>REDES TELEMÁTICAS</w:t>
            </w:r>
          </w:p>
        </w:tc>
      </w:tr>
      <w:tr w:rsidR="00660C1D" w:rsidTr="00660C1D">
        <w:trPr>
          <w:trHeight w:val="1412"/>
        </w:trPr>
        <w:tc>
          <w:tcPr>
            <w:tcW w:w="8721" w:type="dxa"/>
          </w:tcPr>
          <w:p w:rsidR="00660C1D" w:rsidRPr="00660C1D" w:rsidRDefault="00660C1D">
            <w:pPr>
              <w:pStyle w:val="TableParagraph"/>
              <w:spacing w:before="10"/>
              <w:rPr>
                <w:rFonts w:ascii="Times New Roman"/>
                <w:sz w:val="59"/>
                <w:lang w:val="es-ES"/>
              </w:rPr>
            </w:pPr>
          </w:p>
          <w:p w:rsidR="00660C1D" w:rsidRPr="00660C1D" w:rsidRDefault="00660C1D" w:rsidP="008A0A04">
            <w:pPr>
              <w:pStyle w:val="TableParagraph"/>
              <w:ind w:left="4819"/>
              <w:rPr>
                <w:rFonts w:ascii="Times New Roman"/>
                <w:b/>
                <w:sz w:val="40"/>
                <w:lang w:val="es-ES"/>
              </w:rPr>
            </w:pPr>
            <w:r w:rsidRPr="00660C1D">
              <w:rPr>
                <w:rFonts w:ascii="Times New Roman"/>
                <w:b/>
                <w:sz w:val="40"/>
                <w:lang w:val="es-ES"/>
              </w:rPr>
              <w:t>Curso:20</w:t>
            </w:r>
            <w:r w:rsidR="00E64D66">
              <w:rPr>
                <w:rFonts w:ascii="Times New Roman"/>
                <w:b/>
                <w:sz w:val="40"/>
                <w:lang w:val="es-ES"/>
              </w:rPr>
              <w:t>22</w:t>
            </w:r>
            <w:r w:rsidRPr="00660C1D">
              <w:rPr>
                <w:rFonts w:ascii="Times New Roman"/>
                <w:b/>
                <w:sz w:val="40"/>
                <w:lang w:val="es-ES"/>
              </w:rPr>
              <w:t>/20</w:t>
            </w:r>
            <w:r w:rsidR="00E64D66">
              <w:rPr>
                <w:rFonts w:ascii="Times New Roman"/>
                <w:b/>
                <w:sz w:val="40"/>
                <w:lang w:val="es-ES"/>
              </w:rPr>
              <w:t>23</w:t>
            </w:r>
          </w:p>
          <w:p w:rsidR="00660C1D" w:rsidRPr="00660C1D" w:rsidRDefault="00660C1D" w:rsidP="00346CE3">
            <w:pPr>
              <w:pStyle w:val="TableParagraph"/>
              <w:spacing w:before="3" w:line="242" w:lineRule="exact"/>
              <w:ind w:left="4819"/>
              <w:rPr>
                <w:b/>
                <w:lang w:val="es-ES"/>
              </w:rPr>
            </w:pPr>
            <w:r w:rsidRPr="00660C1D">
              <w:rPr>
                <w:b/>
                <w:w w:val="90"/>
                <w:lang w:val="es-ES"/>
              </w:rPr>
              <w:t xml:space="preserve"> Profesor: </w:t>
            </w:r>
            <w:r w:rsidR="00346CE3">
              <w:rPr>
                <w:b/>
                <w:w w:val="90"/>
                <w:lang w:val="es-ES"/>
              </w:rPr>
              <w:t>Francisco J Carmona Romero</w:t>
            </w:r>
          </w:p>
        </w:tc>
      </w:tr>
    </w:tbl>
    <w:p w:rsidR="00660C1D" w:rsidRDefault="00660C1D" w:rsidP="00660C1D">
      <w:pPr>
        <w:pStyle w:val="Textoindependiente"/>
        <w:rPr>
          <w:rFonts w:ascii="Times New Roman"/>
        </w:rPr>
      </w:pPr>
    </w:p>
    <w:p w:rsidR="00660C1D" w:rsidRDefault="00660C1D" w:rsidP="00660C1D">
      <w:pPr>
        <w:tabs>
          <w:tab w:val="left" w:pos="8647"/>
        </w:tabs>
        <w:spacing w:line="256" w:lineRule="auto"/>
        <w:ind w:left="4820" w:right="763"/>
        <w:rPr>
          <w:rFonts w:ascii="Times New Roman" w:hAnsi="Times New Roman"/>
          <w:szCs w:val="20"/>
        </w:rPr>
      </w:pPr>
      <w:r>
        <w:rPr>
          <w:rFonts w:ascii="SRA Sans 1.0"/>
          <w:noProof/>
          <w:sz w:val="20"/>
        </w:rPr>
        <w:drawing>
          <wp:anchor distT="0" distB="0" distL="0" distR="0" simplePos="0" relativeHeight="251658240" behindDoc="0" locked="0" layoutInCell="1" allowOverlap="1">
            <wp:simplePos x="0" y="0"/>
            <wp:positionH relativeFrom="page">
              <wp:posOffset>47625</wp:posOffset>
            </wp:positionH>
            <wp:positionV relativeFrom="paragraph">
              <wp:posOffset>334010</wp:posOffset>
            </wp:positionV>
            <wp:extent cx="895350" cy="16287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1628775"/>
                    </a:xfrm>
                    <a:prstGeom prst="rect">
                      <a:avLst/>
                    </a:prstGeom>
                    <a:noFill/>
                  </pic:spPr>
                </pic:pic>
              </a:graphicData>
            </a:graphic>
          </wp:anchor>
        </w:drawing>
      </w:r>
    </w:p>
    <w:p w:rsidR="00660C1D" w:rsidRDefault="00660C1D" w:rsidP="00660C1D">
      <w:pPr>
        <w:tabs>
          <w:tab w:val="left" w:pos="8647"/>
        </w:tabs>
        <w:spacing w:line="256" w:lineRule="auto"/>
        <w:ind w:left="4820" w:right="763"/>
        <w:rPr>
          <w:rFonts w:ascii="Times New Roman" w:hAnsi="Times New Roman"/>
          <w:szCs w:val="20"/>
        </w:rPr>
      </w:pPr>
    </w:p>
    <w:p w:rsidR="00660C1D" w:rsidRDefault="00660C1D" w:rsidP="00660C1D">
      <w:pPr>
        <w:tabs>
          <w:tab w:val="left" w:pos="8647"/>
        </w:tabs>
        <w:spacing w:line="256" w:lineRule="auto"/>
        <w:ind w:left="3540" w:right="763"/>
        <w:rPr>
          <w:rFonts w:ascii="Times New Roman" w:hAnsi="Times New Roman"/>
          <w:sz w:val="20"/>
          <w:szCs w:val="20"/>
          <w:lang w:val="en-US"/>
        </w:rPr>
      </w:pPr>
      <w:r w:rsidRPr="00660C1D">
        <w:rPr>
          <w:rFonts w:ascii="Times New Roman" w:hAnsi="Times New Roman"/>
          <w:szCs w:val="20"/>
          <w:lang w:val="en-US"/>
        </w:rPr>
        <w:t xml:space="preserve">C/ Don Juan </w:t>
      </w:r>
      <w:proofErr w:type="spellStart"/>
      <w:r w:rsidRPr="00660C1D">
        <w:rPr>
          <w:rFonts w:ascii="Times New Roman" w:hAnsi="Times New Roman"/>
          <w:szCs w:val="20"/>
          <w:lang w:val="en-US"/>
        </w:rPr>
        <w:t>Bosco</w:t>
      </w:r>
      <w:proofErr w:type="spellEnd"/>
      <w:r w:rsidRPr="00660C1D">
        <w:rPr>
          <w:rFonts w:ascii="Times New Roman" w:hAnsi="Times New Roman"/>
          <w:szCs w:val="20"/>
          <w:lang w:val="en-US"/>
        </w:rPr>
        <w:t>, s/n</w:t>
      </w:r>
    </w:p>
    <w:p w:rsidR="00660C1D" w:rsidRDefault="00660C1D" w:rsidP="00660C1D">
      <w:pPr>
        <w:tabs>
          <w:tab w:val="left" w:pos="8647"/>
        </w:tabs>
        <w:spacing w:line="256" w:lineRule="auto"/>
        <w:ind w:left="3540" w:right="763"/>
        <w:rPr>
          <w:rFonts w:ascii="Times New Roman" w:hAnsi="Times New Roman"/>
          <w:szCs w:val="20"/>
        </w:rPr>
      </w:pPr>
      <w:r>
        <w:rPr>
          <w:rFonts w:ascii="Times New Roman" w:hAnsi="Times New Roman"/>
          <w:szCs w:val="20"/>
        </w:rPr>
        <w:t xml:space="preserve">41440 Lora del Río. SEVILLA         </w:t>
      </w:r>
    </w:p>
    <w:p w:rsidR="00660C1D" w:rsidRDefault="00660C1D" w:rsidP="00660C1D">
      <w:pPr>
        <w:tabs>
          <w:tab w:val="left" w:pos="8647"/>
        </w:tabs>
        <w:spacing w:line="256" w:lineRule="auto"/>
        <w:ind w:left="3540" w:right="763"/>
        <w:rPr>
          <w:rFonts w:ascii="Times New Roman" w:hAnsi="Times New Roman"/>
          <w:szCs w:val="20"/>
        </w:rPr>
      </w:pPr>
      <w:r w:rsidRPr="00660C1D">
        <w:rPr>
          <w:rFonts w:ascii="Times New Roman" w:hAnsi="Times New Roman"/>
          <w:szCs w:val="20"/>
        </w:rPr>
        <w:t xml:space="preserve">Telf.:955803900 </w:t>
      </w:r>
    </w:p>
    <w:p w:rsidR="00660C1D" w:rsidRDefault="00660C1D" w:rsidP="00660C1D">
      <w:pPr>
        <w:tabs>
          <w:tab w:val="left" w:pos="8647"/>
        </w:tabs>
        <w:spacing w:line="256" w:lineRule="auto"/>
        <w:ind w:left="3540" w:right="763"/>
        <w:rPr>
          <w:rFonts w:ascii="Times New Roman" w:hAnsi="Times New Roman"/>
          <w:sz w:val="20"/>
          <w:szCs w:val="20"/>
        </w:rPr>
      </w:pPr>
      <w:r w:rsidRPr="00660C1D">
        <w:rPr>
          <w:rFonts w:ascii="Times New Roman" w:hAnsi="Times New Roman"/>
          <w:szCs w:val="20"/>
        </w:rPr>
        <w:t>Fax.:9555804127</w:t>
      </w:r>
    </w:p>
    <w:p w:rsidR="00660C1D" w:rsidRPr="00660C1D" w:rsidRDefault="00660C1D" w:rsidP="00660C1D">
      <w:pPr>
        <w:rPr>
          <w:rFonts w:ascii="SRA Sans 1.0" w:hAnsi="SRA Sans 1.0" w:cs="Times New Roman"/>
          <w:sz w:val="20"/>
          <w:szCs w:val="22"/>
        </w:rPr>
      </w:pPr>
    </w:p>
    <w:p w:rsidR="009D68F9" w:rsidRDefault="009D68F9">
      <w:pPr>
        <w:spacing w:after="160" w:line="259" w:lineRule="auto"/>
        <w:rPr>
          <w:noProof/>
          <w:u w:val="single"/>
        </w:rPr>
      </w:pPr>
      <w:r>
        <w:rPr>
          <w:b/>
          <w:bCs/>
          <w:u w:val="single"/>
        </w:rPr>
        <w:br w:type="page"/>
      </w:r>
    </w:p>
    <w:bookmarkStart w:id="0" w:name="_Toc21160683" w:displacedByCustomXml="next"/>
    <w:sdt>
      <w:sdtPr>
        <w:rPr>
          <w:rFonts w:asciiTheme="minorHAnsi" w:eastAsiaTheme="minorEastAsia" w:hAnsiTheme="minorHAnsi" w:cstheme="minorBidi"/>
          <w:color w:val="auto"/>
          <w:sz w:val="24"/>
          <w:szCs w:val="24"/>
        </w:rPr>
        <w:id w:val="1337201265"/>
        <w:docPartObj>
          <w:docPartGallery w:val="Table of Contents"/>
          <w:docPartUnique/>
        </w:docPartObj>
      </w:sdtPr>
      <w:sdtEndPr>
        <w:rPr>
          <w:b/>
          <w:bCs/>
        </w:rPr>
      </w:sdtEndPr>
      <w:sdtContent>
        <w:p w:rsidR="002121E0" w:rsidRDefault="002121E0">
          <w:pPr>
            <w:pStyle w:val="TtulodeTDC"/>
          </w:pPr>
        </w:p>
        <w:p w:rsidR="002121E0" w:rsidRDefault="002121E0">
          <w:pPr>
            <w:pStyle w:val="TDC1"/>
            <w:tabs>
              <w:tab w:val="left" w:pos="480"/>
            </w:tabs>
            <w:rPr>
              <w:rFonts w:asciiTheme="minorHAnsi" w:hAnsiTheme="minorHAnsi" w:cstheme="minorBidi"/>
              <w:b w:val="0"/>
              <w:bCs w:val="0"/>
              <w:color w:val="auto"/>
              <w:sz w:val="22"/>
              <w:szCs w:val="22"/>
            </w:rPr>
          </w:pPr>
          <w:r>
            <w:rPr>
              <w:b w:val="0"/>
              <w:bCs w:val="0"/>
            </w:rPr>
            <w:fldChar w:fldCharType="begin"/>
          </w:r>
          <w:r>
            <w:rPr>
              <w:b w:val="0"/>
              <w:bCs w:val="0"/>
            </w:rPr>
            <w:instrText xml:space="preserve"> TOC \o "1-2" \h \z \u </w:instrText>
          </w:r>
          <w:r>
            <w:rPr>
              <w:b w:val="0"/>
              <w:bCs w:val="0"/>
            </w:rPr>
            <w:fldChar w:fldCharType="separate"/>
          </w:r>
          <w:hyperlink w:anchor="_Toc85488451" w:history="1">
            <w:r w:rsidRPr="00A97120">
              <w:rPr>
                <w:rStyle w:val="Hipervnculo"/>
              </w:rPr>
              <w:t>1.</w:t>
            </w:r>
            <w:r>
              <w:rPr>
                <w:rFonts w:asciiTheme="minorHAnsi" w:hAnsiTheme="minorHAnsi" w:cstheme="minorBidi"/>
                <w:b w:val="0"/>
                <w:bCs w:val="0"/>
                <w:color w:val="auto"/>
                <w:sz w:val="22"/>
                <w:szCs w:val="22"/>
              </w:rPr>
              <w:tab/>
            </w:r>
            <w:r w:rsidRPr="00A97120">
              <w:rPr>
                <w:rStyle w:val="Hipervnculo"/>
              </w:rPr>
              <w:t>INTRODUCCIÓN</w:t>
            </w:r>
            <w:r>
              <w:rPr>
                <w:webHidden/>
              </w:rPr>
              <w:tab/>
            </w:r>
            <w:r>
              <w:rPr>
                <w:webHidden/>
              </w:rPr>
              <w:fldChar w:fldCharType="begin"/>
            </w:r>
            <w:r>
              <w:rPr>
                <w:webHidden/>
              </w:rPr>
              <w:instrText xml:space="preserve"> PAGEREF _Toc85488451 \h </w:instrText>
            </w:r>
            <w:r>
              <w:rPr>
                <w:webHidden/>
              </w:rPr>
            </w:r>
            <w:r>
              <w:rPr>
                <w:webHidden/>
              </w:rPr>
              <w:fldChar w:fldCharType="separate"/>
            </w:r>
            <w:r w:rsidR="00D44423">
              <w:rPr>
                <w:webHidden/>
              </w:rPr>
              <w:t>3</w:t>
            </w:r>
            <w:r>
              <w:rPr>
                <w:webHidden/>
              </w:rPr>
              <w:fldChar w:fldCharType="end"/>
            </w:r>
          </w:hyperlink>
        </w:p>
        <w:p w:rsidR="002121E0" w:rsidRDefault="00927AD1">
          <w:pPr>
            <w:pStyle w:val="TDC2"/>
            <w:tabs>
              <w:tab w:val="left" w:pos="880"/>
            </w:tabs>
            <w:rPr>
              <w:rFonts w:asciiTheme="minorHAnsi" w:hAnsiTheme="minorHAnsi" w:cstheme="minorBidi"/>
              <w:b w:val="0"/>
              <w:bCs w:val="0"/>
              <w:color w:val="auto"/>
              <w:sz w:val="22"/>
              <w:szCs w:val="22"/>
            </w:rPr>
          </w:pPr>
          <w:hyperlink w:anchor="_Toc85488452" w:history="1">
            <w:r w:rsidR="002121E0" w:rsidRPr="00A97120">
              <w:rPr>
                <w:rStyle w:val="Hipervnculo"/>
              </w:rPr>
              <w:t>1.1.</w:t>
            </w:r>
            <w:r w:rsidR="002121E0">
              <w:rPr>
                <w:rFonts w:asciiTheme="minorHAnsi" w:hAnsiTheme="minorHAnsi" w:cstheme="minorBidi"/>
                <w:b w:val="0"/>
                <w:bCs w:val="0"/>
                <w:color w:val="auto"/>
                <w:sz w:val="22"/>
                <w:szCs w:val="22"/>
              </w:rPr>
              <w:tab/>
            </w:r>
            <w:r w:rsidR="002121E0" w:rsidRPr="00A97120">
              <w:rPr>
                <w:rStyle w:val="Hipervnculo"/>
              </w:rPr>
              <w:t>Identificación y datos básicos del Módulo Profesional</w:t>
            </w:r>
            <w:r w:rsidR="002121E0">
              <w:rPr>
                <w:webHidden/>
              </w:rPr>
              <w:tab/>
            </w:r>
            <w:r w:rsidR="002121E0">
              <w:rPr>
                <w:webHidden/>
              </w:rPr>
              <w:fldChar w:fldCharType="begin"/>
            </w:r>
            <w:r w:rsidR="002121E0">
              <w:rPr>
                <w:webHidden/>
              </w:rPr>
              <w:instrText xml:space="preserve"> PAGEREF _Toc85488452 \h </w:instrText>
            </w:r>
            <w:r w:rsidR="002121E0">
              <w:rPr>
                <w:webHidden/>
              </w:rPr>
            </w:r>
            <w:r w:rsidR="002121E0">
              <w:rPr>
                <w:webHidden/>
              </w:rPr>
              <w:fldChar w:fldCharType="separate"/>
            </w:r>
            <w:r w:rsidR="00D44423">
              <w:rPr>
                <w:webHidden/>
              </w:rPr>
              <w:t>4</w:t>
            </w:r>
            <w:r w:rsidR="002121E0">
              <w:rPr>
                <w:webHidden/>
              </w:rPr>
              <w:fldChar w:fldCharType="end"/>
            </w:r>
          </w:hyperlink>
        </w:p>
        <w:p w:rsidR="002121E0" w:rsidRDefault="00927AD1">
          <w:pPr>
            <w:pStyle w:val="TDC1"/>
            <w:tabs>
              <w:tab w:val="left" w:pos="480"/>
            </w:tabs>
            <w:rPr>
              <w:rFonts w:asciiTheme="minorHAnsi" w:hAnsiTheme="minorHAnsi" w:cstheme="minorBidi"/>
              <w:b w:val="0"/>
              <w:bCs w:val="0"/>
              <w:color w:val="auto"/>
              <w:sz w:val="22"/>
              <w:szCs w:val="22"/>
            </w:rPr>
          </w:pPr>
          <w:hyperlink w:anchor="_Toc85488453" w:history="1">
            <w:r w:rsidR="002121E0" w:rsidRPr="00A97120">
              <w:rPr>
                <w:rStyle w:val="Hipervnculo"/>
              </w:rPr>
              <w:t>2.</w:t>
            </w:r>
            <w:r w:rsidR="002121E0">
              <w:rPr>
                <w:rFonts w:asciiTheme="minorHAnsi" w:hAnsiTheme="minorHAnsi" w:cstheme="minorBidi"/>
                <w:b w:val="0"/>
                <w:bCs w:val="0"/>
                <w:color w:val="auto"/>
                <w:sz w:val="22"/>
                <w:szCs w:val="22"/>
              </w:rPr>
              <w:tab/>
            </w:r>
            <w:r w:rsidR="002121E0" w:rsidRPr="00A97120">
              <w:rPr>
                <w:rStyle w:val="Hipervnculo"/>
              </w:rPr>
              <w:t>NORMATIVA APLICABLE</w:t>
            </w:r>
            <w:r w:rsidR="002121E0">
              <w:rPr>
                <w:webHidden/>
              </w:rPr>
              <w:tab/>
            </w:r>
            <w:r w:rsidR="002121E0">
              <w:rPr>
                <w:webHidden/>
              </w:rPr>
              <w:fldChar w:fldCharType="begin"/>
            </w:r>
            <w:r w:rsidR="002121E0">
              <w:rPr>
                <w:webHidden/>
              </w:rPr>
              <w:instrText xml:space="preserve"> PAGEREF _Toc85488453 \h </w:instrText>
            </w:r>
            <w:r w:rsidR="002121E0">
              <w:rPr>
                <w:webHidden/>
              </w:rPr>
            </w:r>
            <w:r w:rsidR="002121E0">
              <w:rPr>
                <w:webHidden/>
              </w:rPr>
              <w:fldChar w:fldCharType="separate"/>
            </w:r>
            <w:r w:rsidR="00D44423">
              <w:rPr>
                <w:webHidden/>
              </w:rPr>
              <w:t>5</w:t>
            </w:r>
            <w:r w:rsidR="002121E0">
              <w:rPr>
                <w:webHidden/>
              </w:rPr>
              <w:fldChar w:fldCharType="end"/>
            </w:r>
          </w:hyperlink>
        </w:p>
        <w:p w:rsidR="002121E0" w:rsidRDefault="00927AD1">
          <w:pPr>
            <w:pStyle w:val="TDC1"/>
            <w:tabs>
              <w:tab w:val="left" w:pos="480"/>
            </w:tabs>
            <w:rPr>
              <w:rFonts w:asciiTheme="minorHAnsi" w:hAnsiTheme="minorHAnsi" w:cstheme="minorBidi"/>
              <w:b w:val="0"/>
              <w:bCs w:val="0"/>
              <w:color w:val="auto"/>
              <w:sz w:val="22"/>
              <w:szCs w:val="22"/>
            </w:rPr>
          </w:pPr>
          <w:hyperlink w:anchor="_Toc85488454" w:history="1">
            <w:r w:rsidR="002121E0" w:rsidRPr="00A97120">
              <w:rPr>
                <w:rStyle w:val="Hipervnculo"/>
              </w:rPr>
              <w:t>3.</w:t>
            </w:r>
            <w:r w:rsidR="002121E0">
              <w:rPr>
                <w:rFonts w:asciiTheme="minorHAnsi" w:hAnsiTheme="minorHAnsi" w:cstheme="minorBidi"/>
                <w:b w:val="0"/>
                <w:bCs w:val="0"/>
                <w:color w:val="auto"/>
                <w:sz w:val="22"/>
                <w:szCs w:val="22"/>
              </w:rPr>
              <w:tab/>
            </w:r>
            <w:r w:rsidR="002121E0" w:rsidRPr="00A97120">
              <w:rPr>
                <w:rStyle w:val="Hipervnculo"/>
              </w:rPr>
              <w:t>CONTEXTUALIZACIÓN</w:t>
            </w:r>
            <w:r w:rsidR="002121E0">
              <w:rPr>
                <w:webHidden/>
              </w:rPr>
              <w:tab/>
            </w:r>
            <w:r w:rsidR="002121E0">
              <w:rPr>
                <w:webHidden/>
              </w:rPr>
              <w:fldChar w:fldCharType="begin"/>
            </w:r>
            <w:r w:rsidR="002121E0">
              <w:rPr>
                <w:webHidden/>
              </w:rPr>
              <w:instrText xml:space="preserve"> PAGEREF _Toc85488454 \h </w:instrText>
            </w:r>
            <w:r w:rsidR="002121E0">
              <w:rPr>
                <w:webHidden/>
              </w:rPr>
            </w:r>
            <w:r w:rsidR="002121E0">
              <w:rPr>
                <w:webHidden/>
              </w:rPr>
              <w:fldChar w:fldCharType="separate"/>
            </w:r>
            <w:r w:rsidR="00D44423">
              <w:rPr>
                <w:webHidden/>
              </w:rPr>
              <w:t>7</w:t>
            </w:r>
            <w:r w:rsidR="002121E0">
              <w:rPr>
                <w:webHidden/>
              </w:rPr>
              <w:fldChar w:fldCharType="end"/>
            </w:r>
          </w:hyperlink>
        </w:p>
        <w:p w:rsidR="002121E0" w:rsidRDefault="00927AD1">
          <w:pPr>
            <w:pStyle w:val="TDC2"/>
            <w:tabs>
              <w:tab w:val="left" w:pos="880"/>
            </w:tabs>
            <w:rPr>
              <w:rFonts w:asciiTheme="minorHAnsi" w:hAnsiTheme="minorHAnsi" w:cstheme="minorBidi"/>
              <w:b w:val="0"/>
              <w:bCs w:val="0"/>
              <w:color w:val="auto"/>
              <w:sz w:val="22"/>
              <w:szCs w:val="22"/>
            </w:rPr>
          </w:pPr>
          <w:hyperlink w:anchor="_Toc85488455" w:history="1">
            <w:r w:rsidR="002121E0" w:rsidRPr="00A97120">
              <w:rPr>
                <w:rStyle w:val="Hipervnculo"/>
              </w:rPr>
              <w:t>3.1.</w:t>
            </w:r>
            <w:r w:rsidR="002121E0">
              <w:rPr>
                <w:rFonts w:asciiTheme="minorHAnsi" w:hAnsiTheme="minorHAnsi" w:cstheme="minorBidi"/>
                <w:b w:val="0"/>
                <w:bCs w:val="0"/>
                <w:color w:val="auto"/>
                <w:sz w:val="22"/>
                <w:szCs w:val="22"/>
              </w:rPr>
              <w:tab/>
            </w:r>
            <w:r w:rsidR="002121E0" w:rsidRPr="00A97120">
              <w:rPr>
                <w:rStyle w:val="Hipervnculo"/>
              </w:rPr>
              <w:t>Características del centro</w:t>
            </w:r>
            <w:r w:rsidR="002121E0">
              <w:rPr>
                <w:webHidden/>
              </w:rPr>
              <w:tab/>
            </w:r>
            <w:r w:rsidR="002121E0">
              <w:rPr>
                <w:webHidden/>
              </w:rPr>
              <w:fldChar w:fldCharType="begin"/>
            </w:r>
            <w:r w:rsidR="002121E0">
              <w:rPr>
                <w:webHidden/>
              </w:rPr>
              <w:instrText xml:space="preserve"> PAGEREF _Toc85488455 \h </w:instrText>
            </w:r>
            <w:r w:rsidR="002121E0">
              <w:rPr>
                <w:webHidden/>
              </w:rPr>
            </w:r>
            <w:r w:rsidR="002121E0">
              <w:rPr>
                <w:webHidden/>
              </w:rPr>
              <w:fldChar w:fldCharType="separate"/>
            </w:r>
            <w:r w:rsidR="00D44423">
              <w:rPr>
                <w:webHidden/>
              </w:rPr>
              <w:t>7</w:t>
            </w:r>
            <w:r w:rsidR="002121E0">
              <w:rPr>
                <w:webHidden/>
              </w:rPr>
              <w:fldChar w:fldCharType="end"/>
            </w:r>
          </w:hyperlink>
        </w:p>
        <w:p w:rsidR="002121E0" w:rsidRDefault="00927AD1">
          <w:pPr>
            <w:pStyle w:val="TDC2"/>
            <w:tabs>
              <w:tab w:val="left" w:pos="880"/>
            </w:tabs>
            <w:rPr>
              <w:rFonts w:asciiTheme="minorHAnsi" w:hAnsiTheme="minorHAnsi" w:cstheme="minorBidi"/>
              <w:b w:val="0"/>
              <w:bCs w:val="0"/>
              <w:color w:val="auto"/>
              <w:sz w:val="22"/>
              <w:szCs w:val="22"/>
            </w:rPr>
          </w:pPr>
          <w:hyperlink w:anchor="_Toc85488456" w:history="1">
            <w:r w:rsidR="002121E0" w:rsidRPr="00A97120">
              <w:rPr>
                <w:rStyle w:val="Hipervnculo"/>
              </w:rPr>
              <w:t>3.2.</w:t>
            </w:r>
            <w:r w:rsidR="002121E0">
              <w:rPr>
                <w:rFonts w:asciiTheme="minorHAnsi" w:hAnsiTheme="minorHAnsi" w:cstheme="minorBidi"/>
                <w:b w:val="0"/>
                <w:bCs w:val="0"/>
                <w:color w:val="auto"/>
                <w:sz w:val="22"/>
                <w:szCs w:val="22"/>
              </w:rPr>
              <w:tab/>
            </w:r>
            <w:r w:rsidR="002121E0" w:rsidRPr="00A97120">
              <w:rPr>
                <w:rStyle w:val="Hipervnculo"/>
              </w:rPr>
              <w:t>Características del grupo</w:t>
            </w:r>
            <w:r w:rsidR="002121E0">
              <w:rPr>
                <w:webHidden/>
              </w:rPr>
              <w:tab/>
            </w:r>
            <w:r w:rsidR="002121E0">
              <w:rPr>
                <w:webHidden/>
              </w:rPr>
              <w:fldChar w:fldCharType="begin"/>
            </w:r>
            <w:r w:rsidR="002121E0">
              <w:rPr>
                <w:webHidden/>
              </w:rPr>
              <w:instrText xml:space="preserve"> PAGEREF _Toc85488456 \h </w:instrText>
            </w:r>
            <w:r w:rsidR="002121E0">
              <w:rPr>
                <w:webHidden/>
              </w:rPr>
            </w:r>
            <w:r w:rsidR="002121E0">
              <w:rPr>
                <w:webHidden/>
              </w:rPr>
              <w:fldChar w:fldCharType="separate"/>
            </w:r>
            <w:r w:rsidR="00D44423">
              <w:rPr>
                <w:webHidden/>
              </w:rPr>
              <w:t>9</w:t>
            </w:r>
            <w:r w:rsidR="002121E0">
              <w:rPr>
                <w:webHidden/>
              </w:rPr>
              <w:fldChar w:fldCharType="end"/>
            </w:r>
          </w:hyperlink>
        </w:p>
        <w:p w:rsidR="002121E0" w:rsidRDefault="00927AD1">
          <w:pPr>
            <w:pStyle w:val="TDC2"/>
            <w:tabs>
              <w:tab w:val="left" w:pos="880"/>
            </w:tabs>
            <w:rPr>
              <w:rFonts w:asciiTheme="minorHAnsi" w:hAnsiTheme="minorHAnsi" w:cstheme="minorBidi"/>
              <w:b w:val="0"/>
              <w:bCs w:val="0"/>
              <w:color w:val="auto"/>
              <w:sz w:val="22"/>
              <w:szCs w:val="22"/>
            </w:rPr>
          </w:pPr>
          <w:hyperlink w:anchor="_Toc85488457" w:history="1">
            <w:r w:rsidR="002121E0" w:rsidRPr="00A97120">
              <w:rPr>
                <w:rStyle w:val="Hipervnculo"/>
              </w:rPr>
              <w:t>3.3.</w:t>
            </w:r>
            <w:r w:rsidR="002121E0">
              <w:rPr>
                <w:rFonts w:asciiTheme="minorHAnsi" w:hAnsiTheme="minorHAnsi" w:cstheme="minorBidi"/>
                <w:b w:val="0"/>
                <w:bCs w:val="0"/>
                <w:color w:val="auto"/>
                <w:sz w:val="22"/>
                <w:szCs w:val="22"/>
              </w:rPr>
              <w:tab/>
            </w:r>
            <w:r w:rsidR="002121E0" w:rsidRPr="00A97120">
              <w:rPr>
                <w:rStyle w:val="Hipervnculo"/>
              </w:rPr>
              <w:t>Características del entorno productivo</w:t>
            </w:r>
            <w:r w:rsidR="002121E0">
              <w:rPr>
                <w:webHidden/>
              </w:rPr>
              <w:tab/>
            </w:r>
            <w:r w:rsidR="002121E0">
              <w:rPr>
                <w:webHidden/>
              </w:rPr>
              <w:fldChar w:fldCharType="begin"/>
            </w:r>
            <w:r w:rsidR="002121E0">
              <w:rPr>
                <w:webHidden/>
              </w:rPr>
              <w:instrText xml:space="preserve"> PAGEREF _Toc85488457 \h </w:instrText>
            </w:r>
            <w:r w:rsidR="002121E0">
              <w:rPr>
                <w:webHidden/>
              </w:rPr>
            </w:r>
            <w:r w:rsidR="002121E0">
              <w:rPr>
                <w:webHidden/>
              </w:rPr>
              <w:fldChar w:fldCharType="separate"/>
            </w:r>
            <w:r w:rsidR="00D44423">
              <w:rPr>
                <w:webHidden/>
              </w:rPr>
              <w:t>10</w:t>
            </w:r>
            <w:r w:rsidR="002121E0">
              <w:rPr>
                <w:webHidden/>
              </w:rPr>
              <w:fldChar w:fldCharType="end"/>
            </w:r>
          </w:hyperlink>
        </w:p>
        <w:p w:rsidR="002121E0" w:rsidRDefault="00927AD1">
          <w:pPr>
            <w:pStyle w:val="TDC1"/>
            <w:tabs>
              <w:tab w:val="left" w:pos="480"/>
            </w:tabs>
            <w:rPr>
              <w:rFonts w:asciiTheme="minorHAnsi" w:hAnsiTheme="minorHAnsi" w:cstheme="minorBidi"/>
              <w:b w:val="0"/>
              <w:bCs w:val="0"/>
              <w:color w:val="auto"/>
              <w:sz w:val="22"/>
              <w:szCs w:val="22"/>
            </w:rPr>
          </w:pPr>
          <w:hyperlink w:anchor="_Toc85488458" w:history="1">
            <w:r w:rsidR="002121E0" w:rsidRPr="00A97120">
              <w:rPr>
                <w:rStyle w:val="Hipervnculo"/>
              </w:rPr>
              <w:t>4.</w:t>
            </w:r>
            <w:r w:rsidR="002121E0">
              <w:rPr>
                <w:rFonts w:asciiTheme="minorHAnsi" w:hAnsiTheme="minorHAnsi" w:cstheme="minorBidi"/>
                <w:b w:val="0"/>
                <w:bCs w:val="0"/>
                <w:color w:val="auto"/>
                <w:sz w:val="22"/>
                <w:szCs w:val="22"/>
              </w:rPr>
              <w:tab/>
            </w:r>
            <w:r w:rsidR="002121E0" w:rsidRPr="00A97120">
              <w:rPr>
                <w:rStyle w:val="Hipervnculo"/>
              </w:rPr>
              <w:t>OBJETIVOS GENERALES Y COMPETENCIAS</w:t>
            </w:r>
            <w:r w:rsidR="002121E0">
              <w:rPr>
                <w:webHidden/>
              </w:rPr>
              <w:tab/>
            </w:r>
            <w:r w:rsidR="002121E0">
              <w:rPr>
                <w:webHidden/>
              </w:rPr>
              <w:fldChar w:fldCharType="begin"/>
            </w:r>
            <w:r w:rsidR="002121E0">
              <w:rPr>
                <w:webHidden/>
              </w:rPr>
              <w:instrText xml:space="preserve"> PAGEREF _Toc85488458 \h </w:instrText>
            </w:r>
            <w:r w:rsidR="002121E0">
              <w:rPr>
                <w:webHidden/>
              </w:rPr>
            </w:r>
            <w:r w:rsidR="002121E0">
              <w:rPr>
                <w:webHidden/>
              </w:rPr>
              <w:fldChar w:fldCharType="separate"/>
            </w:r>
            <w:r w:rsidR="00D44423">
              <w:rPr>
                <w:webHidden/>
              </w:rPr>
              <w:t>12</w:t>
            </w:r>
            <w:r w:rsidR="002121E0">
              <w:rPr>
                <w:webHidden/>
              </w:rPr>
              <w:fldChar w:fldCharType="end"/>
            </w:r>
          </w:hyperlink>
        </w:p>
        <w:p w:rsidR="002121E0" w:rsidRDefault="00927AD1">
          <w:pPr>
            <w:pStyle w:val="TDC1"/>
            <w:tabs>
              <w:tab w:val="left" w:pos="480"/>
            </w:tabs>
            <w:rPr>
              <w:rFonts w:asciiTheme="minorHAnsi" w:hAnsiTheme="minorHAnsi" w:cstheme="minorBidi"/>
              <w:b w:val="0"/>
              <w:bCs w:val="0"/>
              <w:color w:val="auto"/>
              <w:sz w:val="22"/>
              <w:szCs w:val="22"/>
            </w:rPr>
          </w:pPr>
          <w:hyperlink w:anchor="_Toc85488459" w:history="1">
            <w:r w:rsidR="002121E0" w:rsidRPr="00A97120">
              <w:rPr>
                <w:rStyle w:val="Hipervnculo"/>
              </w:rPr>
              <w:t>5.</w:t>
            </w:r>
            <w:r w:rsidR="002121E0">
              <w:rPr>
                <w:rFonts w:asciiTheme="minorHAnsi" w:hAnsiTheme="minorHAnsi" w:cstheme="minorBidi"/>
                <w:b w:val="0"/>
                <w:bCs w:val="0"/>
                <w:color w:val="auto"/>
                <w:sz w:val="22"/>
                <w:szCs w:val="22"/>
              </w:rPr>
              <w:tab/>
            </w:r>
            <w:r w:rsidR="002121E0" w:rsidRPr="00A97120">
              <w:rPr>
                <w:rStyle w:val="Hipervnculo"/>
              </w:rPr>
              <w:t>RESULTADOS DE APRENDIZAJE</w:t>
            </w:r>
            <w:r w:rsidR="002121E0">
              <w:rPr>
                <w:webHidden/>
              </w:rPr>
              <w:tab/>
            </w:r>
            <w:r w:rsidR="002121E0">
              <w:rPr>
                <w:webHidden/>
              </w:rPr>
              <w:fldChar w:fldCharType="begin"/>
            </w:r>
            <w:r w:rsidR="002121E0">
              <w:rPr>
                <w:webHidden/>
              </w:rPr>
              <w:instrText xml:space="preserve"> PAGEREF _Toc85488459 \h </w:instrText>
            </w:r>
            <w:r w:rsidR="002121E0">
              <w:rPr>
                <w:webHidden/>
              </w:rPr>
            </w:r>
            <w:r w:rsidR="002121E0">
              <w:rPr>
                <w:webHidden/>
              </w:rPr>
              <w:fldChar w:fldCharType="separate"/>
            </w:r>
            <w:r w:rsidR="00D44423">
              <w:rPr>
                <w:webHidden/>
              </w:rPr>
              <w:t>15</w:t>
            </w:r>
            <w:r w:rsidR="002121E0">
              <w:rPr>
                <w:webHidden/>
              </w:rPr>
              <w:fldChar w:fldCharType="end"/>
            </w:r>
          </w:hyperlink>
        </w:p>
        <w:p w:rsidR="002121E0" w:rsidRDefault="00927AD1">
          <w:pPr>
            <w:pStyle w:val="TDC1"/>
            <w:tabs>
              <w:tab w:val="left" w:pos="480"/>
            </w:tabs>
            <w:rPr>
              <w:rFonts w:asciiTheme="minorHAnsi" w:hAnsiTheme="minorHAnsi" w:cstheme="minorBidi"/>
              <w:b w:val="0"/>
              <w:bCs w:val="0"/>
              <w:color w:val="auto"/>
              <w:sz w:val="22"/>
              <w:szCs w:val="22"/>
            </w:rPr>
          </w:pPr>
          <w:hyperlink w:anchor="_Toc85488460" w:history="1">
            <w:r w:rsidR="002121E0" w:rsidRPr="00A97120">
              <w:rPr>
                <w:rStyle w:val="Hipervnculo"/>
              </w:rPr>
              <w:t>6.</w:t>
            </w:r>
            <w:r w:rsidR="002121E0">
              <w:rPr>
                <w:rFonts w:asciiTheme="minorHAnsi" w:hAnsiTheme="minorHAnsi" w:cstheme="minorBidi"/>
                <w:b w:val="0"/>
                <w:bCs w:val="0"/>
                <w:color w:val="auto"/>
                <w:sz w:val="22"/>
                <w:szCs w:val="22"/>
              </w:rPr>
              <w:tab/>
            </w:r>
            <w:r w:rsidR="002121E0" w:rsidRPr="00A97120">
              <w:rPr>
                <w:rStyle w:val="Hipervnculo"/>
              </w:rPr>
              <w:t>CONTENIDOS</w:t>
            </w:r>
            <w:r w:rsidR="002121E0">
              <w:rPr>
                <w:webHidden/>
              </w:rPr>
              <w:tab/>
            </w:r>
            <w:r w:rsidR="002121E0">
              <w:rPr>
                <w:webHidden/>
              </w:rPr>
              <w:fldChar w:fldCharType="begin"/>
            </w:r>
            <w:r w:rsidR="002121E0">
              <w:rPr>
                <w:webHidden/>
              </w:rPr>
              <w:instrText xml:space="preserve"> PAGEREF _Toc85488460 \h </w:instrText>
            </w:r>
            <w:r w:rsidR="002121E0">
              <w:rPr>
                <w:webHidden/>
              </w:rPr>
            </w:r>
            <w:r w:rsidR="002121E0">
              <w:rPr>
                <w:webHidden/>
              </w:rPr>
              <w:fldChar w:fldCharType="separate"/>
            </w:r>
            <w:r w:rsidR="00D44423">
              <w:rPr>
                <w:webHidden/>
              </w:rPr>
              <w:t>17</w:t>
            </w:r>
            <w:r w:rsidR="002121E0">
              <w:rPr>
                <w:webHidden/>
              </w:rPr>
              <w:fldChar w:fldCharType="end"/>
            </w:r>
          </w:hyperlink>
        </w:p>
        <w:p w:rsidR="002121E0" w:rsidRDefault="00927AD1">
          <w:pPr>
            <w:pStyle w:val="TDC2"/>
            <w:tabs>
              <w:tab w:val="left" w:pos="880"/>
            </w:tabs>
            <w:rPr>
              <w:rFonts w:asciiTheme="minorHAnsi" w:hAnsiTheme="minorHAnsi" w:cstheme="minorBidi"/>
              <w:b w:val="0"/>
              <w:bCs w:val="0"/>
              <w:color w:val="auto"/>
              <w:sz w:val="22"/>
              <w:szCs w:val="22"/>
            </w:rPr>
          </w:pPr>
          <w:hyperlink w:anchor="_Toc85488461" w:history="1">
            <w:r w:rsidR="002121E0" w:rsidRPr="00A97120">
              <w:rPr>
                <w:rStyle w:val="Hipervnculo"/>
              </w:rPr>
              <w:t>6.1.</w:t>
            </w:r>
            <w:r w:rsidR="002121E0">
              <w:rPr>
                <w:rFonts w:asciiTheme="minorHAnsi" w:hAnsiTheme="minorHAnsi" w:cstheme="minorBidi"/>
                <w:b w:val="0"/>
                <w:bCs w:val="0"/>
                <w:color w:val="auto"/>
                <w:sz w:val="22"/>
                <w:szCs w:val="22"/>
              </w:rPr>
              <w:tab/>
            </w:r>
            <w:r w:rsidR="002121E0" w:rsidRPr="00A97120">
              <w:rPr>
                <w:rStyle w:val="Hipervnculo"/>
                <w:lang w:val="es-ES_tradnl"/>
              </w:rPr>
              <w:t>Contenidos transversales y educación en valores</w:t>
            </w:r>
            <w:r w:rsidR="002121E0">
              <w:rPr>
                <w:webHidden/>
              </w:rPr>
              <w:tab/>
            </w:r>
            <w:r w:rsidR="002121E0">
              <w:rPr>
                <w:webHidden/>
              </w:rPr>
              <w:fldChar w:fldCharType="begin"/>
            </w:r>
            <w:r w:rsidR="002121E0">
              <w:rPr>
                <w:webHidden/>
              </w:rPr>
              <w:instrText xml:space="preserve"> PAGEREF _Toc85488461 \h </w:instrText>
            </w:r>
            <w:r w:rsidR="002121E0">
              <w:rPr>
                <w:webHidden/>
              </w:rPr>
            </w:r>
            <w:r w:rsidR="002121E0">
              <w:rPr>
                <w:webHidden/>
              </w:rPr>
              <w:fldChar w:fldCharType="separate"/>
            </w:r>
            <w:r w:rsidR="00D44423">
              <w:rPr>
                <w:webHidden/>
              </w:rPr>
              <w:t>22</w:t>
            </w:r>
            <w:r w:rsidR="002121E0">
              <w:rPr>
                <w:webHidden/>
              </w:rPr>
              <w:fldChar w:fldCharType="end"/>
            </w:r>
          </w:hyperlink>
        </w:p>
        <w:p w:rsidR="002121E0" w:rsidRDefault="00927AD1">
          <w:pPr>
            <w:pStyle w:val="TDC2"/>
            <w:tabs>
              <w:tab w:val="left" w:pos="880"/>
            </w:tabs>
            <w:rPr>
              <w:rFonts w:asciiTheme="minorHAnsi" w:hAnsiTheme="minorHAnsi" w:cstheme="minorBidi"/>
              <w:b w:val="0"/>
              <w:bCs w:val="0"/>
              <w:color w:val="auto"/>
              <w:sz w:val="22"/>
              <w:szCs w:val="22"/>
            </w:rPr>
          </w:pPr>
          <w:hyperlink w:anchor="_Toc85488462" w:history="1">
            <w:r w:rsidR="002121E0" w:rsidRPr="00A97120">
              <w:rPr>
                <w:rStyle w:val="Hipervnculo"/>
              </w:rPr>
              <w:t>6.2.</w:t>
            </w:r>
            <w:r w:rsidR="002121E0">
              <w:rPr>
                <w:rFonts w:asciiTheme="minorHAnsi" w:hAnsiTheme="minorHAnsi" w:cstheme="minorBidi"/>
                <w:b w:val="0"/>
                <w:bCs w:val="0"/>
                <w:color w:val="auto"/>
                <w:sz w:val="22"/>
                <w:szCs w:val="22"/>
              </w:rPr>
              <w:tab/>
            </w:r>
            <w:r w:rsidR="002121E0" w:rsidRPr="00A97120">
              <w:rPr>
                <w:rStyle w:val="Hipervnculo"/>
                <w:lang w:val="es-ES_tradnl"/>
              </w:rPr>
              <w:t>Contenidos propios de Andalucía. Cultura Andaluza</w:t>
            </w:r>
            <w:r w:rsidR="002121E0">
              <w:rPr>
                <w:webHidden/>
              </w:rPr>
              <w:tab/>
            </w:r>
            <w:r w:rsidR="002121E0">
              <w:rPr>
                <w:webHidden/>
              </w:rPr>
              <w:fldChar w:fldCharType="begin"/>
            </w:r>
            <w:r w:rsidR="002121E0">
              <w:rPr>
                <w:webHidden/>
              </w:rPr>
              <w:instrText xml:space="preserve"> PAGEREF _Toc85488462 \h </w:instrText>
            </w:r>
            <w:r w:rsidR="002121E0">
              <w:rPr>
                <w:webHidden/>
              </w:rPr>
            </w:r>
            <w:r w:rsidR="002121E0">
              <w:rPr>
                <w:webHidden/>
              </w:rPr>
              <w:fldChar w:fldCharType="separate"/>
            </w:r>
            <w:r w:rsidR="00D44423">
              <w:rPr>
                <w:webHidden/>
              </w:rPr>
              <w:t>23</w:t>
            </w:r>
            <w:r w:rsidR="002121E0">
              <w:rPr>
                <w:webHidden/>
              </w:rPr>
              <w:fldChar w:fldCharType="end"/>
            </w:r>
          </w:hyperlink>
        </w:p>
        <w:p w:rsidR="002121E0" w:rsidRDefault="00927AD1">
          <w:pPr>
            <w:pStyle w:val="TDC1"/>
            <w:tabs>
              <w:tab w:val="left" w:pos="480"/>
            </w:tabs>
            <w:rPr>
              <w:rFonts w:asciiTheme="minorHAnsi" w:hAnsiTheme="minorHAnsi" w:cstheme="minorBidi"/>
              <w:b w:val="0"/>
              <w:bCs w:val="0"/>
              <w:color w:val="auto"/>
              <w:sz w:val="22"/>
              <w:szCs w:val="22"/>
            </w:rPr>
          </w:pPr>
          <w:hyperlink w:anchor="_Toc85488463" w:history="1">
            <w:r w:rsidR="002121E0" w:rsidRPr="00A97120">
              <w:rPr>
                <w:rStyle w:val="Hipervnculo"/>
              </w:rPr>
              <w:t>7.</w:t>
            </w:r>
            <w:r w:rsidR="002121E0">
              <w:rPr>
                <w:rFonts w:asciiTheme="minorHAnsi" w:hAnsiTheme="minorHAnsi" w:cstheme="minorBidi"/>
                <w:b w:val="0"/>
                <w:bCs w:val="0"/>
                <w:color w:val="auto"/>
                <w:sz w:val="22"/>
                <w:szCs w:val="22"/>
              </w:rPr>
              <w:tab/>
            </w:r>
            <w:r w:rsidR="002121E0" w:rsidRPr="00A97120">
              <w:rPr>
                <w:rStyle w:val="Hipervnculo"/>
              </w:rPr>
              <w:t>UNIDADES DE APRENDIZAJE</w:t>
            </w:r>
            <w:r w:rsidR="002121E0">
              <w:rPr>
                <w:webHidden/>
              </w:rPr>
              <w:tab/>
            </w:r>
            <w:r w:rsidR="002121E0">
              <w:rPr>
                <w:webHidden/>
              </w:rPr>
              <w:fldChar w:fldCharType="begin"/>
            </w:r>
            <w:r w:rsidR="002121E0">
              <w:rPr>
                <w:webHidden/>
              </w:rPr>
              <w:instrText xml:space="preserve"> PAGEREF _Toc85488463 \h </w:instrText>
            </w:r>
            <w:r w:rsidR="002121E0">
              <w:rPr>
                <w:webHidden/>
              </w:rPr>
            </w:r>
            <w:r w:rsidR="002121E0">
              <w:rPr>
                <w:webHidden/>
              </w:rPr>
              <w:fldChar w:fldCharType="separate"/>
            </w:r>
            <w:r w:rsidR="00D44423">
              <w:rPr>
                <w:webHidden/>
              </w:rPr>
              <w:t>24</w:t>
            </w:r>
            <w:r w:rsidR="002121E0">
              <w:rPr>
                <w:webHidden/>
              </w:rPr>
              <w:fldChar w:fldCharType="end"/>
            </w:r>
          </w:hyperlink>
        </w:p>
        <w:p w:rsidR="002121E0" w:rsidRDefault="00927AD1">
          <w:pPr>
            <w:pStyle w:val="TDC2"/>
            <w:tabs>
              <w:tab w:val="left" w:pos="880"/>
            </w:tabs>
            <w:rPr>
              <w:rFonts w:asciiTheme="minorHAnsi" w:hAnsiTheme="minorHAnsi" w:cstheme="minorBidi"/>
              <w:b w:val="0"/>
              <w:bCs w:val="0"/>
              <w:color w:val="auto"/>
              <w:sz w:val="22"/>
              <w:szCs w:val="22"/>
            </w:rPr>
          </w:pPr>
          <w:hyperlink w:anchor="_Toc85488464" w:history="1">
            <w:r w:rsidR="002121E0" w:rsidRPr="00A97120">
              <w:rPr>
                <w:rStyle w:val="Hipervnculo"/>
              </w:rPr>
              <w:t>7.1.</w:t>
            </w:r>
            <w:r w:rsidR="002121E0">
              <w:rPr>
                <w:rFonts w:asciiTheme="minorHAnsi" w:hAnsiTheme="minorHAnsi" w:cstheme="minorBidi"/>
                <w:b w:val="0"/>
                <w:bCs w:val="0"/>
                <w:color w:val="auto"/>
                <w:sz w:val="22"/>
                <w:szCs w:val="22"/>
              </w:rPr>
              <w:tab/>
            </w:r>
            <w:r w:rsidR="002121E0" w:rsidRPr="00A97120">
              <w:rPr>
                <w:rStyle w:val="Hipervnculo"/>
                <w:lang w:val="es-ES_tradnl"/>
              </w:rPr>
              <w:t>Organización y Secuenciación de Unidades de Aprendizaje</w:t>
            </w:r>
            <w:r w:rsidR="002121E0">
              <w:rPr>
                <w:webHidden/>
              </w:rPr>
              <w:tab/>
            </w:r>
            <w:r w:rsidR="002121E0">
              <w:rPr>
                <w:webHidden/>
              </w:rPr>
              <w:fldChar w:fldCharType="begin"/>
            </w:r>
            <w:r w:rsidR="002121E0">
              <w:rPr>
                <w:webHidden/>
              </w:rPr>
              <w:instrText xml:space="preserve"> PAGEREF _Toc85488464 \h </w:instrText>
            </w:r>
            <w:r w:rsidR="002121E0">
              <w:rPr>
                <w:webHidden/>
              </w:rPr>
            </w:r>
            <w:r w:rsidR="002121E0">
              <w:rPr>
                <w:webHidden/>
              </w:rPr>
              <w:fldChar w:fldCharType="separate"/>
            </w:r>
            <w:r w:rsidR="00D44423">
              <w:rPr>
                <w:webHidden/>
              </w:rPr>
              <w:t>24</w:t>
            </w:r>
            <w:r w:rsidR="002121E0">
              <w:rPr>
                <w:webHidden/>
              </w:rPr>
              <w:fldChar w:fldCharType="end"/>
            </w:r>
          </w:hyperlink>
        </w:p>
        <w:p w:rsidR="002121E0" w:rsidRDefault="00927AD1">
          <w:pPr>
            <w:pStyle w:val="TDC2"/>
            <w:tabs>
              <w:tab w:val="left" w:pos="880"/>
            </w:tabs>
            <w:rPr>
              <w:rFonts w:asciiTheme="minorHAnsi" w:hAnsiTheme="minorHAnsi" w:cstheme="minorBidi"/>
              <w:b w:val="0"/>
              <w:bCs w:val="0"/>
              <w:color w:val="auto"/>
              <w:sz w:val="22"/>
              <w:szCs w:val="22"/>
            </w:rPr>
          </w:pPr>
          <w:hyperlink w:anchor="_Toc85488465" w:history="1">
            <w:r w:rsidR="002121E0" w:rsidRPr="00A97120">
              <w:rPr>
                <w:rStyle w:val="Hipervnculo"/>
              </w:rPr>
              <w:t>7.2.</w:t>
            </w:r>
            <w:r w:rsidR="002121E0">
              <w:rPr>
                <w:rFonts w:asciiTheme="minorHAnsi" w:hAnsiTheme="minorHAnsi" w:cstheme="minorBidi"/>
                <w:b w:val="0"/>
                <w:bCs w:val="0"/>
                <w:color w:val="auto"/>
                <w:sz w:val="22"/>
                <w:szCs w:val="22"/>
              </w:rPr>
              <w:tab/>
            </w:r>
            <w:r w:rsidR="002121E0" w:rsidRPr="00A97120">
              <w:rPr>
                <w:rStyle w:val="Hipervnculo"/>
                <w:lang w:val="es-ES_tradnl"/>
              </w:rPr>
              <w:t>Temporalización de Unidades de Aprendizaje</w:t>
            </w:r>
            <w:r w:rsidR="002121E0">
              <w:rPr>
                <w:webHidden/>
              </w:rPr>
              <w:tab/>
            </w:r>
            <w:r w:rsidR="002121E0">
              <w:rPr>
                <w:webHidden/>
              </w:rPr>
              <w:fldChar w:fldCharType="begin"/>
            </w:r>
            <w:r w:rsidR="002121E0">
              <w:rPr>
                <w:webHidden/>
              </w:rPr>
              <w:instrText xml:space="preserve"> PAGEREF _Toc85488465 \h </w:instrText>
            </w:r>
            <w:r w:rsidR="002121E0">
              <w:rPr>
                <w:webHidden/>
              </w:rPr>
            </w:r>
            <w:r w:rsidR="002121E0">
              <w:rPr>
                <w:webHidden/>
              </w:rPr>
              <w:fldChar w:fldCharType="separate"/>
            </w:r>
            <w:r w:rsidR="00D44423">
              <w:rPr>
                <w:webHidden/>
              </w:rPr>
              <w:t>24</w:t>
            </w:r>
            <w:r w:rsidR="002121E0">
              <w:rPr>
                <w:webHidden/>
              </w:rPr>
              <w:fldChar w:fldCharType="end"/>
            </w:r>
          </w:hyperlink>
        </w:p>
        <w:p w:rsidR="002121E0" w:rsidRDefault="00927AD1">
          <w:pPr>
            <w:pStyle w:val="TDC2"/>
            <w:tabs>
              <w:tab w:val="left" w:pos="880"/>
            </w:tabs>
            <w:rPr>
              <w:rFonts w:asciiTheme="minorHAnsi" w:hAnsiTheme="minorHAnsi" w:cstheme="minorBidi"/>
              <w:b w:val="0"/>
              <w:bCs w:val="0"/>
              <w:color w:val="auto"/>
              <w:sz w:val="22"/>
              <w:szCs w:val="22"/>
            </w:rPr>
          </w:pPr>
          <w:hyperlink w:anchor="_Toc85488466" w:history="1">
            <w:r w:rsidR="002121E0" w:rsidRPr="00A97120">
              <w:rPr>
                <w:rStyle w:val="Hipervnculo"/>
                <w:lang w:val="es-ES_tradnl"/>
              </w:rPr>
              <w:t>7.3.</w:t>
            </w:r>
            <w:r w:rsidR="002121E0">
              <w:rPr>
                <w:rFonts w:asciiTheme="minorHAnsi" w:hAnsiTheme="minorHAnsi" w:cstheme="minorBidi"/>
                <w:b w:val="0"/>
                <w:bCs w:val="0"/>
                <w:color w:val="auto"/>
                <w:sz w:val="22"/>
                <w:szCs w:val="22"/>
              </w:rPr>
              <w:tab/>
            </w:r>
            <w:r w:rsidR="002121E0" w:rsidRPr="00A97120">
              <w:rPr>
                <w:rStyle w:val="Hipervnculo"/>
                <w:lang w:val="es-ES_tradnl"/>
              </w:rPr>
              <w:t>Unidades de Aprendizaje</w:t>
            </w:r>
            <w:r w:rsidR="002121E0">
              <w:rPr>
                <w:webHidden/>
              </w:rPr>
              <w:tab/>
            </w:r>
            <w:r w:rsidR="002121E0">
              <w:rPr>
                <w:webHidden/>
              </w:rPr>
              <w:fldChar w:fldCharType="begin"/>
            </w:r>
            <w:r w:rsidR="002121E0">
              <w:rPr>
                <w:webHidden/>
              </w:rPr>
              <w:instrText xml:space="preserve"> PAGEREF _Toc85488466 \h </w:instrText>
            </w:r>
            <w:r w:rsidR="002121E0">
              <w:rPr>
                <w:webHidden/>
              </w:rPr>
            </w:r>
            <w:r w:rsidR="002121E0">
              <w:rPr>
                <w:webHidden/>
              </w:rPr>
              <w:fldChar w:fldCharType="separate"/>
            </w:r>
            <w:r w:rsidR="00D44423">
              <w:rPr>
                <w:webHidden/>
              </w:rPr>
              <w:t>25</w:t>
            </w:r>
            <w:r w:rsidR="002121E0">
              <w:rPr>
                <w:webHidden/>
              </w:rPr>
              <w:fldChar w:fldCharType="end"/>
            </w:r>
          </w:hyperlink>
        </w:p>
        <w:p w:rsidR="002121E0" w:rsidRDefault="00927AD1">
          <w:pPr>
            <w:pStyle w:val="TDC1"/>
            <w:tabs>
              <w:tab w:val="left" w:pos="480"/>
            </w:tabs>
            <w:rPr>
              <w:rFonts w:asciiTheme="minorHAnsi" w:hAnsiTheme="minorHAnsi" w:cstheme="minorBidi"/>
              <w:b w:val="0"/>
              <w:bCs w:val="0"/>
              <w:color w:val="auto"/>
              <w:sz w:val="22"/>
              <w:szCs w:val="22"/>
            </w:rPr>
          </w:pPr>
          <w:hyperlink w:anchor="_Toc85488467" w:history="1">
            <w:r w:rsidR="002121E0" w:rsidRPr="00A97120">
              <w:rPr>
                <w:rStyle w:val="Hipervnculo"/>
              </w:rPr>
              <w:t>8.</w:t>
            </w:r>
            <w:r w:rsidR="002121E0">
              <w:rPr>
                <w:rFonts w:asciiTheme="minorHAnsi" w:hAnsiTheme="minorHAnsi" w:cstheme="minorBidi"/>
                <w:b w:val="0"/>
                <w:bCs w:val="0"/>
                <w:color w:val="auto"/>
                <w:sz w:val="22"/>
                <w:szCs w:val="22"/>
              </w:rPr>
              <w:tab/>
            </w:r>
            <w:r w:rsidR="002121E0" w:rsidRPr="00A97120">
              <w:rPr>
                <w:rStyle w:val="Hipervnculo"/>
              </w:rPr>
              <w:t>METODOLOGÍA</w:t>
            </w:r>
            <w:r w:rsidR="002121E0">
              <w:rPr>
                <w:webHidden/>
              </w:rPr>
              <w:tab/>
            </w:r>
            <w:r w:rsidR="002121E0">
              <w:rPr>
                <w:webHidden/>
              </w:rPr>
              <w:fldChar w:fldCharType="begin"/>
            </w:r>
            <w:r w:rsidR="002121E0">
              <w:rPr>
                <w:webHidden/>
              </w:rPr>
              <w:instrText xml:space="preserve"> PAGEREF _Toc85488467 \h </w:instrText>
            </w:r>
            <w:r w:rsidR="002121E0">
              <w:rPr>
                <w:webHidden/>
              </w:rPr>
            </w:r>
            <w:r w:rsidR="002121E0">
              <w:rPr>
                <w:webHidden/>
              </w:rPr>
              <w:fldChar w:fldCharType="separate"/>
            </w:r>
            <w:r w:rsidR="00D44423">
              <w:rPr>
                <w:webHidden/>
              </w:rPr>
              <w:t>38</w:t>
            </w:r>
            <w:r w:rsidR="002121E0">
              <w:rPr>
                <w:webHidden/>
              </w:rPr>
              <w:fldChar w:fldCharType="end"/>
            </w:r>
          </w:hyperlink>
        </w:p>
        <w:p w:rsidR="002121E0" w:rsidRDefault="00927AD1">
          <w:pPr>
            <w:pStyle w:val="TDC2"/>
            <w:tabs>
              <w:tab w:val="left" w:pos="880"/>
            </w:tabs>
            <w:rPr>
              <w:rFonts w:asciiTheme="minorHAnsi" w:hAnsiTheme="minorHAnsi" w:cstheme="minorBidi"/>
              <w:b w:val="0"/>
              <w:bCs w:val="0"/>
              <w:color w:val="auto"/>
              <w:sz w:val="22"/>
              <w:szCs w:val="22"/>
            </w:rPr>
          </w:pPr>
          <w:hyperlink w:anchor="_Toc85488468" w:history="1">
            <w:r w:rsidR="002121E0" w:rsidRPr="00A97120">
              <w:rPr>
                <w:rStyle w:val="Hipervnculo"/>
              </w:rPr>
              <w:t>8.1.</w:t>
            </w:r>
            <w:r w:rsidR="002121E0">
              <w:rPr>
                <w:rFonts w:asciiTheme="minorHAnsi" w:hAnsiTheme="minorHAnsi" w:cstheme="minorBidi"/>
                <w:b w:val="0"/>
                <w:bCs w:val="0"/>
                <w:color w:val="auto"/>
                <w:sz w:val="22"/>
                <w:szCs w:val="22"/>
              </w:rPr>
              <w:tab/>
            </w:r>
            <w:r w:rsidR="002121E0" w:rsidRPr="00A97120">
              <w:rPr>
                <w:rStyle w:val="Hipervnculo"/>
                <w:lang w:val="es-ES_tradnl"/>
              </w:rPr>
              <w:t>Principios metodológicos para conseguir los objetivos formativos fijados</w:t>
            </w:r>
            <w:r w:rsidR="002121E0">
              <w:rPr>
                <w:webHidden/>
              </w:rPr>
              <w:tab/>
            </w:r>
            <w:r w:rsidR="002121E0">
              <w:rPr>
                <w:webHidden/>
              </w:rPr>
              <w:fldChar w:fldCharType="begin"/>
            </w:r>
            <w:r w:rsidR="002121E0">
              <w:rPr>
                <w:webHidden/>
              </w:rPr>
              <w:instrText xml:space="preserve"> PAGEREF _Toc85488468 \h </w:instrText>
            </w:r>
            <w:r w:rsidR="002121E0">
              <w:rPr>
                <w:webHidden/>
              </w:rPr>
            </w:r>
            <w:r w:rsidR="002121E0">
              <w:rPr>
                <w:webHidden/>
              </w:rPr>
              <w:fldChar w:fldCharType="separate"/>
            </w:r>
            <w:r w:rsidR="00D44423">
              <w:rPr>
                <w:webHidden/>
              </w:rPr>
              <w:t>38</w:t>
            </w:r>
            <w:r w:rsidR="002121E0">
              <w:rPr>
                <w:webHidden/>
              </w:rPr>
              <w:fldChar w:fldCharType="end"/>
            </w:r>
          </w:hyperlink>
        </w:p>
        <w:p w:rsidR="002121E0" w:rsidRDefault="00927AD1">
          <w:pPr>
            <w:pStyle w:val="TDC2"/>
            <w:tabs>
              <w:tab w:val="left" w:pos="880"/>
            </w:tabs>
            <w:rPr>
              <w:rFonts w:asciiTheme="minorHAnsi" w:hAnsiTheme="minorHAnsi" w:cstheme="minorBidi"/>
              <w:b w:val="0"/>
              <w:bCs w:val="0"/>
              <w:color w:val="auto"/>
              <w:sz w:val="22"/>
              <w:szCs w:val="22"/>
            </w:rPr>
          </w:pPr>
          <w:hyperlink w:anchor="_Toc85488469" w:history="1">
            <w:r w:rsidR="002121E0" w:rsidRPr="00A97120">
              <w:rPr>
                <w:rStyle w:val="Hipervnculo"/>
              </w:rPr>
              <w:t>8.2.</w:t>
            </w:r>
            <w:r w:rsidR="002121E0">
              <w:rPr>
                <w:rFonts w:asciiTheme="minorHAnsi" w:hAnsiTheme="minorHAnsi" w:cstheme="minorBidi"/>
                <w:b w:val="0"/>
                <w:bCs w:val="0"/>
                <w:color w:val="auto"/>
                <w:sz w:val="22"/>
                <w:szCs w:val="22"/>
              </w:rPr>
              <w:tab/>
            </w:r>
            <w:r w:rsidR="002121E0" w:rsidRPr="00A97120">
              <w:rPr>
                <w:rStyle w:val="Hipervnculo"/>
                <w:rFonts w:eastAsia="Arial"/>
                <w:spacing w:val="1"/>
              </w:rPr>
              <w:t>Estrategias motivadoras</w:t>
            </w:r>
            <w:r w:rsidR="002121E0">
              <w:rPr>
                <w:webHidden/>
              </w:rPr>
              <w:tab/>
            </w:r>
            <w:r w:rsidR="002121E0">
              <w:rPr>
                <w:webHidden/>
              </w:rPr>
              <w:fldChar w:fldCharType="begin"/>
            </w:r>
            <w:r w:rsidR="002121E0">
              <w:rPr>
                <w:webHidden/>
              </w:rPr>
              <w:instrText xml:space="preserve"> PAGEREF _Toc85488469 \h </w:instrText>
            </w:r>
            <w:r w:rsidR="002121E0">
              <w:rPr>
                <w:webHidden/>
              </w:rPr>
            </w:r>
            <w:r w:rsidR="002121E0">
              <w:rPr>
                <w:webHidden/>
              </w:rPr>
              <w:fldChar w:fldCharType="separate"/>
            </w:r>
            <w:r w:rsidR="00D44423">
              <w:rPr>
                <w:webHidden/>
              </w:rPr>
              <w:t>39</w:t>
            </w:r>
            <w:r w:rsidR="002121E0">
              <w:rPr>
                <w:webHidden/>
              </w:rPr>
              <w:fldChar w:fldCharType="end"/>
            </w:r>
          </w:hyperlink>
        </w:p>
        <w:p w:rsidR="002121E0" w:rsidRDefault="00927AD1">
          <w:pPr>
            <w:pStyle w:val="TDC2"/>
            <w:tabs>
              <w:tab w:val="left" w:pos="880"/>
            </w:tabs>
            <w:rPr>
              <w:rFonts w:asciiTheme="minorHAnsi" w:hAnsiTheme="minorHAnsi" w:cstheme="minorBidi"/>
              <w:b w:val="0"/>
              <w:bCs w:val="0"/>
              <w:color w:val="auto"/>
              <w:sz w:val="22"/>
              <w:szCs w:val="22"/>
            </w:rPr>
          </w:pPr>
          <w:hyperlink w:anchor="_Toc85488470" w:history="1">
            <w:r w:rsidR="002121E0" w:rsidRPr="00A97120">
              <w:rPr>
                <w:rStyle w:val="Hipervnculo"/>
              </w:rPr>
              <w:t>8.3.</w:t>
            </w:r>
            <w:r w:rsidR="002121E0">
              <w:rPr>
                <w:rFonts w:asciiTheme="minorHAnsi" w:hAnsiTheme="minorHAnsi" w:cstheme="minorBidi"/>
                <w:b w:val="0"/>
                <w:bCs w:val="0"/>
                <w:color w:val="auto"/>
                <w:sz w:val="22"/>
                <w:szCs w:val="22"/>
              </w:rPr>
              <w:tab/>
            </w:r>
            <w:r w:rsidR="002121E0" w:rsidRPr="00A97120">
              <w:rPr>
                <w:rStyle w:val="Hipervnculo"/>
                <w:rFonts w:eastAsia="Arial"/>
                <w:spacing w:val="1"/>
              </w:rPr>
              <w:t>Componentes metodológicos</w:t>
            </w:r>
            <w:r w:rsidR="002121E0">
              <w:rPr>
                <w:webHidden/>
              </w:rPr>
              <w:tab/>
            </w:r>
            <w:r w:rsidR="002121E0">
              <w:rPr>
                <w:webHidden/>
              </w:rPr>
              <w:fldChar w:fldCharType="begin"/>
            </w:r>
            <w:r w:rsidR="002121E0">
              <w:rPr>
                <w:webHidden/>
              </w:rPr>
              <w:instrText xml:space="preserve"> PAGEREF _Toc85488470 \h </w:instrText>
            </w:r>
            <w:r w:rsidR="002121E0">
              <w:rPr>
                <w:webHidden/>
              </w:rPr>
            </w:r>
            <w:r w:rsidR="002121E0">
              <w:rPr>
                <w:webHidden/>
              </w:rPr>
              <w:fldChar w:fldCharType="separate"/>
            </w:r>
            <w:r w:rsidR="00D44423">
              <w:rPr>
                <w:webHidden/>
              </w:rPr>
              <w:t>40</w:t>
            </w:r>
            <w:r w:rsidR="002121E0">
              <w:rPr>
                <w:webHidden/>
              </w:rPr>
              <w:fldChar w:fldCharType="end"/>
            </w:r>
          </w:hyperlink>
        </w:p>
        <w:p w:rsidR="002121E0" w:rsidRDefault="00927AD1">
          <w:pPr>
            <w:pStyle w:val="TDC1"/>
            <w:tabs>
              <w:tab w:val="left" w:pos="480"/>
            </w:tabs>
            <w:rPr>
              <w:rFonts w:asciiTheme="minorHAnsi" w:hAnsiTheme="minorHAnsi" w:cstheme="minorBidi"/>
              <w:b w:val="0"/>
              <w:bCs w:val="0"/>
              <w:color w:val="auto"/>
              <w:sz w:val="22"/>
              <w:szCs w:val="22"/>
            </w:rPr>
          </w:pPr>
          <w:hyperlink w:anchor="_Toc85488471" w:history="1">
            <w:r w:rsidR="002121E0" w:rsidRPr="00A97120">
              <w:rPr>
                <w:rStyle w:val="Hipervnculo"/>
              </w:rPr>
              <w:t>9.</w:t>
            </w:r>
            <w:r w:rsidR="002121E0">
              <w:rPr>
                <w:rFonts w:asciiTheme="minorHAnsi" w:hAnsiTheme="minorHAnsi" w:cstheme="minorBidi"/>
                <w:b w:val="0"/>
                <w:bCs w:val="0"/>
                <w:color w:val="auto"/>
                <w:sz w:val="22"/>
                <w:szCs w:val="22"/>
              </w:rPr>
              <w:tab/>
            </w:r>
            <w:r w:rsidR="002121E0" w:rsidRPr="00A97120">
              <w:rPr>
                <w:rStyle w:val="Hipervnculo"/>
              </w:rPr>
              <w:t>RECURSOS</w:t>
            </w:r>
            <w:r w:rsidR="002121E0">
              <w:rPr>
                <w:webHidden/>
              </w:rPr>
              <w:tab/>
            </w:r>
            <w:r w:rsidR="002121E0">
              <w:rPr>
                <w:webHidden/>
              </w:rPr>
              <w:fldChar w:fldCharType="begin"/>
            </w:r>
            <w:r w:rsidR="002121E0">
              <w:rPr>
                <w:webHidden/>
              </w:rPr>
              <w:instrText xml:space="preserve"> PAGEREF _Toc85488471 \h </w:instrText>
            </w:r>
            <w:r w:rsidR="002121E0">
              <w:rPr>
                <w:webHidden/>
              </w:rPr>
            </w:r>
            <w:r w:rsidR="002121E0">
              <w:rPr>
                <w:webHidden/>
              </w:rPr>
              <w:fldChar w:fldCharType="separate"/>
            </w:r>
            <w:r w:rsidR="00D44423">
              <w:rPr>
                <w:webHidden/>
              </w:rPr>
              <w:t>42</w:t>
            </w:r>
            <w:r w:rsidR="002121E0">
              <w:rPr>
                <w:webHidden/>
              </w:rPr>
              <w:fldChar w:fldCharType="end"/>
            </w:r>
          </w:hyperlink>
        </w:p>
        <w:p w:rsidR="002121E0" w:rsidRDefault="00927AD1">
          <w:pPr>
            <w:pStyle w:val="TDC1"/>
            <w:tabs>
              <w:tab w:val="left" w:pos="660"/>
            </w:tabs>
            <w:rPr>
              <w:rFonts w:asciiTheme="minorHAnsi" w:hAnsiTheme="minorHAnsi" w:cstheme="minorBidi"/>
              <w:b w:val="0"/>
              <w:bCs w:val="0"/>
              <w:color w:val="auto"/>
              <w:sz w:val="22"/>
              <w:szCs w:val="22"/>
            </w:rPr>
          </w:pPr>
          <w:hyperlink w:anchor="_Toc85488472" w:history="1">
            <w:r w:rsidR="002121E0" w:rsidRPr="00A97120">
              <w:rPr>
                <w:rStyle w:val="Hipervnculo"/>
              </w:rPr>
              <w:t>10.</w:t>
            </w:r>
            <w:r w:rsidR="002121E0">
              <w:rPr>
                <w:rFonts w:asciiTheme="minorHAnsi" w:hAnsiTheme="minorHAnsi" w:cstheme="minorBidi"/>
                <w:b w:val="0"/>
                <w:bCs w:val="0"/>
                <w:color w:val="auto"/>
                <w:sz w:val="22"/>
                <w:szCs w:val="22"/>
              </w:rPr>
              <w:tab/>
            </w:r>
            <w:r w:rsidR="002121E0" w:rsidRPr="00A97120">
              <w:rPr>
                <w:rStyle w:val="Hipervnculo"/>
              </w:rPr>
              <w:t>EVALUACIÓN</w:t>
            </w:r>
            <w:r w:rsidR="002121E0">
              <w:rPr>
                <w:webHidden/>
              </w:rPr>
              <w:tab/>
            </w:r>
            <w:r w:rsidR="002121E0">
              <w:rPr>
                <w:webHidden/>
              </w:rPr>
              <w:fldChar w:fldCharType="begin"/>
            </w:r>
            <w:r w:rsidR="002121E0">
              <w:rPr>
                <w:webHidden/>
              </w:rPr>
              <w:instrText xml:space="preserve"> PAGEREF _Toc85488472 \h </w:instrText>
            </w:r>
            <w:r w:rsidR="002121E0">
              <w:rPr>
                <w:webHidden/>
              </w:rPr>
            </w:r>
            <w:r w:rsidR="002121E0">
              <w:rPr>
                <w:webHidden/>
              </w:rPr>
              <w:fldChar w:fldCharType="separate"/>
            </w:r>
            <w:r w:rsidR="00D44423">
              <w:rPr>
                <w:webHidden/>
              </w:rPr>
              <w:t>43</w:t>
            </w:r>
            <w:r w:rsidR="002121E0">
              <w:rPr>
                <w:webHidden/>
              </w:rPr>
              <w:fldChar w:fldCharType="end"/>
            </w:r>
          </w:hyperlink>
        </w:p>
        <w:p w:rsidR="002121E0" w:rsidRDefault="00927AD1">
          <w:pPr>
            <w:pStyle w:val="TDC2"/>
            <w:tabs>
              <w:tab w:val="left" w:pos="1100"/>
            </w:tabs>
            <w:rPr>
              <w:rFonts w:asciiTheme="minorHAnsi" w:hAnsiTheme="minorHAnsi" w:cstheme="minorBidi"/>
              <w:b w:val="0"/>
              <w:bCs w:val="0"/>
              <w:color w:val="auto"/>
              <w:sz w:val="22"/>
              <w:szCs w:val="22"/>
            </w:rPr>
          </w:pPr>
          <w:hyperlink w:anchor="_Toc85488473" w:history="1">
            <w:r w:rsidR="002121E0" w:rsidRPr="00A97120">
              <w:rPr>
                <w:rStyle w:val="Hipervnculo"/>
              </w:rPr>
              <w:t>10.1.</w:t>
            </w:r>
            <w:r w:rsidR="002121E0">
              <w:rPr>
                <w:rFonts w:asciiTheme="minorHAnsi" w:hAnsiTheme="minorHAnsi" w:cstheme="minorBidi"/>
                <w:b w:val="0"/>
                <w:bCs w:val="0"/>
                <w:color w:val="auto"/>
                <w:sz w:val="22"/>
                <w:szCs w:val="22"/>
              </w:rPr>
              <w:tab/>
            </w:r>
            <w:r w:rsidR="002121E0" w:rsidRPr="00A97120">
              <w:rPr>
                <w:rStyle w:val="Hipervnculo"/>
                <w:rFonts w:eastAsia="Arial"/>
                <w:spacing w:val="1"/>
              </w:rPr>
              <w:t>Criterios de evaluación e instrumentos de evaluación.</w:t>
            </w:r>
            <w:r w:rsidR="002121E0">
              <w:rPr>
                <w:webHidden/>
              </w:rPr>
              <w:tab/>
            </w:r>
            <w:r w:rsidR="002121E0">
              <w:rPr>
                <w:webHidden/>
              </w:rPr>
              <w:fldChar w:fldCharType="begin"/>
            </w:r>
            <w:r w:rsidR="002121E0">
              <w:rPr>
                <w:webHidden/>
              </w:rPr>
              <w:instrText xml:space="preserve"> PAGEREF _Toc85488473 \h </w:instrText>
            </w:r>
            <w:r w:rsidR="002121E0">
              <w:rPr>
                <w:webHidden/>
              </w:rPr>
            </w:r>
            <w:r w:rsidR="002121E0">
              <w:rPr>
                <w:webHidden/>
              </w:rPr>
              <w:fldChar w:fldCharType="separate"/>
            </w:r>
            <w:r w:rsidR="00D44423">
              <w:rPr>
                <w:webHidden/>
              </w:rPr>
              <w:t>44</w:t>
            </w:r>
            <w:r w:rsidR="002121E0">
              <w:rPr>
                <w:webHidden/>
              </w:rPr>
              <w:fldChar w:fldCharType="end"/>
            </w:r>
          </w:hyperlink>
        </w:p>
        <w:p w:rsidR="002121E0" w:rsidRDefault="00927AD1">
          <w:pPr>
            <w:pStyle w:val="TDC2"/>
            <w:tabs>
              <w:tab w:val="left" w:pos="1100"/>
            </w:tabs>
            <w:rPr>
              <w:rFonts w:asciiTheme="minorHAnsi" w:hAnsiTheme="minorHAnsi" w:cstheme="minorBidi"/>
              <w:b w:val="0"/>
              <w:bCs w:val="0"/>
              <w:color w:val="auto"/>
              <w:sz w:val="22"/>
              <w:szCs w:val="22"/>
            </w:rPr>
          </w:pPr>
          <w:hyperlink w:anchor="_Toc85488474" w:history="1">
            <w:r w:rsidR="002121E0" w:rsidRPr="00A97120">
              <w:rPr>
                <w:rStyle w:val="Hipervnculo"/>
              </w:rPr>
              <w:t>10.2.</w:t>
            </w:r>
            <w:r w:rsidR="002121E0">
              <w:rPr>
                <w:rFonts w:asciiTheme="minorHAnsi" w:hAnsiTheme="minorHAnsi" w:cstheme="minorBidi"/>
                <w:b w:val="0"/>
                <w:bCs w:val="0"/>
                <w:color w:val="auto"/>
                <w:sz w:val="22"/>
                <w:szCs w:val="22"/>
              </w:rPr>
              <w:tab/>
            </w:r>
            <w:r w:rsidR="002121E0" w:rsidRPr="00A97120">
              <w:rPr>
                <w:rStyle w:val="Hipervnculo"/>
                <w:rFonts w:eastAsia="Arial"/>
                <w:spacing w:val="1"/>
              </w:rPr>
              <w:t>Criterios de calificación de los instrumentos de evaluación.</w:t>
            </w:r>
            <w:r w:rsidR="002121E0">
              <w:rPr>
                <w:webHidden/>
              </w:rPr>
              <w:tab/>
            </w:r>
            <w:r w:rsidR="002121E0">
              <w:rPr>
                <w:webHidden/>
              </w:rPr>
              <w:fldChar w:fldCharType="begin"/>
            </w:r>
            <w:r w:rsidR="002121E0">
              <w:rPr>
                <w:webHidden/>
              </w:rPr>
              <w:instrText xml:space="preserve"> PAGEREF _Toc85488474 \h </w:instrText>
            </w:r>
            <w:r w:rsidR="002121E0">
              <w:rPr>
                <w:webHidden/>
              </w:rPr>
            </w:r>
            <w:r w:rsidR="002121E0">
              <w:rPr>
                <w:webHidden/>
              </w:rPr>
              <w:fldChar w:fldCharType="separate"/>
            </w:r>
            <w:r w:rsidR="00D44423">
              <w:rPr>
                <w:webHidden/>
              </w:rPr>
              <w:t>48</w:t>
            </w:r>
            <w:r w:rsidR="002121E0">
              <w:rPr>
                <w:webHidden/>
              </w:rPr>
              <w:fldChar w:fldCharType="end"/>
            </w:r>
          </w:hyperlink>
        </w:p>
        <w:p w:rsidR="002121E0" w:rsidRDefault="00927AD1">
          <w:pPr>
            <w:pStyle w:val="TDC2"/>
            <w:tabs>
              <w:tab w:val="left" w:pos="1100"/>
            </w:tabs>
            <w:rPr>
              <w:rFonts w:asciiTheme="minorHAnsi" w:hAnsiTheme="minorHAnsi" w:cstheme="minorBidi"/>
              <w:b w:val="0"/>
              <w:bCs w:val="0"/>
              <w:color w:val="auto"/>
              <w:sz w:val="22"/>
              <w:szCs w:val="22"/>
            </w:rPr>
          </w:pPr>
          <w:hyperlink w:anchor="_Toc85488475" w:history="1">
            <w:r w:rsidR="002121E0" w:rsidRPr="00A97120">
              <w:rPr>
                <w:rStyle w:val="Hipervnculo"/>
              </w:rPr>
              <w:t>10.3.</w:t>
            </w:r>
            <w:r w:rsidR="002121E0">
              <w:rPr>
                <w:rFonts w:asciiTheme="minorHAnsi" w:hAnsiTheme="minorHAnsi" w:cstheme="minorBidi"/>
                <w:b w:val="0"/>
                <w:bCs w:val="0"/>
                <w:color w:val="auto"/>
                <w:sz w:val="22"/>
                <w:szCs w:val="22"/>
              </w:rPr>
              <w:tab/>
            </w:r>
            <w:r w:rsidR="002121E0" w:rsidRPr="00A97120">
              <w:rPr>
                <w:rStyle w:val="Hipervnculo"/>
                <w:rFonts w:eastAsia="Arial"/>
                <w:spacing w:val="1"/>
              </w:rPr>
              <w:t>Medidas de recuperación.</w:t>
            </w:r>
            <w:r w:rsidR="002121E0">
              <w:rPr>
                <w:webHidden/>
              </w:rPr>
              <w:tab/>
            </w:r>
            <w:r w:rsidR="002121E0">
              <w:rPr>
                <w:webHidden/>
              </w:rPr>
              <w:fldChar w:fldCharType="begin"/>
            </w:r>
            <w:r w:rsidR="002121E0">
              <w:rPr>
                <w:webHidden/>
              </w:rPr>
              <w:instrText xml:space="preserve"> PAGEREF _Toc85488475 \h </w:instrText>
            </w:r>
            <w:r w:rsidR="002121E0">
              <w:rPr>
                <w:webHidden/>
              </w:rPr>
            </w:r>
            <w:r w:rsidR="002121E0">
              <w:rPr>
                <w:webHidden/>
              </w:rPr>
              <w:fldChar w:fldCharType="separate"/>
            </w:r>
            <w:r w:rsidR="00D44423">
              <w:rPr>
                <w:webHidden/>
              </w:rPr>
              <w:t>49</w:t>
            </w:r>
            <w:r w:rsidR="002121E0">
              <w:rPr>
                <w:webHidden/>
              </w:rPr>
              <w:fldChar w:fldCharType="end"/>
            </w:r>
          </w:hyperlink>
        </w:p>
        <w:p w:rsidR="002121E0" w:rsidRDefault="00927AD1">
          <w:pPr>
            <w:pStyle w:val="TDC2"/>
            <w:tabs>
              <w:tab w:val="left" w:pos="1100"/>
            </w:tabs>
            <w:rPr>
              <w:rFonts w:asciiTheme="minorHAnsi" w:hAnsiTheme="minorHAnsi" w:cstheme="minorBidi"/>
              <w:b w:val="0"/>
              <w:bCs w:val="0"/>
              <w:color w:val="auto"/>
              <w:sz w:val="22"/>
              <w:szCs w:val="22"/>
            </w:rPr>
          </w:pPr>
          <w:hyperlink w:anchor="_Toc85488476" w:history="1">
            <w:r w:rsidR="002121E0" w:rsidRPr="00A97120">
              <w:rPr>
                <w:rStyle w:val="Hipervnculo"/>
              </w:rPr>
              <w:t>10.4.</w:t>
            </w:r>
            <w:r w:rsidR="002121E0">
              <w:rPr>
                <w:rFonts w:asciiTheme="minorHAnsi" w:hAnsiTheme="minorHAnsi" w:cstheme="minorBidi"/>
                <w:b w:val="0"/>
                <w:bCs w:val="0"/>
                <w:color w:val="auto"/>
                <w:sz w:val="22"/>
                <w:szCs w:val="22"/>
              </w:rPr>
              <w:tab/>
            </w:r>
            <w:r w:rsidR="002121E0" w:rsidRPr="00A97120">
              <w:rPr>
                <w:rStyle w:val="Hipervnculo"/>
              </w:rPr>
              <w:t>Actividades de recuperación y mejora de la calificación obtenida</w:t>
            </w:r>
            <w:r w:rsidR="002121E0" w:rsidRPr="00A97120">
              <w:rPr>
                <w:rStyle w:val="Hipervnculo"/>
                <w:rFonts w:eastAsia="Arial"/>
                <w:spacing w:val="1"/>
              </w:rPr>
              <w:t>.</w:t>
            </w:r>
            <w:r w:rsidR="002121E0">
              <w:rPr>
                <w:webHidden/>
              </w:rPr>
              <w:tab/>
            </w:r>
            <w:r w:rsidR="002121E0">
              <w:rPr>
                <w:webHidden/>
              </w:rPr>
              <w:fldChar w:fldCharType="begin"/>
            </w:r>
            <w:r w:rsidR="002121E0">
              <w:rPr>
                <w:webHidden/>
              </w:rPr>
              <w:instrText xml:space="preserve"> PAGEREF _Toc85488476 \h </w:instrText>
            </w:r>
            <w:r w:rsidR="002121E0">
              <w:rPr>
                <w:webHidden/>
              </w:rPr>
            </w:r>
            <w:r w:rsidR="002121E0">
              <w:rPr>
                <w:webHidden/>
              </w:rPr>
              <w:fldChar w:fldCharType="separate"/>
            </w:r>
            <w:r w:rsidR="00D44423">
              <w:rPr>
                <w:webHidden/>
              </w:rPr>
              <w:t>49</w:t>
            </w:r>
            <w:r w:rsidR="002121E0">
              <w:rPr>
                <w:webHidden/>
              </w:rPr>
              <w:fldChar w:fldCharType="end"/>
            </w:r>
          </w:hyperlink>
        </w:p>
        <w:p w:rsidR="002121E0" w:rsidRDefault="00927AD1">
          <w:pPr>
            <w:pStyle w:val="TDC2"/>
            <w:tabs>
              <w:tab w:val="left" w:pos="1100"/>
            </w:tabs>
            <w:rPr>
              <w:rFonts w:asciiTheme="minorHAnsi" w:hAnsiTheme="minorHAnsi" w:cstheme="minorBidi"/>
              <w:b w:val="0"/>
              <w:bCs w:val="0"/>
              <w:color w:val="auto"/>
              <w:sz w:val="22"/>
              <w:szCs w:val="22"/>
            </w:rPr>
          </w:pPr>
          <w:hyperlink w:anchor="_Toc85488477" w:history="1">
            <w:r w:rsidR="002121E0" w:rsidRPr="00A97120">
              <w:rPr>
                <w:rStyle w:val="Hipervnculo"/>
              </w:rPr>
              <w:t>10.5.</w:t>
            </w:r>
            <w:r w:rsidR="002121E0">
              <w:rPr>
                <w:rFonts w:asciiTheme="minorHAnsi" w:hAnsiTheme="minorHAnsi" w:cstheme="minorBidi"/>
                <w:b w:val="0"/>
                <w:bCs w:val="0"/>
                <w:color w:val="auto"/>
                <w:sz w:val="22"/>
                <w:szCs w:val="22"/>
              </w:rPr>
              <w:tab/>
            </w:r>
            <w:r w:rsidR="002121E0" w:rsidRPr="00A97120">
              <w:rPr>
                <w:rStyle w:val="Hipervnculo"/>
              </w:rPr>
              <w:t>Procedimiento para el seguimiento de la programación y mejora de la práctica docente</w:t>
            </w:r>
            <w:r w:rsidR="002121E0" w:rsidRPr="00A97120">
              <w:rPr>
                <w:rStyle w:val="Hipervnculo"/>
                <w:rFonts w:eastAsia="Arial"/>
                <w:spacing w:val="1"/>
              </w:rPr>
              <w:t>.</w:t>
            </w:r>
            <w:r w:rsidR="002121E0">
              <w:rPr>
                <w:webHidden/>
              </w:rPr>
              <w:tab/>
            </w:r>
            <w:r w:rsidR="002121E0">
              <w:rPr>
                <w:webHidden/>
              </w:rPr>
              <w:fldChar w:fldCharType="begin"/>
            </w:r>
            <w:r w:rsidR="002121E0">
              <w:rPr>
                <w:webHidden/>
              </w:rPr>
              <w:instrText xml:space="preserve"> PAGEREF _Toc85488477 \h </w:instrText>
            </w:r>
            <w:r w:rsidR="002121E0">
              <w:rPr>
                <w:webHidden/>
              </w:rPr>
            </w:r>
            <w:r w:rsidR="002121E0">
              <w:rPr>
                <w:webHidden/>
              </w:rPr>
              <w:fldChar w:fldCharType="separate"/>
            </w:r>
            <w:r w:rsidR="00D44423">
              <w:rPr>
                <w:webHidden/>
              </w:rPr>
              <w:t>50</w:t>
            </w:r>
            <w:r w:rsidR="002121E0">
              <w:rPr>
                <w:webHidden/>
              </w:rPr>
              <w:fldChar w:fldCharType="end"/>
            </w:r>
          </w:hyperlink>
        </w:p>
        <w:p w:rsidR="002121E0" w:rsidRDefault="00927AD1">
          <w:pPr>
            <w:pStyle w:val="TDC1"/>
            <w:tabs>
              <w:tab w:val="left" w:pos="660"/>
            </w:tabs>
            <w:rPr>
              <w:rFonts w:asciiTheme="minorHAnsi" w:hAnsiTheme="minorHAnsi" w:cstheme="minorBidi"/>
              <w:b w:val="0"/>
              <w:bCs w:val="0"/>
              <w:color w:val="auto"/>
              <w:sz w:val="22"/>
              <w:szCs w:val="22"/>
            </w:rPr>
          </w:pPr>
          <w:hyperlink w:anchor="_Toc85488478" w:history="1">
            <w:r w:rsidR="002121E0" w:rsidRPr="00A97120">
              <w:rPr>
                <w:rStyle w:val="Hipervnculo"/>
              </w:rPr>
              <w:t>11.</w:t>
            </w:r>
            <w:r w:rsidR="002121E0">
              <w:rPr>
                <w:rFonts w:asciiTheme="minorHAnsi" w:hAnsiTheme="minorHAnsi" w:cstheme="minorBidi"/>
                <w:b w:val="0"/>
                <w:bCs w:val="0"/>
                <w:color w:val="auto"/>
                <w:sz w:val="22"/>
                <w:szCs w:val="22"/>
              </w:rPr>
              <w:tab/>
            </w:r>
            <w:r w:rsidR="002121E0" w:rsidRPr="00A97120">
              <w:rPr>
                <w:rStyle w:val="Hipervnculo"/>
              </w:rPr>
              <w:t>ATENCIÓN A LA DIVERSIDAD</w:t>
            </w:r>
            <w:r w:rsidR="002121E0">
              <w:rPr>
                <w:webHidden/>
              </w:rPr>
              <w:tab/>
            </w:r>
            <w:r w:rsidR="002121E0">
              <w:rPr>
                <w:webHidden/>
              </w:rPr>
              <w:fldChar w:fldCharType="begin"/>
            </w:r>
            <w:r w:rsidR="002121E0">
              <w:rPr>
                <w:webHidden/>
              </w:rPr>
              <w:instrText xml:space="preserve"> PAGEREF _Toc85488478 \h </w:instrText>
            </w:r>
            <w:r w:rsidR="002121E0">
              <w:rPr>
                <w:webHidden/>
              </w:rPr>
            </w:r>
            <w:r w:rsidR="002121E0">
              <w:rPr>
                <w:webHidden/>
              </w:rPr>
              <w:fldChar w:fldCharType="separate"/>
            </w:r>
            <w:r w:rsidR="00D44423">
              <w:rPr>
                <w:webHidden/>
              </w:rPr>
              <w:t>51</w:t>
            </w:r>
            <w:r w:rsidR="002121E0">
              <w:rPr>
                <w:webHidden/>
              </w:rPr>
              <w:fldChar w:fldCharType="end"/>
            </w:r>
          </w:hyperlink>
        </w:p>
        <w:p w:rsidR="002121E0" w:rsidRDefault="00927AD1">
          <w:pPr>
            <w:pStyle w:val="TDC2"/>
            <w:tabs>
              <w:tab w:val="left" w:pos="1100"/>
            </w:tabs>
            <w:rPr>
              <w:rFonts w:asciiTheme="minorHAnsi" w:hAnsiTheme="minorHAnsi" w:cstheme="minorBidi"/>
              <w:b w:val="0"/>
              <w:bCs w:val="0"/>
              <w:color w:val="auto"/>
              <w:sz w:val="22"/>
              <w:szCs w:val="22"/>
            </w:rPr>
          </w:pPr>
          <w:hyperlink w:anchor="_Toc85488479" w:history="1">
            <w:r w:rsidR="002121E0" w:rsidRPr="00A97120">
              <w:rPr>
                <w:rStyle w:val="Hipervnculo"/>
              </w:rPr>
              <w:t>11.1.</w:t>
            </w:r>
            <w:r w:rsidR="002121E0">
              <w:rPr>
                <w:rFonts w:asciiTheme="minorHAnsi" w:hAnsiTheme="minorHAnsi" w:cstheme="minorBidi"/>
                <w:b w:val="0"/>
                <w:bCs w:val="0"/>
                <w:color w:val="auto"/>
                <w:sz w:val="22"/>
                <w:szCs w:val="22"/>
              </w:rPr>
              <w:tab/>
            </w:r>
            <w:r w:rsidR="002121E0" w:rsidRPr="00A97120">
              <w:rPr>
                <w:rStyle w:val="Hipervnculo"/>
                <w:rFonts w:eastAsia="Arial"/>
                <w:spacing w:val="1"/>
              </w:rPr>
              <w:t>Atención ordinaria a través de la metodología.</w:t>
            </w:r>
            <w:r w:rsidR="002121E0">
              <w:rPr>
                <w:webHidden/>
              </w:rPr>
              <w:tab/>
            </w:r>
            <w:r w:rsidR="002121E0">
              <w:rPr>
                <w:webHidden/>
              </w:rPr>
              <w:fldChar w:fldCharType="begin"/>
            </w:r>
            <w:r w:rsidR="002121E0">
              <w:rPr>
                <w:webHidden/>
              </w:rPr>
              <w:instrText xml:space="preserve"> PAGEREF _Toc85488479 \h </w:instrText>
            </w:r>
            <w:r w:rsidR="002121E0">
              <w:rPr>
                <w:webHidden/>
              </w:rPr>
            </w:r>
            <w:r w:rsidR="002121E0">
              <w:rPr>
                <w:webHidden/>
              </w:rPr>
              <w:fldChar w:fldCharType="separate"/>
            </w:r>
            <w:r w:rsidR="00D44423">
              <w:rPr>
                <w:webHidden/>
              </w:rPr>
              <w:t>52</w:t>
            </w:r>
            <w:r w:rsidR="002121E0">
              <w:rPr>
                <w:webHidden/>
              </w:rPr>
              <w:fldChar w:fldCharType="end"/>
            </w:r>
          </w:hyperlink>
        </w:p>
        <w:p w:rsidR="002121E0" w:rsidRDefault="00927AD1">
          <w:pPr>
            <w:pStyle w:val="TDC1"/>
            <w:tabs>
              <w:tab w:val="left" w:pos="660"/>
            </w:tabs>
            <w:rPr>
              <w:rFonts w:asciiTheme="minorHAnsi" w:hAnsiTheme="minorHAnsi" w:cstheme="minorBidi"/>
              <w:b w:val="0"/>
              <w:bCs w:val="0"/>
              <w:color w:val="auto"/>
              <w:sz w:val="22"/>
              <w:szCs w:val="22"/>
            </w:rPr>
          </w:pPr>
          <w:hyperlink w:anchor="_Toc85488480" w:history="1">
            <w:r w:rsidR="002121E0" w:rsidRPr="00A97120">
              <w:rPr>
                <w:rStyle w:val="Hipervnculo"/>
              </w:rPr>
              <w:t>12.</w:t>
            </w:r>
            <w:r w:rsidR="002121E0">
              <w:rPr>
                <w:rFonts w:asciiTheme="minorHAnsi" w:hAnsiTheme="minorHAnsi" w:cstheme="minorBidi"/>
                <w:b w:val="0"/>
                <w:bCs w:val="0"/>
                <w:color w:val="auto"/>
                <w:sz w:val="22"/>
                <w:szCs w:val="22"/>
              </w:rPr>
              <w:tab/>
            </w:r>
            <w:r w:rsidR="002121E0" w:rsidRPr="00A97120">
              <w:rPr>
                <w:rStyle w:val="Hipervnculo"/>
              </w:rPr>
              <w:t>ACTIVIDADES COMPLEMENTARIAS Y EXTRAESCOLARES</w:t>
            </w:r>
            <w:r w:rsidR="002121E0">
              <w:rPr>
                <w:webHidden/>
              </w:rPr>
              <w:tab/>
            </w:r>
            <w:r w:rsidR="002121E0">
              <w:rPr>
                <w:webHidden/>
              </w:rPr>
              <w:fldChar w:fldCharType="begin"/>
            </w:r>
            <w:r w:rsidR="002121E0">
              <w:rPr>
                <w:webHidden/>
              </w:rPr>
              <w:instrText xml:space="preserve"> PAGEREF _Toc85488480 \h </w:instrText>
            </w:r>
            <w:r w:rsidR="002121E0">
              <w:rPr>
                <w:webHidden/>
              </w:rPr>
            </w:r>
            <w:r w:rsidR="002121E0">
              <w:rPr>
                <w:webHidden/>
              </w:rPr>
              <w:fldChar w:fldCharType="separate"/>
            </w:r>
            <w:r w:rsidR="00D44423">
              <w:rPr>
                <w:webHidden/>
              </w:rPr>
              <w:t>53</w:t>
            </w:r>
            <w:r w:rsidR="002121E0">
              <w:rPr>
                <w:webHidden/>
              </w:rPr>
              <w:fldChar w:fldCharType="end"/>
            </w:r>
          </w:hyperlink>
        </w:p>
        <w:p w:rsidR="002121E0" w:rsidRDefault="00927AD1">
          <w:pPr>
            <w:pStyle w:val="TDC1"/>
            <w:tabs>
              <w:tab w:val="left" w:pos="660"/>
            </w:tabs>
            <w:rPr>
              <w:rFonts w:asciiTheme="minorHAnsi" w:hAnsiTheme="minorHAnsi" w:cstheme="minorBidi"/>
              <w:b w:val="0"/>
              <w:bCs w:val="0"/>
              <w:color w:val="auto"/>
              <w:sz w:val="22"/>
              <w:szCs w:val="22"/>
            </w:rPr>
          </w:pPr>
          <w:hyperlink w:anchor="_Toc85488481" w:history="1">
            <w:r w:rsidR="002121E0" w:rsidRPr="00A97120">
              <w:rPr>
                <w:rStyle w:val="Hipervnculo"/>
              </w:rPr>
              <w:t>13.</w:t>
            </w:r>
            <w:r w:rsidR="002121E0">
              <w:rPr>
                <w:rFonts w:asciiTheme="minorHAnsi" w:hAnsiTheme="minorHAnsi" w:cstheme="minorBidi"/>
                <w:b w:val="0"/>
                <w:bCs w:val="0"/>
                <w:color w:val="auto"/>
                <w:sz w:val="22"/>
                <w:szCs w:val="22"/>
              </w:rPr>
              <w:tab/>
            </w:r>
            <w:r w:rsidR="002121E0" w:rsidRPr="00A97120">
              <w:rPr>
                <w:rStyle w:val="Hipervnculo"/>
              </w:rPr>
              <w:t>MEDIDAD EXCEPCIONALES</w:t>
            </w:r>
            <w:r w:rsidR="002121E0">
              <w:rPr>
                <w:webHidden/>
              </w:rPr>
              <w:tab/>
            </w:r>
            <w:r w:rsidR="002121E0">
              <w:rPr>
                <w:webHidden/>
              </w:rPr>
              <w:fldChar w:fldCharType="begin"/>
            </w:r>
            <w:r w:rsidR="002121E0">
              <w:rPr>
                <w:webHidden/>
              </w:rPr>
              <w:instrText xml:space="preserve"> PAGEREF _Toc85488481 \h </w:instrText>
            </w:r>
            <w:r w:rsidR="002121E0">
              <w:rPr>
                <w:webHidden/>
              </w:rPr>
            </w:r>
            <w:r w:rsidR="002121E0">
              <w:rPr>
                <w:webHidden/>
              </w:rPr>
              <w:fldChar w:fldCharType="separate"/>
            </w:r>
            <w:r w:rsidR="00D44423">
              <w:rPr>
                <w:webHidden/>
              </w:rPr>
              <w:t>54</w:t>
            </w:r>
            <w:r w:rsidR="002121E0">
              <w:rPr>
                <w:webHidden/>
              </w:rPr>
              <w:fldChar w:fldCharType="end"/>
            </w:r>
          </w:hyperlink>
        </w:p>
        <w:p w:rsidR="002121E0" w:rsidRDefault="00927AD1">
          <w:pPr>
            <w:pStyle w:val="TDC1"/>
            <w:rPr>
              <w:rFonts w:asciiTheme="minorHAnsi" w:hAnsiTheme="minorHAnsi" w:cstheme="minorBidi"/>
              <w:b w:val="0"/>
              <w:bCs w:val="0"/>
              <w:color w:val="auto"/>
              <w:sz w:val="22"/>
              <w:szCs w:val="22"/>
            </w:rPr>
          </w:pPr>
          <w:hyperlink w:anchor="_Toc85488482" w:history="1">
            <w:r w:rsidR="002121E0" w:rsidRPr="00A97120">
              <w:rPr>
                <w:rStyle w:val="Hipervnculo"/>
              </w:rPr>
              <w:t>ANEXO: ADAPTACIÓN METODOLÓGICA A LA ENSEÑANZA SEMIPRESENCIAL</w:t>
            </w:r>
            <w:r w:rsidR="002121E0">
              <w:rPr>
                <w:webHidden/>
              </w:rPr>
              <w:tab/>
            </w:r>
            <w:r w:rsidR="002121E0">
              <w:rPr>
                <w:webHidden/>
              </w:rPr>
              <w:fldChar w:fldCharType="begin"/>
            </w:r>
            <w:r w:rsidR="002121E0">
              <w:rPr>
                <w:webHidden/>
              </w:rPr>
              <w:instrText xml:space="preserve"> PAGEREF _Toc85488482 \h </w:instrText>
            </w:r>
            <w:r w:rsidR="002121E0">
              <w:rPr>
                <w:webHidden/>
              </w:rPr>
            </w:r>
            <w:r w:rsidR="002121E0">
              <w:rPr>
                <w:webHidden/>
              </w:rPr>
              <w:fldChar w:fldCharType="separate"/>
            </w:r>
            <w:r w:rsidR="00D44423">
              <w:rPr>
                <w:webHidden/>
              </w:rPr>
              <w:t>55</w:t>
            </w:r>
            <w:r w:rsidR="002121E0">
              <w:rPr>
                <w:webHidden/>
              </w:rPr>
              <w:fldChar w:fldCharType="end"/>
            </w:r>
          </w:hyperlink>
        </w:p>
        <w:p w:rsidR="002121E0" w:rsidRDefault="002121E0">
          <w:r>
            <w:rPr>
              <w:rFonts w:ascii="Times New Roman" w:hAnsi="Times New Roman" w:cs="Times New Roman"/>
              <w:b/>
              <w:bCs/>
              <w:noProof/>
              <w:color w:val="2E74B5" w:themeColor="accent1" w:themeShade="BF"/>
            </w:rPr>
            <w:fldChar w:fldCharType="end"/>
          </w:r>
        </w:p>
      </w:sdtContent>
    </w:sdt>
    <w:p w:rsidR="00561045" w:rsidRDefault="00561045" w:rsidP="00561045">
      <w:pPr>
        <w:spacing w:after="160" w:line="259" w:lineRule="auto"/>
        <w:rPr>
          <w:rFonts w:ascii="Times New Roman" w:eastAsiaTheme="majorEastAsia" w:hAnsi="Times New Roman" w:cs="Times New Roman"/>
          <w:b/>
          <w:bCs/>
          <w:color w:val="2E74B5" w:themeColor="accent1" w:themeShade="BF"/>
          <w:sz w:val="32"/>
          <w:szCs w:val="32"/>
          <w:u w:val="single"/>
        </w:rPr>
      </w:pPr>
      <w:r>
        <w:rPr>
          <w:rFonts w:ascii="Times New Roman" w:hAnsi="Times New Roman" w:cs="Times New Roman"/>
          <w:b/>
          <w:bCs/>
          <w:u w:val="single"/>
        </w:rPr>
        <w:br w:type="page"/>
      </w:r>
    </w:p>
    <w:bookmarkEnd w:id="0"/>
    <w:p w:rsidR="00561045" w:rsidRDefault="00561045" w:rsidP="00561045">
      <w:pPr>
        <w:jc w:val="both"/>
        <w:rPr>
          <w:rFonts w:ascii="Times New Roman" w:hAnsi="Times New Roman" w:cs="Times New Roman"/>
          <w:color w:val="000000" w:themeColor="text1"/>
        </w:rPr>
      </w:pPr>
    </w:p>
    <w:p w:rsidR="004C478A" w:rsidRPr="00E263D3" w:rsidRDefault="004C478A" w:rsidP="00301DFA">
      <w:pPr>
        <w:pStyle w:val="Ttulo1"/>
        <w:keepLines w:val="0"/>
        <w:numPr>
          <w:ilvl w:val="0"/>
          <w:numId w:val="9"/>
        </w:numPr>
        <w:spacing w:before="0"/>
        <w:rPr>
          <w:rFonts w:ascii="Times New Roman" w:hAnsi="Times New Roman" w:cs="Times New Roman"/>
          <w:b/>
        </w:rPr>
      </w:pPr>
      <w:bookmarkStart w:id="1" w:name="_Toc85488268"/>
      <w:bookmarkStart w:id="2" w:name="_Toc85488451"/>
      <w:bookmarkStart w:id="3" w:name="_Toc496983096"/>
      <w:r w:rsidRPr="00E263D3">
        <w:rPr>
          <w:rFonts w:ascii="Times New Roman" w:hAnsi="Times New Roman" w:cs="Times New Roman"/>
          <w:b/>
        </w:rPr>
        <w:t>INTRODUCCIÓN</w:t>
      </w:r>
      <w:bookmarkEnd w:id="1"/>
      <w:bookmarkEnd w:id="2"/>
      <w:r w:rsidRPr="00E263D3">
        <w:rPr>
          <w:rFonts w:ascii="Times New Roman" w:hAnsi="Times New Roman" w:cs="Times New Roman"/>
          <w:b/>
        </w:rPr>
        <w:t xml:space="preserve"> </w:t>
      </w:r>
      <w:bookmarkEnd w:id="3"/>
    </w:p>
    <w:p w:rsidR="004C478A" w:rsidRDefault="004C478A" w:rsidP="00466836">
      <w:pPr>
        <w:autoSpaceDE w:val="0"/>
        <w:autoSpaceDN w:val="0"/>
        <w:adjustRightInd w:val="0"/>
        <w:spacing w:before="240" w:after="240"/>
        <w:ind w:firstLine="337"/>
        <w:jc w:val="both"/>
        <w:rPr>
          <w:rFonts w:ascii="Times New Roman" w:hAnsi="Times New Roman" w:cs="Times New Roman"/>
          <w:color w:val="000000"/>
        </w:rPr>
      </w:pPr>
      <w:r w:rsidRPr="00E263D3">
        <w:rPr>
          <w:rFonts w:ascii="Times New Roman" w:hAnsi="Times New Roman" w:cs="Times New Roman"/>
          <w:color w:val="000000"/>
        </w:rPr>
        <w:t>Esta p</w:t>
      </w:r>
      <w:r w:rsidR="00466836">
        <w:rPr>
          <w:rFonts w:ascii="Times New Roman" w:hAnsi="Times New Roman" w:cs="Times New Roman"/>
          <w:color w:val="000000"/>
        </w:rPr>
        <w:t xml:space="preserve">rogramación está dirigida a la </w:t>
      </w:r>
      <w:r w:rsidRPr="00E263D3">
        <w:rPr>
          <w:rFonts w:ascii="Times New Roman" w:hAnsi="Times New Roman" w:cs="Times New Roman"/>
        </w:rPr>
        <w:t xml:space="preserve">Formación Profesional </w:t>
      </w:r>
      <w:r w:rsidRPr="00E263D3">
        <w:rPr>
          <w:rFonts w:ascii="Times New Roman" w:hAnsi="Times New Roman" w:cs="Times New Roman"/>
          <w:color w:val="000000"/>
        </w:rPr>
        <w:t xml:space="preserve">Inicial. En concreto, es la programación del módulo profesional </w:t>
      </w:r>
      <w:r w:rsidRPr="00E263D3">
        <w:rPr>
          <w:rFonts w:ascii="Times New Roman" w:hAnsi="Times New Roman" w:cs="Times New Roman"/>
          <w:b/>
          <w:i/>
          <w:color w:val="000000"/>
        </w:rPr>
        <w:t>“</w:t>
      </w:r>
      <w:r w:rsidR="00EC6393" w:rsidRPr="00E263D3">
        <w:rPr>
          <w:rFonts w:ascii="Times New Roman" w:hAnsi="Times New Roman" w:cs="Times New Roman"/>
          <w:b/>
          <w:i/>
          <w:color w:val="000000"/>
        </w:rPr>
        <w:t>Redes Telemáticas</w:t>
      </w:r>
      <w:r w:rsidRPr="00E263D3">
        <w:rPr>
          <w:rFonts w:ascii="Times New Roman" w:hAnsi="Times New Roman" w:cs="Times New Roman"/>
          <w:b/>
          <w:i/>
          <w:color w:val="000000"/>
        </w:rPr>
        <w:t>”</w:t>
      </w:r>
      <w:r w:rsidRPr="00E263D3">
        <w:rPr>
          <w:rFonts w:ascii="Times New Roman" w:hAnsi="Times New Roman" w:cs="Times New Roman"/>
          <w:i/>
          <w:color w:val="000000"/>
        </w:rPr>
        <w:t xml:space="preserve">, </w:t>
      </w:r>
      <w:r w:rsidRPr="00E263D3">
        <w:rPr>
          <w:rFonts w:ascii="Times New Roman" w:hAnsi="Times New Roman" w:cs="Times New Roman"/>
          <w:color w:val="000000"/>
        </w:rPr>
        <w:t xml:space="preserve">perteneciente </w:t>
      </w:r>
      <w:r w:rsidR="00B04A78">
        <w:rPr>
          <w:rFonts w:ascii="Times New Roman" w:hAnsi="Times New Roman" w:cs="Times New Roman"/>
          <w:color w:val="000000"/>
        </w:rPr>
        <w:t>al segundo curso del</w:t>
      </w:r>
      <w:r w:rsidRPr="00E263D3">
        <w:rPr>
          <w:rFonts w:ascii="Times New Roman" w:hAnsi="Times New Roman" w:cs="Times New Roman"/>
          <w:color w:val="000000"/>
        </w:rPr>
        <w:t xml:space="preserve"> Ciclo Formativo de Grado Superior de  </w:t>
      </w:r>
      <w:r w:rsidRPr="00E263D3">
        <w:rPr>
          <w:rFonts w:ascii="Times New Roman" w:hAnsi="Times New Roman" w:cs="Times New Roman"/>
          <w:b/>
          <w:i/>
          <w:color w:val="000000"/>
        </w:rPr>
        <w:t xml:space="preserve">“Técnico Superior en Sistemas de Telecomunicaciones e Informáticos”,  </w:t>
      </w:r>
      <w:r w:rsidRPr="00E263D3">
        <w:rPr>
          <w:rFonts w:ascii="Times New Roman" w:hAnsi="Times New Roman" w:cs="Times New Roman"/>
          <w:color w:val="000000"/>
        </w:rPr>
        <w:t>correspondiente  a la Familia Profesional de “Electricidad-Electrónica”.</w:t>
      </w:r>
    </w:p>
    <w:p w:rsidR="00466836" w:rsidRPr="00E263D3" w:rsidRDefault="00466836" w:rsidP="00466836">
      <w:pPr>
        <w:autoSpaceDE w:val="0"/>
        <w:autoSpaceDN w:val="0"/>
        <w:adjustRightInd w:val="0"/>
        <w:spacing w:before="240" w:after="240"/>
        <w:ind w:firstLine="337"/>
        <w:jc w:val="both"/>
        <w:rPr>
          <w:rFonts w:ascii="Times New Roman" w:hAnsi="Times New Roman" w:cs="Times New Roman"/>
          <w:color w:val="000000"/>
        </w:rPr>
      </w:pPr>
      <w:r w:rsidRPr="00466836">
        <w:rPr>
          <w:rFonts w:ascii="Times New Roman" w:hAnsi="Times New Roman" w:cs="Times New Roman"/>
          <w:color w:val="000000"/>
        </w:rPr>
        <w:t>La elaboración de la Programación Didáctica constituye una de las funciones de los docentes, tal como viene indicado en el artículo 91 de la LOE y  hace referencia al tercer nivel de concreción</w:t>
      </w:r>
      <w:r>
        <w:rPr>
          <w:rFonts w:ascii="Times New Roman" w:hAnsi="Times New Roman" w:cs="Times New Roman"/>
          <w:color w:val="000000"/>
        </w:rPr>
        <w:t xml:space="preserve"> curricular</w:t>
      </w:r>
      <w:r w:rsidRPr="00466836">
        <w:rPr>
          <w:rFonts w:ascii="Times New Roman" w:hAnsi="Times New Roman" w:cs="Times New Roman"/>
          <w:color w:val="000000"/>
        </w:rPr>
        <w:t>. Será el proceso mediante el cual se planifica el trabajo que se va a desarrollar en el aula.</w:t>
      </w:r>
    </w:p>
    <w:p w:rsidR="004C478A" w:rsidRPr="00E263D3" w:rsidRDefault="004C478A" w:rsidP="00466836">
      <w:pPr>
        <w:autoSpaceDE w:val="0"/>
        <w:autoSpaceDN w:val="0"/>
        <w:adjustRightInd w:val="0"/>
        <w:ind w:firstLine="337"/>
        <w:jc w:val="both"/>
        <w:rPr>
          <w:rFonts w:ascii="Times New Roman" w:hAnsi="Times New Roman" w:cs="Times New Roman"/>
          <w:color w:val="000000"/>
        </w:rPr>
      </w:pPr>
      <w:r w:rsidRPr="00E263D3">
        <w:rPr>
          <w:rFonts w:ascii="Times New Roman" w:hAnsi="Times New Roman" w:cs="Times New Roman"/>
          <w:color w:val="000000"/>
        </w:rPr>
        <w:t xml:space="preserve">Este ciclo tiene una </w:t>
      </w:r>
      <w:r w:rsidRPr="00E263D3">
        <w:rPr>
          <w:rFonts w:ascii="Times New Roman" w:hAnsi="Times New Roman" w:cs="Times New Roman"/>
          <w:b/>
          <w:color w:val="000000"/>
        </w:rPr>
        <w:t>duración</w:t>
      </w:r>
      <w:r w:rsidR="00466836">
        <w:rPr>
          <w:rFonts w:ascii="Times New Roman" w:hAnsi="Times New Roman" w:cs="Times New Roman"/>
          <w:color w:val="000000"/>
        </w:rPr>
        <w:t xml:space="preserve"> total</w:t>
      </w:r>
      <w:r w:rsidRPr="00E263D3">
        <w:rPr>
          <w:rFonts w:ascii="Times New Roman" w:hAnsi="Times New Roman" w:cs="Times New Roman"/>
          <w:color w:val="000000"/>
        </w:rPr>
        <w:t xml:space="preserve"> de 2000 horas repartidas en dos cursos académicos, equivalente a 5 trimestres de formación en Centro Educativo como máximo, más la formación en Centro de trabajo correspondiente. En el primer curso se desarrollan módulos profesionales en el centro educativo, y el segundo curso está dedicado tanto a módulos profesionales en el centro educativo (dos trimestres) como al módulo profesional de Formación en Centros de Trabajo. </w:t>
      </w:r>
    </w:p>
    <w:p w:rsidR="004C478A" w:rsidRPr="00E263D3" w:rsidRDefault="004C478A" w:rsidP="00466836">
      <w:pPr>
        <w:autoSpaceDE w:val="0"/>
        <w:autoSpaceDN w:val="0"/>
        <w:adjustRightInd w:val="0"/>
        <w:spacing w:before="240" w:after="240"/>
        <w:ind w:firstLine="337"/>
        <w:jc w:val="both"/>
        <w:rPr>
          <w:rFonts w:ascii="Times New Roman" w:hAnsi="Times New Roman" w:cs="Times New Roman"/>
          <w:color w:val="000000"/>
        </w:rPr>
      </w:pPr>
      <w:r w:rsidRPr="00E263D3">
        <w:rPr>
          <w:rFonts w:ascii="Times New Roman" w:hAnsi="Times New Roman" w:cs="Times New Roman"/>
          <w:color w:val="000000"/>
        </w:rPr>
        <w:t xml:space="preserve">El </w:t>
      </w:r>
      <w:r w:rsidRPr="00E263D3">
        <w:rPr>
          <w:rFonts w:ascii="Times New Roman" w:hAnsi="Times New Roman" w:cs="Times New Roman"/>
          <w:b/>
          <w:color w:val="000000"/>
        </w:rPr>
        <w:t>perfil profesional</w:t>
      </w:r>
      <w:r w:rsidRPr="00E263D3">
        <w:rPr>
          <w:rFonts w:ascii="Times New Roman" w:hAnsi="Times New Roman" w:cs="Times New Roman"/>
          <w:color w:val="000000"/>
        </w:rPr>
        <w:t xml:space="preserve"> del título de Técnico Superior en Sistemas de Telecomunicaciones e Informático</w:t>
      </w:r>
      <w:r w:rsidRPr="00E263D3">
        <w:rPr>
          <w:rFonts w:ascii="Times New Roman" w:hAnsi="Times New Roman" w:cs="Times New Roman"/>
          <w:b/>
          <w:i/>
          <w:color w:val="000000"/>
        </w:rPr>
        <w:t>s</w:t>
      </w:r>
      <w:r w:rsidR="00905ACE" w:rsidRPr="00E263D3">
        <w:rPr>
          <w:rFonts w:ascii="Times New Roman" w:hAnsi="Times New Roman" w:cs="Times New Roman"/>
          <w:b/>
          <w:i/>
          <w:color w:val="000000"/>
        </w:rPr>
        <w:t xml:space="preserve"> </w:t>
      </w:r>
      <w:r w:rsidRPr="00E263D3">
        <w:rPr>
          <w:rFonts w:ascii="Times New Roman" w:hAnsi="Times New Roman" w:cs="Times New Roman"/>
          <w:color w:val="000000"/>
        </w:rPr>
        <w:t>queda determinado por su competencia general, sus competencias profesionales, personales y sociales, y por la relación de cualificaciones del Catálogo Nacional de Cualificaciones Profesionales incluidas en el título.</w:t>
      </w:r>
    </w:p>
    <w:p w:rsidR="004C478A" w:rsidRPr="00E263D3" w:rsidRDefault="004C478A" w:rsidP="00466836">
      <w:pPr>
        <w:autoSpaceDE w:val="0"/>
        <w:autoSpaceDN w:val="0"/>
        <w:adjustRightInd w:val="0"/>
        <w:ind w:firstLine="337"/>
        <w:jc w:val="both"/>
        <w:rPr>
          <w:rFonts w:ascii="Times New Roman" w:hAnsi="Times New Roman" w:cs="Times New Roman"/>
          <w:i/>
          <w:color w:val="000000"/>
        </w:rPr>
      </w:pPr>
      <w:r w:rsidRPr="00E263D3">
        <w:rPr>
          <w:rFonts w:ascii="Times New Roman" w:hAnsi="Times New Roman" w:cs="Times New Roman"/>
          <w:color w:val="000000"/>
        </w:rPr>
        <w:t xml:space="preserve">La </w:t>
      </w:r>
      <w:r w:rsidRPr="00E263D3">
        <w:rPr>
          <w:rFonts w:ascii="Times New Roman" w:hAnsi="Times New Roman" w:cs="Times New Roman"/>
          <w:b/>
          <w:color w:val="000000"/>
        </w:rPr>
        <w:t>Competencia General</w:t>
      </w:r>
      <w:r w:rsidRPr="00E263D3">
        <w:rPr>
          <w:rFonts w:ascii="Times New Roman" w:hAnsi="Times New Roman" w:cs="Times New Roman"/>
          <w:color w:val="000000"/>
        </w:rPr>
        <w:t xml:space="preserve"> del título es: </w:t>
      </w:r>
      <w:r w:rsidRPr="00E263D3">
        <w:rPr>
          <w:rFonts w:ascii="Times New Roman" w:hAnsi="Times New Roman" w:cs="Times New Roman"/>
          <w:i/>
          <w:color w:val="000000"/>
        </w:rPr>
        <w:t>“</w:t>
      </w:r>
      <w:r w:rsidRPr="00E263D3">
        <w:rPr>
          <w:rFonts w:ascii="Times New Roman" w:hAnsi="Times New Roman" w:cs="Times New Roman"/>
          <w:i/>
        </w:rPr>
        <w:t>La competencia general de este título consiste en desarrollar proyectos, así como gestionar y</w:t>
      </w:r>
      <w:r w:rsidR="00905ACE" w:rsidRPr="00E263D3">
        <w:rPr>
          <w:rFonts w:ascii="Times New Roman" w:hAnsi="Times New Roman" w:cs="Times New Roman"/>
          <w:i/>
        </w:rPr>
        <w:t xml:space="preserve"> </w:t>
      </w:r>
      <w:r w:rsidRPr="00E263D3">
        <w:rPr>
          <w:rFonts w:ascii="Times New Roman" w:hAnsi="Times New Roman" w:cs="Times New Roman"/>
          <w:i/>
        </w:rPr>
        <w:t>supervisar el montaje y mantenimiento de las infraestructuras comunes de telecomunicaciones y</w:t>
      </w:r>
      <w:r w:rsidR="00905ACE" w:rsidRPr="00E263D3">
        <w:rPr>
          <w:rFonts w:ascii="Times New Roman" w:hAnsi="Times New Roman" w:cs="Times New Roman"/>
          <w:i/>
        </w:rPr>
        <w:t xml:space="preserve"> </w:t>
      </w:r>
      <w:r w:rsidRPr="00E263D3">
        <w:rPr>
          <w:rFonts w:ascii="Times New Roman" w:hAnsi="Times New Roman" w:cs="Times New Roman"/>
          <w:i/>
        </w:rPr>
        <w:t>de sistemas y equipos de telecomunicaciones tales como redes de banda ancha y de</w:t>
      </w:r>
      <w:r w:rsidR="00905ACE" w:rsidRPr="00E263D3">
        <w:rPr>
          <w:rFonts w:ascii="Times New Roman" w:hAnsi="Times New Roman" w:cs="Times New Roman"/>
          <w:i/>
        </w:rPr>
        <w:t xml:space="preserve"> </w:t>
      </w:r>
      <w:r w:rsidRPr="00E263D3">
        <w:rPr>
          <w:rFonts w:ascii="Times New Roman" w:hAnsi="Times New Roman" w:cs="Times New Roman"/>
          <w:i/>
        </w:rPr>
        <w:t>radiocomunicaciones fijas y móviles, sistemas telemáticos, de producción audiovisual y de</w:t>
      </w:r>
      <w:r w:rsidR="00905ACE" w:rsidRPr="00E263D3">
        <w:rPr>
          <w:rFonts w:ascii="Times New Roman" w:hAnsi="Times New Roman" w:cs="Times New Roman"/>
          <w:i/>
        </w:rPr>
        <w:t xml:space="preserve"> </w:t>
      </w:r>
      <w:r w:rsidRPr="00E263D3">
        <w:rPr>
          <w:rFonts w:ascii="Times New Roman" w:hAnsi="Times New Roman" w:cs="Times New Roman"/>
          <w:i/>
        </w:rPr>
        <w:t>transmisión, a partir de la documentación técnica, normativa y procedimientos establecidos,</w:t>
      </w:r>
      <w:r w:rsidR="00905ACE" w:rsidRPr="00E263D3">
        <w:rPr>
          <w:rFonts w:ascii="Times New Roman" w:hAnsi="Times New Roman" w:cs="Times New Roman"/>
          <w:i/>
        </w:rPr>
        <w:t xml:space="preserve"> </w:t>
      </w:r>
      <w:r w:rsidRPr="00E263D3">
        <w:rPr>
          <w:rFonts w:ascii="Times New Roman" w:hAnsi="Times New Roman" w:cs="Times New Roman"/>
          <w:i/>
        </w:rPr>
        <w:t>asegurando el funcionamiento, la calidad, la seguridad y la conservación medioambiental</w:t>
      </w:r>
      <w:r w:rsidRPr="00E263D3">
        <w:rPr>
          <w:rFonts w:ascii="Times New Roman" w:hAnsi="Times New Roman" w:cs="Times New Roman"/>
        </w:rPr>
        <w:t>.</w:t>
      </w:r>
      <w:r w:rsidRPr="00E263D3">
        <w:rPr>
          <w:rFonts w:ascii="Times New Roman" w:hAnsi="Times New Roman" w:cs="Times New Roman"/>
          <w:i/>
          <w:color w:val="000000"/>
        </w:rPr>
        <w:t>”</w:t>
      </w:r>
    </w:p>
    <w:p w:rsidR="004C478A" w:rsidRPr="00E263D3" w:rsidRDefault="004C478A" w:rsidP="004C478A">
      <w:pPr>
        <w:autoSpaceDE w:val="0"/>
        <w:autoSpaceDN w:val="0"/>
        <w:adjustRightInd w:val="0"/>
        <w:rPr>
          <w:rFonts w:ascii="Times New Roman" w:hAnsi="Times New Roman" w:cs="Times New Roman"/>
          <w:color w:val="000000"/>
          <w:sz w:val="20"/>
          <w:szCs w:val="20"/>
        </w:rPr>
      </w:pPr>
    </w:p>
    <w:p w:rsidR="00AC363C" w:rsidRPr="00AC363C" w:rsidRDefault="00193C9B" w:rsidP="00193C9B">
      <w:pPr>
        <w:ind w:firstLine="567"/>
        <w:jc w:val="both"/>
        <w:rPr>
          <w:rFonts w:ascii="Times New Roman" w:hAnsi="Times New Roman" w:cs="Times New Roman"/>
          <w:color w:val="000000"/>
        </w:rPr>
      </w:pPr>
      <w:r>
        <w:rPr>
          <w:rFonts w:ascii="Times New Roman" w:hAnsi="Times New Roman" w:cs="Times New Roman"/>
          <w:color w:val="000000"/>
        </w:rPr>
        <w:t xml:space="preserve">Según el </w:t>
      </w:r>
      <w:r w:rsidRPr="00193C9B">
        <w:rPr>
          <w:rFonts w:ascii="Times New Roman" w:hAnsi="Times New Roman" w:cs="Times New Roman"/>
          <w:color w:val="000000"/>
        </w:rPr>
        <w:t>REAL DECRETO 1538/2006, de 15 de diciembre, por el que se establece la ordenación</w:t>
      </w:r>
      <w:r>
        <w:rPr>
          <w:rFonts w:ascii="Times New Roman" w:hAnsi="Times New Roman" w:cs="Times New Roman"/>
          <w:color w:val="000000"/>
        </w:rPr>
        <w:t xml:space="preserve"> </w:t>
      </w:r>
      <w:r w:rsidRPr="00193C9B">
        <w:rPr>
          <w:rFonts w:ascii="Times New Roman" w:hAnsi="Times New Roman" w:cs="Times New Roman"/>
          <w:color w:val="000000"/>
        </w:rPr>
        <w:t>general de la formación profesional del sistema educativo</w:t>
      </w:r>
      <w:r>
        <w:rPr>
          <w:rFonts w:ascii="Times New Roman" w:hAnsi="Times New Roman" w:cs="Times New Roman"/>
          <w:color w:val="000000"/>
        </w:rPr>
        <w:t>, e</w:t>
      </w:r>
      <w:r w:rsidR="00AC363C" w:rsidRPr="00AC363C">
        <w:rPr>
          <w:rFonts w:ascii="Times New Roman" w:hAnsi="Times New Roman" w:cs="Times New Roman"/>
          <w:color w:val="000000"/>
        </w:rPr>
        <w:t xml:space="preserve">n todos los Títulos de cada Familia Profesional los módulos profesionales correspondientes se dividen en </w:t>
      </w:r>
      <w:r w:rsidR="00AC363C" w:rsidRPr="00193C9B">
        <w:rPr>
          <w:rFonts w:ascii="Times New Roman" w:hAnsi="Times New Roman" w:cs="Times New Roman"/>
          <w:color w:val="000000"/>
        </w:rPr>
        <w:t>“asociados a unidades de competencia”</w:t>
      </w:r>
      <w:r w:rsidR="00AC363C" w:rsidRPr="00AC363C">
        <w:rPr>
          <w:rFonts w:ascii="Times New Roman" w:hAnsi="Times New Roman" w:cs="Times New Roman"/>
          <w:color w:val="000000"/>
        </w:rPr>
        <w:t xml:space="preserve"> y </w:t>
      </w:r>
      <w:r w:rsidR="00AC363C" w:rsidRPr="00193C9B">
        <w:rPr>
          <w:rFonts w:ascii="Times New Roman" w:hAnsi="Times New Roman" w:cs="Times New Roman"/>
          <w:b/>
          <w:color w:val="000000"/>
        </w:rPr>
        <w:t>“otros módulos profesion</w:t>
      </w:r>
      <w:r w:rsidR="001E0727" w:rsidRPr="00193C9B">
        <w:rPr>
          <w:rFonts w:ascii="Times New Roman" w:hAnsi="Times New Roman" w:cs="Times New Roman"/>
          <w:b/>
          <w:color w:val="000000"/>
        </w:rPr>
        <w:t>ales”</w:t>
      </w:r>
      <w:r w:rsidR="001E0727">
        <w:rPr>
          <w:rFonts w:ascii="Times New Roman" w:hAnsi="Times New Roman" w:cs="Times New Roman"/>
          <w:color w:val="000000"/>
        </w:rPr>
        <w:t>. De acuerdo con el RD 883</w:t>
      </w:r>
      <w:r w:rsidR="00AC363C" w:rsidRPr="00AC363C">
        <w:rPr>
          <w:rFonts w:ascii="Times New Roman" w:hAnsi="Times New Roman" w:cs="Times New Roman"/>
          <w:color w:val="000000"/>
        </w:rPr>
        <w:t>/20</w:t>
      </w:r>
      <w:r w:rsidR="001E0727">
        <w:rPr>
          <w:rFonts w:ascii="Times New Roman" w:hAnsi="Times New Roman" w:cs="Times New Roman"/>
          <w:color w:val="000000"/>
        </w:rPr>
        <w:t>11</w:t>
      </w:r>
      <w:r w:rsidR="00AC363C" w:rsidRPr="00AC363C">
        <w:rPr>
          <w:rFonts w:ascii="Times New Roman" w:hAnsi="Times New Roman" w:cs="Times New Roman"/>
          <w:color w:val="000000"/>
        </w:rPr>
        <w:t xml:space="preserve">, de </w:t>
      </w:r>
      <w:r w:rsidR="001E0727">
        <w:rPr>
          <w:rFonts w:ascii="Times New Roman" w:hAnsi="Times New Roman" w:cs="Times New Roman"/>
          <w:color w:val="000000"/>
        </w:rPr>
        <w:t>2</w:t>
      </w:r>
      <w:r w:rsidR="008347AD">
        <w:rPr>
          <w:rFonts w:ascii="Times New Roman" w:hAnsi="Times New Roman" w:cs="Times New Roman"/>
          <w:color w:val="000000"/>
        </w:rPr>
        <w:t>4</w:t>
      </w:r>
      <w:r w:rsidR="00AC363C" w:rsidRPr="00AC363C">
        <w:rPr>
          <w:rFonts w:ascii="Times New Roman" w:hAnsi="Times New Roman" w:cs="Times New Roman"/>
          <w:color w:val="000000"/>
        </w:rPr>
        <w:t xml:space="preserve"> de </w:t>
      </w:r>
      <w:r w:rsidR="001E0727">
        <w:rPr>
          <w:rFonts w:ascii="Times New Roman" w:hAnsi="Times New Roman" w:cs="Times New Roman"/>
          <w:color w:val="000000"/>
        </w:rPr>
        <w:t>ju</w:t>
      </w:r>
      <w:r w:rsidR="008347AD">
        <w:rPr>
          <w:rFonts w:ascii="Times New Roman" w:hAnsi="Times New Roman" w:cs="Times New Roman"/>
          <w:color w:val="000000"/>
        </w:rPr>
        <w:t>ni</w:t>
      </w:r>
      <w:r w:rsidR="001E0727">
        <w:rPr>
          <w:rFonts w:ascii="Times New Roman" w:hAnsi="Times New Roman" w:cs="Times New Roman"/>
          <w:color w:val="000000"/>
        </w:rPr>
        <w:t>o</w:t>
      </w:r>
      <w:r w:rsidR="00AC363C" w:rsidRPr="00AC363C">
        <w:rPr>
          <w:rFonts w:ascii="Times New Roman" w:hAnsi="Times New Roman" w:cs="Times New Roman"/>
          <w:color w:val="000000"/>
        </w:rPr>
        <w:t xml:space="preserve">, por el que se establece el Título de </w:t>
      </w:r>
      <w:r w:rsidR="001E0727" w:rsidRPr="00E263D3">
        <w:rPr>
          <w:rFonts w:ascii="Times New Roman" w:hAnsi="Times New Roman" w:cs="Times New Roman"/>
          <w:spacing w:val="-2"/>
          <w:lang w:val="es-ES_tradnl"/>
        </w:rPr>
        <w:t>Técnico Superior en Sistemas de Telecomunicaciones e Informáticos</w:t>
      </w:r>
      <w:r w:rsidR="00AC363C" w:rsidRPr="00AC363C">
        <w:rPr>
          <w:rFonts w:ascii="Times New Roman" w:hAnsi="Times New Roman" w:cs="Times New Roman"/>
          <w:color w:val="000000"/>
        </w:rPr>
        <w:t xml:space="preserve"> y se fijan sus enseñanzas mínimas, este módulo no está asociado a ninguna unidad de competencia del Catálogo Nacional de Cualificaciones Profesionales. </w:t>
      </w:r>
    </w:p>
    <w:p w:rsidR="00AC363C" w:rsidRPr="00AC363C" w:rsidRDefault="00AC363C" w:rsidP="00AC363C">
      <w:pPr>
        <w:ind w:firstLine="567"/>
        <w:jc w:val="both"/>
        <w:rPr>
          <w:rFonts w:ascii="Times New Roman" w:hAnsi="Times New Roman" w:cs="Times New Roman"/>
          <w:color w:val="000000"/>
        </w:rPr>
      </w:pPr>
    </w:p>
    <w:p w:rsidR="00AC363C" w:rsidRPr="00AC363C" w:rsidRDefault="00AC363C" w:rsidP="00AC363C">
      <w:pPr>
        <w:ind w:firstLine="567"/>
        <w:jc w:val="both"/>
        <w:rPr>
          <w:rFonts w:ascii="Times New Roman" w:hAnsi="Times New Roman" w:cs="Times New Roman"/>
          <w:color w:val="000000"/>
        </w:rPr>
      </w:pPr>
      <w:r w:rsidRPr="00AC363C">
        <w:rPr>
          <w:rFonts w:ascii="Times New Roman" w:hAnsi="Times New Roman" w:cs="Times New Roman"/>
          <w:color w:val="000000"/>
        </w:rPr>
        <w:tab/>
        <w:t xml:space="preserve">Está referenciado al nivel de cualificación </w:t>
      </w:r>
      <w:r w:rsidR="00193C9B">
        <w:rPr>
          <w:rFonts w:ascii="Times New Roman" w:hAnsi="Times New Roman" w:cs="Times New Roman"/>
          <w:color w:val="000000"/>
        </w:rPr>
        <w:t>3</w:t>
      </w:r>
      <w:r w:rsidRPr="00AC363C">
        <w:rPr>
          <w:rFonts w:ascii="Times New Roman" w:hAnsi="Times New Roman" w:cs="Times New Roman"/>
          <w:color w:val="000000"/>
        </w:rPr>
        <w:t xml:space="preserve">, al formar parte de un ciclo formativo de Grado </w:t>
      </w:r>
      <w:r w:rsidR="00193C9B">
        <w:rPr>
          <w:rFonts w:ascii="Times New Roman" w:hAnsi="Times New Roman" w:cs="Times New Roman"/>
          <w:color w:val="000000"/>
        </w:rPr>
        <w:t>Superior</w:t>
      </w:r>
      <w:r w:rsidRPr="00AC363C">
        <w:rPr>
          <w:rFonts w:ascii="Times New Roman" w:hAnsi="Times New Roman" w:cs="Times New Roman"/>
          <w:color w:val="000000"/>
        </w:rPr>
        <w:t>.</w:t>
      </w:r>
    </w:p>
    <w:p w:rsidR="00AC363C" w:rsidRPr="00AC363C" w:rsidRDefault="00AC363C" w:rsidP="00AC363C">
      <w:pPr>
        <w:ind w:firstLine="567"/>
        <w:jc w:val="both"/>
        <w:rPr>
          <w:rFonts w:ascii="Times New Roman" w:hAnsi="Times New Roman" w:cs="Times New Roman"/>
          <w:color w:val="000000"/>
        </w:rPr>
      </w:pPr>
    </w:p>
    <w:p w:rsidR="00AC363C" w:rsidRPr="00AC363C" w:rsidRDefault="00AC363C" w:rsidP="00AC363C">
      <w:pPr>
        <w:ind w:firstLine="567"/>
        <w:jc w:val="both"/>
        <w:rPr>
          <w:rFonts w:ascii="Times New Roman" w:hAnsi="Times New Roman" w:cs="Times New Roman"/>
          <w:color w:val="000000"/>
        </w:rPr>
      </w:pPr>
      <w:r w:rsidRPr="00AC363C">
        <w:rPr>
          <w:rFonts w:ascii="Times New Roman" w:hAnsi="Times New Roman" w:cs="Times New Roman"/>
          <w:color w:val="000000"/>
        </w:rPr>
        <w:tab/>
        <w:t xml:space="preserve">En referencia a lo establecido en la Orden de 19 de </w:t>
      </w:r>
      <w:r w:rsidR="0091327B">
        <w:rPr>
          <w:rFonts w:ascii="Times New Roman" w:hAnsi="Times New Roman" w:cs="Times New Roman"/>
          <w:color w:val="000000"/>
        </w:rPr>
        <w:t>marzo</w:t>
      </w:r>
      <w:r w:rsidRPr="00AC363C">
        <w:rPr>
          <w:rFonts w:ascii="Times New Roman" w:hAnsi="Times New Roman" w:cs="Times New Roman"/>
          <w:color w:val="000000"/>
        </w:rPr>
        <w:t xml:space="preserve"> de 201</w:t>
      </w:r>
      <w:r w:rsidR="0091327B">
        <w:rPr>
          <w:rFonts w:ascii="Times New Roman" w:hAnsi="Times New Roman" w:cs="Times New Roman"/>
          <w:color w:val="000000"/>
        </w:rPr>
        <w:t>3</w:t>
      </w:r>
      <w:r w:rsidRPr="00AC363C">
        <w:rPr>
          <w:rFonts w:ascii="Times New Roman" w:hAnsi="Times New Roman" w:cs="Times New Roman"/>
          <w:color w:val="000000"/>
        </w:rPr>
        <w:t xml:space="preserve">, por la que se desarrolla el currículo correspondiente al título de </w:t>
      </w:r>
      <w:r w:rsidR="0091327B" w:rsidRPr="00E263D3">
        <w:rPr>
          <w:rFonts w:ascii="Times New Roman" w:hAnsi="Times New Roman" w:cs="Times New Roman"/>
          <w:spacing w:val="-2"/>
          <w:lang w:val="es-ES_tradnl"/>
        </w:rPr>
        <w:t>Título de Técnico Superior en Sistemas de Telecomunicaciones e Informáticos</w:t>
      </w:r>
      <w:r w:rsidRPr="00AC363C">
        <w:rPr>
          <w:rFonts w:ascii="Times New Roman" w:hAnsi="Times New Roman" w:cs="Times New Roman"/>
          <w:color w:val="000000"/>
        </w:rPr>
        <w:t xml:space="preserve">, se definen las siguientes </w:t>
      </w:r>
      <w:r w:rsidRPr="00AC363C">
        <w:rPr>
          <w:rFonts w:ascii="Times New Roman" w:hAnsi="Times New Roman" w:cs="Times New Roman"/>
          <w:b/>
          <w:color w:val="000000"/>
        </w:rPr>
        <w:t>funciones que se desarrollan en este módulo profesional:</w:t>
      </w:r>
    </w:p>
    <w:p w:rsidR="00AC363C" w:rsidRPr="00AC363C" w:rsidRDefault="00AC363C" w:rsidP="00AC363C">
      <w:pPr>
        <w:ind w:firstLine="567"/>
        <w:jc w:val="both"/>
        <w:rPr>
          <w:rFonts w:ascii="Times New Roman" w:hAnsi="Times New Roman" w:cs="Times New Roman"/>
          <w:color w:val="000000"/>
        </w:rPr>
      </w:pPr>
    </w:p>
    <w:p w:rsidR="00D16411" w:rsidRPr="00D16411" w:rsidRDefault="00D16411" w:rsidP="00301DFA">
      <w:pPr>
        <w:pStyle w:val="Prrafodelista"/>
        <w:numPr>
          <w:ilvl w:val="0"/>
          <w:numId w:val="10"/>
        </w:numPr>
        <w:jc w:val="both"/>
        <w:rPr>
          <w:rFonts w:ascii="Times New Roman" w:hAnsi="Times New Roman" w:cs="Times New Roman"/>
          <w:color w:val="000000"/>
        </w:rPr>
      </w:pPr>
      <w:r w:rsidRPr="00D16411">
        <w:rPr>
          <w:rFonts w:ascii="Times New Roman" w:hAnsi="Times New Roman" w:cs="Times New Roman"/>
          <w:color w:val="000000"/>
        </w:rPr>
        <w:t>Aplicar normativa de redes telemáticas.</w:t>
      </w:r>
    </w:p>
    <w:p w:rsidR="00D16411" w:rsidRPr="00D16411" w:rsidRDefault="00D16411" w:rsidP="00301DFA">
      <w:pPr>
        <w:pStyle w:val="Prrafodelista"/>
        <w:numPr>
          <w:ilvl w:val="0"/>
          <w:numId w:val="10"/>
        </w:numPr>
        <w:jc w:val="both"/>
        <w:rPr>
          <w:rFonts w:ascii="Times New Roman" w:hAnsi="Times New Roman" w:cs="Times New Roman"/>
          <w:color w:val="000000"/>
        </w:rPr>
      </w:pPr>
      <w:r w:rsidRPr="00D16411">
        <w:rPr>
          <w:rFonts w:ascii="Times New Roman" w:hAnsi="Times New Roman" w:cs="Times New Roman"/>
          <w:color w:val="000000"/>
        </w:rPr>
        <w:t>Identificar y seleccionar los equipos y elementos de instalaciones de redes telemáticas.</w:t>
      </w:r>
    </w:p>
    <w:p w:rsidR="00D16411" w:rsidRPr="00D16411" w:rsidRDefault="00D16411" w:rsidP="00301DFA">
      <w:pPr>
        <w:pStyle w:val="Prrafodelista"/>
        <w:numPr>
          <w:ilvl w:val="0"/>
          <w:numId w:val="10"/>
        </w:numPr>
        <w:jc w:val="both"/>
        <w:rPr>
          <w:rFonts w:ascii="Times New Roman" w:hAnsi="Times New Roman" w:cs="Times New Roman"/>
          <w:color w:val="000000"/>
        </w:rPr>
      </w:pPr>
      <w:r w:rsidRPr="00D16411">
        <w:rPr>
          <w:rFonts w:ascii="Times New Roman" w:hAnsi="Times New Roman" w:cs="Times New Roman"/>
          <w:color w:val="000000"/>
        </w:rPr>
        <w:t>Elaborar memorias técnicas y manuales para el montaje, la puesta en servicio y el mantenimiento de instalaciones de redes telemáticas (VLAN, WLAN y WAN).</w:t>
      </w:r>
    </w:p>
    <w:p w:rsidR="00D16411" w:rsidRPr="00D16411" w:rsidRDefault="00D16411" w:rsidP="00301DFA">
      <w:pPr>
        <w:pStyle w:val="Prrafodelista"/>
        <w:numPr>
          <w:ilvl w:val="0"/>
          <w:numId w:val="10"/>
        </w:numPr>
        <w:jc w:val="both"/>
        <w:rPr>
          <w:rFonts w:ascii="Times New Roman" w:hAnsi="Times New Roman" w:cs="Times New Roman"/>
          <w:color w:val="000000"/>
        </w:rPr>
      </w:pPr>
      <w:r w:rsidRPr="00D16411">
        <w:rPr>
          <w:rFonts w:ascii="Times New Roman" w:hAnsi="Times New Roman" w:cs="Times New Roman"/>
          <w:color w:val="000000"/>
        </w:rPr>
        <w:t>Planificar y realizar pruebas de funcionamiento y puesta en servicio de redes.</w:t>
      </w:r>
    </w:p>
    <w:p w:rsidR="00D16411" w:rsidRPr="00D16411" w:rsidRDefault="00D16411" w:rsidP="00301DFA">
      <w:pPr>
        <w:pStyle w:val="Prrafodelista"/>
        <w:numPr>
          <w:ilvl w:val="0"/>
          <w:numId w:val="10"/>
        </w:numPr>
        <w:jc w:val="both"/>
        <w:rPr>
          <w:rFonts w:ascii="Times New Roman" w:hAnsi="Times New Roman" w:cs="Times New Roman"/>
          <w:color w:val="000000"/>
        </w:rPr>
      </w:pPr>
      <w:r w:rsidRPr="00D16411">
        <w:rPr>
          <w:rFonts w:ascii="Times New Roman" w:hAnsi="Times New Roman" w:cs="Times New Roman"/>
          <w:color w:val="000000"/>
        </w:rPr>
        <w:t>Implementación de redes telemáticas.</w:t>
      </w:r>
    </w:p>
    <w:p w:rsidR="00D16411" w:rsidRPr="00D16411" w:rsidRDefault="00D16411" w:rsidP="00301DFA">
      <w:pPr>
        <w:pStyle w:val="Prrafodelista"/>
        <w:numPr>
          <w:ilvl w:val="0"/>
          <w:numId w:val="10"/>
        </w:numPr>
        <w:jc w:val="both"/>
        <w:rPr>
          <w:rFonts w:ascii="Times New Roman" w:hAnsi="Times New Roman" w:cs="Times New Roman"/>
          <w:color w:val="000000"/>
        </w:rPr>
      </w:pPr>
      <w:r w:rsidRPr="00D16411">
        <w:rPr>
          <w:rFonts w:ascii="Times New Roman" w:hAnsi="Times New Roman" w:cs="Times New Roman"/>
          <w:color w:val="000000"/>
        </w:rPr>
        <w:t>Configurar y la gestionar redes de datos.</w:t>
      </w:r>
    </w:p>
    <w:p w:rsidR="00D16411" w:rsidRPr="00D16411" w:rsidRDefault="00D16411" w:rsidP="00301DFA">
      <w:pPr>
        <w:pStyle w:val="Prrafodelista"/>
        <w:numPr>
          <w:ilvl w:val="0"/>
          <w:numId w:val="10"/>
        </w:numPr>
        <w:jc w:val="both"/>
        <w:rPr>
          <w:rFonts w:ascii="Times New Roman" w:hAnsi="Times New Roman" w:cs="Times New Roman"/>
          <w:color w:val="000000"/>
        </w:rPr>
      </w:pPr>
      <w:r w:rsidRPr="00D16411">
        <w:rPr>
          <w:rFonts w:ascii="Times New Roman" w:hAnsi="Times New Roman" w:cs="Times New Roman"/>
          <w:color w:val="000000"/>
        </w:rPr>
        <w:t>Sustituir y actualizar los elementos hardware y software de las redes telemáticas.</w:t>
      </w:r>
    </w:p>
    <w:p w:rsidR="00AC363C" w:rsidRPr="00D16411" w:rsidRDefault="00D16411" w:rsidP="00301DFA">
      <w:pPr>
        <w:pStyle w:val="Prrafodelista"/>
        <w:numPr>
          <w:ilvl w:val="0"/>
          <w:numId w:val="10"/>
        </w:numPr>
        <w:jc w:val="both"/>
        <w:rPr>
          <w:rFonts w:ascii="Times New Roman" w:hAnsi="Times New Roman" w:cs="Times New Roman"/>
          <w:color w:val="000000"/>
        </w:rPr>
      </w:pPr>
      <w:r w:rsidRPr="00D16411">
        <w:rPr>
          <w:rFonts w:ascii="Times New Roman" w:hAnsi="Times New Roman" w:cs="Times New Roman"/>
          <w:color w:val="000000"/>
        </w:rPr>
        <w:t>Realizar controles de calidad en la implementación y mantenimiento de sistemas telemáticos</w:t>
      </w:r>
      <w:r w:rsidR="00AC363C" w:rsidRPr="00D16411">
        <w:rPr>
          <w:rFonts w:ascii="Times New Roman" w:hAnsi="Times New Roman" w:cs="Times New Roman"/>
          <w:color w:val="000000"/>
        </w:rPr>
        <w:t>.</w:t>
      </w:r>
    </w:p>
    <w:p w:rsidR="00AC363C" w:rsidRPr="00AC363C" w:rsidRDefault="00AC363C" w:rsidP="00AC363C">
      <w:pPr>
        <w:ind w:firstLine="567"/>
        <w:jc w:val="both"/>
        <w:rPr>
          <w:rFonts w:ascii="Times New Roman" w:hAnsi="Times New Roman" w:cs="Times New Roman"/>
          <w:color w:val="000000"/>
        </w:rPr>
      </w:pPr>
    </w:p>
    <w:p w:rsidR="00AC363C" w:rsidRPr="00AC363C" w:rsidRDefault="00AC363C" w:rsidP="00AC363C">
      <w:pPr>
        <w:ind w:firstLine="567"/>
        <w:jc w:val="both"/>
        <w:rPr>
          <w:rFonts w:ascii="Times New Roman" w:hAnsi="Times New Roman" w:cs="Times New Roman"/>
          <w:color w:val="000000"/>
        </w:rPr>
      </w:pPr>
      <w:r w:rsidRPr="00AC363C">
        <w:rPr>
          <w:rFonts w:ascii="Times New Roman" w:hAnsi="Times New Roman" w:cs="Times New Roman"/>
          <w:color w:val="000000"/>
        </w:rPr>
        <w:t xml:space="preserve">Del mismo modo, la </w:t>
      </w:r>
      <w:r w:rsidR="00D16411" w:rsidRPr="00AC363C">
        <w:rPr>
          <w:rFonts w:ascii="Times New Roman" w:hAnsi="Times New Roman" w:cs="Times New Roman"/>
          <w:color w:val="000000"/>
        </w:rPr>
        <w:t xml:space="preserve">Orden de 19 de </w:t>
      </w:r>
      <w:r w:rsidR="00D16411">
        <w:rPr>
          <w:rFonts w:ascii="Times New Roman" w:hAnsi="Times New Roman" w:cs="Times New Roman"/>
          <w:color w:val="000000"/>
        </w:rPr>
        <w:t>marzo</w:t>
      </w:r>
      <w:r w:rsidR="00D16411" w:rsidRPr="00AC363C">
        <w:rPr>
          <w:rFonts w:ascii="Times New Roman" w:hAnsi="Times New Roman" w:cs="Times New Roman"/>
          <w:color w:val="000000"/>
        </w:rPr>
        <w:t xml:space="preserve"> de 201</w:t>
      </w:r>
      <w:r w:rsidR="00D16411">
        <w:rPr>
          <w:rFonts w:ascii="Times New Roman" w:hAnsi="Times New Roman" w:cs="Times New Roman"/>
          <w:color w:val="000000"/>
        </w:rPr>
        <w:t>3</w:t>
      </w:r>
      <w:r w:rsidRPr="00AC363C">
        <w:rPr>
          <w:rFonts w:ascii="Times New Roman" w:hAnsi="Times New Roman" w:cs="Times New Roman"/>
          <w:color w:val="000000"/>
        </w:rPr>
        <w:t xml:space="preserve">, establece que las </w:t>
      </w:r>
      <w:r w:rsidRPr="00AC363C">
        <w:rPr>
          <w:rFonts w:ascii="Times New Roman" w:hAnsi="Times New Roman" w:cs="Times New Roman"/>
          <w:b/>
          <w:color w:val="000000"/>
        </w:rPr>
        <w:t>líneas de actuación</w:t>
      </w:r>
      <w:r w:rsidRPr="00AC363C">
        <w:rPr>
          <w:rFonts w:ascii="Times New Roman" w:hAnsi="Times New Roman" w:cs="Times New Roman"/>
          <w:color w:val="000000"/>
        </w:rPr>
        <w:t xml:space="preserve"> en el proceso enseñanza-aprendizaje que permiten alcanzar los objetivos del módulo versarán sobre:</w:t>
      </w:r>
    </w:p>
    <w:p w:rsidR="00D16411" w:rsidRPr="00D16411" w:rsidRDefault="00D16411" w:rsidP="00301DFA">
      <w:pPr>
        <w:pStyle w:val="Prrafodelista"/>
        <w:numPr>
          <w:ilvl w:val="0"/>
          <w:numId w:val="10"/>
        </w:numPr>
        <w:jc w:val="both"/>
        <w:rPr>
          <w:rFonts w:ascii="Times New Roman" w:hAnsi="Times New Roman" w:cs="Times New Roman"/>
          <w:color w:val="000000"/>
        </w:rPr>
      </w:pPr>
      <w:r w:rsidRPr="00D16411">
        <w:rPr>
          <w:rFonts w:ascii="Times New Roman" w:hAnsi="Times New Roman" w:cs="Times New Roman"/>
          <w:color w:val="000000"/>
        </w:rPr>
        <w:t>Identificar topologías de instalaciones de redes telemáticas (VLAN, WLAN y WAN).</w:t>
      </w:r>
    </w:p>
    <w:p w:rsidR="00D16411" w:rsidRPr="00D16411" w:rsidRDefault="00D16411" w:rsidP="00301DFA">
      <w:pPr>
        <w:pStyle w:val="Prrafodelista"/>
        <w:numPr>
          <w:ilvl w:val="0"/>
          <w:numId w:val="10"/>
        </w:numPr>
        <w:jc w:val="both"/>
        <w:rPr>
          <w:rFonts w:ascii="Times New Roman" w:hAnsi="Times New Roman" w:cs="Times New Roman"/>
          <w:color w:val="000000"/>
        </w:rPr>
      </w:pPr>
      <w:r w:rsidRPr="00D16411">
        <w:rPr>
          <w:rFonts w:ascii="Times New Roman" w:hAnsi="Times New Roman" w:cs="Times New Roman"/>
          <w:color w:val="000000"/>
        </w:rPr>
        <w:t>Seleccionar equipos y elementos de conexionado y acceso a las redes de datos.</w:t>
      </w:r>
    </w:p>
    <w:p w:rsidR="00D16411" w:rsidRPr="00D16411" w:rsidRDefault="00D16411" w:rsidP="00301DFA">
      <w:pPr>
        <w:pStyle w:val="Prrafodelista"/>
        <w:numPr>
          <w:ilvl w:val="0"/>
          <w:numId w:val="10"/>
        </w:numPr>
        <w:jc w:val="both"/>
        <w:rPr>
          <w:rFonts w:ascii="Times New Roman" w:hAnsi="Times New Roman" w:cs="Times New Roman"/>
          <w:color w:val="000000"/>
        </w:rPr>
      </w:pPr>
      <w:r w:rsidRPr="00D16411">
        <w:rPr>
          <w:rFonts w:ascii="Times New Roman" w:hAnsi="Times New Roman" w:cs="Times New Roman"/>
          <w:color w:val="000000"/>
        </w:rPr>
        <w:t>Instalar y verificar las instalaciones tipo.</w:t>
      </w:r>
    </w:p>
    <w:p w:rsidR="00D16411" w:rsidRPr="00D16411" w:rsidRDefault="00D16411" w:rsidP="00301DFA">
      <w:pPr>
        <w:pStyle w:val="Prrafodelista"/>
        <w:numPr>
          <w:ilvl w:val="0"/>
          <w:numId w:val="10"/>
        </w:numPr>
        <w:jc w:val="both"/>
        <w:rPr>
          <w:rFonts w:ascii="Times New Roman" w:hAnsi="Times New Roman" w:cs="Times New Roman"/>
          <w:color w:val="000000"/>
        </w:rPr>
      </w:pPr>
      <w:r w:rsidRPr="00D16411">
        <w:rPr>
          <w:rFonts w:ascii="Times New Roman" w:hAnsi="Times New Roman" w:cs="Times New Roman"/>
          <w:color w:val="000000"/>
        </w:rPr>
        <w:t>Aplicar procedimientos de configuración, programación y puesta en marcha.</w:t>
      </w:r>
    </w:p>
    <w:p w:rsidR="00D16411" w:rsidRPr="00D16411" w:rsidRDefault="00D16411" w:rsidP="00301DFA">
      <w:pPr>
        <w:pStyle w:val="Prrafodelista"/>
        <w:numPr>
          <w:ilvl w:val="0"/>
          <w:numId w:val="10"/>
        </w:numPr>
        <w:jc w:val="both"/>
        <w:rPr>
          <w:rFonts w:ascii="Times New Roman" w:hAnsi="Times New Roman" w:cs="Times New Roman"/>
          <w:color w:val="000000"/>
        </w:rPr>
      </w:pPr>
      <w:r w:rsidRPr="00D16411">
        <w:rPr>
          <w:rFonts w:ascii="Times New Roman" w:hAnsi="Times New Roman" w:cs="Times New Roman"/>
          <w:color w:val="000000"/>
        </w:rPr>
        <w:t>Desarrollar hipótesis de disfunción en las instalaciones y elaborar procedimientos para la localización</w:t>
      </w:r>
      <w:r>
        <w:rPr>
          <w:rFonts w:ascii="Times New Roman" w:hAnsi="Times New Roman" w:cs="Times New Roman"/>
          <w:color w:val="000000"/>
        </w:rPr>
        <w:t xml:space="preserve"> </w:t>
      </w:r>
      <w:r w:rsidRPr="00D16411">
        <w:rPr>
          <w:rFonts w:ascii="Times New Roman" w:hAnsi="Times New Roman" w:cs="Times New Roman"/>
          <w:color w:val="000000"/>
        </w:rPr>
        <w:t>de averías.</w:t>
      </w:r>
    </w:p>
    <w:p w:rsidR="00D16411" w:rsidRPr="00D16411" w:rsidRDefault="00D16411" w:rsidP="00301DFA">
      <w:pPr>
        <w:pStyle w:val="Prrafodelista"/>
        <w:numPr>
          <w:ilvl w:val="0"/>
          <w:numId w:val="10"/>
        </w:numPr>
        <w:jc w:val="both"/>
        <w:rPr>
          <w:rFonts w:ascii="Times New Roman" w:hAnsi="Times New Roman" w:cs="Times New Roman"/>
          <w:color w:val="000000"/>
        </w:rPr>
      </w:pPr>
      <w:r w:rsidRPr="00D16411">
        <w:rPr>
          <w:rFonts w:ascii="Times New Roman" w:hAnsi="Times New Roman" w:cs="Times New Roman"/>
          <w:color w:val="000000"/>
        </w:rPr>
        <w:t>Identificar elementos, equipos y desarrollo de procesos de montaje.</w:t>
      </w:r>
    </w:p>
    <w:p w:rsidR="00D16411" w:rsidRPr="00D16411" w:rsidRDefault="00D16411" w:rsidP="00301DFA">
      <w:pPr>
        <w:pStyle w:val="Prrafodelista"/>
        <w:numPr>
          <w:ilvl w:val="0"/>
          <w:numId w:val="10"/>
        </w:numPr>
        <w:jc w:val="both"/>
        <w:rPr>
          <w:rFonts w:ascii="Times New Roman" w:hAnsi="Times New Roman" w:cs="Times New Roman"/>
          <w:color w:val="000000"/>
        </w:rPr>
      </w:pPr>
      <w:r w:rsidRPr="00D16411">
        <w:rPr>
          <w:rFonts w:ascii="Times New Roman" w:hAnsi="Times New Roman" w:cs="Times New Roman"/>
          <w:color w:val="000000"/>
        </w:rPr>
        <w:t>Planificar el montaje y conexionado de sistemas telemáticos.</w:t>
      </w:r>
    </w:p>
    <w:p w:rsidR="00D16411" w:rsidRPr="00D16411" w:rsidRDefault="00D16411" w:rsidP="00301DFA">
      <w:pPr>
        <w:pStyle w:val="Prrafodelista"/>
        <w:numPr>
          <w:ilvl w:val="0"/>
          <w:numId w:val="10"/>
        </w:numPr>
        <w:jc w:val="both"/>
        <w:rPr>
          <w:rFonts w:ascii="Times New Roman" w:hAnsi="Times New Roman" w:cs="Times New Roman"/>
          <w:color w:val="000000"/>
        </w:rPr>
      </w:pPr>
      <w:r w:rsidRPr="00D16411">
        <w:rPr>
          <w:rFonts w:ascii="Times New Roman" w:hAnsi="Times New Roman" w:cs="Times New Roman"/>
          <w:color w:val="000000"/>
        </w:rPr>
        <w:t>Aplicar planes de mantenimiento.</w:t>
      </w:r>
    </w:p>
    <w:p w:rsidR="00AC363C" w:rsidRPr="00AC363C" w:rsidRDefault="00D16411" w:rsidP="00301DFA">
      <w:pPr>
        <w:pStyle w:val="Prrafodelista"/>
        <w:numPr>
          <w:ilvl w:val="0"/>
          <w:numId w:val="10"/>
        </w:numPr>
        <w:jc w:val="both"/>
        <w:rPr>
          <w:rFonts w:ascii="Times New Roman" w:hAnsi="Times New Roman" w:cs="Times New Roman"/>
          <w:color w:val="000000"/>
        </w:rPr>
      </w:pPr>
      <w:r w:rsidRPr="00D16411">
        <w:rPr>
          <w:rFonts w:ascii="Times New Roman" w:hAnsi="Times New Roman" w:cs="Times New Roman"/>
          <w:color w:val="000000"/>
        </w:rPr>
        <w:t>Diagnosticar averías, y reparar y configurar los elementos averiados.</w:t>
      </w:r>
    </w:p>
    <w:p w:rsidR="00AC363C" w:rsidRDefault="00AC363C" w:rsidP="004C478A">
      <w:pPr>
        <w:ind w:firstLine="567"/>
        <w:jc w:val="both"/>
        <w:rPr>
          <w:rFonts w:ascii="Times New Roman" w:hAnsi="Times New Roman" w:cs="Times New Roman"/>
          <w:color w:val="000000"/>
        </w:rPr>
      </w:pPr>
    </w:p>
    <w:p w:rsidR="00225A8E" w:rsidRPr="00225A8E" w:rsidRDefault="00225A8E" w:rsidP="00301DFA">
      <w:pPr>
        <w:pStyle w:val="Ttulo2"/>
        <w:numPr>
          <w:ilvl w:val="1"/>
          <w:numId w:val="9"/>
        </w:numPr>
      </w:pPr>
      <w:bookmarkStart w:id="4" w:name="_Toc85488452"/>
      <w:bookmarkStart w:id="5" w:name="_Toc21858271"/>
      <w:r w:rsidRPr="00225A8E">
        <w:t>Identificación y datos básicos del Módulo Profesional</w:t>
      </w:r>
      <w:bookmarkEnd w:id="4"/>
    </w:p>
    <w:p w:rsidR="00225A8E" w:rsidRDefault="00225A8E" w:rsidP="00225A8E"/>
    <w:p w:rsidR="00AE24CE" w:rsidRDefault="008A5AFC" w:rsidP="00172EBB">
      <w:pPr>
        <w:pStyle w:val="Encabezado"/>
        <w:tabs>
          <w:tab w:val="clear" w:pos="4252"/>
          <w:tab w:val="clear" w:pos="8504"/>
        </w:tabs>
        <w:ind w:firstLine="708"/>
        <w:jc w:val="both"/>
        <w:rPr>
          <w:rFonts w:eastAsia="Arial"/>
          <w:color w:val="000000"/>
        </w:rPr>
      </w:pPr>
      <w:r w:rsidRPr="00AE6516">
        <w:rPr>
          <w:rFonts w:eastAsia="Arial"/>
          <w:color w:val="000000"/>
        </w:rPr>
        <w:t xml:space="preserve">Toda la información básica del Módulo Profesional </w:t>
      </w:r>
      <w:r w:rsidR="005D2E74">
        <w:rPr>
          <w:rFonts w:eastAsia="Arial"/>
          <w:color w:val="000000"/>
        </w:rPr>
        <w:t>Redes Telemáticas</w:t>
      </w:r>
      <w:r w:rsidRPr="00AE6516">
        <w:rPr>
          <w:rFonts w:eastAsia="Arial"/>
          <w:color w:val="000000"/>
        </w:rPr>
        <w:t xml:space="preserve"> se encuentra recogida en la siguiente tabla:</w:t>
      </w:r>
    </w:p>
    <w:p w:rsidR="00AE24CE" w:rsidRDefault="00AE24CE">
      <w:pPr>
        <w:spacing w:after="160" w:line="259" w:lineRule="auto"/>
        <w:rPr>
          <w:rFonts w:eastAsia="Arial"/>
          <w:color w:val="000000"/>
        </w:rPr>
      </w:pPr>
      <w:r>
        <w:rPr>
          <w:rFonts w:eastAsia="Arial"/>
          <w:color w:val="000000"/>
        </w:rPr>
        <w:br w:type="page"/>
      </w:r>
    </w:p>
    <w:p w:rsidR="008A5AFC" w:rsidRDefault="008A5AFC" w:rsidP="00172EBB">
      <w:pPr>
        <w:pStyle w:val="Encabezado"/>
        <w:tabs>
          <w:tab w:val="clear" w:pos="4252"/>
          <w:tab w:val="clear" w:pos="8504"/>
        </w:tabs>
        <w:ind w:firstLine="708"/>
        <w:jc w:val="both"/>
        <w:rPr>
          <w:rFonts w:eastAsia="Arial"/>
          <w:color w:val="000000"/>
        </w:rPr>
      </w:pPr>
    </w:p>
    <w:p w:rsidR="008A5AFC" w:rsidRPr="00AE6516" w:rsidRDefault="008A5AFC" w:rsidP="008A5AFC">
      <w:pPr>
        <w:pStyle w:val="Encabezado"/>
        <w:tabs>
          <w:tab w:val="clear" w:pos="4252"/>
          <w:tab w:val="clear" w:pos="8504"/>
        </w:tabs>
        <w:ind w:firstLine="708"/>
        <w:jc w:val="both"/>
      </w:pPr>
    </w:p>
    <w:tbl>
      <w:tblPr>
        <w:tblW w:w="9504" w:type="dxa"/>
        <w:jc w:val="center"/>
        <w:tblCellMar>
          <w:left w:w="0" w:type="dxa"/>
          <w:right w:w="0" w:type="dxa"/>
        </w:tblCellMar>
        <w:tblLook w:val="0420" w:firstRow="1" w:lastRow="0" w:firstColumn="0" w:lastColumn="0" w:noHBand="0" w:noVBand="1"/>
      </w:tblPr>
      <w:tblGrid>
        <w:gridCol w:w="2459"/>
        <w:gridCol w:w="7045"/>
      </w:tblGrid>
      <w:tr w:rsidR="008A5AFC" w:rsidRPr="00AE6516" w:rsidTr="004C31F8">
        <w:trPr>
          <w:trHeight w:val="61"/>
          <w:jc w:val="center"/>
        </w:trPr>
        <w:tc>
          <w:tcPr>
            <w:tcW w:w="9504" w:type="dxa"/>
            <w:gridSpan w:val="2"/>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hideMark/>
          </w:tcPr>
          <w:p w:rsidR="008A5AFC" w:rsidRPr="00052C9B" w:rsidRDefault="008A5AFC" w:rsidP="004C31F8">
            <w:pPr>
              <w:jc w:val="center"/>
              <w:rPr>
                <w:b/>
                <w:color w:val="FFFFFF"/>
              </w:rPr>
            </w:pPr>
            <w:r w:rsidRPr="00052C9B">
              <w:rPr>
                <w:b/>
                <w:color w:val="FFFFFF"/>
              </w:rPr>
              <w:t>Descripción</w:t>
            </w:r>
          </w:p>
        </w:tc>
      </w:tr>
      <w:tr w:rsidR="008A5AFC" w:rsidRPr="00AE6516" w:rsidTr="008A5AFC">
        <w:trPr>
          <w:trHeight w:val="25"/>
          <w:jc w:val="center"/>
        </w:trPr>
        <w:tc>
          <w:tcPr>
            <w:tcW w:w="2459"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hideMark/>
          </w:tcPr>
          <w:p w:rsidR="008A5AFC" w:rsidRPr="00AE6516" w:rsidRDefault="008A5AFC" w:rsidP="004C31F8">
            <w:pPr>
              <w:spacing w:line="291" w:lineRule="atLeast"/>
              <w:rPr>
                <w:b/>
                <w:color w:val="000000"/>
              </w:rPr>
            </w:pPr>
            <w:r w:rsidRPr="00AE6516">
              <w:rPr>
                <w:b/>
                <w:color w:val="000000"/>
                <w:kern w:val="24"/>
                <w:sz w:val="22"/>
                <w:szCs w:val="22"/>
              </w:rPr>
              <w:t>Código</w:t>
            </w:r>
          </w:p>
        </w:tc>
        <w:tc>
          <w:tcPr>
            <w:tcW w:w="7045"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hideMark/>
          </w:tcPr>
          <w:p w:rsidR="008A5AFC" w:rsidRPr="00AE6516" w:rsidRDefault="008A5AFC" w:rsidP="008A5AFC">
            <w:pPr>
              <w:spacing w:line="291" w:lineRule="atLeast"/>
              <w:rPr>
                <w:color w:val="000000"/>
              </w:rPr>
            </w:pPr>
            <w:r w:rsidRPr="00AE6516">
              <w:rPr>
                <w:color w:val="000000"/>
              </w:rPr>
              <w:t>0</w:t>
            </w:r>
            <w:r>
              <w:rPr>
                <w:color w:val="000000"/>
              </w:rPr>
              <w:t>555</w:t>
            </w:r>
          </w:p>
        </w:tc>
      </w:tr>
      <w:tr w:rsidR="008A5AFC" w:rsidRPr="00AE6516" w:rsidTr="008A5AFC">
        <w:trPr>
          <w:trHeight w:val="25"/>
          <w:jc w:val="center"/>
        </w:trPr>
        <w:tc>
          <w:tcPr>
            <w:tcW w:w="2459"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hideMark/>
          </w:tcPr>
          <w:p w:rsidR="008A5AFC" w:rsidRPr="00AE6516" w:rsidRDefault="008A5AFC" w:rsidP="004C31F8">
            <w:pPr>
              <w:spacing w:line="291" w:lineRule="atLeast"/>
              <w:rPr>
                <w:b/>
                <w:color w:val="000000"/>
              </w:rPr>
            </w:pPr>
            <w:r w:rsidRPr="00AE6516">
              <w:rPr>
                <w:b/>
                <w:color w:val="000000"/>
                <w:kern w:val="24"/>
                <w:sz w:val="22"/>
                <w:szCs w:val="22"/>
              </w:rPr>
              <w:t>Módulo Profesional</w:t>
            </w:r>
          </w:p>
        </w:tc>
        <w:tc>
          <w:tcPr>
            <w:tcW w:w="7045"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hideMark/>
          </w:tcPr>
          <w:p w:rsidR="008A5AFC" w:rsidRPr="00AE6516" w:rsidRDefault="008A5AFC" w:rsidP="004C31F8">
            <w:pPr>
              <w:spacing w:line="291" w:lineRule="atLeast"/>
              <w:rPr>
                <w:color w:val="000000"/>
              </w:rPr>
            </w:pPr>
            <w:r>
              <w:rPr>
                <w:rFonts w:eastAsia="Arial"/>
                <w:color w:val="000000"/>
              </w:rPr>
              <w:t>Redes Telemáticas</w:t>
            </w:r>
          </w:p>
        </w:tc>
      </w:tr>
      <w:tr w:rsidR="008A5AFC" w:rsidRPr="00AE6516" w:rsidTr="008A5AFC">
        <w:trPr>
          <w:trHeight w:val="291"/>
          <w:jc w:val="center"/>
        </w:trPr>
        <w:tc>
          <w:tcPr>
            <w:tcW w:w="2459"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hideMark/>
          </w:tcPr>
          <w:p w:rsidR="008A5AFC" w:rsidRPr="00AE6516" w:rsidRDefault="008A5AFC" w:rsidP="004C31F8">
            <w:pPr>
              <w:spacing w:line="291" w:lineRule="atLeast"/>
              <w:rPr>
                <w:b/>
                <w:color w:val="000000"/>
              </w:rPr>
            </w:pPr>
            <w:r w:rsidRPr="00AE6516">
              <w:rPr>
                <w:b/>
                <w:color w:val="000000"/>
                <w:kern w:val="24"/>
                <w:sz w:val="22"/>
                <w:szCs w:val="22"/>
              </w:rPr>
              <w:t>Familia Profesional</w:t>
            </w:r>
          </w:p>
        </w:tc>
        <w:tc>
          <w:tcPr>
            <w:tcW w:w="7045"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hideMark/>
          </w:tcPr>
          <w:p w:rsidR="008A5AFC" w:rsidRPr="00AE6516" w:rsidRDefault="008A5AFC" w:rsidP="004C31F8">
            <w:pPr>
              <w:spacing w:line="291" w:lineRule="atLeast"/>
              <w:rPr>
                <w:color w:val="000000"/>
              </w:rPr>
            </w:pPr>
            <w:r w:rsidRPr="00AE6516">
              <w:rPr>
                <w:color w:val="000000"/>
              </w:rPr>
              <w:t>Electricidad y Electrónica</w:t>
            </w:r>
          </w:p>
        </w:tc>
      </w:tr>
      <w:tr w:rsidR="008A5AFC" w:rsidRPr="00AE6516" w:rsidTr="008A5AFC">
        <w:trPr>
          <w:trHeight w:val="291"/>
          <w:jc w:val="center"/>
        </w:trPr>
        <w:tc>
          <w:tcPr>
            <w:tcW w:w="2459"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hideMark/>
          </w:tcPr>
          <w:p w:rsidR="008A5AFC" w:rsidRPr="00AE6516" w:rsidRDefault="008A5AFC" w:rsidP="004C31F8">
            <w:pPr>
              <w:spacing w:line="291" w:lineRule="atLeast"/>
              <w:rPr>
                <w:b/>
                <w:color w:val="000000"/>
              </w:rPr>
            </w:pPr>
            <w:r w:rsidRPr="00AE6516">
              <w:rPr>
                <w:b/>
                <w:color w:val="000000"/>
                <w:kern w:val="24"/>
                <w:sz w:val="22"/>
                <w:szCs w:val="22"/>
              </w:rPr>
              <w:t>Título</w:t>
            </w:r>
          </w:p>
        </w:tc>
        <w:tc>
          <w:tcPr>
            <w:tcW w:w="7045"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hideMark/>
          </w:tcPr>
          <w:p w:rsidR="008A5AFC" w:rsidRPr="00AE6516" w:rsidRDefault="008A5AFC" w:rsidP="008A5AFC">
            <w:pPr>
              <w:spacing w:line="291" w:lineRule="atLeast"/>
              <w:rPr>
                <w:color w:val="000000"/>
              </w:rPr>
            </w:pPr>
            <w:r w:rsidRPr="00AE6516">
              <w:rPr>
                <w:rFonts w:eastAsia="Arial"/>
                <w:color w:val="000000"/>
              </w:rPr>
              <w:t xml:space="preserve">Técnico </w:t>
            </w:r>
            <w:r>
              <w:rPr>
                <w:rFonts w:eastAsia="Arial"/>
                <w:color w:val="000000"/>
              </w:rPr>
              <w:t>Superior en Sistemas de Telecomunicaciones e Informáticos</w:t>
            </w:r>
          </w:p>
        </w:tc>
      </w:tr>
      <w:tr w:rsidR="008A5AFC" w:rsidRPr="00AE6516" w:rsidTr="008A5AFC">
        <w:trPr>
          <w:trHeight w:val="291"/>
          <w:jc w:val="center"/>
        </w:trPr>
        <w:tc>
          <w:tcPr>
            <w:tcW w:w="2459"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hideMark/>
          </w:tcPr>
          <w:p w:rsidR="008A5AFC" w:rsidRPr="00AE6516" w:rsidRDefault="008A5AFC" w:rsidP="004C31F8">
            <w:pPr>
              <w:spacing w:line="291" w:lineRule="atLeast"/>
              <w:rPr>
                <w:b/>
                <w:color w:val="000000"/>
              </w:rPr>
            </w:pPr>
            <w:r w:rsidRPr="00AE6516">
              <w:rPr>
                <w:b/>
                <w:color w:val="000000"/>
                <w:kern w:val="24"/>
                <w:sz w:val="22"/>
                <w:szCs w:val="22"/>
              </w:rPr>
              <w:t>Grado</w:t>
            </w:r>
          </w:p>
        </w:tc>
        <w:tc>
          <w:tcPr>
            <w:tcW w:w="7045"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hideMark/>
          </w:tcPr>
          <w:p w:rsidR="008A5AFC" w:rsidRPr="00AE6516" w:rsidRDefault="008A5AFC" w:rsidP="004C31F8">
            <w:pPr>
              <w:spacing w:line="291" w:lineRule="atLeast"/>
              <w:rPr>
                <w:color w:val="000000"/>
              </w:rPr>
            </w:pPr>
            <w:r>
              <w:rPr>
                <w:color w:val="000000"/>
              </w:rPr>
              <w:t>Superior</w:t>
            </w:r>
          </w:p>
        </w:tc>
      </w:tr>
      <w:tr w:rsidR="008A5AFC" w:rsidRPr="00AE6516" w:rsidTr="008A5AFC">
        <w:trPr>
          <w:trHeight w:val="226"/>
          <w:jc w:val="center"/>
        </w:trPr>
        <w:tc>
          <w:tcPr>
            <w:tcW w:w="2459"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hideMark/>
          </w:tcPr>
          <w:p w:rsidR="008A5AFC" w:rsidRPr="00AE6516" w:rsidRDefault="008A5AFC" w:rsidP="004C31F8">
            <w:pPr>
              <w:rPr>
                <w:b/>
                <w:color w:val="000000"/>
              </w:rPr>
            </w:pPr>
            <w:r w:rsidRPr="00AE6516">
              <w:rPr>
                <w:b/>
                <w:color w:val="000000"/>
                <w:kern w:val="24"/>
                <w:sz w:val="22"/>
                <w:szCs w:val="22"/>
              </w:rPr>
              <w:t>Curso</w:t>
            </w:r>
          </w:p>
        </w:tc>
        <w:tc>
          <w:tcPr>
            <w:tcW w:w="7045"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hideMark/>
          </w:tcPr>
          <w:p w:rsidR="008A5AFC" w:rsidRPr="00AE6516" w:rsidRDefault="008A5AFC" w:rsidP="004C31F8">
            <w:pPr>
              <w:rPr>
                <w:color w:val="000000"/>
              </w:rPr>
            </w:pPr>
            <w:r>
              <w:rPr>
                <w:color w:val="000000"/>
              </w:rPr>
              <w:t>Segundo</w:t>
            </w:r>
          </w:p>
        </w:tc>
      </w:tr>
      <w:tr w:rsidR="008A5AFC" w:rsidRPr="00AE6516" w:rsidTr="008A5AFC">
        <w:trPr>
          <w:trHeight w:val="292"/>
          <w:jc w:val="center"/>
        </w:trPr>
        <w:tc>
          <w:tcPr>
            <w:tcW w:w="2459"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hideMark/>
          </w:tcPr>
          <w:p w:rsidR="008A5AFC" w:rsidRPr="00AE6516" w:rsidRDefault="008A5AFC" w:rsidP="004C31F8">
            <w:pPr>
              <w:rPr>
                <w:b/>
                <w:color w:val="000000"/>
              </w:rPr>
            </w:pPr>
            <w:r>
              <w:rPr>
                <w:b/>
                <w:color w:val="000000"/>
                <w:kern w:val="24"/>
                <w:sz w:val="22"/>
                <w:szCs w:val="22"/>
              </w:rPr>
              <w:t>Créditos ECTS</w:t>
            </w:r>
          </w:p>
        </w:tc>
        <w:tc>
          <w:tcPr>
            <w:tcW w:w="7045"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hideMark/>
          </w:tcPr>
          <w:p w:rsidR="008A5AFC" w:rsidRPr="00AE6516" w:rsidRDefault="008A5AFC" w:rsidP="008A5AFC">
            <w:pPr>
              <w:rPr>
                <w:color w:val="000000"/>
              </w:rPr>
            </w:pPr>
            <w:r>
              <w:rPr>
                <w:color w:val="000000"/>
              </w:rPr>
              <w:t>9</w:t>
            </w:r>
          </w:p>
        </w:tc>
      </w:tr>
      <w:tr w:rsidR="008A5AFC" w:rsidRPr="00AE6516" w:rsidTr="008A5AFC">
        <w:trPr>
          <w:trHeight w:val="41"/>
          <w:jc w:val="center"/>
        </w:trPr>
        <w:tc>
          <w:tcPr>
            <w:tcW w:w="2459"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hideMark/>
          </w:tcPr>
          <w:p w:rsidR="008A5AFC" w:rsidRPr="00AE6516" w:rsidRDefault="008A5AFC" w:rsidP="008A5AFC">
            <w:pPr>
              <w:rPr>
                <w:b/>
                <w:color w:val="000000"/>
              </w:rPr>
            </w:pPr>
            <w:r w:rsidRPr="00AE6516">
              <w:rPr>
                <w:b/>
                <w:color w:val="000000"/>
                <w:kern w:val="24"/>
                <w:sz w:val="22"/>
                <w:szCs w:val="22"/>
              </w:rPr>
              <w:t>Horas</w:t>
            </w:r>
          </w:p>
        </w:tc>
        <w:tc>
          <w:tcPr>
            <w:tcW w:w="7045"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hideMark/>
          </w:tcPr>
          <w:p w:rsidR="008A5AFC" w:rsidRPr="00AE6516" w:rsidRDefault="008A5AFC" w:rsidP="008A5AFC">
            <w:pPr>
              <w:rPr>
                <w:color w:val="000000"/>
              </w:rPr>
            </w:pPr>
            <w:r w:rsidRPr="00AE6516">
              <w:rPr>
                <w:color w:val="000000"/>
              </w:rPr>
              <w:t>1</w:t>
            </w:r>
            <w:r>
              <w:rPr>
                <w:color w:val="000000"/>
              </w:rPr>
              <w:t>26</w:t>
            </w:r>
          </w:p>
        </w:tc>
      </w:tr>
      <w:tr w:rsidR="008A5AFC" w:rsidRPr="00AE6516" w:rsidTr="008A5AFC">
        <w:trPr>
          <w:trHeight w:val="188"/>
          <w:jc w:val="center"/>
        </w:trPr>
        <w:tc>
          <w:tcPr>
            <w:tcW w:w="2459"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hideMark/>
          </w:tcPr>
          <w:p w:rsidR="008A5AFC" w:rsidRPr="00AE6516" w:rsidRDefault="008A5AFC" w:rsidP="008A5AFC">
            <w:pPr>
              <w:rPr>
                <w:b/>
                <w:color w:val="000000"/>
              </w:rPr>
            </w:pPr>
            <w:r w:rsidRPr="00AE6516">
              <w:rPr>
                <w:b/>
                <w:color w:val="000000"/>
                <w:kern w:val="24"/>
                <w:sz w:val="22"/>
                <w:szCs w:val="22"/>
              </w:rPr>
              <w:t>Horas Semanales</w:t>
            </w:r>
          </w:p>
        </w:tc>
        <w:tc>
          <w:tcPr>
            <w:tcW w:w="7045"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hideMark/>
          </w:tcPr>
          <w:p w:rsidR="008A5AFC" w:rsidRPr="00AE6516" w:rsidRDefault="008A5AFC" w:rsidP="008A5AFC">
            <w:pPr>
              <w:rPr>
                <w:color w:val="000000"/>
              </w:rPr>
            </w:pPr>
            <w:r w:rsidRPr="00AE6516">
              <w:rPr>
                <w:color w:val="000000"/>
              </w:rPr>
              <w:t>6</w:t>
            </w:r>
          </w:p>
        </w:tc>
      </w:tr>
      <w:tr w:rsidR="008A5AFC" w:rsidRPr="00AE6516" w:rsidTr="008A5AFC">
        <w:trPr>
          <w:trHeight w:val="129"/>
          <w:jc w:val="center"/>
        </w:trPr>
        <w:tc>
          <w:tcPr>
            <w:tcW w:w="2459"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hideMark/>
          </w:tcPr>
          <w:p w:rsidR="008A5AFC" w:rsidRPr="00AE6516" w:rsidRDefault="008A5AFC" w:rsidP="008A5AFC">
            <w:pPr>
              <w:rPr>
                <w:b/>
                <w:color w:val="000000"/>
              </w:rPr>
            </w:pPr>
            <w:r w:rsidRPr="00AE6516">
              <w:rPr>
                <w:b/>
                <w:color w:val="000000"/>
                <w:kern w:val="24"/>
                <w:sz w:val="22"/>
                <w:szCs w:val="22"/>
              </w:rPr>
              <w:t>Asociado a UC:</w:t>
            </w:r>
          </w:p>
        </w:tc>
        <w:tc>
          <w:tcPr>
            <w:tcW w:w="7045"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hideMark/>
          </w:tcPr>
          <w:p w:rsidR="008A5AFC" w:rsidRPr="00AE6516" w:rsidRDefault="008A5AFC" w:rsidP="008A5AFC">
            <w:pPr>
              <w:ind w:right="280"/>
              <w:jc w:val="both"/>
              <w:rPr>
                <w:rFonts w:eastAsia="Arial"/>
                <w:color w:val="000000"/>
              </w:rPr>
            </w:pPr>
            <w:r w:rsidRPr="00AE6516">
              <w:rPr>
                <w:rFonts w:eastAsia="Arial"/>
                <w:color w:val="000000"/>
              </w:rPr>
              <w:t xml:space="preserve">No está asociado </w:t>
            </w:r>
            <w:r>
              <w:rPr>
                <w:rFonts w:eastAsia="Arial"/>
                <w:color w:val="000000"/>
              </w:rPr>
              <w:t xml:space="preserve">directamente </w:t>
            </w:r>
            <w:r w:rsidRPr="00AE6516">
              <w:rPr>
                <w:rFonts w:eastAsia="Arial"/>
                <w:color w:val="000000"/>
              </w:rPr>
              <w:t>a unidades de competencia  del Catálogo Nacional de Cualificaciones Profesionales</w:t>
            </w:r>
          </w:p>
        </w:tc>
      </w:tr>
      <w:tr w:rsidR="008A5AFC" w:rsidRPr="00AE6516" w:rsidTr="008A5AFC">
        <w:trPr>
          <w:trHeight w:val="143"/>
          <w:jc w:val="center"/>
        </w:trPr>
        <w:tc>
          <w:tcPr>
            <w:tcW w:w="2459"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hideMark/>
          </w:tcPr>
          <w:p w:rsidR="008A5AFC" w:rsidRPr="00AE6516" w:rsidRDefault="008A5AFC" w:rsidP="004C31F8">
            <w:pPr>
              <w:rPr>
                <w:b/>
                <w:color w:val="000000"/>
              </w:rPr>
            </w:pPr>
            <w:r w:rsidRPr="00AE6516">
              <w:rPr>
                <w:b/>
                <w:color w:val="000000"/>
                <w:kern w:val="24"/>
                <w:sz w:val="22"/>
                <w:szCs w:val="22"/>
              </w:rPr>
              <w:t>Soporte</w:t>
            </w:r>
          </w:p>
        </w:tc>
        <w:tc>
          <w:tcPr>
            <w:tcW w:w="7045"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hideMark/>
          </w:tcPr>
          <w:p w:rsidR="008A5AFC" w:rsidRPr="00AE6516" w:rsidRDefault="008A5AFC" w:rsidP="004C31F8">
            <w:pPr>
              <w:rPr>
                <w:color w:val="000000"/>
              </w:rPr>
            </w:pPr>
            <w:r>
              <w:rPr>
                <w:color w:val="000000"/>
              </w:rPr>
              <w:t>No</w:t>
            </w:r>
          </w:p>
        </w:tc>
      </w:tr>
      <w:tr w:rsidR="008A5AFC" w:rsidRPr="00AE6516" w:rsidTr="004C31F8">
        <w:trPr>
          <w:trHeight w:val="1101"/>
          <w:jc w:val="center"/>
        </w:trPr>
        <w:tc>
          <w:tcPr>
            <w:tcW w:w="9504" w:type="dxa"/>
            <w:gridSpan w:val="2"/>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hideMark/>
          </w:tcPr>
          <w:p w:rsidR="008A5AFC" w:rsidRPr="00AE6516" w:rsidRDefault="008A5AFC" w:rsidP="008A5AFC">
            <w:pPr>
              <w:ind w:right="288"/>
              <w:jc w:val="both"/>
              <w:rPr>
                <w:color w:val="000000"/>
              </w:rPr>
            </w:pPr>
            <w:r w:rsidRPr="008A5AFC">
              <w:rPr>
                <w:rFonts w:eastAsia="Arial"/>
                <w:color w:val="000000"/>
              </w:rPr>
              <w:t>Este módulo profesional contiene la formación necesaria para desempeñar las funciones de diseño de</w:t>
            </w:r>
            <w:r>
              <w:rPr>
                <w:rFonts w:eastAsia="Arial"/>
                <w:color w:val="000000"/>
              </w:rPr>
              <w:t xml:space="preserve"> </w:t>
            </w:r>
            <w:r w:rsidRPr="008A5AFC">
              <w:rPr>
                <w:rFonts w:eastAsia="Arial"/>
                <w:color w:val="000000"/>
              </w:rPr>
              <w:t>redes telemáticas, configuración de equipos electrónicos e informáticos en red con acceso a Internet y</w:t>
            </w:r>
            <w:r>
              <w:rPr>
                <w:rFonts w:eastAsia="Arial"/>
                <w:color w:val="000000"/>
              </w:rPr>
              <w:t xml:space="preserve"> </w:t>
            </w:r>
            <w:r w:rsidRPr="008A5AFC">
              <w:rPr>
                <w:rFonts w:eastAsia="Arial"/>
                <w:color w:val="000000"/>
              </w:rPr>
              <w:t>montaje, configuración, puesta en servicio y mantenimiento de redes y sistemas telemáticos,</w:t>
            </w:r>
            <w:r>
              <w:rPr>
                <w:rFonts w:eastAsia="Arial"/>
                <w:color w:val="000000"/>
              </w:rPr>
              <w:t xml:space="preserve"> </w:t>
            </w:r>
            <w:r w:rsidRPr="008A5AFC">
              <w:rPr>
                <w:rFonts w:eastAsia="Arial"/>
                <w:color w:val="000000"/>
              </w:rPr>
              <w:t>asegurando el acceso, la seguridad y el control de datos en las comunicaciones.</w:t>
            </w:r>
          </w:p>
        </w:tc>
      </w:tr>
    </w:tbl>
    <w:p w:rsidR="008A5AFC" w:rsidRDefault="008A5AFC" w:rsidP="008A5AFC">
      <w:pPr>
        <w:rPr>
          <w:b/>
          <w:color w:val="FFFFFF"/>
        </w:rPr>
      </w:pPr>
    </w:p>
    <w:p w:rsidR="008A5AFC" w:rsidRPr="00052C9B" w:rsidRDefault="008A5AFC" w:rsidP="008A5AFC">
      <w:pPr>
        <w:rPr>
          <w:b/>
          <w:color w:val="FFFFFF"/>
        </w:rPr>
      </w:pPr>
    </w:p>
    <w:p w:rsidR="00452739" w:rsidRPr="00E263D3" w:rsidRDefault="00452739" w:rsidP="00301DFA">
      <w:pPr>
        <w:pStyle w:val="Ttulo1"/>
        <w:keepLines w:val="0"/>
        <w:numPr>
          <w:ilvl w:val="0"/>
          <w:numId w:val="9"/>
        </w:numPr>
        <w:spacing w:before="0"/>
        <w:rPr>
          <w:rFonts w:ascii="Times New Roman" w:hAnsi="Times New Roman" w:cs="Times New Roman"/>
          <w:b/>
        </w:rPr>
      </w:pPr>
      <w:bookmarkStart w:id="6" w:name="_Toc85488269"/>
      <w:bookmarkStart w:id="7" w:name="_Toc85488453"/>
      <w:r>
        <w:rPr>
          <w:rFonts w:ascii="Times New Roman" w:hAnsi="Times New Roman" w:cs="Times New Roman"/>
          <w:b/>
        </w:rPr>
        <w:t>NORMATIVA APLICABLE</w:t>
      </w:r>
      <w:bookmarkEnd w:id="6"/>
      <w:bookmarkEnd w:id="7"/>
      <w:r w:rsidRPr="00E263D3">
        <w:rPr>
          <w:rFonts w:ascii="Times New Roman" w:hAnsi="Times New Roman" w:cs="Times New Roman"/>
          <w:b/>
        </w:rPr>
        <w:t xml:space="preserve"> </w:t>
      </w:r>
    </w:p>
    <w:p w:rsidR="00E75F67" w:rsidRPr="00E75F67" w:rsidRDefault="00E75F67" w:rsidP="00E75F67">
      <w:pPr>
        <w:autoSpaceDE w:val="0"/>
        <w:autoSpaceDN w:val="0"/>
        <w:adjustRightInd w:val="0"/>
        <w:spacing w:before="240" w:after="240"/>
        <w:ind w:firstLine="337"/>
        <w:jc w:val="both"/>
        <w:rPr>
          <w:rFonts w:ascii="Times New Roman" w:hAnsi="Times New Roman" w:cs="Times New Roman"/>
          <w:color w:val="000000"/>
        </w:rPr>
      </w:pPr>
      <w:r w:rsidRPr="00E75F67">
        <w:rPr>
          <w:rFonts w:ascii="Times New Roman" w:hAnsi="Times New Roman" w:cs="Times New Roman"/>
          <w:color w:val="000000"/>
        </w:rPr>
        <w:t>A nivel normativo, esta Programación didáctica está referenciada a los dos ámbitos normativos: tanto a la normativa Estatal como a la Normativa Autonómica. Además tiene en cuenta los cuatro temas fundamentales: Ordenación, Perfil Pr</w:t>
      </w:r>
      <w:r>
        <w:rPr>
          <w:rFonts w:ascii="Times New Roman" w:hAnsi="Times New Roman" w:cs="Times New Roman"/>
          <w:color w:val="000000"/>
        </w:rPr>
        <w:t>ofesional, Título y Evaluación.</w:t>
      </w:r>
    </w:p>
    <w:p w:rsidR="00E75F67" w:rsidRPr="00E75F67" w:rsidRDefault="00E75F67" w:rsidP="00E75F67">
      <w:pPr>
        <w:autoSpaceDE w:val="0"/>
        <w:autoSpaceDN w:val="0"/>
        <w:adjustRightInd w:val="0"/>
        <w:spacing w:before="240" w:after="240"/>
        <w:ind w:firstLine="337"/>
        <w:jc w:val="both"/>
        <w:rPr>
          <w:rFonts w:ascii="Times New Roman" w:hAnsi="Times New Roman" w:cs="Times New Roman"/>
          <w:color w:val="000000"/>
        </w:rPr>
      </w:pPr>
      <w:r w:rsidRPr="00E75F67">
        <w:rPr>
          <w:rFonts w:ascii="Times New Roman" w:hAnsi="Times New Roman" w:cs="Times New Roman"/>
          <w:color w:val="000000"/>
        </w:rPr>
        <w:t>Indicar antes de nada que no existe normativa relacionada con el Perfil Profesional a nivel autonómico puesto que la vinculación del Título con el Perfil Profesional es competencia exclusivamente nacional a través del Instituto Nacional de las Cualificaciones, dependien</w:t>
      </w:r>
      <w:r>
        <w:rPr>
          <w:rFonts w:ascii="Times New Roman" w:hAnsi="Times New Roman" w:cs="Times New Roman"/>
          <w:color w:val="000000"/>
        </w:rPr>
        <w:t>te del Ministerio de Educación.</w:t>
      </w:r>
    </w:p>
    <w:p w:rsidR="00E75F67" w:rsidRPr="00E75F67" w:rsidRDefault="00E75F67" w:rsidP="00E75F67">
      <w:pPr>
        <w:autoSpaceDE w:val="0"/>
        <w:autoSpaceDN w:val="0"/>
        <w:adjustRightInd w:val="0"/>
        <w:spacing w:before="240" w:after="240"/>
        <w:ind w:firstLine="337"/>
        <w:jc w:val="both"/>
        <w:rPr>
          <w:rFonts w:ascii="Times New Roman" w:hAnsi="Times New Roman" w:cs="Times New Roman"/>
          <w:color w:val="000000"/>
        </w:rPr>
      </w:pPr>
      <w:r w:rsidRPr="00E75F67">
        <w:rPr>
          <w:rFonts w:ascii="Times New Roman" w:hAnsi="Times New Roman" w:cs="Times New Roman"/>
          <w:color w:val="000000"/>
        </w:rPr>
        <w:t>De la misma forma, no existe normativa de referencia a nivel estatal en el ámbito de la Evaluación, puesto que las competencias en esta materia recaen exclusivamente</w:t>
      </w:r>
      <w:r>
        <w:rPr>
          <w:rFonts w:ascii="Times New Roman" w:hAnsi="Times New Roman" w:cs="Times New Roman"/>
          <w:color w:val="000000"/>
        </w:rPr>
        <w:t xml:space="preserve"> en la Consejería de Educación.</w:t>
      </w:r>
    </w:p>
    <w:p w:rsidR="00225A8E" w:rsidRDefault="00E75F67" w:rsidP="00E75F67">
      <w:pPr>
        <w:autoSpaceDE w:val="0"/>
        <w:autoSpaceDN w:val="0"/>
        <w:adjustRightInd w:val="0"/>
        <w:spacing w:before="240" w:after="240"/>
        <w:ind w:firstLine="337"/>
        <w:jc w:val="both"/>
        <w:rPr>
          <w:rFonts w:ascii="Times New Roman" w:hAnsi="Times New Roman" w:cs="Times New Roman"/>
          <w:color w:val="000000"/>
        </w:rPr>
      </w:pPr>
      <w:r w:rsidRPr="00E75F67">
        <w:rPr>
          <w:rFonts w:ascii="Times New Roman" w:hAnsi="Times New Roman" w:cs="Times New Roman"/>
          <w:color w:val="000000"/>
        </w:rPr>
        <w:t>De forma sintetizada la normativa de referencia para esta Programación Didáctica se encuentra recogida en la siguiente tabla:</w:t>
      </w:r>
    </w:p>
    <w:tbl>
      <w:tblPr>
        <w:tblW w:w="10118" w:type="dxa"/>
        <w:jc w:val="center"/>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453"/>
        <w:gridCol w:w="4922"/>
        <w:gridCol w:w="4743"/>
      </w:tblGrid>
      <w:tr w:rsidR="00DA33B7" w:rsidRPr="00052C9B" w:rsidTr="004C31F8">
        <w:trPr>
          <w:trHeight w:val="197"/>
          <w:jc w:val="center"/>
        </w:trPr>
        <w:tc>
          <w:tcPr>
            <w:tcW w:w="453" w:type="dxa"/>
            <w:tcBorders>
              <w:bottom w:val="single" w:sz="4" w:space="0" w:color="auto"/>
            </w:tcBorders>
            <w:shd w:val="clear" w:color="auto" w:fill="auto"/>
            <w:tcMar>
              <w:top w:w="72" w:type="dxa"/>
              <w:left w:w="144" w:type="dxa"/>
              <w:bottom w:w="72" w:type="dxa"/>
              <w:right w:w="144" w:type="dxa"/>
            </w:tcMar>
            <w:hideMark/>
          </w:tcPr>
          <w:p w:rsidR="00DA33B7" w:rsidRPr="00052C9B" w:rsidRDefault="00DA33B7" w:rsidP="004C31F8">
            <w:pPr>
              <w:jc w:val="center"/>
              <w:rPr>
                <w:b/>
                <w:color w:val="FFFFFF"/>
              </w:rPr>
            </w:pPr>
          </w:p>
        </w:tc>
        <w:tc>
          <w:tcPr>
            <w:tcW w:w="4922" w:type="dxa"/>
            <w:tcBorders>
              <w:top w:val="single" w:sz="4" w:space="0" w:color="auto"/>
            </w:tcBorders>
            <w:shd w:val="clear" w:color="auto" w:fill="5B9BD5"/>
            <w:tcMar>
              <w:top w:w="72" w:type="dxa"/>
              <w:left w:w="144" w:type="dxa"/>
              <w:bottom w:w="72" w:type="dxa"/>
              <w:right w:w="144" w:type="dxa"/>
            </w:tcMar>
            <w:vAlign w:val="center"/>
            <w:hideMark/>
          </w:tcPr>
          <w:p w:rsidR="00DA33B7" w:rsidRPr="00052C9B" w:rsidRDefault="00DA33B7" w:rsidP="004C31F8">
            <w:pPr>
              <w:jc w:val="center"/>
              <w:rPr>
                <w:b/>
                <w:color w:val="FFFFFF"/>
              </w:rPr>
            </w:pPr>
            <w:r w:rsidRPr="00052C9B">
              <w:rPr>
                <w:b/>
                <w:color w:val="FFFFFF"/>
              </w:rPr>
              <w:t>Estatal</w:t>
            </w:r>
          </w:p>
        </w:tc>
        <w:tc>
          <w:tcPr>
            <w:tcW w:w="4743" w:type="dxa"/>
            <w:tcBorders>
              <w:top w:val="single" w:sz="4" w:space="0" w:color="auto"/>
            </w:tcBorders>
            <w:shd w:val="clear" w:color="auto" w:fill="5B9BD5"/>
            <w:tcMar>
              <w:top w:w="72" w:type="dxa"/>
              <w:left w:w="144" w:type="dxa"/>
              <w:bottom w:w="72" w:type="dxa"/>
              <w:right w:w="144" w:type="dxa"/>
            </w:tcMar>
            <w:vAlign w:val="center"/>
            <w:hideMark/>
          </w:tcPr>
          <w:p w:rsidR="00DA33B7" w:rsidRPr="00052C9B" w:rsidRDefault="00DA33B7" w:rsidP="004C31F8">
            <w:pPr>
              <w:jc w:val="center"/>
              <w:rPr>
                <w:b/>
                <w:color w:val="FFFFFF"/>
              </w:rPr>
            </w:pPr>
            <w:r w:rsidRPr="00052C9B">
              <w:rPr>
                <w:b/>
                <w:color w:val="FFFFFF"/>
              </w:rPr>
              <w:t>Autonómica</w:t>
            </w:r>
          </w:p>
        </w:tc>
      </w:tr>
      <w:tr w:rsidR="00DA33B7" w:rsidRPr="00AE6516" w:rsidTr="004C31F8">
        <w:trPr>
          <w:trHeight w:val="2110"/>
          <w:jc w:val="center"/>
        </w:trPr>
        <w:tc>
          <w:tcPr>
            <w:tcW w:w="453" w:type="dxa"/>
            <w:tcBorders>
              <w:top w:val="single" w:sz="4" w:space="0" w:color="auto"/>
              <w:left w:val="single" w:sz="4" w:space="0" w:color="auto"/>
            </w:tcBorders>
            <w:shd w:val="clear" w:color="auto" w:fill="BDD6EE"/>
            <w:tcMar>
              <w:top w:w="72" w:type="dxa"/>
              <w:left w:w="144" w:type="dxa"/>
              <w:bottom w:w="72" w:type="dxa"/>
              <w:right w:w="144" w:type="dxa"/>
            </w:tcMar>
            <w:textDirection w:val="btLr"/>
            <w:vAlign w:val="center"/>
          </w:tcPr>
          <w:p w:rsidR="00DA33B7" w:rsidRPr="00052C9B" w:rsidRDefault="00DA33B7" w:rsidP="004C31F8">
            <w:pPr>
              <w:jc w:val="center"/>
              <w:rPr>
                <w:b/>
                <w:color w:val="FFFFFF"/>
              </w:rPr>
            </w:pPr>
            <w:r w:rsidRPr="00052C9B">
              <w:rPr>
                <w:b/>
                <w:color w:val="FFFFFF"/>
              </w:rPr>
              <w:t>Ordenación</w:t>
            </w:r>
          </w:p>
        </w:tc>
        <w:tc>
          <w:tcPr>
            <w:tcW w:w="4922" w:type="dxa"/>
            <w:shd w:val="clear" w:color="auto" w:fill="auto"/>
            <w:tcMar>
              <w:top w:w="72" w:type="dxa"/>
              <w:left w:w="144" w:type="dxa"/>
              <w:bottom w:w="72" w:type="dxa"/>
              <w:right w:w="144" w:type="dxa"/>
            </w:tcMar>
          </w:tcPr>
          <w:p w:rsidR="00DA33B7" w:rsidRDefault="00DA33B7" w:rsidP="004C31F8">
            <w:pPr>
              <w:spacing w:after="120"/>
              <w:ind w:right="147"/>
              <w:jc w:val="both"/>
              <w:rPr>
                <w:color w:val="000000"/>
              </w:rPr>
            </w:pPr>
            <w:r w:rsidRPr="00AE6516">
              <w:rPr>
                <w:b/>
                <w:iCs/>
                <w:color w:val="000000"/>
              </w:rPr>
              <w:t>Ley Orgánica 2/2006</w:t>
            </w:r>
            <w:r w:rsidRPr="00AE6516">
              <w:rPr>
                <w:iCs/>
                <w:color w:val="000000"/>
              </w:rPr>
              <w:t>, de 3 de mayo, de Educación</w:t>
            </w:r>
            <w:r w:rsidRPr="00AE6516">
              <w:rPr>
                <w:color w:val="000000"/>
              </w:rPr>
              <w:t xml:space="preserve"> modificada por ley Orgánica 8/2013, de 9 de diciembre, para la mejora de la calidad educativa.</w:t>
            </w:r>
          </w:p>
          <w:p w:rsidR="00DA33B7" w:rsidRPr="00AE6516" w:rsidRDefault="00DA33B7" w:rsidP="004C31F8">
            <w:pPr>
              <w:spacing w:after="120"/>
              <w:ind w:right="147"/>
              <w:jc w:val="both"/>
              <w:rPr>
                <w:color w:val="000000"/>
              </w:rPr>
            </w:pPr>
            <w:r w:rsidRPr="00F8589E">
              <w:rPr>
                <w:b/>
              </w:rPr>
              <w:t>Ley Orgánica 8/2013, de 9 de diciembre</w:t>
            </w:r>
            <w:r w:rsidRPr="00F8589E">
              <w:t>, para la mejora de la calidad educativa</w:t>
            </w:r>
          </w:p>
          <w:p w:rsidR="00DA33B7" w:rsidRPr="00AE6516" w:rsidRDefault="00DA33B7" w:rsidP="004C31F8">
            <w:pPr>
              <w:spacing w:after="120"/>
              <w:ind w:right="147"/>
              <w:jc w:val="both"/>
              <w:rPr>
                <w:color w:val="000000"/>
              </w:rPr>
            </w:pPr>
            <w:r w:rsidRPr="00AE6516">
              <w:rPr>
                <w:b/>
                <w:color w:val="000000"/>
              </w:rPr>
              <w:t>Real Decreto 1147/2011</w:t>
            </w:r>
            <w:r w:rsidRPr="00AE6516">
              <w:rPr>
                <w:color w:val="000000"/>
              </w:rPr>
              <w:t>, de 29 de julio, por el que se establece la ordenación general de la formación profesional del sistema educativo.</w:t>
            </w:r>
          </w:p>
        </w:tc>
        <w:tc>
          <w:tcPr>
            <w:tcW w:w="4743" w:type="dxa"/>
            <w:shd w:val="clear" w:color="auto" w:fill="auto"/>
            <w:tcMar>
              <w:top w:w="72" w:type="dxa"/>
              <w:left w:w="144" w:type="dxa"/>
              <w:bottom w:w="72" w:type="dxa"/>
              <w:right w:w="144" w:type="dxa"/>
            </w:tcMar>
          </w:tcPr>
          <w:p w:rsidR="00DA33B7" w:rsidRDefault="00DA33B7" w:rsidP="004C31F8">
            <w:pPr>
              <w:spacing w:after="120"/>
              <w:ind w:right="151"/>
              <w:jc w:val="both"/>
              <w:rPr>
                <w:color w:val="000000"/>
              </w:rPr>
            </w:pPr>
            <w:r w:rsidRPr="00AE6516">
              <w:rPr>
                <w:b/>
                <w:color w:val="000000"/>
              </w:rPr>
              <w:t>Ley 17/2007</w:t>
            </w:r>
            <w:r w:rsidRPr="00AE6516">
              <w:rPr>
                <w:color w:val="000000"/>
              </w:rPr>
              <w:t>, de 10 de diciembre, de Educación de Andalucía.</w:t>
            </w:r>
          </w:p>
          <w:p w:rsidR="00DA33B7" w:rsidRPr="00AE6516" w:rsidRDefault="00DA33B7" w:rsidP="004C31F8">
            <w:pPr>
              <w:spacing w:after="120"/>
              <w:ind w:right="151"/>
              <w:jc w:val="both"/>
              <w:rPr>
                <w:color w:val="000000"/>
              </w:rPr>
            </w:pPr>
            <w:r w:rsidRPr="00F8589E">
              <w:rPr>
                <w:b/>
              </w:rPr>
              <w:t>Decreto 436/2008, de 2 de septiembre</w:t>
            </w:r>
            <w:r w:rsidRPr="00F8589E">
              <w:t>, por el que se establece la ordenación y las enseñanzas de la Formación Profesional inicial que forma parte del sistema educativo</w:t>
            </w:r>
          </w:p>
          <w:p w:rsidR="00DA33B7" w:rsidRDefault="00DA33B7" w:rsidP="004C31F8">
            <w:pPr>
              <w:spacing w:after="120"/>
              <w:ind w:right="151"/>
              <w:jc w:val="both"/>
              <w:rPr>
                <w:color w:val="000000"/>
              </w:rPr>
            </w:pPr>
            <w:r w:rsidRPr="00AE6516">
              <w:rPr>
                <w:b/>
                <w:color w:val="000000"/>
              </w:rPr>
              <w:t>Decreto 327/2010</w:t>
            </w:r>
            <w:r w:rsidRPr="00AE6516">
              <w:rPr>
                <w:color w:val="000000"/>
              </w:rPr>
              <w:t>, de 13 de julio, por el que se aprueba el Reglamento Orgánico de los Institutos de Educación Secundaria.</w:t>
            </w:r>
          </w:p>
          <w:p w:rsidR="00DA33B7" w:rsidRPr="00AE6516" w:rsidRDefault="00DA33B7" w:rsidP="004C31F8">
            <w:pPr>
              <w:ind w:right="151"/>
              <w:jc w:val="both"/>
              <w:rPr>
                <w:color w:val="000000"/>
              </w:rPr>
            </w:pPr>
            <w:r w:rsidRPr="00B4795E">
              <w:rPr>
                <w:b/>
              </w:rPr>
              <w:t>Orden de 20 de agosto de 2010</w:t>
            </w:r>
            <w:r w:rsidRPr="00B4795E">
              <w:t>, por la que se regula la organización y el funcionamiento de los institutos de educación secundaria, así como el horario de los centros, del alumnado y del profesorado.</w:t>
            </w:r>
          </w:p>
        </w:tc>
      </w:tr>
      <w:tr w:rsidR="00DA33B7" w:rsidRPr="00AE6516" w:rsidTr="004C31F8">
        <w:trPr>
          <w:trHeight w:val="2342"/>
          <w:jc w:val="center"/>
        </w:trPr>
        <w:tc>
          <w:tcPr>
            <w:tcW w:w="453" w:type="dxa"/>
            <w:tcBorders>
              <w:top w:val="single" w:sz="4" w:space="0" w:color="auto"/>
              <w:left w:val="single" w:sz="4" w:space="0" w:color="auto"/>
            </w:tcBorders>
            <w:shd w:val="clear" w:color="auto" w:fill="BDD6EE"/>
            <w:tcMar>
              <w:top w:w="72" w:type="dxa"/>
              <w:left w:w="144" w:type="dxa"/>
              <w:bottom w:w="72" w:type="dxa"/>
              <w:right w:w="144" w:type="dxa"/>
            </w:tcMar>
            <w:textDirection w:val="btLr"/>
            <w:vAlign w:val="center"/>
          </w:tcPr>
          <w:p w:rsidR="00DA33B7" w:rsidRPr="00052C9B" w:rsidRDefault="00DA33B7" w:rsidP="004C31F8">
            <w:pPr>
              <w:jc w:val="center"/>
              <w:rPr>
                <w:b/>
                <w:color w:val="FFFFFF"/>
              </w:rPr>
            </w:pPr>
            <w:r w:rsidRPr="00052C9B">
              <w:rPr>
                <w:b/>
                <w:color w:val="FFFFFF"/>
              </w:rPr>
              <w:t>Perfil Profesional</w:t>
            </w:r>
          </w:p>
        </w:tc>
        <w:tc>
          <w:tcPr>
            <w:tcW w:w="4922" w:type="dxa"/>
            <w:shd w:val="clear" w:color="auto" w:fill="auto"/>
            <w:tcMar>
              <w:top w:w="72" w:type="dxa"/>
              <w:left w:w="144" w:type="dxa"/>
              <w:bottom w:w="72" w:type="dxa"/>
              <w:right w:w="144" w:type="dxa"/>
            </w:tcMar>
          </w:tcPr>
          <w:p w:rsidR="00DA33B7" w:rsidRPr="00AE6516" w:rsidRDefault="00DA33B7" w:rsidP="004C31F8">
            <w:pPr>
              <w:spacing w:after="120"/>
              <w:ind w:right="147"/>
              <w:jc w:val="both"/>
              <w:rPr>
                <w:color w:val="000000"/>
              </w:rPr>
            </w:pPr>
            <w:r w:rsidRPr="00AE6516">
              <w:rPr>
                <w:b/>
                <w:color w:val="000000"/>
              </w:rPr>
              <w:t>Ley Orgánica 5/2002</w:t>
            </w:r>
            <w:r w:rsidRPr="00AE6516">
              <w:rPr>
                <w:color w:val="000000"/>
              </w:rPr>
              <w:t xml:space="preserve"> de 19 de junio, de las Cualificaciones y de la Formación Profesional que pone en marcha del Sistema Nacional de Cualificaciones y Formación Profesional.</w:t>
            </w:r>
          </w:p>
          <w:p w:rsidR="00DA33B7" w:rsidRPr="00AE6516" w:rsidRDefault="00DA33B7" w:rsidP="004C31F8">
            <w:pPr>
              <w:spacing w:after="120"/>
              <w:ind w:right="147"/>
              <w:jc w:val="both"/>
              <w:rPr>
                <w:color w:val="000000"/>
              </w:rPr>
            </w:pPr>
            <w:r w:rsidRPr="00AE6516">
              <w:rPr>
                <w:b/>
                <w:color w:val="000000"/>
              </w:rPr>
              <w:t>Real Decreto 1416/2005</w:t>
            </w:r>
            <w:r w:rsidRPr="00AE6516">
              <w:rPr>
                <w:color w:val="000000"/>
              </w:rPr>
              <w:t xml:space="preserve"> de 25 de noviembre, sobre el Catálogo Nacional de Cualificaciones Profesionales.</w:t>
            </w:r>
          </w:p>
          <w:p w:rsidR="00DA33B7" w:rsidRPr="00AE6516" w:rsidRDefault="00DA33B7" w:rsidP="004C31F8">
            <w:pPr>
              <w:ind w:right="147"/>
              <w:jc w:val="both"/>
              <w:rPr>
                <w:color w:val="000000"/>
              </w:rPr>
            </w:pPr>
            <w:r w:rsidRPr="00AE6516">
              <w:rPr>
                <w:b/>
                <w:color w:val="000000"/>
              </w:rPr>
              <w:t>Real  Decreto 295/2004</w:t>
            </w:r>
            <w:r w:rsidRPr="00AE6516">
              <w:rPr>
                <w:color w:val="000000"/>
              </w:rPr>
              <w:t>, de 20 de febrero, y complementada en el Real Decreto 1115/2007, de 24 de agosto.</w:t>
            </w:r>
          </w:p>
        </w:tc>
        <w:tc>
          <w:tcPr>
            <w:tcW w:w="4743" w:type="dxa"/>
            <w:shd w:val="clear" w:color="auto" w:fill="auto"/>
            <w:tcMar>
              <w:top w:w="72" w:type="dxa"/>
              <w:left w:w="144" w:type="dxa"/>
              <w:bottom w:w="72" w:type="dxa"/>
              <w:right w:w="144" w:type="dxa"/>
            </w:tcMar>
          </w:tcPr>
          <w:p w:rsidR="00DA33B7" w:rsidRPr="00AE6516" w:rsidRDefault="00DA33B7" w:rsidP="004C31F8">
            <w:pPr>
              <w:spacing w:after="120"/>
              <w:ind w:right="151"/>
              <w:jc w:val="both"/>
              <w:rPr>
                <w:i/>
                <w:color w:val="000000"/>
              </w:rPr>
            </w:pPr>
            <w:r w:rsidRPr="00AE6516">
              <w:rPr>
                <w:i/>
                <w:color w:val="000000"/>
              </w:rPr>
              <w:t xml:space="preserve"> (No existe normativa aplicable a nivel autonómico al no tener competencias nuestra Comunidad Autónoma).</w:t>
            </w:r>
          </w:p>
        </w:tc>
      </w:tr>
      <w:tr w:rsidR="00DA33B7" w:rsidRPr="00AE6516" w:rsidTr="004C31F8">
        <w:trPr>
          <w:trHeight w:val="1385"/>
          <w:jc w:val="center"/>
        </w:trPr>
        <w:tc>
          <w:tcPr>
            <w:tcW w:w="453" w:type="dxa"/>
            <w:tcBorders>
              <w:top w:val="single" w:sz="4" w:space="0" w:color="auto"/>
              <w:left w:val="single" w:sz="4" w:space="0" w:color="auto"/>
            </w:tcBorders>
            <w:shd w:val="clear" w:color="auto" w:fill="BDD6EE"/>
            <w:tcMar>
              <w:top w:w="72" w:type="dxa"/>
              <w:left w:w="144" w:type="dxa"/>
              <w:bottom w:w="72" w:type="dxa"/>
              <w:right w:w="144" w:type="dxa"/>
            </w:tcMar>
            <w:textDirection w:val="btLr"/>
            <w:vAlign w:val="center"/>
          </w:tcPr>
          <w:p w:rsidR="00DA33B7" w:rsidRPr="00052C9B" w:rsidRDefault="00DA33B7" w:rsidP="004C31F8">
            <w:pPr>
              <w:jc w:val="center"/>
              <w:rPr>
                <w:b/>
                <w:color w:val="FFFFFF"/>
              </w:rPr>
            </w:pPr>
            <w:r w:rsidRPr="00052C9B">
              <w:rPr>
                <w:b/>
                <w:color w:val="FFFFFF"/>
              </w:rPr>
              <w:t>Título</w:t>
            </w:r>
          </w:p>
        </w:tc>
        <w:tc>
          <w:tcPr>
            <w:tcW w:w="4922" w:type="dxa"/>
            <w:shd w:val="clear" w:color="auto" w:fill="auto"/>
            <w:tcMar>
              <w:top w:w="72" w:type="dxa"/>
              <w:left w:w="144" w:type="dxa"/>
              <w:bottom w:w="72" w:type="dxa"/>
              <w:right w:w="144" w:type="dxa"/>
            </w:tcMar>
          </w:tcPr>
          <w:p w:rsidR="00DA33B7" w:rsidRPr="00AE6516" w:rsidRDefault="00DA33B7" w:rsidP="004C31F8">
            <w:pPr>
              <w:spacing w:after="120"/>
              <w:ind w:right="147"/>
              <w:jc w:val="both"/>
              <w:rPr>
                <w:rFonts w:eastAsia="Arial"/>
                <w:color w:val="000000"/>
              </w:rPr>
            </w:pPr>
            <w:r w:rsidRPr="0022094C">
              <w:rPr>
                <w:rFonts w:eastAsia="Arial" w:cs="Times New Roman"/>
                <w:b/>
                <w:color w:val="000000" w:themeColor="text1"/>
              </w:rPr>
              <w:t xml:space="preserve">Real Decreto </w:t>
            </w:r>
            <w:r w:rsidRPr="009145E2">
              <w:rPr>
                <w:rFonts w:eastAsia="Arial" w:cs="Times New Roman"/>
                <w:b/>
                <w:color w:val="000000" w:themeColor="text1"/>
              </w:rPr>
              <w:t>883/2011</w:t>
            </w:r>
            <w:r>
              <w:rPr>
                <w:rFonts w:eastAsia="Arial" w:cs="Times New Roman"/>
                <w:color w:val="000000" w:themeColor="text1"/>
              </w:rPr>
              <w:t xml:space="preserve">, </w:t>
            </w:r>
            <w:r w:rsidRPr="003335C6">
              <w:rPr>
                <w:rFonts w:eastAsia="Arial" w:cs="Times New Roman"/>
                <w:color w:val="000000" w:themeColor="text1"/>
              </w:rPr>
              <w:t xml:space="preserve">de 24 de junio, por el que se establece el </w:t>
            </w:r>
            <w:r>
              <w:rPr>
                <w:rFonts w:eastAsia="Arial" w:cs="Times New Roman"/>
                <w:color w:val="000000" w:themeColor="text1"/>
              </w:rPr>
              <w:t>T</w:t>
            </w:r>
            <w:r w:rsidRPr="003335C6">
              <w:rPr>
                <w:rFonts w:eastAsia="Arial" w:cs="Times New Roman"/>
                <w:color w:val="000000" w:themeColor="text1"/>
              </w:rPr>
              <w:t>ítulo de</w:t>
            </w:r>
            <w:r>
              <w:rPr>
                <w:rFonts w:eastAsia="Arial" w:cs="Times New Roman"/>
                <w:color w:val="000000" w:themeColor="text1"/>
              </w:rPr>
              <w:t xml:space="preserve"> </w:t>
            </w:r>
            <w:r w:rsidRPr="003335C6">
              <w:rPr>
                <w:rFonts w:eastAsia="Arial" w:cs="Times New Roman"/>
                <w:color w:val="000000" w:themeColor="text1"/>
              </w:rPr>
              <w:t>Técnico Superior en Sistemas de Telecomunicaciones e Informáticos y se fijan</w:t>
            </w:r>
            <w:r>
              <w:rPr>
                <w:rFonts w:eastAsia="Arial" w:cs="Times New Roman"/>
                <w:color w:val="000000" w:themeColor="text1"/>
              </w:rPr>
              <w:t xml:space="preserve"> </w:t>
            </w:r>
            <w:r w:rsidRPr="003335C6">
              <w:rPr>
                <w:rFonts w:eastAsia="Arial" w:cs="Times New Roman"/>
                <w:color w:val="000000" w:themeColor="text1"/>
              </w:rPr>
              <w:t>sus enseñanzas mínimas</w:t>
            </w:r>
            <w:r w:rsidRPr="0022094C">
              <w:rPr>
                <w:rFonts w:eastAsia="Arial" w:cs="Times New Roman"/>
                <w:color w:val="000000" w:themeColor="text1"/>
              </w:rPr>
              <w:t>.</w:t>
            </w:r>
          </w:p>
        </w:tc>
        <w:tc>
          <w:tcPr>
            <w:tcW w:w="4743" w:type="dxa"/>
            <w:shd w:val="clear" w:color="auto" w:fill="auto"/>
            <w:tcMar>
              <w:top w:w="72" w:type="dxa"/>
              <w:left w:w="144" w:type="dxa"/>
              <w:bottom w:w="72" w:type="dxa"/>
              <w:right w:w="144" w:type="dxa"/>
            </w:tcMar>
          </w:tcPr>
          <w:p w:rsidR="00DA33B7" w:rsidRDefault="00DA33B7" w:rsidP="004C31F8">
            <w:pPr>
              <w:spacing w:after="120"/>
              <w:ind w:right="151"/>
              <w:jc w:val="both"/>
              <w:rPr>
                <w:color w:val="000000"/>
              </w:rPr>
            </w:pPr>
            <w:r w:rsidRPr="0022094C">
              <w:rPr>
                <w:rFonts w:cs="Times New Roman"/>
                <w:b/>
                <w:color w:val="000000" w:themeColor="text1"/>
              </w:rPr>
              <w:t xml:space="preserve">Orden </w:t>
            </w:r>
            <w:r w:rsidRPr="009145E2">
              <w:rPr>
                <w:rFonts w:eastAsia="Arial" w:cs="Times New Roman"/>
                <w:b/>
                <w:color w:val="000000" w:themeColor="text1"/>
              </w:rPr>
              <w:t>de 19 de marzo de 2013</w:t>
            </w:r>
            <w:r w:rsidRPr="00D36E7D">
              <w:rPr>
                <w:rFonts w:eastAsia="Arial" w:cs="Times New Roman"/>
                <w:color w:val="000000" w:themeColor="text1"/>
              </w:rPr>
              <w:t>, por la que se desarrolla el currículo correspondiente al título de</w:t>
            </w:r>
            <w:r>
              <w:rPr>
                <w:rFonts w:eastAsia="Arial" w:cs="Times New Roman"/>
                <w:color w:val="000000" w:themeColor="text1"/>
              </w:rPr>
              <w:t xml:space="preserve"> </w:t>
            </w:r>
            <w:r w:rsidRPr="00D36E7D">
              <w:rPr>
                <w:rFonts w:eastAsia="Arial" w:cs="Times New Roman"/>
                <w:color w:val="000000" w:themeColor="text1"/>
              </w:rPr>
              <w:t>Técnico Superior en Sistemas de Telecomunicaciones e Informáticos</w:t>
            </w:r>
            <w:r w:rsidRPr="0022094C">
              <w:rPr>
                <w:rFonts w:cs="Times New Roman"/>
                <w:color w:val="000000" w:themeColor="text1"/>
              </w:rPr>
              <w:t>.</w:t>
            </w:r>
          </w:p>
          <w:p w:rsidR="00DA33B7" w:rsidRPr="00AE6516" w:rsidRDefault="00DA33B7" w:rsidP="004C31F8">
            <w:pPr>
              <w:ind w:right="151"/>
              <w:jc w:val="both"/>
              <w:rPr>
                <w:color w:val="000000"/>
              </w:rPr>
            </w:pPr>
            <w:r w:rsidRPr="00B4795E">
              <w:rPr>
                <w:b/>
              </w:rPr>
              <w:t>Orden de 28 de septiembre de 2011</w:t>
            </w:r>
            <w:r w:rsidRPr="00B4795E">
              <w:t>, por la que se regulan los módulos profesionales de formación en centros de trabajo y de proyecto para el alumnado matriculado en centros docentes de la Comunidad Autónoma de Andalucía.</w:t>
            </w:r>
          </w:p>
        </w:tc>
      </w:tr>
      <w:tr w:rsidR="00DA33B7" w:rsidRPr="00AE6516" w:rsidTr="004C31F8">
        <w:trPr>
          <w:trHeight w:val="1729"/>
          <w:jc w:val="center"/>
        </w:trPr>
        <w:tc>
          <w:tcPr>
            <w:tcW w:w="453" w:type="dxa"/>
            <w:tcBorders>
              <w:top w:val="single" w:sz="4" w:space="0" w:color="auto"/>
              <w:left w:val="single" w:sz="4" w:space="0" w:color="auto"/>
            </w:tcBorders>
            <w:shd w:val="clear" w:color="auto" w:fill="BDD6EE"/>
            <w:tcMar>
              <w:top w:w="72" w:type="dxa"/>
              <w:left w:w="144" w:type="dxa"/>
              <w:bottom w:w="72" w:type="dxa"/>
              <w:right w:w="144" w:type="dxa"/>
            </w:tcMar>
            <w:textDirection w:val="btLr"/>
            <w:vAlign w:val="center"/>
          </w:tcPr>
          <w:p w:rsidR="00DA33B7" w:rsidRPr="00052C9B" w:rsidRDefault="00DA33B7" w:rsidP="004C31F8">
            <w:pPr>
              <w:jc w:val="center"/>
              <w:rPr>
                <w:b/>
                <w:color w:val="FFFFFF"/>
              </w:rPr>
            </w:pPr>
            <w:r w:rsidRPr="00052C9B">
              <w:rPr>
                <w:b/>
                <w:color w:val="FFFFFF"/>
              </w:rPr>
              <w:t>Evaluación</w:t>
            </w:r>
          </w:p>
        </w:tc>
        <w:tc>
          <w:tcPr>
            <w:tcW w:w="4922" w:type="dxa"/>
            <w:shd w:val="clear" w:color="auto" w:fill="auto"/>
            <w:tcMar>
              <w:top w:w="72" w:type="dxa"/>
              <w:left w:w="144" w:type="dxa"/>
              <w:bottom w:w="72" w:type="dxa"/>
              <w:right w:w="144" w:type="dxa"/>
            </w:tcMar>
          </w:tcPr>
          <w:p w:rsidR="00DA33B7" w:rsidRPr="00AE6516" w:rsidRDefault="00DA33B7" w:rsidP="004C31F8">
            <w:pPr>
              <w:spacing w:after="120"/>
              <w:ind w:right="147"/>
              <w:jc w:val="both"/>
              <w:rPr>
                <w:color w:val="000000"/>
              </w:rPr>
            </w:pPr>
            <w:r w:rsidRPr="00AE6516">
              <w:rPr>
                <w:i/>
                <w:color w:val="000000"/>
              </w:rPr>
              <w:t>(No existe normativa aplicable a nivel estatal al recaer las competencias sobre nuestra Comunidad Autónoma).</w:t>
            </w:r>
          </w:p>
        </w:tc>
        <w:tc>
          <w:tcPr>
            <w:tcW w:w="4743" w:type="dxa"/>
            <w:shd w:val="clear" w:color="auto" w:fill="auto"/>
            <w:tcMar>
              <w:top w:w="72" w:type="dxa"/>
              <w:left w:w="144" w:type="dxa"/>
              <w:bottom w:w="72" w:type="dxa"/>
              <w:right w:w="144" w:type="dxa"/>
            </w:tcMar>
          </w:tcPr>
          <w:p w:rsidR="00DA33B7" w:rsidRPr="00AE6516" w:rsidRDefault="00DA33B7" w:rsidP="004C31F8">
            <w:pPr>
              <w:ind w:right="151"/>
              <w:jc w:val="both"/>
              <w:rPr>
                <w:color w:val="000000"/>
              </w:rPr>
            </w:pPr>
            <w:r w:rsidRPr="00AE6516">
              <w:rPr>
                <w:b/>
                <w:color w:val="000000"/>
              </w:rPr>
              <w:t>Orden de 29 de septiembre de 2010</w:t>
            </w:r>
            <w:r w:rsidRPr="00AE6516">
              <w:rPr>
                <w:color w:val="000000"/>
              </w:rPr>
              <w:t xml:space="preserve">, por la que se regula la evaluación, certificación, acreditación y titulación académica del alumnado que cursa enseñanzas de formación profesional inicial que forma </w:t>
            </w:r>
            <w:r w:rsidRPr="00AE6516">
              <w:rPr>
                <w:color w:val="000000"/>
              </w:rPr>
              <w:lastRenderedPageBreak/>
              <w:t>parte del sistema educativo en la Comunidad Autónoma de Andalucía.</w:t>
            </w:r>
          </w:p>
        </w:tc>
      </w:tr>
    </w:tbl>
    <w:p w:rsidR="00DA33B7" w:rsidRPr="00E75F67" w:rsidRDefault="004702C0" w:rsidP="004702C0">
      <w:pPr>
        <w:autoSpaceDE w:val="0"/>
        <w:autoSpaceDN w:val="0"/>
        <w:adjustRightInd w:val="0"/>
        <w:spacing w:before="240" w:after="240"/>
        <w:ind w:firstLine="337"/>
        <w:jc w:val="both"/>
        <w:rPr>
          <w:rFonts w:ascii="Times New Roman" w:hAnsi="Times New Roman" w:cs="Times New Roman"/>
          <w:color w:val="000000"/>
        </w:rPr>
      </w:pPr>
      <w:r w:rsidRPr="004702C0">
        <w:rPr>
          <w:rFonts w:ascii="Times New Roman" w:hAnsi="Times New Roman" w:cs="Times New Roman"/>
          <w:color w:val="000000"/>
        </w:rPr>
        <w:lastRenderedPageBreak/>
        <w:t xml:space="preserve">Por último, habría que incluir lo establecido en el </w:t>
      </w:r>
      <w:r w:rsidRPr="004702C0">
        <w:rPr>
          <w:rFonts w:ascii="Times New Roman" w:hAnsi="Times New Roman" w:cs="Times New Roman"/>
          <w:b/>
          <w:color w:val="000000"/>
        </w:rPr>
        <w:t>artículo 53.1 de la Ley 39/2015, de 1 de octubre, del Procedimiento administrativo común</w:t>
      </w:r>
      <w:r w:rsidRPr="004702C0">
        <w:rPr>
          <w:rFonts w:ascii="Times New Roman" w:hAnsi="Times New Roman" w:cs="Times New Roman"/>
          <w:color w:val="000000"/>
        </w:rPr>
        <w:t>, que regula, entre otros aspectos, el derecho que existe del alumnado o de sus padres a tener copia de los exámenes o pruebas de evaluación realizadas.</w:t>
      </w:r>
    </w:p>
    <w:p w:rsidR="00225A8E" w:rsidRDefault="00225A8E" w:rsidP="00225A8E"/>
    <w:p w:rsidR="00225A8E" w:rsidRPr="00225A8E" w:rsidRDefault="00225A8E" w:rsidP="00225A8E"/>
    <w:p w:rsidR="00452739" w:rsidRPr="00E263D3" w:rsidRDefault="00452739" w:rsidP="00301DFA">
      <w:pPr>
        <w:pStyle w:val="Ttulo1"/>
        <w:keepLines w:val="0"/>
        <w:numPr>
          <w:ilvl w:val="0"/>
          <w:numId w:val="9"/>
        </w:numPr>
        <w:spacing w:before="0"/>
        <w:rPr>
          <w:rFonts w:ascii="Times New Roman" w:hAnsi="Times New Roman" w:cs="Times New Roman"/>
          <w:b/>
        </w:rPr>
      </w:pPr>
      <w:bookmarkStart w:id="8" w:name="_Toc85488270"/>
      <w:bookmarkStart w:id="9" w:name="_Toc85488454"/>
      <w:bookmarkEnd w:id="5"/>
      <w:r>
        <w:rPr>
          <w:rFonts w:ascii="Times New Roman" w:hAnsi="Times New Roman" w:cs="Times New Roman"/>
          <w:b/>
        </w:rPr>
        <w:t>CONTEXTUALIZACIÓN</w:t>
      </w:r>
      <w:bookmarkEnd w:id="8"/>
      <w:bookmarkEnd w:id="9"/>
      <w:r w:rsidRPr="00E263D3">
        <w:rPr>
          <w:rFonts w:ascii="Times New Roman" w:hAnsi="Times New Roman" w:cs="Times New Roman"/>
          <w:b/>
        </w:rPr>
        <w:t xml:space="preserve"> </w:t>
      </w:r>
    </w:p>
    <w:p w:rsidR="00905ACE" w:rsidRPr="004702C0" w:rsidRDefault="00905ACE" w:rsidP="00905ACE">
      <w:pPr>
        <w:rPr>
          <w:rFonts w:ascii="Times New Roman" w:hAnsi="Times New Roman" w:cs="Times New Roman"/>
          <w:color w:val="000000" w:themeColor="text1"/>
          <w:highlight w:val="yellow"/>
        </w:rPr>
      </w:pPr>
    </w:p>
    <w:p w:rsidR="00905ACE" w:rsidRPr="002E0C6E" w:rsidRDefault="00905ACE" w:rsidP="00AE24CE">
      <w:pPr>
        <w:autoSpaceDE w:val="0"/>
        <w:autoSpaceDN w:val="0"/>
        <w:adjustRightInd w:val="0"/>
        <w:spacing w:before="240" w:after="240"/>
        <w:ind w:firstLine="337"/>
        <w:jc w:val="both"/>
        <w:rPr>
          <w:rFonts w:ascii="Times New Roman" w:hAnsi="Times New Roman" w:cs="Times New Roman"/>
          <w:color w:val="000000"/>
        </w:rPr>
      </w:pPr>
      <w:r w:rsidRPr="002E0C6E">
        <w:rPr>
          <w:rFonts w:ascii="Times New Roman" w:hAnsi="Times New Roman" w:cs="Times New Roman"/>
          <w:color w:val="000000"/>
        </w:rPr>
        <w:t>Antes de abordar una programación didáctica debemos pensar donde se va a producir el proceso de enseñanza aprendizaje ya que debemos adecuar nuestra forma de enseñar al lugar y entorno para conseguir un aprendizaje útil y cercano que motivará al alumnado y logrará un conocimiento</w:t>
      </w:r>
      <w:r w:rsidR="00AE24CE">
        <w:rPr>
          <w:rFonts w:ascii="Times New Roman" w:hAnsi="Times New Roman" w:cs="Times New Roman"/>
          <w:color w:val="000000"/>
        </w:rPr>
        <w:t xml:space="preserve"> adquirido de forma permanente.</w:t>
      </w:r>
    </w:p>
    <w:p w:rsidR="00905ACE" w:rsidRPr="00AE24CE" w:rsidRDefault="00905ACE" w:rsidP="00AE24CE">
      <w:pPr>
        <w:autoSpaceDE w:val="0"/>
        <w:autoSpaceDN w:val="0"/>
        <w:adjustRightInd w:val="0"/>
        <w:spacing w:before="240" w:after="240"/>
        <w:ind w:firstLine="337"/>
        <w:jc w:val="both"/>
        <w:rPr>
          <w:rFonts w:ascii="Times New Roman" w:hAnsi="Times New Roman" w:cs="Times New Roman"/>
          <w:color w:val="000000"/>
        </w:rPr>
      </w:pPr>
      <w:r w:rsidRPr="002E0C6E">
        <w:rPr>
          <w:rFonts w:ascii="Times New Roman" w:hAnsi="Times New Roman" w:cs="Times New Roman"/>
          <w:color w:val="000000"/>
        </w:rPr>
        <w:t>El entorno debemos entenderlo como un recurso más dentro de mi proceso de enseñanza aprendizaje y deberemos analizarlo en 3 vertientes: centro educativo, alumnado y entorno produ</w:t>
      </w:r>
      <w:bookmarkStart w:id="10" w:name="_Toc518791895"/>
      <w:r w:rsidR="00AE24CE">
        <w:rPr>
          <w:rFonts w:ascii="Times New Roman" w:hAnsi="Times New Roman" w:cs="Times New Roman"/>
          <w:color w:val="000000"/>
        </w:rPr>
        <w:t xml:space="preserve">ctivo englobando la localidad. </w:t>
      </w:r>
    </w:p>
    <w:p w:rsidR="00905ACE" w:rsidRPr="008B0CBF" w:rsidRDefault="00452739" w:rsidP="00301DFA">
      <w:pPr>
        <w:pStyle w:val="Ttulo2"/>
        <w:numPr>
          <w:ilvl w:val="1"/>
          <w:numId w:val="9"/>
        </w:numPr>
      </w:pPr>
      <w:bookmarkStart w:id="11" w:name="_Toc85488455"/>
      <w:bookmarkStart w:id="12" w:name="_Toc518791896"/>
      <w:r>
        <w:t>Características del centro</w:t>
      </w:r>
      <w:bookmarkEnd w:id="11"/>
    </w:p>
    <w:bookmarkEnd w:id="12"/>
    <w:p w:rsidR="008B0CBF" w:rsidRDefault="008B0CBF" w:rsidP="008B0CBF">
      <w:pPr>
        <w:autoSpaceDE w:val="0"/>
        <w:autoSpaceDN w:val="0"/>
        <w:adjustRightInd w:val="0"/>
        <w:spacing w:before="240" w:after="240"/>
        <w:ind w:firstLine="337"/>
        <w:jc w:val="both"/>
        <w:rPr>
          <w:rFonts w:ascii="Times New Roman" w:hAnsi="Times New Roman" w:cs="Times New Roman"/>
          <w:color w:val="000000"/>
        </w:rPr>
      </w:pPr>
      <w:r w:rsidRPr="008B0CBF">
        <w:rPr>
          <w:rFonts w:ascii="Times New Roman" w:hAnsi="Times New Roman" w:cs="Times New Roman"/>
          <w:color w:val="000000"/>
        </w:rPr>
        <w:t xml:space="preserve">El centro educativo en el que se imparte el módulo es un Instituto de Enseñanza Secundaria situado en </w:t>
      </w:r>
      <w:r>
        <w:rPr>
          <w:rFonts w:ascii="Times New Roman" w:hAnsi="Times New Roman" w:cs="Times New Roman"/>
          <w:color w:val="000000"/>
        </w:rPr>
        <w:t>la localidad de Lora del Río, en la provincia de Sevilla</w:t>
      </w:r>
      <w:r w:rsidRPr="008B0CBF">
        <w:rPr>
          <w:rFonts w:ascii="Times New Roman" w:hAnsi="Times New Roman" w:cs="Times New Roman"/>
          <w:color w:val="000000"/>
        </w:rPr>
        <w:t>. Se trata de un centro público dependiente de la Consejería de Educ</w:t>
      </w:r>
      <w:r>
        <w:rPr>
          <w:rFonts w:ascii="Times New Roman" w:hAnsi="Times New Roman" w:cs="Times New Roman"/>
          <w:color w:val="000000"/>
        </w:rPr>
        <w:t>ación de la Junta de Andalucía.</w:t>
      </w:r>
    </w:p>
    <w:p w:rsidR="004C31F8" w:rsidRPr="004C31F8" w:rsidRDefault="004C31F8" w:rsidP="00C06531">
      <w:pPr>
        <w:autoSpaceDE w:val="0"/>
        <w:autoSpaceDN w:val="0"/>
        <w:adjustRightInd w:val="0"/>
        <w:spacing w:before="240" w:after="240"/>
        <w:ind w:firstLine="337"/>
        <w:jc w:val="both"/>
        <w:rPr>
          <w:rFonts w:ascii="Times New Roman" w:hAnsi="Times New Roman" w:cs="Times New Roman"/>
          <w:color w:val="000000"/>
        </w:rPr>
      </w:pPr>
      <w:r w:rsidRPr="004C31F8">
        <w:rPr>
          <w:rFonts w:ascii="Times New Roman" w:hAnsi="Times New Roman" w:cs="Times New Roman"/>
          <w:color w:val="000000"/>
        </w:rPr>
        <w:t>El edificio del I.E.S. AXATI comenzó a construirse en el año 1969. La última ampliación y remodelación data de 2002. Fue un Instituto de Formación Profesional hasta el curso 1996/97.  Después pasó a ser Instituto de Educación Secundaria en el que se imparte también Bachillerato, Programas de Cualificación Profesional Inicial y Ci</w:t>
      </w:r>
      <w:r w:rsidR="00C06531">
        <w:rPr>
          <w:rFonts w:ascii="Times New Roman" w:hAnsi="Times New Roman" w:cs="Times New Roman"/>
          <w:color w:val="000000"/>
        </w:rPr>
        <w:t>clos de Grado Medio y Superior.</w:t>
      </w:r>
    </w:p>
    <w:p w:rsidR="004C31F8" w:rsidRPr="004C31F8" w:rsidRDefault="004C31F8" w:rsidP="00C06531">
      <w:pPr>
        <w:autoSpaceDE w:val="0"/>
        <w:autoSpaceDN w:val="0"/>
        <w:adjustRightInd w:val="0"/>
        <w:spacing w:before="240" w:after="240"/>
        <w:ind w:firstLine="337"/>
        <w:jc w:val="both"/>
        <w:rPr>
          <w:rFonts w:ascii="Times New Roman" w:hAnsi="Times New Roman" w:cs="Times New Roman"/>
          <w:color w:val="000000"/>
        </w:rPr>
      </w:pPr>
      <w:r w:rsidRPr="004C31F8">
        <w:rPr>
          <w:rFonts w:ascii="Times New Roman" w:hAnsi="Times New Roman" w:cs="Times New Roman"/>
          <w:color w:val="000000"/>
        </w:rPr>
        <w:t xml:space="preserve">El centro se encuentra en el casco urbano, tiene 5820 metros cuadrados y alrededor existen otros centros educativos (el IES Guadalquivir, Guardería Jazmín </w:t>
      </w:r>
      <w:r w:rsidR="00C06531">
        <w:rPr>
          <w:rFonts w:ascii="Times New Roman" w:hAnsi="Times New Roman" w:cs="Times New Roman"/>
          <w:color w:val="000000"/>
        </w:rPr>
        <w:t>y el C.E.I.P. Reyes de España).</w:t>
      </w:r>
    </w:p>
    <w:p w:rsidR="004C31F8" w:rsidRPr="004C31F8" w:rsidRDefault="004C31F8" w:rsidP="00C06531">
      <w:pPr>
        <w:autoSpaceDE w:val="0"/>
        <w:autoSpaceDN w:val="0"/>
        <w:adjustRightInd w:val="0"/>
        <w:spacing w:before="240" w:after="240"/>
        <w:ind w:firstLine="337"/>
        <w:jc w:val="both"/>
        <w:rPr>
          <w:rFonts w:ascii="Times New Roman" w:hAnsi="Times New Roman" w:cs="Times New Roman"/>
          <w:color w:val="000000"/>
        </w:rPr>
      </w:pPr>
      <w:r w:rsidRPr="004C31F8">
        <w:rPr>
          <w:rFonts w:ascii="Times New Roman" w:hAnsi="Times New Roman" w:cs="Times New Roman"/>
          <w:color w:val="000000"/>
        </w:rPr>
        <w:t>Es un centro grande donde se encuentran alumnos desde 1º de Secundaria (con 12 años) hasta otros de Ciclos S</w:t>
      </w:r>
      <w:r>
        <w:rPr>
          <w:rFonts w:ascii="Times New Roman" w:hAnsi="Times New Roman" w:cs="Times New Roman"/>
          <w:color w:val="000000"/>
        </w:rPr>
        <w:t>uperiores (con más de 30 años). El número de alumnos es de unos 700, procedentes de la propia localidad, de otras localidades de la provincia e incluso de otras provincias.</w:t>
      </w:r>
      <w:r w:rsidR="00C06531">
        <w:rPr>
          <w:rFonts w:ascii="Times New Roman" w:hAnsi="Times New Roman" w:cs="Times New Roman"/>
          <w:color w:val="000000"/>
        </w:rPr>
        <w:t xml:space="preserve"> </w:t>
      </w:r>
      <w:r w:rsidRPr="004C31F8">
        <w:rPr>
          <w:rFonts w:ascii="Times New Roman" w:hAnsi="Times New Roman" w:cs="Times New Roman"/>
          <w:color w:val="000000"/>
        </w:rPr>
        <w:t>El 9.26 % de nuestro alumnado llega en transporte escolar que recorre varias rutas por toda la zona. Nuestro horario es de 8.15 a 14.45 por la mañana y</w:t>
      </w:r>
      <w:r w:rsidR="00C06531">
        <w:rPr>
          <w:rFonts w:ascii="Times New Roman" w:hAnsi="Times New Roman" w:cs="Times New Roman"/>
          <w:color w:val="000000"/>
        </w:rPr>
        <w:t xml:space="preserve"> de 15.30 a 19.30 por la tarde.</w:t>
      </w:r>
    </w:p>
    <w:p w:rsidR="004C31F8" w:rsidRPr="004C31F8" w:rsidRDefault="004C31F8" w:rsidP="004C31F8">
      <w:pPr>
        <w:autoSpaceDE w:val="0"/>
        <w:autoSpaceDN w:val="0"/>
        <w:adjustRightInd w:val="0"/>
        <w:spacing w:before="240" w:after="240"/>
        <w:ind w:firstLine="337"/>
        <w:jc w:val="both"/>
        <w:rPr>
          <w:rFonts w:ascii="Times New Roman" w:hAnsi="Times New Roman" w:cs="Times New Roman"/>
          <w:color w:val="000000"/>
        </w:rPr>
      </w:pPr>
      <w:r w:rsidRPr="004C31F8">
        <w:rPr>
          <w:rFonts w:ascii="Times New Roman" w:hAnsi="Times New Roman" w:cs="Times New Roman"/>
          <w:color w:val="000000"/>
        </w:rPr>
        <w:lastRenderedPageBreak/>
        <w:t>El I.E.S. AXATI es un edificio que está siendo remodelado cada curso escolar para adaptarse a las necesidades con lo que se consigue tener una buena calidad arquitectónica y constructiva, amplitud en sus instalaciones y una buena iluminación natural que permite un buen desarrollo de las actividades docentes.</w:t>
      </w:r>
    </w:p>
    <w:p w:rsidR="004C31F8" w:rsidRPr="004C31F8" w:rsidRDefault="004C31F8" w:rsidP="004C31F8">
      <w:pPr>
        <w:autoSpaceDE w:val="0"/>
        <w:autoSpaceDN w:val="0"/>
        <w:adjustRightInd w:val="0"/>
        <w:spacing w:before="240" w:after="240"/>
        <w:ind w:firstLine="337"/>
        <w:jc w:val="both"/>
        <w:rPr>
          <w:rFonts w:ascii="Times New Roman" w:hAnsi="Times New Roman" w:cs="Times New Roman"/>
          <w:color w:val="000000"/>
        </w:rPr>
      </w:pPr>
      <w:r w:rsidRPr="004C31F8">
        <w:rPr>
          <w:rFonts w:ascii="Times New Roman" w:hAnsi="Times New Roman" w:cs="Times New Roman"/>
          <w:color w:val="000000"/>
        </w:rPr>
        <w:t>Es un centro TIC desde el curso 2003/04.</w:t>
      </w:r>
    </w:p>
    <w:p w:rsidR="004C31F8" w:rsidRPr="004C31F8" w:rsidRDefault="004C31F8" w:rsidP="00C06531">
      <w:pPr>
        <w:autoSpaceDE w:val="0"/>
        <w:autoSpaceDN w:val="0"/>
        <w:adjustRightInd w:val="0"/>
        <w:spacing w:before="240" w:after="240"/>
        <w:ind w:firstLine="337"/>
        <w:jc w:val="both"/>
        <w:rPr>
          <w:rFonts w:ascii="Times New Roman" w:hAnsi="Times New Roman" w:cs="Times New Roman"/>
          <w:color w:val="000000"/>
        </w:rPr>
      </w:pPr>
      <w:r w:rsidRPr="004C31F8">
        <w:rPr>
          <w:rFonts w:ascii="Times New Roman" w:hAnsi="Times New Roman" w:cs="Times New Roman"/>
          <w:color w:val="000000"/>
        </w:rPr>
        <w:t>La dotación de material didáctico y de aulas es la enviada por la Consejería de Educación y Ciencia de la Junta de Andalucía y corresponde a la dotación comple</w:t>
      </w:r>
      <w:r w:rsidR="00C06531">
        <w:rPr>
          <w:rFonts w:ascii="Times New Roman" w:hAnsi="Times New Roman" w:cs="Times New Roman"/>
          <w:color w:val="000000"/>
        </w:rPr>
        <w:t>ta de un Centro de 28 unidades.</w:t>
      </w:r>
    </w:p>
    <w:p w:rsidR="004C31F8" w:rsidRPr="00C06531" w:rsidRDefault="004C31F8" w:rsidP="00C06531">
      <w:pPr>
        <w:autoSpaceDE w:val="0"/>
        <w:autoSpaceDN w:val="0"/>
        <w:adjustRightInd w:val="0"/>
        <w:spacing w:before="240" w:after="240"/>
        <w:ind w:firstLine="337"/>
        <w:jc w:val="both"/>
        <w:rPr>
          <w:rFonts w:ascii="Times New Roman" w:hAnsi="Times New Roman" w:cs="Times New Roman"/>
          <w:color w:val="000000"/>
        </w:rPr>
      </w:pPr>
      <w:r w:rsidRPr="004C31F8">
        <w:rPr>
          <w:rFonts w:ascii="Times New Roman" w:hAnsi="Times New Roman" w:cs="Times New Roman"/>
          <w:color w:val="000000"/>
        </w:rPr>
        <w:t>La oferta ed</w:t>
      </w:r>
      <w:r w:rsidR="00C06531">
        <w:rPr>
          <w:rFonts w:ascii="Times New Roman" w:hAnsi="Times New Roman" w:cs="Times New Roman"/>
          <w:color w:val="000000"/>
        </w:rPr>
        <w:t>ucativa actual es la siguiente:</w:t>
      </w:r>
    </w:p>
    <w:p w:rsidR="004C31F8" w:rsidRPr="00ED233D" w:rsidRDefault="004C31F8" w:rsidP="00301DFA">
      <w:pPr>
        <w:numPr>
          <w:ilvl w:val="0"/>
          <w:numId w:val="13"/>
        </w:numPr>
        <w:shd w:val="clear" w:color="auto" w:fill="FFFFFF"/>
        <w:rPr>
          <w:rFonts w:asciiTheme="majorHAnsi" w:eastAsia="Times New Roman" w:hAnsiTheme="majorHAnsi" w:cs="Arial"/>
          <w:sz w:val="22"/>
          <w:szCs w:val="22"/>
        </w:rPr>
      </w:pPr>
      <w:r w:rsidRPr="00ED233D">
        <w:rPr>
          <w:rFonts w:asciiTheme="majorHAnsi" w:eastAsia="Times New Roman" w:hAnsiTheme="majorHAnsi" w:cs="Arial"/>
          <w:b/>
          <w:bCs/>
          <w:sz w:val="22"/>
          <w:szCs w:val="22"/>
        </w:rPr>
        <w:t>Primer y Segundo cursos de Educación Secundaria Obligatoria</w:t>
      </w:r>
    </w:p>
    <w:p w:rsidR="004C31F8" w:rsidRPr="00ED233D" w:rsidRDefault="004C31F8" w:rsidP="00301DFA">
      <w:pPr>
        <w:numPr>
          <w:ilvl w:val="0"/>
          <w:numId w:val="13"/>
        </w:numPr>
        <w:shd w:val="clear" w:color="auto" w:fill="FFFFFF"/>
        <w:rPr>
          <w:rFonts w:asciiTheme="majorHAnsi" w:eastAsia="Times New Roman" w:hAnsiTheme="majorHAnsi" w:cs="Arial"/>
          <w:sz w:val="22"/>
          <w:szCs w:val="22"/>
        </w:rPr>
      </w:pPr>
      <w:r w:rsidRPr="00ED233D">
        <w:rPr>
          <w:rFonts w:asciiTheme="majorHAnsi" w:eastAsia="Times New Roman" w:hAnsiTheme="majorHAnsi" w:cs="Arial"/>
          <w:b/>
          <w:bCs/>
          <w:sz w:val="22"/>
          <w:szCs w:val="22"/>
        </w:rPr>
        <w:t>Tercer y Cuarto cursos de Educación Secundaria Obligatoria</w:t>
      </w:r>
    </w:p>
    <w:p w:rsidR="004C31F8" w:rsidRPr="00ED233D" w:rsidRDefault="004C31F8" w:rsidP="00301DFA">
      <w:pPr>
        <w:numPr>
          <w:ilvl w:val="0"/>
          <w:numId w:val="13"/>
        </w:numPr>
        <w:shd w:val="clear" w:color="auto" w:fill="FFFFFF"/>
        <w:rPr>
          <w:rFonts w:asciiTheme="majorHAnsi" w:eastAsia="Times New Roman" w:hAnsiTheme="majorHAnsi" w:cs="Arial"/>
          <w:sz w:val="22"/>
          <w:szCs w:val="22"/>
        </w:rPr>
      </w:pPr>
      <w:r w:rsidRPr="00ED233D">
        <w:rPr>
          <w:rFonts w:asciiTheme="majorHAnsi" w:eastAsia="Times New Roman" w:hAnsiTheme="majorHAnsi" w:cs="Arial"/>
          <w:b/>
          <w:bCs/>
          <w:sz w:val="22"/>
          <w:szCs w:val="22"/>
        </w:rPr>
        <w:t>Formación Profesional Básica</w:t>
      </w:r>
    </w:p>
    <w:p w:rsidR="004C31F8" w:rsidRPr="00ED233D" w:rsidRDefault="004C31F8" w:rsidP="00301DFA">
      <w:pPr>
        <w:numPr>
          <w:ilvl w:val="1"/>
          <w:numId w:val="13"/>
        </w:numPr>
        <w:pBdr>
          <w:bottom w:val="dotted" w:sz="6" w:space="2" w:color="AAAAAA"/>
        </w:pBdr>
        <w:shd w:val="clear" w:color="auto" w:fill="FFFFFF"/>
        <w:rPr>
          <w:rFonts w:asciiTheme="majorHAnsi" w:eastAsia="Times New Roman" w:hAnsiTheme="majorHAnsi" w:cs="Arial"/>
          <w:sz w:val="22"/>
          <w:szCs w:val="22"/>
        </w:rPr>
      </w:pPr>
      <w:r w:rsidRPr="00ED233D">
        <w:rPr>
          <w:rFonts w:asciiTheme="majorHAnsi" w:eastAsia="Times New Roman" w:hAnsiTheme="majorHAnsi" w:cs="Arial"/>
          <w:noProof/>
          <w:sz w:val="22"/>
          <w:szCs w:val="22"/>
        </w:rPr>
        <w:drawing>
          <wp:inline distT="0" distB="0" distL="0" distR="0" wp14:anchorId="08E086AD" wp14:editId="289B5FC9">
            <wp:extent cx="76200" cy="76200"/>
            <wp:effectExtent l="0" t="0" r="0" b="0"/>
            <wp:docPr id="9" name="Imagen 9" descr="http://www.juntadeandalucia.es/educacion/vscripts/centros/datoscuract/archivos/bulle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ntadeandalucia.es/educacion/vscripts/centros/datoscuract/archivos/bullet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D233D">
        <w:rPr>
          <w:rFonts w:asciiTheme="majorHAnsi" w:eastAsia="Times New Roman" w:hAnsiTheme="majorHAnsi" w:cs="Arial"/>
          <w:sz w:val="22"/>
          <w:szCs w:val="22"/>
        </w:rPr>
        <w:t> Electricidad y electrónica</w:t>
      </w:r>
    </w:p>
    <w:p w:rsidR="004C31F8" w:rsidRPr="00ED233D" w:rsidRDefault="004C31F8" w:rsidP="00301DFA">
      <w:pPr>
        <w:numPr>
          <w:ilvl w:val="0"/>
          <w:numId w:val="13"/>
        </w:numPr>
        <w:shd w:val="clear" w:color="auto" w:fill="FFFFFF"/>
        <w:rPr>
          <w:rFonts w:asciiTheme="majorHAnsi" w:eastAsia="Times New Roman" w:hAnsiTheme="majorHAnsi" w:cs="Arial"/>
          <w:sz w:val="22"/>
          <w:szCs w:val="22"/>
        </w:rPr>
      </w:pPr>
      <w:r w:rsidRPr="00ED233D">
        <w:rPr>
          <w:rFonts w:asciiTheme="majorHAnsi" w:eastAsia="Times New Roman" w:hAnsiTheme="majorHAnsi" w:cs="Arial"/>
          <w:b/>
          <w:bCs/>
          <w:sz w:val="22"/>
          <w:szCs w:val="22"/>
        </w:rPr>
        <w:t>Formación Profesional Inicial de Grado Medio</w:t>
      </w:r>
    </w:p>
    <w:p w:rsidR="004C31F8" w:rsidRPr="00ED233D" w:rsidRDefault="004C31F8" w:rsidP="00301DFA">
      <w:pPr>
        <w:numPr>
          <w:ilvl w:val="1"/>
          <w:numId w:val="13"/>
        </w:numPr>
        <w:pBdr>
          <w:bottom w:val="dotted" w:sz="6" w:space="2" w:color="AAAAAA"/>
        </w:pBdr>
        <w:shd w:val="clear" w:color="auto" w:fill="FFFFFF"/>
        <w:rPr>
          <w:rFonts w:asciiTheme="majorHAnsi" w:eastAsia="Times New Roman" w:hAnsiTheme="majorHAnsi" w:cs="Arial"/>
          <w:sz w:val="22"/>
          <w:szCs w:val="22"/>
        </w:rPr>
      </w:pPr>
      <w:r w:rsidRPr="00ED233D">
        <w:rPr>
          <w:rFonts w:asciiTheme="majorHAnsi" w:eastAsia="Times New Roman" w:hAnsiTheme="majorHAnsi" w:cs="Arial"/>
          <w:noProof/>
          <w:sz w:val="22"/>
          <w:szCs w:val="22"/>
        </w:rPr>
        <w:drawing>
          <wp:inline distT="0" distB="0" distL="0" distR="0" wp14:anchorId="6BB659B0" wp14:editId="4D9BB391">
            <wp:extent cx="76200" cy="76200"/>
            <wp:effectExtent l="0" t="0" r="0" b="0"/>
            <wp:docPr id="8" name="Imagen 8" descr="http://www.juntadeandalucia.es/educacion/vscripts/centros/datoscuract/archivos/bulle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untadeandalucia.es/educacion/vscripts/centros/datoscuract/archivos/bullet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D233D">
        <w:rPr>
          <w:rFonts w:asciiTheme="majorHAnsi" w:eastAsia="Times New Roman" w:hAnsiTheme="majorHAnsi" w:cs="Arial"/>
          <w:sz w:val="22"/>
          <w:szCs w:val="22"/>
        </w:rPr>
        <w:t> Gestión administrativa</w:t>
      </w:r>
    </w:p>
    <w:p w:rsidR="004C31F8" w:rsidRPr="00ED233D" w:rsidRDefault="004C31F8" w:rsidP="00301DFA">
      <w:pPr>
        <w:numPr>
          <w:ilvl w:val="1"/>
          <w:numId w:val="13"/>
        </w:numPr>
        <w:pBdr>
          <w:bottom w:val="dotted" w:sz="6" w:space="2" w:color="AAAAAA"/>
        </w:pBdr>
        <w:shd w:val="clear" w:color="auto" w:fill="FFFFFF"/>
        <w:rPr>
          <w:rFonts w:asciiTheme="majorHAnsi" w:eastAsia="Times New Roman" w:hAnsiTheme="majorHAnsi" w:cs="Arial"/>
          <w:sz w:val="22"/>
          <w:szCs w:val="22"/>
        </w:rPr>
      </w:pPr>
      <w:r w:rsidRPr="00ED233D">
        <w:rPr>
          <w:rFonts w:asciiTheme="majorHAnsi" w:eastAsia="Times New Roman" w:hAnsiTheme="majorHAnsi" w:cs="Arial"/>
          <w:noProof/>
          <w:sz w:val="22"/>
          <w:szCs w:val="22"/>
        </w:rPr>
        <w:drawing>
          <wp:inline distT="0" distB="0" distL="0" distR="0" wp14:anchorId="69449A9D" wp14:editId="07EC6A2E">
            <wp:extent cx="76200" cy="76200"/>
            <wp:effectExtent l="0" t="0" r="0" b="0"/>
            <wp:docPr id="7" name="Imagen 7" descr="http://www.juntadeandalucia.es/educacion/vscripts/centros/datoscuract/archivos/bulle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untadeandalucia.es/educacion/vscripts/centros/datoscuract/archivos/bullet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D233D">
        <w:rPr>
          <w:rFonts w:asciiTheme="majorHAnsi" w:eastAsia="Times New Roman" w:hAnsiTheme="majorHAnsi" w:cs="Arial"/>
          <w:sz w:val="22"/>
          <w:szCs w:val="22"/>
        </w:rPr>
        <w:t> Sistemas microinformáticos y redes</w:t>
      </w:r>
    </w:p>
    <w:p w:rsidR="004C31F8" w:rsidRPr="00ED233D" w:rsidRDefault="004C31F8" w:rsidP="00301DFA">
      <w:pPr>
        <w:numPr>
          <w:ilvl w:val="1"/>
          <w:numId w:val="13"/>
        </w:numPr>
        <w:pBdr>
          <w:bottom w:val="dotted" w:sz="6" w:space="2" w:color="AAAAAA"/>
        </w:pBdr>
        <w:shd w:val="clear" w:color="auto" w:fill="FFFFFF"/>
        <w:rPr>
          <w:rFonts w:asciiTheme="majorHAnsi" w:eastAsia="Times New Roman" w:hAnsiTheme="majorHAnsi" w:cs="Arial"/>
          <w:sz w:val="22"/>
          <w:szCs w:val="22"/>
        </w:rPr>
      </w:pPr>
      <w:r w:rsidRPr="00ED233D">
        <w:rPr>
          <w:rFonts w:asciiTheme="majorHAnsi" w:eastAsia="Times New Roman" w:hAnsiTheme="majorHAnsi" w:cs="Arial"/>
          <w:noProof/>
          <w:sz w:val="22"/>
          <w:szCs w:val="22"/>
        </w:rPr>
        <w:drawing>
          <wp:inline distT="0" distB="0" distL="0" distR="0" wp14:anchorId="13B224D4" wp14:editId="343BA2BF">
            <wp:extent cx="76200" cy="76200"/>
            <wp:effectExtent l="0" t="0" r="0" b="0"/>
            <wp:docPr id="6" name="Imagen 6" descr="http://www.juntadeandalucia.es/educacion/vscripts/centros/datoscuract/archivos/bulle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untadeandalucia.es/educacion/vscripts/centros/datoscuract/archivos/bullet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D233D">
        <w:rPr>
          <w:rFonts w:asciiTheme="majorHAnsi" w:eastAsia="Times New Roman" w:hAnsiTheme="majorHAnsi" w:cs="Arial"/>
          <w:sz w:val="22"/>
          <w:szCs w:val="22"/>
        </w:rPr>
        <w:t> Instalaciones eléctricas y automáticas</w:t>
      </w:r>
    </w:p>
    <w:p w:rsidR="004C31F8" w:rsidRPr="00ED233D" w:rsidRDefault="004C31F8" w:rsidP="00301DFA">
      <w:pPr>
        <w:numPr>
          <w:ilvl w:val="0"/>
          <w:numId w:val="13"/>
        </w:numPr>
        <w:shd w:val="clear" w:color="auto" w:fill="FFFFFF"/>
        <w:rPr>
          <w:rFonts w:asciiTheme="majorHAnsi" w:eastAsia="Times New Roman" w:hAnsiTheme="majorHAnsi" w:cs="Arial"/>
          <w:sz w:val="22"/>
          <w:szCs w:val="22"/>
        </w:rPr>
      </w:pPr>
      <w:r w:rsidRPr="00ED233D">
        <w:rPr>
          <w:rFonts w:asciiTheme="majorHAnsi" w:eastAsia="Times New Roman" w:hAnsiTheme="majorHAnsi" w:cs="Arial"/>
          <w:b/>
          <w:bCs/>
          <w:sz w:val="22"/>
          <w:szCs w:val="22"/>
        </w:rPr>
        <w:t>Bachillerato</w:t>
      </w:r>
    </w:p>
    <w:p w:rsidR="004C31F8" w:rsidRPr="00ED233D" w:rsidRDefault="004C31F8" w:rsidP="00301DFA">
      <w:pPr>
        <w:numPr>
          <w:ilvl w:val="1"/>
          <w:numId w:val="13"/>
        </w:numPr>
        <w:pBdr>
          <w:bottom w:val="dotted" w:sz="6" w:space="2" w:color="AAAAAA"/>
        </w:pBdr>
        <w:shd w:val="clear" w:color="auto" w:fill="FFFFFF"/>
        <w:rPr>
          <w:rFonts w:asciiTheme="majorHAnsi" w:eastAsia="Times New Roman" w:hAnsiTheme="majorHAnsi" w:cs="Arial"/>
          <w:sz w:val="22"/>
          <w:szCs w:val="22"/>
        </w:rPr>
      </w:pPr>
      <w:r w:rsidRPr="00ED233D">
        <w:rPr>
          <w:rFonts w:asciiTheme="majorHAnsi" w:eastAsia="Times New Roman" w:hAnsiTheme="majorHAnsi" w:cs="Arial"/>
          <w:noProof/>
          <w:sz w:val="22"/>
          <w:szCs w:val="22"/>
        </w:rPr>
        <w:drawing>
          <wp:inline distT="0" distB="0" distL="0" distR="0" wp14:anchorId="6EDF4908" wp14:editId="0701BB56">
            <wp:extent cx="76200" cy="76200"/>
            <wp:effectExtent l="0" t="0" r="0" b="0"/>
            <wp:docPr id="5" name="Imagen 5" descr="http://www.juntadeandalucia.es/educacion/vscripts/centros/datoscuract/archivos/bulle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untadeandalucia.es/educacion/vscripts/centros/datoscuract/archivos/bullet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D233D">
        <w:rPr>
          <w:rFonts w:asciiTheme="majorHAnsi" w:eastAsia="Times New Roman" w:hAnsiTheme="majorHAnsi" w:cs="Arial"/>
          <w:sz w:val="22"/>
          <w:szCs w:val="22"/>
        </w:rPr>
        <w:t> Ciencias</w:t>
      </w:r>
    </w:p>
    <w:p w:rsidR="004C31F8" w:rsidRPr="00ED233D" w:rsidRDefault="004C31F8" w:rsidP="00301DFA">
      <w:pPr>
        <w:numPr>
          <w:ilvl w:val="1"/>
          <w:numId w:val="13"/>
        </w:numPr>
        <w:pBdr>
          <w:bottom w:val="dotted" w:sz="6" w:space="2" w:color="AAAAAA"/>
        </w:pBdr>
        <w:shd w:val="clear" w:color="auto" w:fill="FFFFFF"/>
        <w:rPr>
          <w:rFonts w:asciiTheme="majorHAnsi" w:eastAsia="Times New Roman" w:hAnsiTheme="majorHAnsi" w:cs="Arial"/>
          <w:sz w:val="22"/>
          <w:szCs w:val="22"/>
        </w:rPr>
      </w:pPr>
      <w:r w:rsidRPr="00ED233D">
        <w:rPr>
          <w:rFonts w:asciiTheme="majorHAnsi" w:eastAsia="Times New Roman" w:hAnsiTheme="majorHAnsi" w:cs="Arial"/>
          <w:noProof/>
          <w:sz w:val="22"/>
          <w:szCs w:val="22"/>
        </w:rPr>
        <w:drawing>
          <wp:inline distT="0" distB="0" distL="0" distR="0" wp14:anchorId="687C766E" wp14:editId="09D84FE7">
            <wp:extent cx="76200" cy="76200"/>
            <wp:effectExtent l="0" t="0" r="0" b="0"/>
            <wp:docPr id="10" name="Imagen 10" descr="http://www.juntadeandalucia.es/educacion/vscripts/centros/datoscuract/archivos/bulle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untadeandalucia.es/educacion/vscripts/centros/datoscuract/archivos/bullet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D233D">
        <w:rPr>
          <w:rFonts w:asciiTheme="majorHAnsi" w:eastAsia="Times New Roman" w:hAnsiTheme="majorHAnsi" w:cs="Arial"/>
          <w:sz w:val="22"/>
          <w:szCs w:val="22"/>
        </w:rPr>
        <w:t> Humanidades y ciencias sociales</w:t>
      </w:r>
    </w:p>
    <w:p w:rsidR="004C31F8" w:rsidRPr="00ED233D" w:rsidRDefault="004C31F8" w:rsidP="00301DFA">
      <w:pPr>
        <w:numPr>
          <w:ilvl w:val="0"/>
          <w:numId w:val="13"/>
        </w:numPr>
        <w:shd w:val="clear" w:color="auto" w:fill="FFFFFF"/>
        <w:rPr>
          <w:rFonts w:asciiTheme="majorHAnsi" w:eastAsia="Times New Roman" w:hAnsiTheme="majorHAnsi" w:cs="Arial"/>
          <w:sz w:val="22"/>
          <w:szCs w:val="22"/>
        </w:rPr>
      </w:pPr>
      <w:r w:rsidRPr="00ED233D">
        <w:rPr>
          <w:rFonts w:asciiTheme="majorHAnsi" w:eastAsia="Times New Roman" w:hAnsiTheme="majorHAnsi" w:cs="Arial"/>
          <w:b/>
          <w:bCs/>
          <w:sz w:val="22"/>
          <w:szCs w:val="22"/>
        </w:rPr>
        <w:t>Formación Profesional Inicial de Grado Superior</w:t>
      </w:r>
    </w:p>
    <w:p w:rsidR="004C31F8" w:rsidRPr="00ED233D" w:rsidRDefault="004C31F8" w:rsidP="00301DFA">
      <w:pPr>
        <w:numPr>
          <w:ilvl w:val="1"/>
          <w:numId w:val="13"/>
        </w:numPr>
        <w:pBdr>
          <w:bottom w:val="dotted" w:sz="6" w:space="2" w:color="AAAAAA"/>
        </w:pBdr>
        <w:shd w:val="clear" w:color="auto" w:fill="FFFFFF"/>
        <w:rPr>
          <w:rFonts w:asciiTheme="majorHAnsi" w:eastAsia="Times New Roman" w:hAnsiTheme="majorHAnsi" w:cs="Arial"/>
          <w:sz w:val="22"/>
          <w:szCs w:val="22"/>
        </w:rPr>
      </w:pPr>
      <w:r w:rsidRPr="00ED233D">
        <w:rPr>
          <w:rFonts w:asciiTheme="majorHAnsi" w:eastAsia="Times New Roman" w:hAnsiTheme="majorHAnsi" w:cs="Arial"/>
          <w:noProof/>
          <w:sz w:val="22"/>
          <w:szCs w:val="22"/>
        </w:rPr>
        <w:drawing>
          <wp:inline distT="0" distB="0" distL="0" distR="0" wp14:anchorId="4A7E00A6" wp14:editId="5EEBAED4">
            <wp:extent cx="76200" cy="76200"/>
            <wp:effectExtent l="0" t="0" r="0" b="0"/>
            <wp:docPr id="11" name="Imagen 11" descr="http://www.juntadeandalucia.es/educacion/vscripts/centros/datoscuract/archivos/bulle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untadeandalucia.es/educacion/vscripts/centros/datoscuract/archivos/bullet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D233D">
        <w:rPr>
          <w:rFonts w:asciiTheme="majorHAnsi" w:eastAsia="Times New Roman" w:hAnsiTheme="majorHAnsi" w:cs="Arial"/>
          <w:sz w:val="22"/>
          <w:szCs w:val="22"/>
        </w:rPr>
        <w:t> Sistemas de telecomunicaciones e informáticos</w:t>
      </w:r>
    </w:p>
    <w:p w:rsidR="004C31F8" w:rsidRPr="00ED233D" w:rsidRDefault="004C31F8" w:rsidP="00301DFA">
      <w:pPr>
        <w:numPr>
          <w:ilvl w:val="1"/>
          <w:numId w:val="13"/>
        </w:numPr>
        <w:pBdr>
          <w:bottom w:val="dotted" w:sz="6" w:space="2" w:color="AAAAAA"/>
        </w:pBdr>
        <w:shd w:val="clear" w:color="auto" w:fill="FFFFFF"/>
        <w:rPr>
          <w:rFonts w:asciiTheme="majorHAnsi" w:eastAsia="Times New Roman" w:hAnsiTheme="majorHAnsi" w:cs="Arial"/>
          <w:sz w:val="22"/>
          <w:szCs w:val="22"/>
        </w:rPr>
      </w:pPr>
      <w:r w:rsidRPr="00ED233D">
        <w:rPr>
          <w:rFonts w:asciiTheme="majorHAnsi" w:eastAsia="Times New Roman" w:hAnsiTheme="majorHAnsi" w:cs="Arial"/>
          <w:noProof/>
          <w:sz w:val="22"/>
          <w:szCs w:val="22"/>
        </w:rPr>
        <w:drawing>
          <wp:inline distT="0" distB="0" distL="0" distR="0" wp14:anchorId="129EE2A5" wp14:editId="74698F6E">
            <wp:extent cx="76200" cy="76200"/>
            <wp:effectExtent l="0" t="0" r="0" b="0"/>
            <wp:docPr id="12" name="Imagen 12" descr="http://www.juntadeandalucia.es/educacion/vscripts/centros/datoscuract/archivos/bulle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juntadeandalucia.es/educacion/vscripts/centros/datoscuract/archivos/bullet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D233D">
        <w:rPr>
          <w:rFonts w:asciiTheme="majorHAnsi" w:eastAsia="Times New Roman" w:hAnsiTheme="majorHAnsi" w:cs="Arial"/>
          <w:sz w:val="22"/>
          <w:szCs w:val="22"/>
        </w:rPr>
        <w:t> Administración y finanzas</w:t>
      </w:r>
    </w:p>
    <w:p w:rsidR="004C31F8" w:rsidRPr="00C06531" w:rsidRDefault="004C31F8" w:rsidP="00301DFA">
      <w:pPr>
        <w:numPr>
          <w:ilvl w:val="1"/>
          <w:numId w:val="13"/>
        </w:numPr>
        <w:pBdr>
          <w:bottom w:val="dotted" w:sz="6" w:space="2" w:color="AAAAAA"/>
        </w:pBdr>
        <w:shd w:val="clear" w:color="auto" w:fill="FFFFFF"/>
        <w:rPr>
          <w:rFonts w:asciiTheme="majorHAnsi" w:eastAsia="Times New Roman" w:hAnsiTheme="majorHAnsi" w:cs="Arial"/>
          <w:sz w:val="22"/>
          <w:szCs w:val="22"/>
        </w:rPr>
      </w:pPr>
      <w:r w:rsidRPr="00ED233D">
        <w:rPr>
          <w:rFonts w:asciiTheme="majorHAnsi" w:eastAsia="Times New Roman" w:hAnsiTheme="majorHAnsi" w:cs="Arial"/>
          <w:noProof/>
          <w:sz w:val="22"/>
          <w:szCs w:val="22"/>
        </w:rPr>
        <w:drawing>
          <wp:inline distT="0" distB="0" distL="0" distR="0" wp14:anchorId="10B077B5" wp14:editId="5CED2143">
            <wp:extent cx="76200" cy="76200"/>
            <wp:effectExtent l="0" t="0" r="0" b="0"/>
            <wp:docPr id="13" name="Imagen 13" descr="http://www.juntadeandalucia.es/educacion/vscripts/centros/datoscuract/archivos/bulle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untadeandalucia.es/educacion/vscripts/centros/datoscuract/archivos/bullet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D233D">
        <w:rPr>
          <w:rFonts w:asciiTheme="majorHAnsi" w:eastAsia="Times New Roman" w:hAnsiTheme="majorHAnsi" w:cs="Arial"/>
          <w:sz w:val="22"/>
          <w:szCs w:val="22"/>
        </w:rPr>
        <w:t> Sistemas electrotécnicos y automatizados</w:t>
      </w:r>
    </w:p>
    <w:p w:rsidR="00905ACE" w:rsidRPr="008B0CBF" w:rsidRDefault="008B0CBF" w:rsidP="008B0CBF">
      <w:pPr>
        <w:autoSpaceDE w:val="0"/>
        <w:autoSpaceDN w:val="0"/>
        <w:adjustRightInd w:val="0"/>
        <w:spacing w:before="240" w:after="240"/>
        <w:ind w:firstLine="337"/>
        <w:jc w:val="both"/>
        <w:rPr>
          <w:rFonts w:ascii="Times New Roman" w:hAnsi="Times New Roman" w:cs="Times New Roman"/>
          <w:color w:val="000000"/>
        </w:rPr>
      </w:pPr>
      <w:r w:rsidRPr="008B0CBF">
        <w:rPr>
          <w:rFonts w:ascii="Times New Roman" w:hAnsi="Times New Roman" w:cs="Times New Roman"/>
          <w:color w:val="000000"/>
        </w:rPr>
        <w:t xml:space="preserve">Los recursos humanos de que dispone el Centro están formados por el profesorado y el personal no docente, personal de administración y servicios, y el equipo directivo formado por: director, vicedirector, secretario, jefe de estudios, y adjunto a la jefatura de estudios.  En la actualidad trabajan en el Centro en torno a </w:t>
      </w:r>
      <w:r>
        <w:rPr>
          <w:rFonts w:ascii="Times New Roman" w:hAnsi="Times New Roman" w:cs="Times New Roman"/>
          <w:color w:val="000000"/>
        </w:rPr>
        <w:t>70</w:t>
      </w:r>
      <w:r w:rsidRPr="008B0CBF">
        <w:rPr>
          <w:rFonts w:ascii="Times New Roman" w:hAnsi="Times New Roman" w:cs="Times New Roman"/>
          <w:color w:val="000000"/>
        </w:rPr>
        <w:t xml:space="preserve"> personas, la mayoría forman parte del claustro, muchos de los cuales no cuentan con destino definitivo, y el resto es personal de Administración y Servicios. Respecto al departamento de Electricidad y Electrónica al que pertenece nuestro ciclo formativo está integrado por profesores y prof</w:t>
      </w:r>
      <w:r>
        <w:rPr>
          <w:rFonts w:ascii="Times New Roman" w:hAnsi="Times New Roman" w:cs="Times New Roman"/>
          <w:color w:val="000000"/>
        </w:rPr>
        <w:t xml:space="preserve">esoras de las especialidades de Sistemas Electrónicos, de </w:t>
      </w:r>
      <w:r w:rsidRPr="008B0CBF">
        <w:rPr>
          <w:rFonts w:ascii="Times New Roman" w:hAnsi="Times New Roman" w:cs="Times New Roman"/>
          <w:color w:val="000000"/>
        </w:rPr>
        <w:t>Equipos Electrónicos</w:t>
      </w:r>
      <w:r>
        <w:rPr>
          <w:rFonts w:ascii="Times New Roman" w:hAnsi="Times New Roman" w:cs="Times New Roman"/>
          <w:color w:val="000000"/>
        </w:rPr>
        <w:t xml:space="preserve">, de Sistemas Electrotécnicos y Automáticos y de Instalaciones </w:t>
      </w:r>
      <w:r w:rsidR="008E4F33">
        <w:rPr>
          <w:rFonts w:ascii="Times New Roman" w:hAnsi="Times New Roman" w:cs="Times New Roman"/>
          <w:color w:val="000000"/>
        </w:rPr>
        <w:t>Electrotécnicas</w:t>
      </w:r>
      <w:r w:rsidRPr="008B0CBF">
        <w:rPr>
          <w:rFonts w:ascii="Times New Roman" w:hAnsi="Times New Roman" w:cs="Times New Roman"/>
          <w:color w:val="000000"/>
        </w:rPr>
        <w:t>.</w:t>
      </w:r>
    </w:p>
    <w:p w:rsidR="004C31F8" w:rsidRPr="004C31F8" w:rsidRDefault="004C31F8" w:rsidP="004C31F8">
      <w:pPr>
        <w:autoSpaceDE w:val="0"/>
        <w:autoSpaceDN w:val="0"/>
        <w:adjustRightInd w:val="0"/>
        <w:spacing w:before="240" w:after="240"/>
        <w:ind w:firstLine="337"/>
        <w:jc w:val="both"/>
        <w:rPr>
          <w:rFonts w:ascii="Times New Roman" w:hAnsi="Times New Roman" w:cs="Times New Roman"/>
          <w:color w:val="000000"/>
        </w:rPr>
      </w:pPr>
      <w:r w:rsidRPr="004C31F8">
        <w:rPr>
          <w:rFonts w:ascii="Times New Roman" w:hAnsi="Times New Roman" w:cs="Times New Roman"/>
          <w:color w:val="000000"/>
        </w:rPr>
        <w:t>En cuanto a los requisitos de espacio e instalaciones, para impartir este ciclo formativo, según la normativa vigente son los siguientes:</w:t>
      </w:r>
    </w:p>
    <w:tbl>
      <w:tblPr>
        <w:tblW w:w="0" w:type="auto"/>
        <w:jc w:val="center"/>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ook w:val="0620" w:firstRow="1" w:lastRow="0" w:firstColumn="0" w:lastColumn="0" w:noHBand="1" w:noVBand="1"/>
      </w:tblPr>
      <w:tblGrid>
        <w:gridCol w:w="3699"/>
      </w:tblGrid>
      <w:tr w:rsidR="004C31F8" w:rsidRPr="00ED233D" w:rsidTr="004C31F8">
        <w:trPr>
          <w:jc w:val="center"/>
        </w:trPr>
        <w:tc>
          <w:tcPr>
            <w:tcW w:w="3699" w:type="dxa"/>
            <w:shd w:val="clear" w:color="auto" w:fill="4F81BD"/>
            <w:vAlign w:val="center"/>
          </w:tcPr>
          <w:p w:rsidR="004C31F8" w:rsidRPr="00ED233D" w:rsidRDefault="004C31F8" w:rsidP="004C31F8">
            <w:pPr>
              <w:ind w:right="206"/>
              <w:jc w:val="center"/>
              <w:rPr>
                <w:b/>
                <w:bCs/>
                <w:color w:val="FFFFFF"/>
              </w:rPr>
            </w:pPr>
            <w:r w:rsidRPr="00ED233D">
              <w:rPr>
                <w:b/>
                <w:bCs/>
                <w:color w:val="FFFFFF"/>
                <w:sz w:val="22"/>
                <w:szCs w:val="22"/>
              </w:rPr>
              <w:t>ESPACIO FORMATIVO</w:t>
            </w:r>
          </w:p>
        </w:tc>
      </w:tr>
      <w:tr w:rsidR="004C31F8" w:rsidRPr="00ED233D" w:rsidTr="004C31F8">
        <w:trPr>
          <w:jc w:val="center"/>
        </w:trPr>
        <w:tc>
          <w:tcPr>
            <w:tcW w:w="3699" w:type="dxa"/>
          </w:tcPr>
          <w:p w:rsidR="004C31F8" w:rsidRPr="00ED233D" w:rsidRDefault="004C31F8" w:rsidP="004C31F8">
            <w:pPr>
              <w:ind w:right="206"/>
              <w:jc w:val="center"/>
            </w:pPr>
            <w:r w:rsidRPr="00ED233D">
              <w:rPr>
                <w:sz w:val="22"/>
                <w:szCs w:val="22"/>
              </w:rPr>
              <w:t>AULA TÉCNICA</w:t>
            </w:r>
          </w:p>
        </w:tc>
      </w:tr>
      <w:tr w:rsidR="004C31F8" w:rsidRPr="00ED233D" w:rsidTr="004C31F8">
        <w:trPr>
          <w:jc w:val="center"/>
        </w:trPr>
        <w:tc>
          <w:tcPr>
            <w:tcW w:w="3699" w:type="dxa"/>
          </w:tcPr>
          <w:p w:rsidR="004C31F8" w:rsidRPr="00ED233D" w:rsidRDefault="004C31F8" w:rsidP="004C31F8">
            <w:pPr>
              <w:ind w:right="206"/>
              <w:jc w:val="center"/>
            </w:pPr>
            <w:r w:rsidRPr="002E5886">
              <w:rPr>
                <w:sz w:val="22"/>
                <w:szCs w:val="22"/>
              </w:rPr>
              <w:t>LABORATORIO DE TELECOMUNICACIONES</w:t>
            </w:r>
          </w:p>
        </w:tc>
      </w:tr>
      <w:tr w:rsidR="004C31F8" w:rsidRPr="00ED233D" w:rsidTr="004C31F8">
        <w:trPr>
          <w:jc w:val="center"/>
        </w:trPr>
        <w:tc>
          <w:tcPr>
            <w:tcW w:w="3699" w:type="dxa"/>
          </w:tcPr>
          <w:p w:rsidR="004C31F8" w:rsidRPr="00ED233D" w:rsidRDefault="004C31F8" w:rsidP="004C31F8">
            <w:pPr>
              <w:ind w:right="206"/>
              <w:jc w:val="center"/>
            </w:pPr>
            <w:r>
              <w:rPr>
                <w:sz w:val="22"/>
                <w:szCs w:val="22"/>
              </w:rPr>
              <w:t>LABORATORIO</w:t>
            </w:r>
            <w:r w:rsidRPr="00ED233D">
              <w:rPr>
                <w:sz w:val="22"/>
                <w:szCs w:val="22"/>
              </w:rPr>
              <w:t xml:space="preserve"> DE SISTEMAS </w:t>
            </w:r>
            <w:r>
              <w:rPr>
                <w:sz w:val="22"/>
                <w:szCs w:val="22"/>
              </w:rPr>
              <w:t>ELECTRONICOS</w:t>
            </w:r>
          </w:p>
        </w:tc>
      </w:tr>
      <w:tr w:rsidR="004C31F8" w:rsidRPr="00ED233D" w:rsidTr="004C31F8">
        <w:trPr>
          <w:jc w:val="center"/>
        </w:trPr>
        <w:tc>
          <w:tcPr>
            <w:tcW w:w="3699" w:type="dxa"/>
          </w:tcPr>
          <w:p w:rsidR="004C31F8" w:rsidRPr="00ED233D" w:rsidRDefault="004C31F8" w:rsidP="004C31F8">
            <w:pPr>
              <w:ind w:right="206"/>
              <w:jc w:val="center"/>
            </w:pPr>
            <w:r w:rsidRPr="00ED233D">
              <w:rPr>
                <w:sz w:val="22"/>
                <w:szCs w:val="22"/>
              </w:rPr>
              <w:t>AULA POLIVALENTE</w:t>
            </w:r>
          </w:p>
        </w:tc>
      </w:tr>
    </w:tbl>
    <w:p w:rsidR="004C31F8" w:rsidRDefault="004C31F8" w:rsidP="004C31F8">
      <w:pPr>
        <w:pStyle w:val="EstiloIzquierda063cm"/>
        <w:spacing w:after="240" w:line="240" w:lineRule="auto"/>
        <w:ind w:left="720" w:firstLine="0"/>
        <w:rPr>
          <w:rFonts w:asciiTheme="minorHAnsi" w:eastAsiaTheme="minorEastAsia" w:hAnsiTheme="minorHAnsi" w:cstheme="minorBidi"/>
          <w:szCs w:val="24"/>
        </w:rPr>
      </w:pPr>
    </w:p>
    <w:p w:rsidR="00905ACE" w:rsidRPr="00153F8A" w:rsidRDefault="004C31F8" w:rsidP="00C06531">
      <w:pPr>
        <w:autoSpaceDE w:val="0"/>
        <w:autoSpaceDN w:val="0"/>
        <w:adjustRightInd w:val="0"/>
        <w:spacing w:before="240" w:after="240"/>
        <w:ind w:firstLine="337"/>
        <w:jc w:val="both"/>
        <w:rPr>
          <w:rFonts w:ascii="Times New Roman" w:hAnsi="Times New Roman" w:cs="Times New Roman"/>
          <w:color w:val="000000"/>
        </w:rPr>
      </w:pPr>
      <w:r w:rsidRPr="004C31F8">
        <w:rPr>
          <w:rFonts w:ascii="Times New Roman" w:hAnsi="Times New Roman" w:cs="Times New Roman"/>
          <w:color w:val="000000"/>
        </w:rPr>
        <w:lastRenderedPageBreak/>
        <w:t>De este modo se cumple sobradamente estos requisitos, ya que se cuenta, para el ciclo con 2 aulas técnicas, 1 taller-laboratorio d</w:t>
      </w:r>
      <w:r w:rsidR="00C06531">
        <w:rPr>
          <w:rFonts w:ascii="Times New Roman" w:hAnsi="Times New Roman" w:cs="Times New Roman"/>
          <w:color w:val="000000"/>
        </w:rPr>
        <w:t xml:space="preserve">e telecomunicaciones, 1 aula de </w:t>
      </w:r>
      <w:r w:rsidRPr="004C31F8">
        <w:rPr>
          <w:rFonts w:ascii="Times New Roman" w:hAnsi="Times New Roman" w:cs="Times New Roman"/>
          <w:color w:val="000000"/>
        </w:rPr>
        <w:t>domótica y 1 taller de electricidad que disponen de todos los materiales necesarios</w:t>
      </w:r>
      <w:r w:rsidR="00C06531">
        <w:rPr>
          <w:rFonts w:ascii="Times New Roman" w:hAnsi="Times New Roman" w:cs="Times New Roman"/>
          <w:color w:val="000000"/>
        </w:rPr>
        <w:t xml:space="preserve"> para la impartición del ciclo.</w:t>
      </w:r>
    </w:p>
    <w:p w:rsidR="00905ACE" w:rsidRPr="00153F8A" w:rsidRDefault="00905ACE" w:rsidP="00502878">
      <w:pPr>
        <w:autoSpaceDE w:val="0"/>
        <w:autoSpaceDN w:val="0"/>
        <w:adjustRightInd w:val="0"/>
        <w:spacing w:before="240" w:after="240"/>
        <w:ind w:firstLine="337"/>
        <w:jc w:val="both"/>
        <w:rPr>
          <w:rFonts w:ascii="Times New Roman" w:hAnsi="Times New Roman" w:cs="Times New Roman"/>
          <w:color w:val="000000"/>
        </w:rPr>
      </w:pPr>
      <w:r w:rsidRPr="00153F8A">
        <w:rPr>
          <w:rFonts w:ascii="Times New Roman" w:hAnsi="Times New Roman" w:cs="Times New Roman"/>
          <w:color w:val="000000"/>
        </w:rPr>
        <w:t>Entre los documentos del centro nos encontramos con el Plan de Centro que incluye el Proyecto Educativo, este debe ser uno de los puntos de partida de nuestra programación ya que en él se especifican las finalidades educativas del centro, así como las líneas generales de actuación pedagógica, el tratamiento de los contenidos transversales, la forma de evaluar en la F.P. y lo</w:t>
      </w:r>
      <w:r w:rsidR="00502878">
        <w:rPr>
          <w:rFonts w:ascii="Times New Roman" w:hAnsi="Times New Roman" w:cs="Times New Roman"/>
          <w:color w:val="000000"/>
        </w:rPr>
        <w:t>s proyectos y planes de centro.</w:t>
      </w:r>
    </w:p>
    <w:p w:rsidR="00905ACE" w:rsidRPr="00E263D3" w:rsidRDefault="001B5BEC" w:rsidP="00502878">
      <w:pPr>
        <w:autoSpaceDE w:val="0"/>
        <w:autoSpaceDN w:val="0"/>
        <w:adjustRightInd w:val="0"/>
        <w:spacing w:before="240" w:after="240"/>
        <w:ind w:firstLine="337"/>
        <w:jc w:val="both"/>
        <w:rPr>
          <w:rFonts w:ascii="Times New Roman" w:hAnsi="Times New Roman" w:cs="Times New Roman"/>
          <w:color w:val="000000" w:themeColor="text1"/>
        </w:rPr>
      </w:pPr>
      <w:r w:rsidRPr="00153F8A">
        <w:rPr>
          <w:rFonts w:ascii="Times New Roman" w:hAnsi="Times New Roman" w:cs="Times New Roman"/>
          <w:color w:val="000000"/>
        </w:rPr>
        <w:t xml:space="preserve">En el caso del IES </w:t>
      </w:r>
      <w:proofErr w:type="spellStart"/>
      <w:r w:rsidRPr="00153F8A">
        <w:rPr>
          <w:rFonts w:ascii="Times New Roman" w:hAnsi="Times New Roman" w:cs="Times New Roman"/>
          <w:color w:val="000000"/>
        </w:rPr>
        <w:t>Axati</w:t>
      </w:r>
      <w:proofErr w:type="spellEnd"/>
      <w:r w:rsidRPr="00153F8A">
        <w:rPr>
          <w:rFonts w:ascii="Times New Roman" w:hAnsi="Times New Roman" w:cs="Times New Roman"/>
          <w:color w:val="000000"/>
        </w:rPr>
        <w:t xml:space="preserve">, </w:t>
      </w:r>
      <w:r w:rsidR="00905ACE" w:rsidRPr="00153F8A">
        <w:rPr>
          <w:rFonts w:ascii="Times New Roman" w:hAnsi="Times New Roman" w:cs="Times New Roman"/>
          <w:color w:val="000000"/>
        </w:rPr>
        <w:t>dentro de las líneas generales de actuación pedagógica podemos resaltar las siguientes, que como posteriormente veremos tendrán su influencia</w:t>
      </w:r>
      <w:r w:rsidR="00502878">
        <w:rPr>
          <w:rFonts w:ascii="Times New Roman" w:hAnsi="Times New Roman" w:cs="Times New Roman"/>
          <w:color w:val="000000" w:themeColor="text1"/>
        </w:rPr>
        <w:t xml:space="preserve"> en la metodología empleada:</w:t>
      </w:r>
    </w:p>
    <w:p w:rsidR="00905ACE" w:rsidRPr="00E263D3" w:rsidRDefault="00905ACE" w:rsidP="00905ACE">
      <w:pPr>
        <w:numPr>
          <w:ilvl w:val="0"/>
          <w:numId w:val="1"/>
        </w:numPr>
        <w:jc w:val="both"/>
        <w:rPr>
          <w:rFonts w:ascii="Times New Roman" w:hAnsi="Times New Roman" w:cs="Times New Roman"/>
          <w:color w:val="000000" w:themeColor="text1"/>
        </w:rPr>
      </w:pPr>
      <w:r w:rsidRPr="00E263D3">
        <w:rPr>
          <w:rFonts w:ascii="Times New Roman" w:hAnsi="Times New Roman" w:cs="Times New Roman"/>
          <w:color w:val="000000" w:themeColor="text1"/>
        </w:rPr>
        <w:t>Fomento de la lectura.</w:t>
      </w:r>
    </w:p>
    <w:p w:rsidR="00905ACE" w:rsidRPr="00E263D3" w:rsidRDefault="00905ACE" w:rsidP="00905ACE">
      <w:pPr>
        <w:numPr>
          <w:ilvl w:val="0"/>
          <w:numId w:val="1"/>
        </w:numPr>
        <w:jc w:val="both"/>
        <w:rPr>
          <w:rFonts w:ascii="Times New Roman" w:hAnsi="Times New Roman" w:cs="Times New Roman"/>
          <w:color w:val="000000" w:themeColor="text1"/>
        </w:rPr>
      </w:pPr>
      <w:r w:rsidRPr="00E263D3">
        <w:rPr>
          <w:rFonts w:ascii="Times New Roman" w:hAnsi="Times New Roman" w:cs="Times New Roman"/>
          <w:color w:val="000000" w:themeColor="text1"/>
        </w:rPr>
        <w:t>Incorporación de tecnologías de la información y de la comunicación (</w:t>
      </w:r>
      <w:proofErr w:type="spellStart"/>
      <w:r w:rsidRPr="00E263D3">
        <w:rPr>
          <w:rFonts w:ascii="Times New Roman" w:hAnsi="Times New Roman" w:cs="Times New Roman"/>
          <w:color w:val="000000" w:themeColor="text1"/>
        </w:rPr>
        <w:t>TICs</w:t>
      </w:r>
      <w:proofErr w:type="spellEnd"/>
      <w:r w:rsidRPr="00E263D3">
        <w:rPr>
          <w:rFonts w:ascii="Times New Roman" w:hAnsi="Times New Roman" w:cs="Times New Roman"/>
          <w:color w:val="000000" w:themeColor="text1"/>
        </w:rPr>
        <w:t xml:space="preserve"> y </w:t>
      </w:r>
      <w:proofErr w:type="spellStart"/>
      <w:r w:rsidRPr="00E263D3">
        <w:rPr>
          <w:rFonts w:ascii="Times New Roman" w:hAnsi="Times New Roman" w:cs="Times New Roman"/>
          <w:color w:val="000000" w:themeColor="text1"/>
        </w:rPr>
        <w:t>TACs</w:t>
      </w:r>
      <w:proofErr w:type="spellEnd"/>
      <w:r w:rsidRPr="00E263D3">
        <w:rPr>
          <w:rFonts w:ascii="Times New Roman" w:hAnsi="Times New Roman" w:cs="Times New Roman"/>
          <w:color w:val="000000" w:themeColor="text1"/>
        </w:rPr>
        <w:t xml:space="preserve">) a las actividades del alumnado. </w:t>
      </w:r>
    </w:p>
    <w:p w:rsidR="00905ACE" w:rsidRPr="00E263D3" w:rsidRDefault="00905ACE" w:rsidP="00905ACE">
      <w:pPr>
        <w:numPr>
          <w:ilvl w:val="0"/>
          <w:numId w:val="1"/>
        </w:numPr>
        <w:jc w:val="both"/>
        <w:rPr>
          <w:rFonts w:ascii="Times New Roman" w:hAnsi="Times New Roman" w:cs="Times New Roman"/>
          <w:color w:val="000000" w:themeColor="text1"/>
        </w:rPr>
      </w:pPr>
      <w:r w:rsidRPr="00E263D3">
        <w:rPr>
          <w:rFonts w:ascii="Times New Roman" w:hAnsi="Times New Roman" w:cs="Times New Roman"/>
          <w:color w:val="000000" w:themeColor="text1"/>
        </w:rPr>
        <w:t>Utilización de un catálogo amplio y variado de recursos didácticos.</w:t>
      </w:r>
    </w:p>
    <w:p w:rsidR="00905ACE" w:rsidRDefault="00905ACE" w:rsidP="00502878">
      <w:pPr>
        <w:numPr>
          <w:ilvl w:val="0"/>
          <w:numId w:val="1"/>
        </w:numPr>
        <w:jc w:val="both"/>
        <w:rPr>
          <w:rFonts w:ascii="Times New Roman" w:hAnsi="Times New Roman" w:cs="Times New Roman"/>
          <w:color w:val="000000" w:themeColor="text1"/>
        </w:rPr>
      </w:pPr>
      <w:r w:rsidRPr="00E263D3">
        <w:rPr>
          <w:rFonts w:ascii="Times New Roman" w:hAnsi="Times New Roman" w:cs="Times New Roman"/>
          <w:color w:val="000000" w:themeColor="text1"/>
        </w:rPr>
        <w:t>Organización de las actividades extraescolares y complementarias ligadas al currículum.</w:t>
      </w:r>
    </w:p>
    <w:p w:rsidR="00445F0B" w:rsidRPr="00502878" w:rsidRDefault="00445F0B" w:rsidP="00445F0B">
      <w:pPr>
        <w:jc w:val="both"/>
        <w:rPr>
          <w:rFonts w:ascii="Times New Roman" w:hAnsi="Times New Roman" w:cs="Times New Roman"/>
          <w:color w:val="000000" w:themeColor="text1"/>
        </w:rPr>
      </w:pPr>
    </w:p>
    <w:p w:rsidR="00905ACE" w:rsidRPr="00E263D3" w:rsidRDefault="00562AC9" w:rsidP="00301DFA">
      <w:pPr>
        <w:pStyle w:val="Ttulo2"/>
        <w:numPr>
          <w:ilvl w:val="1"/>
          <w:numId w:val="9"/>
        </w:numPr>
      </w:pPr>
      <w:bookmarkStart w:id="13" w:name="_Toc85488456"/>
      <w:r>
        <w:t>Características del grupo</w:t>
      </w:r>
      <w:bookmarkEnd w:id="13"/>
    </w:p>
    <w:p w:rsidR="007A4415" w:rsidRDefault="00905ACE" w:rsidP="00562AC9">
      <w:pPr>
        <w:autoSpaceDE w:val="0"/>
        <w:autoSpaceDN w:val="0"/>
        <w:adjustRightInd w:val="0"/>
        <w:spacing w:before="240" w:after="240"/>
        <w:ind w:firstLine="337"/>
        <w:jc w:val="both"/>
        <w:rPr>
          <w:rFonts w:ascii="Times New Roman" w:hAnsi="Times New Roman" w:cs="Times New Roman"/>
          <w:color w:val="000000"/>
        </w:rPr>
      </w:pPr>
      <w:r w:rsidRPr="00562AC9">
        <w:rPr>
          <w:rFonts w:ascii="Times New Roman" w:hAnsi="Times New Roman" w:cs="Times New Roman"/>
          <w:color w:val="000000"/>
        </w:rPr>
        <w:t>El segundo elemento que debemos tener en cuenta al contextualizar la programación es el tipo de alumnado que vamos a tener en el aula</w:t>
      </w:r>
      <w:r w:rsidR="00562AC9">
        <w:rPr>
          <w:rFonts w:ascii="Times New Roman" w:hAnsi="Times New Roman" w:cs="Times New Roman"/>
          <w:color w:val="000000"/>
        </w:rPr>
        <w:t>.</w:t>
      </w:r>
      <w:r w:rsidRPr="00562AC9">
        <w:rPr>
          <w:rFonts w:ascii="Times New Roman" w:hAnsi="Times New Roman" w:cs="Times New Roman"/>
          <w:color w:val="000000"/>
        </w:rPr>
        <w:t xml:space="preserve"> </w:t>
      </w:r>
      <w:r w:rsidR="007A4415">
        <w:rPr>
          <w:rFonts w:ascii="Times New Roman" w:hAnsi="Times New Roman" w:cs="Times New Roman"/>
          <w:color w:val="000000"/>
        </w:rPr>
        <w:t>C</w:t>
      </w:r>
      <w:r w:rsidR="007A4415" w:rsidRPr="007A4415">
        <w:rPr>
          <w:rFonts w:ascii="Times New Roman" w:hAnsi="Times New Roman" w:cs="Times New Roman"/>
          <w:color w:val="000000"/>
        </w:rPr>
        <w:t>abe destacar su heterogeneidad</w:t>
      </w:r>
      <w:r w:rsidR="007A4415">
        <w:rPr>
          <w:rFonts w:ascii="Times New Roman" w:hAnsi="Times New Roman" w:cs="Times New Roman"/>
          <w:color w:val="000000"/>
        </w:rPr>
        <w:t xml:space="preserve">. Aunque la mayor parte del grupo proceden del ciclo de grado medio de Sistemas Microinformáticos y Redes, hay varios alumnos que han accedido al ciclo tras finalizar bachiller y otros tantos procedentes de otros grados medios como el de Instalaciones Electrotécnicas y Automáticas. </w:t>
      </w:r>
    </w:p>
    <w:p w:rsidR="00F33370" w:rsidRDefault="007A4415" w:rsidP="00562AC9">
      <w:pPr>
        <w:autoSpaceDE w:val="0"/>
        <w:autoSpaceDN w:val="0"/>
        <w:adjustRightInd w:val="0"/>
        <w:spacing w:before="240" w:after="240"/>
        <w:ind w:firstLine="337"/>
        <w:jc w:val="both"/>
        <w:rPr>
          <w:rFonts w:ascii="Times New Roman" w:hAnsi="Times New Roman" w:cs="Times New Roman"/>
          <w:color w:val="000000"/>
        </w:rPr>
      </w:pPr>
      <w:r>
        <w:rPr>
          <w:rFonts w:ascii="Times New Roman" w:hAnsi="Times New Roman" w:cs="Times New Roman"/>
          <w:color w:val="000000"/>
        </w:rPr>
        <w:t>Un gran número de alumnos presentan interés por la lectura, según su respuesta a la pregunta directa realizada en la ficha de la evaluación inicial, lo cual se ha de valorar de manera muy positiva</w:t>
      </w:r>
      <w:r w:rsidR="00905ACE" w:rsidRPr="00562AC9">
        <w:rPr>
          <w:rFonts w:ascii="Times New Roman" w:hAnsi="Times New Roman" w:cs="Times New Roman"/>
          <w:color w:val="000000"/>
        </w:rPr>
        <w:t>.</w:t>
      </w:r>
    </w:p>
    <w:p w:rsidR="001B5BEC" w:rsidRDefault="00F33370" w:rsidP="00562AC9">
      <w:pPr>
        <w:autoSpaceDE w:val="0"/>
        <w:autoSpaceDN w:val="0"/>
        <w:adjustRightInd w:val="0"/>
        <w:spacing w:before="240" w:after="240"/>
        <w:ind w:firstLine="337"/>
        <w:jc w:val="both"/>
        <w:rPr>
          <w:rFonts w:ascii="Times New Roman" w:hAnsi="Times New Roman" w:cs="Times New Roman"/>
          <w:color w:val="000000"/>
        </w:rPr>
      </w:pPr>
      <w:r>
        <w:rPr>
          <w:rFonts w:ascii="Times New Roman" w:hAnsi="Times New Roman" w:cs="Times New Roman"/>
          <w:color w:val="000000"/>
        </w:rPr>
        <w:t xml:space="preserve">Otro aspecto </w:t>
      </w:r>
      <w:r w:rsidR="00905ACE" w:rsidRPr="00562AC9">
        <w:rPr>
          <w:rFonts w:ascii="Times New Roman" w:hAnsi="Times New Roman" w:cs="Times New Roman"/>
          <w:color w:val="000000"/>
        </w:rPr>
        <w:t xml:space="preserve">llamativo del ciclo </w:t>
      </w:r>
      <w:r w:rsidR="001B5BEC" w:rsidRPr="00562AC9">
        <w:rPr>
          <w:rFonts w:ascii="Times New Roman" w:hAnsi="Times New Roman" w:cs="Times New Roman"/>
          <w:color w:val="000000"/>
        </w:rPr>
        <w:t>es el bajo</w:t>
      </w:r>
      <w:r w:rsidR="00905ACE" w:rsidRPr="00562AC9">
        <w:rPr>
          <w:rFonts w:ascii="Times New Roman" w:hAnsi="Times New Roman" w:cs="Times New Roman"/>
          <w:color w:val="000000"/>
        </w:rPr>
        <w:t xml:space="preserve"> número de </w:t>
      </w:r>
      <w:r w:rsidR="001B5BEC" w:rsidRPr="00562AC9">
        <w:rPr>
          <w:rFonts w:ascii="Times New Roman" w:hAnsi="Times New Roman" w:cs="Times New Roman"/>
          <w:color w:val="000000"/>
        </w:rPr>
        <w:t>alumna</w:t>
      </w:r>
      <w:r w:rsidR="00B269AE">
        <w:rPr>
          <w:rFonts w:ascii="Times New Roman" w:hAnsi="Times New Roman" w:cs="Times New Roman"/>
          <w:color w:val="000000"/>
        </w:rPr>
        <w:t>s.</w:t>
      </w:r>
      <w:r w:rsidR="00905ACE" w:rsidRPr="00562AC9">
        <w:rPr>
          <w:rFonts w:ascii="Times New Roman" w:hAnsi="Times New Roman" w:cs="Times New Roman"/>
          <w:color w:val="000000"/>
        </w:rPr>
        <w:t xml:space="preserve"> </w:t>
      </w:r>
      <w:r w:rsidR="00B269AE">
        <w:rPr>
          <w:rFonts w:ascii="Times New Roman" w:hAnsi="Times New Roman" w:cs="Times New Roman"/>
          <w:color w:val="000000"/>
        </w:rPr>
        <w:t>S</w:t>
      </w:r>
      <w:r w:rsidR="001B5BEC" w:rsidRPr="00562AC9">
        <w:rPr>
          <w:rFonts w:ascii="Times New Roman" w:hAnsi="Times New Roman" w:cs="Times New Roman"/>
          <w:color w:val="000000"/>
        </w:rPr>
        <w:t xml:space="preserve">ólo </w:t>
      </w:r>
      <w:r>
        <w:rPr>
          <w:rFonts w:ascii="Times New Roman" w:hAnsi="Times New Roman" w:cs="Times New Roman"/>
          <w:color w:val="000000"/>
        </w:rPr>
        <w:t>una matriculada</w:t>
      </w:r>
      <w:r w:rsidR="001B5BEC" w:rsidRPr="00562AC9">
        <w:rPr>
          <w:rFonts w:ascii="Times New Roman" w:hAnsi="Times New Roman" w:cs="Times New Roman"/>
          <w:color w:val="000000"/>
        </w:rPr>
        <w:t xml:space="preserve"> </w:t>
      </w:r>
      <w:r w:rsidR="00B269AE">
        <w:rPr>
          <w:rFonts w:ascii="Times New Roman" w:hAnsi="Times New Roman" w:cs="Times New Roman"/>
          <w:color w:val="000000"/>
        </w:rPr>
        <w:t>que solo está pendiente de realizar la FCT</w:t>
      </w:r>
      <w:r w:rsidR="001B5BEC" w:rsidRPr="00562AC9">
        <w:rPr>
          <w:rFonts w:ascii="Times New Roman" w:hAnsi="Times New Roman" w:cs="Times New Roman"/>
          <w:color w:val="000000"/>
        </w:rPr>
        <w:t>.</w:t>
      </w:r>
    </w:p>
    <w:p w:rsidR="00F33370" w:rsidRDefault="00F33370" w:rsidP="00562AC9">
      <w:pPr>
        <w:autoSpaceDE w:val="0"/>
        <w:autoSpaceDN w:val="0"/>
        <w:adjustRightInd w:val="0"/>
        <w:spacing w:before="240" w:after="240"/>
        <w:ind w:firstLine="337"/>
        <w:jc w:val="both"/>
        <w:rPr>
          <w:rFonts w:ascii="Times New Roman" w:hAnsi="Times New Roman" w:cs="Times New Roman"/>
          <w:color w:val="000000"/>
        </w:rPr>
      </w:pPr>
      <w:r w:rsidRPr="00F33370">
        <w:rPr>
          <w:rFonts w:ascii="Times New Roman" w:hAnsi="Times New Roman" w:cs="Times New Roman"/>
          <w:color w:val="000000"/>
        </w:rPr>
        <w:t xml:space="preserve">La </w:t>
      </w:r>
      <w:r>
        <w:rPr>
          <w:rFonts w:ascii="Times New Roman" w:hAnsi="Times New Roman" w:cs="Times New Roman"/>
          <w:color w:val="000000"/>
        </w:rPr>
        <w:t>mitad</w:t>
      </w:r>
      <w:r w:rsidRPr="00F33370">
        <w:rPr>
          <w:rFonts w:ascii="Times New Roman" w:hAnsi="Times New Roman" w:cs="Times New Roman"/>
          <w:color w:val="000000"/>
        </w:rPr>
        <w:t xml:space="preserve"> de los alumnos/as</w:t>
      </w:r>
      <w:r>
        <w:rPr>
          <w:rFonts w:ascii="Times New Roman" w:hAnsi="Times New Roman" w:cs="Times New Roman"/>
          <w:color w:val="000000"/>
        </w:rPr>
        <w:t xml:space="preserve"> del grupo</w:t>
      </w:r>
      <w:r w:rsidRPr="00F33370">
        <w:rPr>
          <w:rFonts w:ascii="Times New Roman" w:hAnsi="Times New Roman" w:cs="Times New Roman"/>
          <w:color w:val="000000"/>
        </w:rPr>
        <w:t xml:space="preserve"> indica que</w:t>
      </w:r>
      <w:r>
        <w:rPr>
          <w:rFonts w:ascii="Times New Roman" w:hAnsi="Times New Roman" w:cs="Times New Roman"/>
          <w:color w:val="000000"/>
        </w:rPr>
        <w:t xml:space="preserve"> no fue</w:t>
      </w:r>
      <w:r w:rsidRPr="00F33370">
        <w:rPr>
          <w:rFonts w:ascii="Times New Roman" w:hAnsi="Times New Roman" w:cs="Times New Roman"/>
          <w:color w:val="000000"/>
        </w:rPr>
        <w:t xml:space="preserve"> su primera opción estudiar este ciclo</w:t>
      </w:r>
      <w:r>
        <w:rPr>
          <w:rFonts w:ascii="Times New Roman" w:hAnsi="Times New Roman" w:cs="Times New Roman"/>
          <w:color w:val="000000"/>
        </w:rPr>
        <w:t>, aunque, tras tratar este aspecto en el debate planteado tras la realización de la ficha de la evaluación inicial, parecen estar contentos y motivados con los distintos contenidos y conocimientos que hasta ahora han tratado.</w:t>
      </w:r>
    </w:p>
    <w:p w:rsidR="0081357E" w:rsidRPr="00562AC9" w:rsidRDefault="0081357E" w:rsidP="00562AC9">
      <w:pPr>
        <w:autoSpaceDE w:val="0"/>
        <w:autoSpaceDN w:val="0"/>
        <w:adjustRightInd w:val="0"/>
        <w:spacing w:before="240" w:after="240"/>
        <w:ind w:firstLine="337"/>
        <w:jc w:val="both"/>
        <w:rPr>
          <w:rFonts w:ascii="Times New Roman" w:hAnsi="Times New Roman" w:cs="Times New Roman"/>
          <w:color w:val="000000"/>
        </w:rPr>
      </w:pPr>
      <w:r>
        <w:rPr>
          <w:rFonts w:ascii="Times New Roman" w:hAnsi="Times New Roman" w:cs="Times New Roman"/>
          <w:color w:val="000000"/>
        </w:rPr>
        <w:t xml:space="preserve">Además de lo que se ha destacado, de la </w:t>
      </w:r>
      <w:r w:rsidRPr="0081357E">
        <w:rPr>
          <w:rFonts w:ascii="Times New Roman" w:hAnsi="Times New Roman" w:cs="Times New Roman"/>
          <w:b/>
          <w:color w:val="000000"/>
        </w:rPr>
        <w:t>evaluación inicial</w:t>
      </w:r>
      <w:r w:rsidRPr="0081357E">
        <w:rPr>
          <w:rFonts w:ascii="Times New Roman" w:hAnsi="Times New Roman" w:cs="Times New Roman"/>
          <w:color w:val="000000"/>
        </w:rPr>
        <w:t xml:space="preserve"> del alumnado (Orden 29 de Septiembre de 2010)  se desprende lo siguiente:</w:t>
      </w:r>
    </w:p>
    <w:p w:rsidR="0081357E" w:rsidRPr="0081357E" w:rsidRDefault="0081357E" w:rsidP="00301DFA">
      <w:pPr>
        <w:pStyle w:val="Prrafodelista"/>
        <w:numPr>
          <w:ilvl w:val="0"/>
          <w:numId w:val="12"/>
        </w:numPr>
        <w:autoSpaceDE w:val="0"/>
        <w:autoSpaceDN w:val="0"/>
        <w:adjustRightInd w:val="0"/>
        <w:spacing w:before="240" w:after="240"/>
        <w:jc w:val="both"/>
        <w:rPr>
          <w:rFonts w:ascii="Times New Roman" w:hAnsi="Times New Roman" w:cs="Times New Roman"/>
          <w:color w:val="000000"/>
        </w:rPr>
      </w:pPr>
      <w:r w:rsidRPr="0081357E">
        <w:rPr>
          <w:rFonts w:ascii="Times New Roman" w:hAnsi="Times New Roman" w:cs="Times New Roman"/>
          <w:color w:val="000000"/>
        </w:rPr>
        <w:t xml:space="preserve">El grupo está formado por </w:t>
      </w:r>
      <w:r w:rsidR="00B269AE">
        <w:rPr>
          <w:rFonts w:ascii="Times New Roman" w:hAnsi="Times New Roman" w:cs="Times New Roman"/>
          <w:color w:val="000000"/>
        </w:rPr>
        <w:t>13</w:t>
      </w:r>
      <w:r>
        <w:rPr>
          <w:rFonts w:ascii="Times New Roman" w:hAnsi="Times New Roman" w:cs="Times New Roman"/>
          <w:color w:val="000000"/>
        </w:rPr>
        <w:t>.</w:t>
      </w:r>
    </w:p>
    <w:p w:rsidR="0081357E" w:rsidRPr="0081357E" w:rsidRDefault="0081357E" w:rsidP="00301DFA">
      <w:pPr>
        <w:pStyle w:val="Prrafodelista"/>
        <w:numPr>
          <w:ilvl w:val="0"/>
          <w:numId w:val="12"/>
        </w:numPr>
        <w:autoSpaceDE w:val="0"/>
        <w:autoSpaceDN w:val="0"/>
        <w:adjustRightInd w:val="0"/>
        <w:spacing w:before="240" w:after="240"/>
        <w:jc w:val="both"/>
        <w:rPr>
          <w:rFonts w:ascii="Times New Roman" w:hAnsi="Times New Roman" w:cs="Times New Roman"/>
          <w:color w:val="000000"/>
        </w:rPr>
      </w:pPr>
      <w:r w:rsidRPr="0081357E">
        <w:rPr>
          <w:rFonts w:ascii="Times New Roman" w:hAnsi="Times New Roman" w:cs="Times New Roman"/>
          <w:color w:val="000000"/>
        </w:rPr>
        <w:t xml:space="preserve">Todos </w:t>
      </w:r>
      <w:r>
        <w:rPr>
          <w:rFonts w:ascii="Times New Roman" w:hAnsi="Times New Roman" w:cs="Times New Roman"/>
          <w:color w:val="000000"/>
        </w:rPr>
        <w:t xml:space="preserve">aparentemente </w:t>
      </w:r>
      <w:r w:rsidRPr="0081357E">
        <w:rPr>
          <w:rFonts w:ascii="Times New Roman" w:hAnsi="Times New Roman" w:cs="Times New Roman"/>
          <w:color w:val="000000"/>
        </w:rPr>
        <w:t>con un nivel socioeconómico medio.</w:t>
      </w:r>
    </w:p>
    <w:p w:rsidR="00B269AE" w:rsidRDefault="0081357E" w:rsidP="00927AD1">
      <w:pPr>
        <w:pStyle w:val="Prrafodelista"/>
        <w:numPr>
          <w:ilvl w:val="0"/>
          <w:numId w:val="12"/>
        </w:numPr>
        <w:autoSpaceDE w:val="0"/>
        <w:autoSpaceDN w:val="0"/>
        <w:adjustRightInd w:val="0"/>
        <w:spacing w:before="240" w:after="240"/>
        <w:jc w:val="both"/>
        <w:rPr>
          <w:rFonts w:ascii="Times New Roman" w:hAnsi="Times New Roman" w:cs="Times New Roman"/>
          <w:color w:val="000000"/>
        </w:rPr>
      </w:pPr>
      <w:r w:rsidRPr="00B269AE">
        <w:rPr>
          <w:rFonts w:ascii="Times New Roman" w:hAnsi="Times New Roman" w:cs="Times New Roman"/>
          <w:color w:val="000000"/>
        </w:rPr>
        <w:t>Vienen desde la misma localidad (</w:t>
      </w:r>
      <w:r w:rsidR="00B269AE" w:rsidRPr="00B269AE">
        <w:rPr>
          <w:rFonts w:ascii="Times New Roman" w:hAnsi="Times New Roman" w:cs="Times New Roman"/>
          <w:color w:val="000000"/>
        </w:rPr>
        <w:t>40%) y localidades vecinas (6</w:t>
      </w:r>
      <w:r w:rsidR="00747EC7" w:rsidRPr="00B269AE">
        <w:rPr>
          <w:rFonts w:ascii="Times New Roman" w:hAnsi="Times New Roman" w:cs="Times New Roman"/>
          <w:color w:val="000000"/>
        </w:rPr>
        <w:t xml:space="preserve">0%) </w:t>
      </w:r>
    </w:p>
    <w:p w:rsidR="0081357E" w:rsidRPr="00B269AE" w:rsidRDefault="00747EC7" w:rsidP="00927AD1">
      <w:pPr>
        <w:pStyle w:val="Prrafodelista"/>
        <w:numPr>
          <w:ilvl w:val="0"/>
          <w:numId w:val="12"/>
        </w:numPr>
        <w:autoSpaceDE w:val="0"/>
        <w:autoSpaceDN w:val="0"/>
        <w:adjustRightInd w:val="0"/>
        <w:spacing w:before="240" w:after="240"/>
        <w:jc w:val="both"/>
        <w:rPr>
          <w:rFonts w:ascii="Times New Roman" w:hAnsi="Times New Roman" w:cs="Times New Roman"/>
          <w:color w:val="000000"/>
        </w:rPr>
      </w:pPr>
      <w:r w:rsidRPr="00B269AE">
        <w:rPr>
          <w:rFonts w:ascii="Times New Roman" w:hAnsi="Times New Roman" w:cs="Times New Roman"/>
          <w:color w:val="000000"/>
        </w:rPr>
        <w:t xml:space="preserve">No hay </w:t>
      </w:r>
      <w:r w:rsidR="0081357E" w:rsidRPr="00B269AE">
        <w:rPr>
          <w:rFonts w:ascii="Times New Roman" w:hAnsi="Times New Roman" w:cs="Times New Roman"/>
          <w:color w:val="000000"/>
        </w:rPr>
        <w:t>alumno</w:t>
      </w:r>
      <w:r w:rsidRPr="00B269AE">
        <w:rPr>
          <w:rFonts w:ascii="Times New Roman" w:hAnsi="Times New Roman" w:cs="Times New Roman"/>
          <w:color w:val="000000"/>
        </w:rPr>
        <w:t>s</w:t>
      </w:r>
      <w:r w:rsidR="0081357E" w:rsidRPr="00B269AE">
        <w:rPr>
          <w:rFonts w:ascii="Times New Roman" w:hAnsi="Times New Roman" w:cs="Times New Roman"/>
          <w:color w:val="000000"/>
        </w:rPr>
        <w:t xml:space="preserve"> repetidor</w:t>
      </w:r>
      <w:r w:rsidRPr="00B269AE">
        <w:rPr>
          <w:rFonts w:ascii="Times New Roman" w:hAnsi="Times New Roman" w:cs="Times New Roman"/>
          <w:color w:val="000000"/>
        </w:rPr>
        <w:t>es</w:t>
      </w:r>
      <w:r w:rsidR="0081357E" w:rsidRPr="00B269AE">
        <w:rPr>
          <w:rFonts w:ascii="Times New Roman" w:hAnsi="Times New Roman" w:cs="Times New Roman"/>
          <w:color w:val="000000"/>
        </w:rPr>
        <w:t xml:space="preserve"> en el módulo.</w:t>
      </w:r>
    </w:p>
    <w:p w:rsidR="0081357E" w:rsidRPr="0081357E" w:rsidRDefault="0081357E" w:rsidP="00301DFA">
      <w:pPr>
        <w:pStyle w:val="Prrafodelista"/>
        <w:numPr>
          <w:ilvl w:val="0"/>
          <w:numId w:val="12"/>
        </w:numPr>
        <w:autoSpaceDE w:val="0"/>
        <w:autoSpaceDN w:val="0"/>
        <w:adjustRightInd w:val="0"/>
        <w:spacing w:before="240" w:after="240"/>
        <w:jc w:val="both"/>
        <w:rPr>
          <w:rFonts w:ascii="Times New Roman" w:hAnsi="Times New Roman" w:cs="Times New Roman"/>
          <w:color w:val="000000"/>
        </w:rPr>
      </w:pPr>
      <w:r w:rsidRPr="0081357E">
        <w:rPr>
          <w:rFonts w:ascii="Times New Roman" w:hAnsi="Times New Roman" w:cs="Times New Roman"/>
          <w:color w:val="000000"/>
        </w:rPr>
        <w:lastRenderedPageBreak/>
        <w:t xml:space="preserve">Los alumnos </w:t>
      </w:r>
      <w:r w:rsidR="00B269AE">
        <w:rPr>
          <w:rFonts w:ascii="Times New Roman" w:hAnsi="Times New Roman" w:cs="Times New Roman"/>
          <w:color w:val="000000"/>
        </w:rPr>
        <w:t>acuden a clase de forma regular, salvo uno de ellos que por motivos laborales ha comunicado que intentará asistir en la manera de lo posible.</w:t>
      </w:r>
    </w:p>
    <w:p w:rsidR="0081357E" w:rsidRPr="0081357E" w:rsidRDefault="00747EC7" w:rsidP="00301DFA">
      <w:pPr>
        <w:pStyle w:val="Prrafodelista"/>
        <w:numPr>
          <w:ilvl w:val="0"/>
          <w:numId w:val="12"/>
        </w:numPr>
        <w:autoSpaceDE w:val="0"/>
        <w:autoSpaceDN w:val="0"/>
        <w:adjustRightInd w:val="0"/>
        <w:spacing w:before="240" w:after="240"/>
        <w:jc w:val="both"/>
        <w:rPr>
          <w:rFonts w:ascii="Times New Roman" w:hAnsi="Times New Roman" w:cs="Times New Roman"/>
          <w:color w:val="000000"/>
        </w:rPr>
      </w:pPr>
      <w:r>
        <w:rPr>
          <w:rFonts w:ascii="Times New Roman" w:hAnsi="Times New Roman" w:cs="Times New Roman"/>
          <w:color w:val="000000"/>
        </w:rPr>
        <w:t>El 100</w:t>
      </w:r>
      <w:r w:rsidR="0081357E" w:rsidRPr="0081357E">
        <w:rPr>
          <w:rFonts w:ascii="Times New Roman" w:hAnsi="Times New Roman" w:cs="Times New Roman"/>
          <w:color w:val="000000"/>
        </w:rPr>
        <w:t xml:space="preserve">% son </w:t>
      </w:r>
      <w:r>
        <w:rPr>
          <w:rFonts w:ascii="Times New Roman" w:hAnsi="Times New Roman" w:cs="Times New Roman"/>
          <w:color w:val="000000"/>
        </w:rPr>
        <w:t>mayores de edad</w:t>
      </w:r>
      <w:r w:rsidR="0081357E" w:rsidRPr="0081357E">
        <w:rPr>
          <w:rFonts w:ascii="Times New Roman" w:hAnsi="Times New Roman" w:cs="Times New Roman"/>
          <w:color w:val="000000"/>
        </w:rPr>
        <w:t>.</w:t>
      </w:r>
    </w:p>
    <w:p w:rsidR="0081357E" w:rsidRPr="0081357E" w:rsidRDefault="0081357E" w:rsidP="00301DFA">
      <w:pPr>
        <w:pStyle w:val="Prrafodelista"/>
        <w:numPr>
          <w:ilvl w:val="0"/>
          <w:numId w:val="12"/>
        </w:numPr>
        <w:autoSpaceDE w:val="0"/>
        <w:autoSpaceDN w:val="0"/>
        <w:adjustRightInd w:val="0"/>
        <w:spacing w:before="240" w:after="240"/>
        <w:jc w:val="both"/>
        <w:rPr>
          <w:rFonts w:ascii="Times New Roman" w:hAnsi="Times New Roman" w:cs="Times New Roman"/>
          <w:color w:val="000000"/>
        </w:rPr>
      </w:pPr>
      <w:r w:rsidRPr="0081357E">
        <w:rPr>
          <w:rFonts w:ascii="Times New Roman" w:hAnsi="Times New Roman" w:cs="Times New Roman"/>
          <w:color w:val="000000"/>
        </w:rPr>
        <w:t xml:space="preserve">De la primera aproximación asociada a esta evaluación inicial, </w:t>
      </w:r>
      <w:r w:rsidR="00747EC7">
        <w:rPr>
          <w:rFonts w:ascii="Times New Roman" w:hAnsi="Times New Roman" w:cs="Times New Roman"/>
          <w:color w:val="000000"/>
        </w:rPr>
        <w:t xml:space="preserve">no </w:t>
      </w:r>
      <w:r w:rsidRPr="0081357E">
        <w:rPr>
          <w:rFonts w:ascii="Times New Roman" w:hAnsi="Times New Roman" w:cs="Times New Roman"/>
          <w:color w:val="000000"/>
        </w:rPr>
        <w:t xml:space="preserve">se detecta el caso de </w:t>
      </w:r>
      <w:r w:rsidR="00747EC7">
        <w:rPr>
          <w:rFonts w:ascii="Times New Roman" w:hAnsi="Times New Roman" w:cs="Times New Roman"/>
          <w:color w:val="000000"/>
        </w:rPr>
        <w:t>alumnos que</w:t>
      </w:r>
      <w:r w:rsidRPr="0081357E">
        <w:rPr>
          <w:rFonts w:ascii="Times New Roman" w:hAnsi="Times New Roman" w:cs="Times New Roman"/>
          <w:color w:val="000000"/>
        </w:rPr>
        <w:t xml:space="preserve"> pudiera</w:t>
      </w:r>
      <w:r w:rsidR="00747EC7">
        <w:rPr>
          <w:rFonts w:ascii="Times New Roman" w:hAnsi="Times New Roman" w:cs="Times New Roman"/>
          <w:color w:val="000000"/>
        </w:rPr>
        <w:t>n</w:t>
      </w:r>
      <w:r w:rsidRPr="0081357E">
        <w:rPr>
          <w:rFonts w:ascii="Times New Roman" w:hAnsi="Times New Roman" w:cs="Times New Roman"/>
          <w:color w:val="000000"/>
        </w:rPr>
        <w:t xml:space="preserve"> presentar dificultades de aprendizaje.</w:t>
      </w:r>
    </w:p>
    <w:p w:rsidR="0081357E" w:rsidRDefault="0081357E" w:rsidP="00301DFA">
      <w:pPr>
        <w:pStyle w:val="Prrafodelista"/>
        <w:numPr>
          <w:ilvl w:val="0"/>
          <w:numId w:val="12"/>
        </w:numPr>
        <w:autoSpaceDE w:val="0"/>
        <w:autoSpaceDN w:val="0"/>
        <w:adjustRightInd w:val="0"/>
        <w:spacing w:before="240" w:after="240"/>
        <w:jc w:val="both"/>
        <w:rPr>
          <w:rFonts w:ascii="Times New Roman" w:hAnsi="Times New Roman" w:cs="Times New Roman"/>
          <w:color w:val="000000"/>
        </w:rPr>
      </w:pPr>
      <w:r w:rsidRPr="0081357E">
        <w:rPr>
          <w:rFonts w:ascii="Times New Roman" w:hAnsi="Times New Roman" w:cs="Times New Roman"/>
          <w:color w:val="000000"/>
        </w:rPr>
        <w:t>No se aprecian alumnos que destaquen por su alto nivel o posible sobre-dotación.</w:t>
      </w:r>
    </w:p>
    <w:p w:rsidR="00747EC7" w:rsidRPr="0081357E" w:rsidRDefault="00747EC7" w:rsidP="00301DFA">
      <w:pPr>
        <w:pStyle w:val="Prrafodelista"/>
        <w:numPr>
          <w:ilvl w:val="0"/>
          <w:numId w:val="12"/>
        </w:numPr>
        <w:autoSpaceDE w:val="0"/>
        <w:autoSpaceDN w:val="0"/>
        <w:adjustRightInd w:val="0"/>
        <w:spacing w:before="240" w:after="240"/>
        <w:jc w:val="both"/>
        <w:rPr>
          <w:rFonts w:ascii="Times New Roman" w:hAnsi="Times New Roman" w:cs="Times New Roman"/>
          <w:color w:val="000000"/>
        </w:rPr>
      </w:pPr>
      <w:r w:rsidRPr="0081357E">
        <w:rPr>
          <w:rFonts w:ascii="Times New Roman" w:hAnsi="Times New Roman" w:cs="Times New Roman"/>
          <w:color w:val="000000"/>
        </w:rPr>
        <w:t>La prueba de conocimientos iniciales arroja que el nivel del grupo es medio</w:t>
      </w:r>
      <w:r w:rsidR="003B13CA">
        <w:rPr>
          <w:rFonts w:ascii="Times New Roman" w:hAnsi="Times New Roman" w:cs="Times New Roman"/>
          <w:color w:val="000000"/>
        </w:rPr>
        <w:t>-bajo</w:t>
      </w:r>
      <w:r>
        <w:rPr>
          <w:rFonts w:ascii="Times New Roman" w:hAnsi="Times New Roman" w:cs="Times New Roman"/>
          <w:color w:val="000000"/>
        </w:rPr>
        <w:t>.</w:t>
      </w:r>
      <w:r w:rsidR="00BA737E">
        <w:rPr>
          <w:rFonts w:ascii="Times New Roman" w:hAnsi="Times New Roman" w:cs="Times New Roman"/>
          <w:color w:val="000000"/>
        </w:rPr>
        <w:t xml:space="preserve"> Parten de unos conocimientos </w:t>
      </w:r>
      <w:r w:rsidR="003B13CA">
        <w:rPr>
          <w:rFonts w:ascii="Times New Roman" w:hAnsi="Times New Roman" w:cs="Times New Roman"/>
          <w:color w:val="000000"/>
        </w:rPr>
        <w:t xml:space="preserve">muy </w:t>
      </w:r>
      <w:r w:rsidR="00BA737E">
        <w:rPr>
          <w:rFonts w:ascii="Times New Roman" w:hAnsi="Times New Roman" w:cs="Times New Roman"/>
          <w:color w:val="000000"/>
        </w:rPr>
        <w:t xml:space="preserve">básicos sobre redes necesarios para el desarrollo de la asignatura. </w:t>
      </w:r>
      <w:r w:rsidR="003B13CA">
        <w:rPr>
          <w:rFonts w:ascii="Times New Roman" w:hAnsi="Times New Roman" w:cs="Times New Roman"/>
          <w:color w:val="000000"/>
        </w:rPr>
        <w:t>De este modo</w:t>
      </w:r>
      <w:r w:rsidR="00BA737E">
        <w:rPr>
          <w:rFonts w:ascii="Times New Roman" w:hAnsi="Times New Roman" w:cs="Times New Roman"/>
          <w:color w:val="000000"/>
        </w:rPr>
        <w:t xml:space="preserve"> será necesario un repaso general para </w:t>
      </w:r>
      <w:r w:rsidR="003B13CA">
        <w:rPr>
          <w:rFonts w:ascii="Times New Roman" w:hAnsi="Times New Roman" w:cs="Times New Roman"/>
          <w:color w:val="000000"/>
        </w:rPr>
        <w:t xml:space="preserve">tener un punto de partida común, sobre todo en conceptos relacionados con </w:t>
      </w:r>
      <w:proofErr w:type="spellStart"/>
      <w:r w:rsidR="003B13CA">
        <w:rPr>
          <w:rFonts w:ascii="Times New Roman" w:hAnsi="Times New Roman" w:cs="Times New Roman"/>
          <w:color w:val="000000"/>
        </w:rPr>
        <w:t>subnetting</w:t>
      </w:r>
      <w:proofErr w:type="spellEnd"/>
      <w:r w:rsidR="003B13CA">
        <w:rPr>
          <w:rFonts w:ascii="Times New Roman" w:hAnsi="Times New Roman" w:cs="Times New Roman"/>
          <w:color w:val="000000"/>
        </w:rPr>
        <w:t>.</w:t>
      </w:r>
    </w:p>
    <w:p w:rsidR="0081357E" w:rsidRPr="0081357E" w:rsidRDefault="00BA737E" w:rsidP="00301DFA">
      <w:pPr>
        <w:pStyle w:val="Prrafodelista"/>
        <w:numPr>
          <w:ilvl w:val="0"/>
          <w:numId w:val="12"/>
        </w:numPr>
        <w:autoSpaceDE w:val="0"/>
        <w:autoSpaceDN w:val="0"/>
        <w:adjustRightInd w:val="0"/>
        <w:spacing w:before="240" w:after="240"/>
        <w:jc w:val="both"/>
        <w:rPr>
          <w:rFonts w:ascii="Times New Roman" w:hAnsi="Times New Roman" w:cs="Times New Roman"/>
          <w:color w:val="000000"/>
        </w:rPr>
      </w:pPr>
      <w:r>
        <w:rPr>
          <w:rFonts w:ascii="Times New Roman" w:hAnsi="Times New Roman" w:cs="Times New Roman"/>
          <w:color w:val="000000"/>
        </w:rPr>
        <w:t>La mayor parte del grupo</w:t>
      </w:r>
      <w:r w:rsidR="0081357E" w:rsidRPr="0081357E">
        <w:rPr>
          <w:rFonts w:ascii="Times New Roman" w:hAnsi="Times New Roman" w:cs="Times New Roman"/>
          <w:color w:val="000000"/>
        </w:rPr>
        <w:t xml:space="preserve"> trabaja y está muy motivado</w:t>
      </w:r>
      <w:r>
        <w:rPr>
          <w:rFonts w:ascii="Times New Roman" w:hAnsi="Times New Roman" w:cs="Times New Roman"/>
          <w:color w:val="000000"/>
        </w:rPr>
        <w:t>.</w:t>
      </w:r>
    </w:p>
    <w:p w:rsidR="0081357E" w:rsidRPr="0081357E" w:rsidRDefault="0081357E" w:rsidP="00301DFA">
      <w:pPr>
        <w:pStyle w:val="Prrafodelista"/>
        <w:numPr>
          <w:ilvl w:val="0"/>
          <w:numId w:val="12"/>
        </w:numPr>
        <w:autoSpaceDE w:val="0"/>
        <w:autoSpaceDN w:val="0"/>
        <w:adjustRightInd w:val="0"/>
        <w:spacing w:before="240" w:after="240"/>
        <w:jc w:val="both"/>
        <w:rPr>
          <w:rFonts w:ascii="Times New Roman" w:hAnsi="Times New Roman" w:cs="Times New Roman"/>
          <w:color w:val="000000"/>
        </w:rPr>
      </w:pPr>
      <w:r w:rsidRPr="0081357E">
        <w:rPr>
          <w:rFonts w:ascii="Times New Roman" w:hAnsi="Times New Roman" w:cs="Times New Roman"/>
          <w:color w:val="000000"/>
        </w:rPr>
        <w:t xml:space="preserve">Respecto a la caligrafía es aceptable en la gran mayoría de ellos, ya que </w:t>
      </w:r>
      <w:r w:rsidR="00747EC7">
        <w:rPr>
          <w:rFonts w:ascii="Times New Roman" w:hAnsi="Times New Roman" w:cs="Times New Roman"/>
          <w:color w:val="000000"/>
        </w:rPr>
        <w:t>é</w:t>
      </w:r>
      <w:r w:rsidRPr="0081357E">
        <w:rPr>
          <w:rFonts w:ascii="Times New Roman" w:hAnsi="Times New Roman" w:cs="Times New Roman"/>
          <w:color w:val="000000"/>
        </w:rPr>
        <w:t xml:space="preserve">sta es legible, aunque algunos de ellos no es así, y también se aprecian </w:t>
      </w:r>
      <w:r w:rsidR="00BA737E">
        <w:rPr>
          <w:rFonts w:ascii="Times New Roman" w:hAnsi="Times New Roman" w:cs="Times New Roman"/>
          <w:color w:val="000000"/>
        </w:rPr>
        <w:t>algunas</w:t>
      </w:r>
      <w:r w:rsidRPr="0081357E">
        <w:rPr>
          <w:rFonts w:ascii="Times New Roman" w:hAnsi="Times New Roman" w:cs="Times New Roman"/>
          <w:color w:val="000000"/>
        </w:rPr>
        <w:t xml:space="preserve"> faltas de ortografía.</w:t>
      </w:r>
    </w:p>
    <w:p w:rsidR="00BA737E" w:rsidRDefault="00BA737E" w:rsidP="00301DFA">
      <w:pPr>
        <w:pStyle w:val="Prrafodelista"/>
        <w:numPr>
          <w:ilvl w:val="0"/>
          <w:numId w:val="12"/>
        </w:numPr>
        <w:autoSpaceDE w:val="0"/>
        <w:autoSpaceDN w:val="0"/>
        <w:adjustRightInd w:val="0"/>
        <w:spacing w:before="240" w:after="240"/>
        <w:jc w:val="both"/>
        <w:rPr>
          <w:rFonts w:ascii="Times New Roman" w:hAnsi="Times New Roman" w:cs="Times New Roman"/>
          <w:color w:val="000000"/>
        </w:rPr>
      </w:pPr>
      <w:r w:rsidRPr="00BA737E">
        <w:rPr>
          <w:rFonts w:ascii="Times New Roman" w:hAnsi="Times New Roman" w:cs="Times New Roman"/>
          <w:color w:val="000000"/>
        </w:rPr>
        <w:t>Todos</w:t>
      </w:r>
      <w:r w:rsidR="0081357E" w:rsidRPr="00BA737E">
        <w:rPr>
          <w:rFonts w:ascii="Times New Roman" w:hAnsi="Times New Roman" w:cs="Times New Roman"/>
          <w:color w:val="000000"/>
        </w:rPr>
        <w:t xml:space="preserve"> tienen ordenador en casa</w:t>
      </w:r>
      <w:r w:rsidRPr="00BA737E">
        <w:rPr>
          <w:rFonts w:ascii="Times New Roman" w:hAnsi="Times New Roman" w:cs="Times New Roman"/>
          <w:color w:val="000000"/>
        </w:rPr>
        <w:t xml:space="preserve"> e incluso </w:t>
      </w:r>
      <w:proofErr w:type="gramStart"/>
      <w:r w:rsidRPr="00BA737E">
        <w:rPr>
          <w:rFonts w:ascii="Times New Roman" w:hAnsi="Times New Roman" w:cs="Times New Roman"/>
          <w:color w:val="000000"/>
        </w:rPr>
        <w:t>algunos portátil</w:t>
      </w:r>
      <w:proofErr w:type="gramEnd"/>
      <w:r w:rsidRPr="00BA737E">
        <w:rPr>
          <w:rFonts w:ascii="Times New Roman" w:hAnsi="Times New Roman" w:cs="Times New Roman"/>
          <w:color w:val="000000"/>
        </w:rPr>
        <w:t xml:space="preserve"> que traen a clase</w:t>
      </w:r>
      <w:r w:rsidR="0081357E" w:rsidRPr="00BA737E">
        <w:rPr>
          <w:rFonts w:ascii="Times New Roman" w:hAnsi="Times New Roman" w:cs="Times New Roman"/>
          <w:color w:val="000000"/>
        </w:rPr>
        <w:t xml:space="preserve">. Tienen sistema operativo </w:t>
      </w:r>
      <w:r w:rsidRPr="00BA737E">
        <w:rPr>
          <w:rFonts w:ascii="Times New Roman" w:hAnsi="Times New Roman" w:cs="Times New Roman"/>
          <w:color w:val="000000"/>
        </w:rPr>
        <w:t>Windows (la mayoría)</w:t>
      </w:r>
      <w:r w:rsidR="0081357E" w:rsidRPr="00BA737E">
        <w:rPr>
          <w:rFonts w:ascii="Times New Roman" w:hAnsi="Times New Roman" w:cs="Times New Roman"/>
          <w:color w:val="000000"/>
        </w:rPr>
        <w:t xml:space="preserve"> y con conexión a internet, y lo usan para</w:t>
      </w:r>
      <w:r w:rsidRPr="00BA737E">
        <w:rPr>
          <w:rFonts w:ascii="Times New Roman" w:hAnsi="Times New Roman" w:cs="Times New Roman"/>
          <w:color w:val="000000"/>
        </w:rPr>
        <w:t xml:space="preserve"> trabajar en los distintos módulos del ciclo,</w:t>
      </w:r>
      <w:r w:rsidR="0081357E" w:rsidRPr="00BA737E">
        <w:rPr>
          <w:rFonts w:ascii="Times New Roman" w:hAnsi="Times New Roman" w:cs="Times New Roman"/>
          <w:color w:val="000000"/>
        </w:rPr>
        <w:t xml:space="preserve"> oír música,</w:t>
      </w:r>
      <w:r w:rsidR="00057EB9">
        <w:rPr>
          <w:rFonts w:ascii="Times New Roman" w:hAnsi="Times New Roman" w:cs="Times New Roman"/>
          <w:color w:val="000000"/>
        </w:rPr>
        <w:t xml:space="preserve"> videojuegos,</w:t>
      </w:r>
      <w:r w:rsidR="0081357E" w:rsidRPr="00BA737E">
        <w:rPr>
          <w:rFonts w:ascii="Times New Roman" w:hAnsi="Times New Roman" w:cs="Times New Roman"/>
          <w:color w:val="000000"/>
        </w:rPr>
        <w:t xml:space="preserve"> ver películas, chatear, redes sociales, etc. </w:t>
      </w:r>
    </w:p>
    <w:p w:rsidR="0081357E" w:rsidRPr="00BA737E" w:rsidRDefault="0081357E" w:rsidP="00301DFA">
      <w:pPr>
        <w:pStyle w:val="Prrafodelista"/>
        <w:numPr>
          <w:ilvl w:val="0"/>
          <w:numId w:val="12"/>
        </w:numPr>
        <w:autoSpaceDE w:val="0"/>
        <w:autoSpaceDN w:val="0"/>
        <w:adjustRightInd w:val="0"/>
        <w:spacing w:before="240" w:after="240"/>
        <w:jc w:val="both"/>
        <w:rPr>
          <w:rFonts w:ascii="Times New Roman" w:hAnsi="Times New Roman" w:cs="Times New Roman"/>
          <w:color w:val="000000"/>
        </w:rPr>
      </w:pPr>
      <w:r w:rsidRPr="00BA737E">
        <w:rPr>
          <w:rFonts w:ascii="Times New Roman" w:hAnsi="Times New Roman" w:cs="Times New Roman"/>
          <w:color w:val="000000"/>
        </w:rPr>
        <w:t xml:space="preserve">La actitud del grupo parece buena, todos parecen motivados y con ganas de </w:t>
      </w:r>
      <w:r w:rsidR="00B269AE">
        <w:rPr>
          <w:rFonts w:ascii="Times New Roman" w:hAnsi="Times New Roman" w:cs="Times New Roman"/>
          <w:color w:val="000000"/>
        </w:rPr>
        <w:t>finalizar</w:t>
      </w:r>
      <w:r w:rsidRPr="00BA737E">
        <w:rPr>
          <w:rFonts w:ascii="Times New Roman" w:hAnsi="Times New Roman" w:cs="Times New Roman"/>
          <w:color w:val="000000"/>
        </w:rPr>
        <w:t xml:space="preserve"> el ciclo.</w:t>
      </w:r>
    </w:p>
    <w:p w:rsidR="00905ACE" w:rsidRPr="003430D3" w:rsidRDefault="003430D3" w:rsidP="00301DFA">
      <w:pPr>
        <w:pStyle w:val="Ttulo2"/>
        <w:numPr>
          <w:ilvl w:val="1"/>
          <w:numId w:val="9"/>
        </w:numPr>
      </w:pPr>
      <w:bookmarkStart w:id="14" w:name="_Toc85488457"/>
      <w:r>
        <w:t>Características del entorno productivo</w:t>
      </w:r>
      <w:bookmarkEnd w:id="14"/>
    </w:p>
    <w:bookmarkEnd w:id="10"/>
    <w:p w:rsidR="00905ACE" w:rsidRPr="003430D3" w:rsidRDefault="00905ACE" w:rsidP="003430D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Es importante ya que mi alumnado realizará las prácticas en él y en un futuro cercano puede ser lugar para s</w:t>
      </w:r>
      <w:r w:rsidR="003430D3">
        <w:rPr>
          <w:rFonts w:ascii="Times New Roman" w:hAnsi="Times New Roman" w:cs="Times New Roman"/>
          <w:color w:val="000000"/>
        </w:rPr>
        <w:t xml:space="preserve">u primera experiencia laboral. </w:t>
      </w:r>
    </w:p>
    <w:p w:rsidR="00905ACE" w:rsidRPr="003430D3" w:rsidRDefault="00905ACE" w:rsidP="003430D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El término municipal de Lora del Río se encuentra en la Vega Alta de Sevilla, en el Valle del</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 xml:space="preserve">Guadalquivir sevillano. Esto es en la parte oriental de la provincia de Sevilla, de la que </w:t>
      </w:r>
      <w:proofErr w:type="gramStart"/>
      <w:r w:rsidRPr="003430D3">
        <w:rPr>
          <w:rFonts w:ascii="Times New Roman" w:hAnsi="Times New Roman" w:cs="Times New Roman"/>
          <w:color w:val="000000"/>
        </w:rPr>
        <w:t>dista</w:t>
      </w:r>
      <w:proofErr w:type="gramEnd"/>
      <w:r w:rsidRPr="003430D3">
        <w:rPr>
          <w:rFonts w:ascii="Times New Roman" w:hAnsi="Times New Roman" w:cs="Times New Roman"/>
          <w:color w:val="000000"/>
        </w:rPr>
        <w:t xml:space="preserve"> unos 58kilómetros. Su posición geográfica se enmarca entre los 5º 23´ 5´´ de longitud oeste, y los 37º 35´ y37º 46´ de latitud norte. El núcleo de población principal, a una altitud de unos 38 metros sobre el</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nivel del mar, se sitúa en la confluencia del Guadalquivir con su afluente el arroyo Churre, en una</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posición casi central respecto a su territorio, que tiene una extensión superficial de 293,90 kilómetros</w:t>
      </w:r>
      <w:r w:rsidR="0004133C" w:rsidRPr="003430D3">
        <w:rPr>
          <w:rFonts w:ascii="Times New Roman" w:hAnsi="Times New Roman" w:cs="Times New Roman"/>
          <w:color w:val="000000"/>
        </w:rPr>
        <w:t xml:space="preserve"> </w:t>
      </w:r>
      <w:r w:rsidR="003430D3">
        <w:rPr>
          <w:rFonts w:ascii="Times New Roman" w:hAnsi="Times New Roman" w:cs="Times New Roman"/>
          <w:color w:val="000000"/>
        </w:rPr>
        <w:t>c</w:t>
      </w:r>
      <w:r w:rsidRPr="003430D3">
        <w:rPr>
          <w:rFonts w:ascii="Times New Roman" w:hAnsi="Times New Roman" w:cs="Times New Roman"/>
          <w:color w:val="000000"/>
        </w:rPr>
        <w:t>uadrados. Además de la localidad principal también existen varias pedanías, entre las que destacan l</w:t>
      </w:r>
      <w:r w:rsidR="003430D3">
        <w:rPr>
          <w:rFonts w:ascii="Times New Roman" w:hAnsi="Times New Roman" w:cs="Times New Roman"/>
          <w:color w:val="000000"/>
        </w:rPr>
        <w:t xml:space="preserve">as de </w:t>
      </w:r>
      <w:proofErr w:type="spellStart"/>
      <w:r w:rsidR="003430D3">
        <w:rPr>
          <w:rFonts w:ascii="Times New Roman" w:hAnsi="Times New Roman" w:cs="Times New Roman"/>
          <w:color w:val="000000"/>
        </w:rPr>
        <w:t>Setefilla</w:t>
      </w:r>
      <w:proofErr w:type="spellEnd"/>
      <w:r w:rsidR="003430D3">
        <w:rPr>
          <w:rFonts w:ascii="Times New Roman" w:hAnsi="Times New Roman" w:cs="Times New Roman"/>
          <w:color w:val="000000"/>
        </w:rPr>
        <w:t xml:space="preserve"> y El Priorato. </w:t>
      </w:r>
    </w:p>
    <w:p w:rsidR="00905ACE" w:rsidRPr="003430D3" w:rsidRDefault="00905ACE" w:rsidP="003430D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El partido Judicial al que pertenece es el de Lora del Río. Es un territorio muy heterogéneo</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y</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disfruta de los tres paisajes, La Vega, La Sierra y La Campiña. Este territorio está cargado de</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singularidades, con un decrecimiento de población lento, tiene su principal exponente en los jóvenes,</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muchos de ellos sin alternativa, desarrollo industrial lento donde predomina la escasa industria agroalimentaria y una economía representada por el sector agrícola y e</w:t>
      </w:r>
      <w:r w:rsidR="003430D3">
        <w:rPr>
          <w:rFonts w:ascii="Times New Roman" w:hAnsi="Times New Roman" w:cs="Times New Roman"/>
          <w:color w:val="000000"/>
        </w:rPr>
        <w:t>l comercio minorista.</w:t>
      </w:r>
    </w:p>
    <w:p w:rsidR="00905ACE" w:rsidRPr="003430D3" w:rsidRDefault="00905ACE" w:rsidP="003430D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Posee una población de 18.861 habitantes (según el Padrón a 01/01/2018 publicado en el INE). Por</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lo tanto, la densidad d</w:t>
      </w:r>
      <w:r w:rsidR="003430D3">
        <w:rPr>
          <w:rFonts w:ascii="Times New Roman" w:hAnsi="Times New Roman" w:cs="Times New Roman"/>
          <w:color w:val="000000"/>
        </w:rPr>
        <w:t>e población es de 64,17 hab/km2</w:t>
      </w:r>
    </w:p>
    <w:p w:rsidR="00905ACE" w:rsidRPr="003430D3" w:rsidRDefault="00905ACE" w:rsidP="00CC37AE">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 xml:space="preserve">Lora del Río y la Vega Alta de Sevilla se caracterizan por encontrarse a medio camino entre Sevilla y Córdoba. Los municipios que conforman esta Vega Alta están diseminados junto al Guadalquivir, lo que da un carácter diferenciador a su economía. Esta está basada principalmente en el sector agrícola, predominando el cultivo de cítricos como la naranja, así como maíz, trigo y algodón. Últimamente se están explotando nuevos cultivos para </w:t>
      </w:r>
      <w:r w:rsidRPr="003430D3">
        <w:rPr>
          <w:rFonts w:ascii="Times New Roman" w:hAnsi="Times New Roman" w:cs="Times New Roman"/>
          <w:color w:val="000000"/>
        </w:rPr>
        <w:lastRenderedPageBreak/>
        <w:t>diversificar el sector como son los cultivos de almendros, paragua</w:t>
      </w:r>
      <w:r w:rsidR="00CC37AE">
        <w:rPr>
          <w:rFonts w:ascii="Times New Roman" w:hAnsi="Times New Roman" w:cs="Times New Roman"/>
          <w:color w:val="000000"/>
        </w:rPr>
        <w:t>yos, caquis y olivar intensivo.</w:t>
      </w:r>
    </w:p>
    <w:p w:rsidR="00905ACE" w:rsidRPr="003430D3" w:rsidRDefault="00905ACE" w:rsidP="003430D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Existe una cooperativa agrícola que distribuye naranjas, caquis, paraguayos y melocotones al extranjero, además de tres empresas export</w:t>
      </w:r>
      <w:r w:rsidR="003430D3">
        <w:rPr>
          <w:rFonts w:ascii="Times New Roman" w:hAnsi="Times New Roman" w:cs="Times New Roman"/>
          <w:color w:val="000000"/>
        </w:rPr>
        <w:t xml:space="preserve">adoras de naranjas y cebollas. </w:t>
      </w:r>
    </w:p>
    <w:p w:rsidR="00905ACE" w:rsidRPr="003430D3" w:rsidRDefault="00905ACE" w:rsidP="003430D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Posee buenas comunicaciones de la red secundaria con Sevilla y Córdoba mediante la A-431así como con los enlaces de logística mediante la Autovía Sevilla – Córdoba. Aunque la</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lejanía con la capital, los emplazamientos industriales y los enlaces con otros nudos pueden</w:t>
      </w:r>
      <w:r w:rsidR="0004133C" w:rsidRPr="003430D3">
        <w:rPr>
          <w:rFonts w:ascii="Times New Roman" w:hAnsi="Times New Roman" w:cs="Times New Roman"/>
          <w:color w:val="000000"/>
        </w:rPr>
        <w:t xml:space="preserve"> </w:t>
      </w:r>
      <w:r w:rsidR="003430D3">
        <w:rPr>
          <w:rFonts w:ascii="Times New Roman" w:hAnsi="Times New Roman" w:cs="Times New Roman"/>
          <w:color w:val="000000"/>
        </w:rPr>
        <w:t>alejar futuras inversiones.</w:t>
      </w:r>
    </w:p>
    <w:p w:rsidR="00905ACE" w:rsidRPr="003430D3" w:rsidRDefault="00905ACE" w:rsidP="003430D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Los límites del término municipal de Lora del Río:</w:t>
      </w:r>
    </w:p>
    <w:p w:rsidR="00905ACE" w:rsidRPr="003430D3" w:rsidRDefault="00905ACE" w:rsidP="00301DFA">
      <w:pPr>
        <w:pStyle w:val="Prrafodelista"/>
        <w:numPr>
          <w:ilvl w:val="0"/>
          <w:numId w:val="15"/>
        </w:numPr>
        <w:jc w:val="both"/>
        <w:rPr>
          <w:rFonts w:ascii="Times New Roman" w:hAnsi="Times New Roman" w:cs="Times New Roman"/>
          <w:color w:val="000000" w:themeColor="text1"/>
        </w:rPr>
      </w:pPr>
      <w:r w:rsidRPr="003430D3">
        <w:rPr>
          <w:rFonts w:ascii="Times New Roman" w:hAnsi="Times New Roman" w:cs="Times New Roman"/>
          <w:color w:val="000000" w:themeColor="text1"/>
        </w:rPr>
        <w:t>Norte: Constantina y La Puebla de los Infantes</w:t>
      </w:r>
    </w:p>
    <w:p w:rsidR="00905ACE" w:rsidRPr="003430D3" w:rsidRDefault="00905ACE" w:rsidP="00301DFA">
      <w:pPr>
        <w:pStyle w:val="Prrafodelista"/>
        <w:numPr>
          <w:ilvl w:val="0"/>
          <w:numId w:val="15"/>
        </w:numPr>
        <w:jc w:val="both"/>
        <w:rPr>
          <w:rFonts w:ascii="Times New Roman" w:hAnsi="Times New Roman" w:cs="Times New Roman"/>
          <w:color w:val="000000" w:themeColor="text1"/>
        </w:rPr>
      </w:pPr>
      <w:r w:rsidRPr="003430D3">
        <w:rPr>
          <w:rFonts w:ascii="Times New Roman" w:hAnsi="Times New Roman" w:cs="Times New Roman"/>
          <w:color w:val="000000" w:themeColor="text1"/>
        </w:rPr>
        <w:t>Sur: Carmona y La Campana.</w:t>
      </w:r>
    </w:p>
    <w:p w:rsidR="00905ACE" w:rsidRPr="003430D3" w:rsidRDefault="00905ACE" w:rsidP="00301DFA">
      <w:pPr>
        <w:pStyle w:val="Prrafodelista"/>
        <w:numPr>
          <w:ilvl w:val="0"/>
          <w:numId w:val="15"/>
        </w:numPr>
        <w:jc w:val="both"/>
        <w:rPr>
          <w:rFonts w:ascii="Times New Roman" w:hAnsi="Times New Roman" w:cs="Times New Roman"/>
          <w:color w:val="000000" w:themeColor="text1"/>
        </w:rPr>
      </w:pPr>
      <w:r w:rsidRPr="003430D3">
        <w:rPr>
          <w:rFonts w:ascii="Times New Roman" w:hAnsi="Times New Roman" w:cs="Times New Roman"/>
          <w:color w:val="000000" w:themeColor="text1"/>
        </w:rPr>
        <w:t xml:space="preserve">Este: Palma del Río (Córdoba) y </w:t>
      </w:r>
      <w:proofErr w:type="spellStart"/>
      <w:r w:rsidRPr="003430D3">
        <w:rPr>
          <w:rFonts w:ascii="Times New Roman" w:hAnsi="Times New Roman" w:cs="Times New Roman"/>
          <w:color w:val="000000" w:themeColor="text1"/>
        </w:rPr>
        <w:t>Peñaflor</w:t>
      </w:r>
      <w:proofErr w:type="spellEnd"/>
      <w:r w:rsidRPr="003430D3">
        <w:rPr>
          <w:rFonts w:ascii="Times New Roman" w:hAnsi="Times New Roman" w:cs="Times New Roman"/>
          <w:color w:val="000000" w:themeColor="text1"/>
        </w:rPr>
        <w:t>.</w:t>
      </w:r>
    </w:p>
    <w:p w:rsidR="00905ACE" w:rsidRPr="003430D3" w:rsidRDefault="00905ACE" w:rsidP="00301DFA">
      <w:pPr>
        <w:pStyle w:val="Prrafodelista"/>
        <w:numPr>
          <w:ilvl w:val="0"/>
          <w:numId w:val="15"/>
        </w:numPr>
        <w:jc w:val="both"/>
        <w:rPr>
          <w:rFonts w:ascii="Times New Roman" w:hAnsi="Times New Roman" w:cs="Times New Roman"/>
          <w:color w:val="000000" w:themeColor="text1"/>
        </w:rPr>
      </w:pPr>
      <w:r w:rsidRPr="003430D3">
        <w:rPr>
          <w:rFonts w:ascii="Times New Roman" w:hAnsi="Times New Roman" w:cs="Times New Roman"/>
          <w:color w:val="000000" w:themeColor="text1"/>
        </w:rPr>
        <w:t>Oeste: Alcolea del Río y Villanueva del Río y Minas.</w:t>
      </w:r>
    </w:p>
    <w:p w:rsidR="00905ACE" w:rsidRPr="003430D3" w:rsidRDefault="00905ACE" w:rsidP="003430D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Lora del Río está comunicada también por tren, la línea C1 de cercanías de Sevilla comunica el municipio con la capital, así como con los demás pueblos de esta línea diariamente y con una frecuencia de media hora aproximadamente. Esto facilita que en los ciclos formativos se matriculen estudiantes de estas poblaciones cercanas utilizando el</w:t>
      </w:r>
      <w:r w:rsidR="003430D3">
        <w:rPr>
          <w:rFonts w:ascii="Times New Roman" w:hAnsi="Times New Roman" w:cs="Times New Roman"/>
          <w:color w:val="000000"/>
        </w:rPr>
        <w:t xml:space="preserve"> tren como medio de transporte.</w:t>
      </w:r>
    </w:p>
    <w:p w:rsidR="00905ACE" w:rsidRPr="003430D3" w:rsidRDefault="00905ACE" w:rsidP="003430D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En cuanto al desempleo, es una zona muy castigada, aunque hay que hacer notar</w:t>
      </w:r>
      <w:r w:rsidR="0004133C" w:rsidRPr="003430D3">
        <w:rPr>
          <w:rFonts w:ascii="Times New Roman" w:hAnsi="Times New Roman" w:cs="Times New Roman"/>
          <w:color w:val="000000"/>
        </w:rPr>
        <w:t xml:space="preserve"> q</w:t>
      </w:r>
      <w:r w:rsidRPr="003430D3">
        <w:rPr>
          <w:rFonts w:ascii="Times New Roman" w:hAnsi="Times New Roman" w:cs="Times New Roman"/>
          <w:color w:val="000000"/>
        </w:rPr>
        <w:t>ue en el medio rural la agricultura y agroindustria emplean a mucha mano de obra femenina por lo que el desempleo femenino desciende durante las campañas agrícolas en esta zona frente a</w:t>
      </w:r>
      <w:r w:rsidR="003430D3" w:rsidRPr="003430D3">
        <w:rPr>
          <w:rFonts w:ascii="Times New Roman" w:hAnsi="Times New Roman" w:cs="Times New Roman"/>
          <w:color w:val="000000"/>
        </w:rPr>
        <w:t xml:space="preserve"> </w:t>
      </w:r>
      <w:r w:rsidR="003430D3">
        <w:rPr>
          <w:rFonts w:ascii="Times New Roman" w:hAnsi="Times New Roman" w:cs="Times New Roman"/>
          <w:color w:val="000000"/>
        </w:rPr>
        <w:t>la media andaluza.</w:t>
      </w:r>
    </w:p>
    <w:p w:rsidR="00905ACE" w:rsidRPr="003430D3" w:rsidRDefault="00905ACE" w:rsidP="003430D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Las principales actividades económicas en Lora del Río, aparte de</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la agricultura, son: el pequeño comercio, la hostelería y la construcción. Todos ellos muy</w:t>
      </w:r>
      <w:r w:rsidR="0004133C" w:rsidRPr="003430D3">
        <w:rPr>
          <w:rFonts w:ascii="Times New Roman" w:hAnsi="Times New Roman" w:cs="Times New Roman"/>
          <w:color w:val="000000"/>
        </w:rPr>
        <w:t xml:space="preserve"> c</w:t>
      </w:r>
      <w:r w:rsidRPr="003430D3">
        <w:rPr>
          <w:rFonts w:ascii="Times New Roman" w:hAnsi="Times New Roman" w:cs="Times New Roman"/>
          <w:color w:val="000000"/>
        </w:rPr>
        <w:t>astigados por la crisis.</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El paro constituye un dato preocupante no sólo a nivel municipal sino provincial y</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nacional. La tasa de paro española supera la media europea. Es por ello que</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conocer los datos acerca de este indicador en el municipio de Lora del Río supone</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una herramienta indispensable para programar las distintas actuaciones</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educativas. Los jóvenes del entorno encuentran un di</w:t>
      </w:r>
      <w:r w:rsidR="003430D3">
        <w:rPr>
          <w:rFonts w:ascii="Times New Roman" w:hAnsi="Times New Roman" w:cs="Times New Roman"/>
          <w:color w:val="000000"/>
        </w:rPr>
        <w:t>fícil acceso al sector laboral.</w:t>
      </w:r>
    </w:p>
    <w:p w:rsidR="00905ACE" w:rsidRPr="003430D3" w:rsidRDefault="00905ACE" w:rsidP="003430D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Hecho que aún es más acuciado entre aquellos que poseen una formación limitada</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o reducida a la secundaria obligatoria. Antes de que la crisis se endureciera hasta</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los límites que lo ha hecho hoy en día, muchos de los jóvenes del municipio</w:t>
      </w:r>
      <w:r w:rsidR="0004133C" w:rsidRPr="003430D3">
        <w:rPr>
          <w:rFonts w:ascii="Times New Roman" w:hAnsi="Times New Roman" w:cs="Times New Roman"/>
          <w:color w:val="000000"/>
        </w:rPr>
        <w:t xml:space="preserve"> </w:t>
      </w:r>
      <w:r w:rsidRPr="003430D3">
        <w:rPr>
          <w:rFonts w:ascii="Times New Roman" w:hAnsi="Times New Roman" w:cs="Times New Roman"/>
          <w:color w:val="000000"/>
        </w:rPr>
        <w:t>encontraban una salida laboral en la</w:t>
      </w:r>
      <w:r w:rsidR="003430D3">
        <w:rPr>
          <w:rFonts w:ascii="Times New Roman" w:hAnsi="Times New Roman" w:cs="Times New Roman"/>
          <w:color w:val="000000"/>
        </w:rPr>
        <w:t xml:space="preserve"> agricultura o la construcción.</w:t>
      </w:r>
    </w:p>
    <w:p w:rsidR="003430D3" w:rsidRPr="003430D3" w:rsidRDefault="003430D3" w:rsidP="003430D3">
      <w:pPr>
        <w:autoSpaceDE w:val="0"/>
        <w:autoSpaceDN w:val="0"/>
        <w:adjustRightInd w:val="0"/>
        <w:spacing w:before="240" w:after="240"/>
        <w:ind w:firstLine="337"/>
        <w:jc w:val="both"/>
        <w:rPr>
          <w:rFonts w:ascii="Times New Roman" w:hAnsi="Times New Roman" w:cs="Times New Roman"/>
          <w:color w:val="000000"/>
        </w:rPr>
      </w:pPr>
      <w:r w:rsidRPr="003430D3">
        <w:rPr>
          <w:rFonts w:ascii="Times New Roman" w:hAnsi="Times New Roman" w:cs="Times New Roman"/>
          <w:color w:val="000000"/>
        </w:rPr>
        <w:t>Como se ha expuesto, la economía de la localidad se basa en el sector agrícola, con un tejido industrial escaso. Aun así, contando con municipios cercanos y con la propia Sevilla capital (próxima a muchos de los alumnos), existen empresas, tipo Pymes en su mayoría, relacionadas con el ciclo y que absorben la mayor parte del alumnado para la FCT. Entre ellas encontramos las siguientes:</w:t>
      </w:r>
    </w:p>
    <w:p w:rsidR="003430D3" w:rsidRPr="003430D3" w:rsidRDefault="003430D3" w:rsidP="00301DFA">
      <w:pPr>
        <w:pStyle w:val="Prrafodelista"/>
        <w:numPr>
          <w:ilvl w:val="0"/>
          <w:numId w:val="14"/>
        </w:numPr>
        <w:tabs>
          <w:tab w:val="right" w:pos="9000"/>
        </w:tabs>
        <w:spacing w:after="120" w:line="0" w:lineRule="atLeast"/>
        <w:ind w:right="153"/>
        <w:jc w:val="both"/>
        <w:rPr>
          <w:rFonts w:ascii="Times New Roman" w:hAnsi="Times New Roman" w:cs="Times New Roman"/>
        </w:rPr>
      </w:pPr>
      <w:r w:rsidRPr="003430D3">
        <w:rPr>
          <w:rFonts w:ascii="Times New Roman" w:hAnsi="Times New Roman" w:cs="Times New Roman"/>
        </w:rPr>
        <w:t>REMOLQUES Y APEROS AGROINDUSTRIALES ALE SL (Lora del Río)</w:t>
      </w:r>
    </w:p>
    <w:p w:rsidR="003430D3" w:rsidRPr="003430D3" w:rsidRDefault="003430D3" w:rsidP="00301DFA">
      <w:pPr>
        <w:pStyle w:val="Prrafodelista"/>
        <w:numPr>
          <w:ilvl w:val="0"/>
          <w:numId w:val="14"/>
        </w:numPr>
        <w:tabs>
          <w:tab w:val="right" w:pos="9000"/>
        </w:tabs>
        <w:spacing w:after="120" w:line="0" w:lineRule="atLeast"/>
        <w:ind w:right="153"/>
        <w:jc w:val="both"/>
        <w:rPr>
          <w:rFonts w:ascii="Times New Roman" w:hAnsi="Times New Roman" w:cs="Times New Roman"/>
        </w:rPr>
      </w:pPr>
      <w:r w:rsidRPr="003430D3">
        <w:rPr>
          <w:rFonts w:ascii="Times New Roman" w:hAnsi="Times New Roman" w:cs="Times New Roman"/>
        </w:rPr>
        <w:t>INSTALACIONES LEON GARCÍA SL (Lora del Río)</w:t>
      </w:r>
    </w:p>
    <w:p w:rsidR="003430D3" w:rsidRPr="003430D3" w:rsidRDefault="003430D3" w:rsidP="00301DFA">
      <w:pPr>
        <w:pStyle w:val="Prrafodelista"/>
        <w:numPr>
          <w:ilvl w:val="0"/>
          <w:numId w:val="14"/>
        </w:numPr>
        <w:tabs>
          <w:tab w:val="right" w:pos="9000"/>
        </w:tabs>
        <w:spacing w:after="120" w:line="0" w:lineRule="atLeast"/>
        <w:ind w:right="153"/>
        <w:jc w:val="both"/>
        <w:rPr>
          <w:rFonts w:ascii="Times New Roman" w:hAnsi="Times New Roman" w:cs="Times New Roman"/>
          <w:lang w:val="it-IT"/>
        </w:rPr>
      </w:pPr>
      <w:r w:rsidRPr="003430D3">
        <w:rPr>
          <w:rFonts w:ascii="Times New Roman" w:hAnsi="Times New Roman" w:cs="Times New Roman"/>
          <w:lang w:val="it-IT"/>
        </w:rPr>
        <w:t>ALTER TECHNOLOGY TUV NORD SA UNIPERSONAL (Sevilla)</w:t>
      </w:r>
    </w:p>
    <w:p w:rsidR="003430D3" w:rsidRPr="003430D3" w:rsidRDefault="003430D3" w:rsidP="00301DFA">
      <w:pPr>
        <w:pStyle w:val="Prrafodelista"/>
        <w:numPr>
          <w:ilvl w:val="0"/>
          <w:numId w:val="14"/>
        </w:numPr>
        <w:tabs>
          <w:tab w:val="right" w:pos="9000"/>
        </w:tabs>
        <w:spacing w:after="120" w:line="0" w:lineRule="atLeast"/>
        <w:ind w:right="153"/>
        <w:jc w:val="both"/>
        <w:rPr>
          <w:rFonts w:ascii="Times New Roman" w:hAnsi="Times New Roman" w:cs="Times New Roman"/>
          <w:lang w:val="it-IT"/>
        </w:rPr>
      </w:pPr>
      <w:r w:rsidRPr="003430D3">
        <w:rPr>
          <w:rFonts w:ascii="Times New Roman" w:hAnsi="Times New Roman" w:cs="Times New Roman"/>
          <w:lang w:val="it-IT"/>
        </w:rPr>
        <w:lastRenderedPageBreak/>
        <w:t>EPROSUR SL (Lora del Río)</w:t>
      </w:r>
    </w:p>
    <w:p w:rsidR="003430D3" w:rsidRPr="003430D3" w:rsidRDefault="003430D3" w:rsidP="00301DFA">
      <w:pPr>
        <w:pStyle w:val="Prrafodelista"/>
        <w:numPr>
          <w:ilvl w:val="0"/>
          <w:numId w:val="14"/>
        </w:numPr>
        <w:tabs>
          <w:tab w:val="right" w:pos="9000"/>
        </w:tabs>
        <w:spacing w:after="120" w:line="0" w:lineRule="atLeast"/>
        <w:ind w:right="153"/>
        <w:jc w:val="both"/>
        <w:rPr>
          <w:rFonts w:ascii="Times New Roman" w:hAnsi="Times New Roman" w:cs="Times New Roman"/>
        </w:rPr>
      </w:pPr>
      <w:r w:rsidRPr="003430D3">
        <w:rPr>
          <w:rFonts w:ascii="Times New Roman" w:hAnsi="Times New Roman" w:cs="Times New Roman"/>
        </w:rPr>
        <w:t>CONTROL DE ACCESOS Y PRESENCIA SL (Lora del Río)</w:t>
      </w:r>
    </w:p>
    <w:p w:rsidR="003430D3" w:rsidRPr="003430D3" w:rsidRDefault="003430D3" w:rsidP="00301DFA">
      <w:pPr>
        <w:pStyle w:val="Prrafodelista"/>
        <w:numPr>
          <w:ilvl w:val="0"/>
          <w:numId w:val="14"/>
        </w:numPr>
        <w:tabs>
          <w:tab w:val="right" w:pos="9000"/>
        </w:tabs>
        <w:spacing w:after="120" w:line="0" w:lineRule="atLeast"/>
        <w:ind w:right="153"/>
        <w:jc w:val="both"/>
        <w:rPr>
          <w:rFonts w:ascii="Times New Roman" w:hAnsi="Times New Roman" w:cs="Times New Roman"/>
        </w:rPr>
      </w:pPr>
      <w:r w:rsidRPr="003430D3">
        <w:rPr>
          <w:rFonts w:ascii="Times New Roman" w:hAnsi="Times New Roman" w:cs="Times New Roman"/>
        </w:rPr>
        <w:t>TKT SERVICIOS INFORMÁTICOS SL (Alcalá de Guadaíra)</w:t>
      </w:r>
    </w:p>
    <w:p w:rsidR="003430D3" w:rsidRPr="003430D3" w:rsidRDefault="003430D3" w:rsidP="00301DFA">
      <w:pPr>
        <w:pStyle w:val="Prrafodelista"/>
        <w:numPr>
          <w:ilvl w:val="0"/>
          <w:numId w:val="14"/>
        </w:numPr>
        <w:tabs>
          <w:tab w:val="right" w:pos="9000"/>
        </w:tabs>
        <w:spacing w:after="120" w:line="0" w:lineRule="atLeast"/>
        <w:ind w:right="153"/>
        <w:jc w:val="both"/>
        <w:rPr>
          <w:rFonts w:ascii="Times New Roman" w:hAnsi="Times New Roman" w:cs="Times New Roman"/>
          <w:lang w:val="it-IT"/>
        </w:rPr>
      </w:pPr>
      <w:r w:rsidRPr="003430D3">
        <w:rPr>
          <w:rFonts w:ascii="Times New Roman" w:hAnsi="Times New Roman" w:cs="Times New Roman"/>
          <w:lang w:val="it-IT"/>
        </w:rPr>
        <w:t>CATEC (Sevilla)</w:t>
      </w:r>
    </w:p>
    <w:p w:rsidR="004C478A" w:rsidRPr="00E263D3" w:rsidRDefault="004C478A" w:rsidP="004C478A">
      <w:pPr>
        <w:jc w:val="both"/>
        <w:rPr>
          <w:rFonts w:ascii="Times New Roman" w:hAnsi="Times New Roman" w:cs="Times New Roman"/>
        </w:rPr>
      </w:pPr>
    </w:p>
    <w:p w:rsidR="004C478A" w:rsidRDefault="004C478A" w:rsidP="004C478A">
      <w:pPr>
        <w:suppressAutoHyphens/>
        <w:spacing w:line="240" w:lineRule="atLeast"/>
        <w:jc w:val="both"/>
        <w:rPr>
          <w:rFonts w:ascii="Times New Roman" w:hAnsi="Times New Roman" w:cs="Times New Roman"/>
          <w:spacing w:val="-2"/>
          <w:sz w:val="20"/>
          <w:szCs w:val="20"/>
        </w:rPr>
      </w:pPr>
    </w:p>
    <w:p w:rsidR="001E7D71" w:rsidRPr="00E263D3" w:rsidRDefault="001E7D71" w:rsidP="00301DFA">
      <w:pPr>
        <w:pStyle w:val="Ttulo1"/>
        <w:keepLines w:val="0"/>
        <w:numPr>
          <w:ilvl w:val="0"/>
          <w:numId w:val="9"/>
        </w:numPr>
        <w:spacing w:before="0"/>
        <w:rPr>
          <w:rFonts w:ascii="Times New Roman" w:hAnsi="Times New Roman" w:cs="Times New Roman"/>
          <w:b/>
        </w:rPr>
      </w:pPr>
      <w:bookmarkStart w:id="15" w:name="_Toc85488271"/>
      <w:bookmarkStart w:id="16" w:name="_Toc85488458"/>
      <w:r>
        <w:rPr>
          <w:rFonts w:ascii="Times New Roman" w:hAnsi="Times New Roman" w:cs="Times New Roman"/>
          <w:b/>
        </w:rPr>
        <w:t>OBJETIVOS GENERALES Y COMPETENCIAS</w:t>
      </w:r>
      <w:bookmarkEnd w:id="15"/>
      <w:bookmarkEnd w:id="16"/>
      <w:r w:rsidRPr="00E263D3">
        <w:rPr>
          <w:rFonts w:ascii="Times New Roman" w:hAnsi="Times New Roman" w:cs="Times New Roman"/>
          <w:b/>
        </w:rPr>
        <w:t xml:space="preserve"> </w:t>
      </w:r>
    </w:p>
    <w:p w:rsidR="001E7D71" w:rsidRDefault="001E7D71" w:rsidP="004C478A">
      <w:pPr>
        <w:suppressAutoHyphens/>
        <w:spacing w:line="240" w:lineRule="atLeast"/>
        <w:jc w:val="both"/>
        <w:rPr>
          <w:rFonts w:ascii="Times New Roman" w:hAnsi="Times New Roman" w:cs="Times New Roman"/>
          <w:spacing w:val="-2"/>
          <w:sz w:val="20"/>
          <w:szCs w:val="20"/>
        </w:rPr>
      </w:pPr>
    </w:p>
    <w:p w:rsidR="001E7D71" w:rsidRPr="001E7D71" w:rsidRDefault="001E7D71" w:rsidP="001E7D71">
      <w:pPr>
        <w:autoSpaceDE w:val="0"/>
        <w:autoSpaceDN w:val="0"/>
        <w:adjustRightInd w:val="0"/>
        <w:spacing w:before="240" w:after="240"/>
        <w:ind w:firstLine="337"/>
        <w:jc w:val="both"/>
        <w:rPr>
          <w:rFonts w:ascii="Times New Roman" w:hAnsi="Times New Roman" w:cs="Times New Roman"/>
          <w:color w:val="000000"/>
        </w:rPr>
      </w:pPr>
      <w:r w:rsidRPr="001E7D71">
        <w:rPr>
          <w:rFonts w:ascii="Times New Roman" w:hAnsi="Times New Roman" w:cs="Times New Roman"/>
          <w:color w:val="000000"/>
        </w:rPr>
        <w:t>Las competencias están íntimamente relacionadas con la Cualificación Profesional puesto que forman parte de ella. Así, podemos entender la Cualificación Profesional como el conjunto de competencias profesionales (conocimientos y capacidades) que permiten dar respuesta a ocupaciones y puestos de trabajo con valor en mercado laboral, y que pueden adquirirse a través de forma</w:t>
      </w:r>
      <w:r>
        <w:rPr>
          <w:rFonts w:ascii="Times New Roman" w:hAnsi="Times New Roman" w:cs="Times New Roman"/>
          <w:color w:val="000000"/>
        </w:rPr>
        <w:t>ción o por experiencia laboral.</w:t>
      </w:r>
    </w:p>
    <w:p w:rsidR="001E7D71" w:rsidRPr="001E7D71" w:rsidRDefault="001E7D71" w:rsidP="001E7D71">
      <w:pPr>
        <w:autoSpaceDE w:val="0"/>
        <w:autoSpaceDN w:val="0"/>
        <w:adjustRightInd w:val="0"/>
        <w:spacing w:before="240" w:after="240"/>
        <w:ind w:firstLine="337"/>
        <w:jc w:val="both"/>
        <w:rPr>
          <w:rFonts w:ascii="Times New Roman" w:hAnsi="Times New Roman" w:cs="Times New Roman"/>
          <w:color w:val="000000"/>
        </w:rPr>
      </w:pPr>
      <w:r w:rsidRPr="001E7D71">
        <w:rPr>
          <w:rFonts w:ascii="Times New Roman" w:hAnsi="Times New Roman" w:cs="Times New Roman"/>
          <w:color w:val="000000"/>
        </w:rPr>
        <w:t xml:space="preserve">La </w:t>
      </w:r>
      <w:r w:rsidRPr="001E7D71">
        <w:rPr>
          <w:rFonts w:ascii="Times New Roman" w:hAnsi="Times New Roman" w:cs="Times New Roman"/>
          <w:b/>
          <w:color w:val="000000"/>
        </w:rPr>
        <w:t>competencia general</w:t>
      </w:r>
      <w:r w:rsidRPr="001E7D71">
        <w:rPr>
          <w:rFonts w:ascii="Times New Roman" w:hAnsi="Times New Roman" w:cs="Times New Roman"/>
          <w:color w:val="000000"/>
        </w:rPr>
        <w:t xml:space="preserve"> de este título (</w:t>
      </w:r>
      <w:r w:rsidR="00533A32" w:rsidRPr="00533A32">
        <w:rPr>
          <w:rFonts w:ascii="Times New Roman" w:hAnsi="Times New Roman" w:cs="Times New Roman"/>
          <w:color w:val="000000"/>
        </w:rPr>
        <w:t>Real Decreto 883/2011</w:t>
      </w:r>
      <w:r w:rsidRPr="001E7D71">
        <w:rPr>
          <w:rFonts w:ascii="Times New Roman" w:hAnsi="Times New Roman" w:cs="Times New Roman"/>
          <w:color w:val="000000"/>
        </w:rPr>
        <w:t>) consiste en:</w:t>
      </w:r>
    </w:p>
    <w:p w:rsidR="001E7D71" w:rsidRPr="00E263D3" w:rsidRDefault="001E7D71" w:rsidP="001E7D71">
      <w:pPr>
        <w:autoSpaceDE w:val="0"/>
        <w:autoSpaceDN w:val="0"/>
        <w:adjustRightInd w:val="0"/>
        <w:ind w:firstLine="337"/>
        <w:jc w:val="both"/>
        <w:rPr>
          <w:rFonts w:ascii="Times New Roman" w:hAnsi="Times New Roman" w:cs="Times New Roman"/>
          <w:i/>
          <w:color w:val="000000"/>
        </w:rPr>
      </w:pPr>
      <w:r w:rsidRPr="00E263D3">
        <w:rPr>
          <w:rFonts w:ascii="Times New Roman" w:hAnsi="Times New Roman" w:cs="Times New Roman"/>
          <w:i/>
          <w:color w:val="000000"/>
        </w:rPr>
        <w:t>“</w:t>
      </w:r>
      <w:r w:rsidRPr="00E263D3">
        <w:rPr>
          <w:rFonts w:ascii="Times New Roman" w:hAnsi="Times New Roman" w:cs="Times New Roman"/>
          <w:i/>
        </w:rPr>
        <w:t>La competencia general de este título consiste en desarrollar proyectos, así como gestionar y supervisar el montaje y mantenimiento de las infraestructuras comunes de telecomunicaciones y de sistemas y equipos de telecomunicaciones tales como redes de banda ancha y de radiocomunicaciones fijas y móviles, sistemas telemáticos, de producción audiovisual y de transmisión, a partir de la documentación técnica, normativa y procedimientos establecidos, asegurando el funcionamiento, la calidad, la seguridad y la conservación medioambiental</w:t>
      </w:r>
      <w:r w:rsidRPr="00E263D3">
        <w:rPr>
          <w:rFonts w:ascii="Times New Roman" w:hAnsi="Times New Roman" w:cs="Times New Roman"/>
        </w:rPr>
        <w:t>.</w:t>
      </w:r>
      <w:r w:rsidRPr="00E263D3">
        <w:rPr>
          <w:rFonts w:ascii="Times New Roman" w:hAnsi="Times New Roman" w:cs="Times New Roman"/>
          <w:i/>
          <w:color w:val="000000"/>
        </w:rPr>
        <w:t>”</w:t>
      </w:r>
    </w:p>
    <w:p w:rsidR="006F78BB" w:rsidRPr="006F78BB" w:rsidRDefault="006F78BB" w:rsidP="006F78BB">
      <w:pPr>
        <w:autoSpaceDE w:val="0"/>
        <w:autoSpaceDN w:val="0"/>
        <w:adjustRightInd w:val="0"/>
        <w:spacing w:before="240" w:after="240"/>
        <w:ind w:firstLine="337"/>
        <w:jc w:val="both"/>
        <w:rPr>
          <w:rFonts w:ascii="Times New Roman" w:hAnsi="Times New Roman" w:cs="Times New Roman"/>
          <w:color w:val="000000"/>
        </w:rPr>
      </w:pPr>
      <w:r w:rsidRPr="006F78BB">
        <w:rPr>
          <w:rFonts w:ascii="Times New Roman" w:hAnsi="Times New Roman" w:cs="Times New Roman"/>
          <w:color w:val="000000"/>
        </w:rPr>
        <w:t>Para este módulo, la normativa (</w:t>
      </w:r>
      <w:r w:rsidR="00533A32" w:rsidRPr="00533A32">
        <w:rPr>
          <w:rFonts w:ascii="Times New Roman" w:hAnsi="Times New Roman" w:cs="Times New Roman"/>
          <w:color w:val="000000"/>
        </w:rPr>
        <w:t>Real Decreto 883/2011</w:t>
      </w:r>
      <w:r w:rsidRPr="006F78BB">
        <w:rPr>
          <w:rFonts w:ascii="Times New Roman" w:hAnsi="Times New Roman" w:cs="Times New Roman"/>
          <w:color w:val="000000"/>
        </w:rPr>
        <w:t xml:space="preserve"> y </w:t>
      </w:r>
      <w:r w:rsidR="00533A32" w:rsidRPr="00533A32">
        <w:rPr>
          <w:rFonts w:ascii="Times New Roman" w:hAnsi="Times New Roman" w:cs="Times New Roman"/>
          <w:color w:val="000000"/>
        </w:rPr>
        <w:t>Orden de 19 de marzo de 2013</w:t>
      </w:r>
      <w:r w:rsidRPr="006F78BB">
        <w:rPr>
          <w:rFonts w:ascii="Times New Roman" w:hAnsi="Times New Roman" w:cs="Times New Roman"/>
          <w:color w:val="000000"/>
        </w:rPr>
        <w:t xml:space="preserve">) nos indica que de todas las </w:t>
      </w:r>
      <w:r w:rsidRPr="006F78BB">
        <w:rPr>
          <w:rFonts w:ascii="Times New Roman" w:hAnsi="Times New Roman" w:cs="Times New Roman"/>
          <w:b/>
          <w:color w:val="000000"/>
        </w:rPr>
        <w:t>competencias profesionales, personales y sociales</w:t>
      </w:r>
      <w:r w:rsidRPr="006F78BB">
        <w:rPr>
          <w:rFonts w:ascii="Times New Roman" w:hAnsi="Times New Roman" w:cs="Times New Roman"/>
          <w:color w:val="000000"/>
        </w:rPr>
        <w:t xml:space="preserve"> del Título, las que han de ser alcanzad</w:t>
      </w:r>
      <w:r>
        <w:rPr>
          <w:rFonts w:ascii="Times New Roman" w:hAnsi="Times New Roman" w:cs="Times New Roman"/>
          <w:color w:val="000000"/>
        </w:rPr>
        <w:t>as a través de este módulo son:</w:t>
      </w:r>
    </w:p>
    <w:p w:rsidR="00533A32" w:rsidRPr="00533A32" w:rsidRDefault="00533A32" w:rsidP="00533A32">
      <w:pPr>
        <w:autoSpaceDE w:val="0"/>
        <w:autoSpaceDN w:val="0"/>
        <w:adjustRightInd w:val="0"/>
        <w:spacing w:before="240" w:after="240"/>
        <w:ind w:firstLine="337"/>
        <w:jc w:val="both"/>
        <w:rPr>
          <w:rFonts w:ascii="Times New Roman" w:hAnsi="Times New Roman" w:cs="Times New Roman"/>
          <w:color w:val="000000"/>
        </w:rPr>
      </w:pPr>
      <w:r w:rsidRPr="00533A32">
        <w:rPr>
          <w:rFonts w:ascii="Times New Roman" w:hAnsi="Times New Roman" w:cs="Times New Roman"/>
          <w:color w:val="000000"/>
        </w:rPr>
        <w:t>b) Calcular los parámetros de equipos, elementos e instalaciones, cumpliendo la normativa vigente y los</w:t>
      </w:r>
      <w:r>
        <w:rPr>
          <w:rFonts w:ascii="Times New Roman" w:hAnsi="Times New Roman" w:cs="Times New Roman"/>
          <w:color w:val="000000"/>
        </w:rPr>
        <w:t xml:space="preserve"> </w:t>
      </w:r>
      <w:r w:rsidRPr="00533A32">
        <w:rPr>
          <w:rFonts w:ascii="Times New Roman" w:hAnsi="Times New Roman" w:cs="Times New Roman"/>
          <w:color w:val="000000"/>
        </w:rPr>
        <w:t>requerimientos del cliente.</w:t>
      </w:r>
    </w:p>
    <w:p w:rsidR="00533A32" w:rsidRPr="00533A32" w:rsidRDefault="00533A32" w:rsidP="00533A32">
      <w:pPr>
        <w:autoSpaceDE w:val="0"/>
        <w:autoSpaceDN w:val="0"/>
        <w:adjustRightInd w:val="0"/>
        <w:spacing w:before="240" w:after="240"/>
        <w:ind w:firstLine="337"/>
        <w:jc w:val="both"/>
        <w:rPr>
          <w:rFonts w:ascii="Times New Roman" w:hAnsi="Times New Roman" w:cs="Times New Roman"/>
          <w:color w:val="000000"/>
        </w:rPr>
      </w:pPr>
      <w:r w:rsidRPr="00533A32">
        <w:rPr>
          <w:rFonts w:ascii="Times New Roman" w:hAnsi="Times New Roman" w:cs="Times New Roman"/>
          <w:color w:val="000000"/>
        </w:rPr>
        <w:t>d) Configurar instalaciones y sistemas de telecomunicación, con las especificaciones y las prescripciones</w:t>
      </w:r>
      <w:r>
        <w:rPr>
          <w:rFonts w:ascii="Times New Roman" w:hAnsi="Times New Roman" w:cs="Times New Roman"/>
          <w:color w:val="000000"/>
        </w:rPr>
        <w:t xml:space="preserve"> </w:t>
      </w:r>
      <w:r w:rsidRPr="00533A32">
        <w:rPr>
          <w:rFonts w:ascii="Times New Roman" w:hAnsi="Times New Roman" w:cs="Times New Roman"/>
          <w:color w:val="000000"/>
        </w:rPr>
        <w:t>reglamentarias.</w:t>
      </w:r>
    </w:p>
    <w:p w:rsidR="00533A32" w:rsidRPr="00533A32" w:rsidRDefault="00533A32" w:rsidP="00533A32">
      <w:pPr>
        <w:autoSpaceDE w:val="0"/>
        <w:autoSpaceDN w:val="0"/>
        <w:adjustRightInd w:val="0"/>
        <w:spacing w:before="240" w:after="240"/>
        <w:ind w:firstLine="337"/>
        <w:jc w:val="both"/>
        <w:rPr>
          <w:rFonts w:ascii="Times New Roman" w:hAnsi="Times New Roman" w:cs="Times New Roman"/>
          <w:color w:val="000000"/>
        </w:rPr>
      </w:pPr>
      <w:r w:rsidRPr="00533A32">
        <w:rPr>
          <w:rFonts w:ascii="Times New Roman" w:hAnsi="Times New Roman" w:cs="Times New Roman"/>
          <w:color w:val="000000"/>
        </w:rPr>
        <w:t>e) Gestionar el suministro y almacenamiento de los materiales y equipos, definiendo la logística asociada y</w:t>
      </w:r>
      <w:r>
        <w:rPr>
          <w:rFonts w:ascii="Times New Roman" w:hAnsi="Times New Roman" w:cs="Times New Roman"/>
          <w:color w:val="000000"/>
        </w:rPr>
        <w:t xml:space="preserve"> </w:t>
      </w:r>
      <w:r w:rsidRPr="00533A32">
        <w:rPr>
          <w:rFonts w:ascii="Times New Roman" w:hAnsi="Times New Roman" w:cs="Times New Roman"/>
          <w:color w:val="000000"/>
        </w:rPr>
        <w:t>controlando existencias.</w:t>
      </w:r>
    </w:p>
    <w:p w:rsidR="00533A32" w:rsidRPr="00533A32" w:rsidRDefault="00533A32" w:rsidP="00533A32">
      <w:pPr>
        <w:autoSpaceDE w:val="0"/>
        <w:autoSpaceDN w:val="0"/>
        <w:adjustRightInd w:val="0"/>
        <w:spacing w:before="240" w:after="240"/>
        <w:ind w:firstLine="337"/>
        <w:jc w:val="both"/>
        <w:rPr>
          <w:rFonts w:ascii="Times New Roman" w:hAnsi="Times New Roman" w:cs="Times New Roman"/>
          <w:color w:val="000000"/>
        </w:rPr>
      </w:pPr>
      <w:r w:rsidRPr="00533A32">
        <w:rPr>
          <w:rFonts w:ascii="Times New Roman" w:hAnsi="Times New Roman" w:cs="Times New Roman"/>
          <w:color w:val="000000"/>
        </w:rPr>
        <w:t>f) Planificar el montaje de instalaciones y sistemas de telecomunicaciones según la documentación técnica y</w:t>
      </w:r>
      <w:r>
        <w:rPr>
          <w:rFonts w:ascii="Times New Roman" w:hAnsi="Times New Roman" w:cs="Times New Roman"/>
          <w:color w:val="000000"/>
        </w:rPr>
        <w:t xml:space="preserve"> </w:t>
      </w:r>
      <w:r w:rsidRPr="00533A32">
        <w:rPr>
          <w:rFonts w:ascii="Times New Roman" w:hAnsi="Times New Roman" w:cs="Times New Roman"/>
          <w:color w:val="000000"/>
        </w:rPr>
        <w:t>las condiciones de obra.</w:t>
      </w:r>
    </w:p>
    <w:p w:rsidR="00533A32" w:rsidRPr="00533A32" w:rsidRDefault="00533A32" w:rsidP="00533A32">
      <w:pPr>
        <w:autoSpaceDE w:val="0"/>
        <w:autoSpaceDN w:val="0"/>
        <w:adjustRightInd w:val="0"/>
        <w:spacing w:before="240" w:after="240"/>
        <w:ind w:firstLine="337"/>
        <w:jc w:val="both"/>
        <w:rPr>
          <w:rFonts w:ascii="Times New Roman" w:hAnsi="Times New Roman" w:cs="Times New Roman"/>
          <w:color w:val="000000"/>
        </w:rPr>
      </w:pPr>
      <w:r w:rsidRPr="00533A32">
        <w:rPr>
          <w:rFonts w:ascii="Times New Roman" w:hAnsi="Times New Roman" w:cs="Times New Roman"/>
          <w:color w:val="000000"/>
        </w:rPr>
        <w:t>g) Realizar el lanzamiento del montaje de las instalaciones, partiendo del programa de montaje y del plan</w:t>
      </w:r>
      <w:r>
        <w:rPr>
          <w:rFonts w:ascii="Times New Roman" w:hAnsi="Times New Roman" w:cs="Times New Roman"/>
          <w:color w:val="000000"/>
        </w:rPr>
        <w:t xml:space="preserve"> </w:t>
      </w:r>
      <w:r w:rsidRPr="00533A32">
        <w:rPr>
          <w:rFonts w:ascii="Times New Roman" w:hAnsi="Times New Roman" w:cs="Times New Roman"/>
          <w:color w:val="000000"/>
        </w:rPr>
        <w:t>general de obra.</w:t>
      </w:r>
    </w:p>
    <w:p w:rsidR="00533A32" w:rsidRPr="00533A32" w:rsidRDefault="00533A32" w:rsidP="00533A32">
      <w:pPr>
        <w:autoSpaceDE w:val="0"/>
        <w:autoSpaceDN w:val="0"/>
        <w:adjustRightInd w:val="0"/>
        <w:spacing w:before="240" w:after="240"/>
        <w:ind w:firstLine="337"/>
        <w:jc w:val="both"/>
        <w:rPr>
          <w:rFonts w:ascii="Times New Roman" w:hAnsi="Times New Roman" w:cs="Times New Roman"/>
          <w:color w:val="000000"/>
        </w:rPr>
      </w:pPr>
      <w:r w:rsidRPr="00533A32">
        <w:rPr>
          <w:rFonts w:ascii="Times New Roman" w:hAnsi="Times New Roman" w:cs="Times New Roman"/>
          <w:color w:val="000000"/>
        </w:rPr>
        <w:t>h) Supervisar y/o ejecutar los procesos de montaje de las instalaciones y sistemas, verificando su adecuación</w:t>
      </w:r>
      <w:r>
        <w:rPr>
          <w:rFonts w:ascii="Times New Roman" w:hAnsi="Times New Roman" w:cs="Times New Roman"/>
          <w:color w:val="000000"/>
        </w:rPr>
        <w:t xml:space="preserve"> </w:t>
      </w:r>
      <w:r w:rsidRPr="00533A32">
        <w:rPr>
          <w:rFonts w:ascii="Times New Roman" w:hAnsi="Times New Roman" w:cs="Times New Roman"/>
          <w:color w:val="000000"/>
        </w:rPr>
        <w:t>a las condiciones de obra y controlando su avance para cumplir con los objetivos de la empresa.</w:t>
      </w:r>
    </w:p>
    <w:p w:rsidR="00533A32" w:rsidRPr="00533A32" w:rsidRDefault="00533A32" w:rsidP="00533A32">
      <w:pPr>
        <w:autoSpaceDE w:val="0"/>
        <w:autoSpaceDN w:val="0"/>
        <w:adjustRightInd w:val="0"/>
        <w:spacing w:before="240" w:after="240"/>
        <w:ind w:firstLine="337"/>
        <w:jc w:val="both"/>
        <w:rPr>
          <w:rFonts w:ascii="Times New Roman" w:hAnsi="Times New Roman" w:cs="Times New Roman"/>
          <w:color w:val="000000"/>
        </w:rPr>
      </w:pPr>
      <w:r w:rsidRPr="00533A32">
        <w:rPr>
          <w:rFonts w:ascii="Times New Roman" w:hAnsi="Times New Roman" w:cs="Times New Roman"/>
          <w:color w:val="000000"/>
        </w:rPr>
        <w:t>j) Supervisar y/o ejecutar los procesos de mantenimiento de las instalaciones, controlando los tiempos y la</w:t>
      </w:r>
      <w:r>
        <w:rPr>
          <w:rFonts w:ascii="Times New Roman" w:hAnsi="Times New Roman" w:cs="Times New Roman"/>
          <w:color w:val="000000"/>
        </w:rPr>
        <w:t xml:space="preserve"> </w:t>
      </w:r>
      <w:r w:rsidRPr="00533A32">
        <w:rPr>
          <w:rFonts w:ascii="Times New Roman" w:hAnsi="Times New Roman" w:cs="Times New Roman"/>
          <w:color w:val="000000"/>
        </w:rPr>
        <w:t>calidad de los resultados.</w:t>
      </w:r>
    </w:p>
    <w:p w:rsidR="00533A32" w:rsidRPr="00533A32" w:rsidRDefault="00533A32" w:rsidP="00533A32">
      <w:pPr>
        <w:autoSpaceDE w:val="0"/>
        <w:autoSpaceDN w:val="0"/>
        <w:adjustRightInd w:val="0"/>
        <w:spacing w:before="240" w:after="240"/>
        <w:ind w:firstLine="337"/>
        <w:jc w:val="both"/>
        <w:rPr>
          <w:rFonts w:ascii="Times New Roman" w:hAnsi="Times New Roman" w:cs="Times New Roman"/>
          <w:color w:val="000000"/>
        </w:rPr>
      </w:pPr>
      <w:r w:rsidRPr="00533A32">
        <w:rPr>
          <w:rFonts w:ascii="Times New Roman" w:hAnsi="Times New Roman" w:cs="Times New Roman"/>
          <w:color w:val="000000"/>
        </w:rPr>
        <w:lastRenderedPageBreak/>
        <w:t>k) Realizar la puesta en servicio de las instalaciones y equipos de telecomunicaciones, supervisando el</w:t>
      </w:r>
      <w:r>
        <w:rPr>
          <w:rFonts w:ascii="Times New Roman" w:hAnsi="Times New Roman" w:cs="Times New Roman"/>
          <w:color w:val="000000"/>
        </w:rPr>
        <w:t xml:space="preserve"> </w:t>
      </w:r>
      <w:r w:rsidRPr="00533A32">
        <w:rPr>
          <w:rFonts w:ascii="Times New Roman" w:hAnsi="Times New Roman" w:cs="Times New Roman"/>
          <w:color w:val="000000"/>
        </w:rPr>
        <w:t>cumplimiento de los requerimientos y asegurando las condiciones de calidad y seguridad.</w:t>
      </w:r>
    </w:p>
    <w:p w:rsidR="006F78BB" w:rsidRPr="006F78BB" w:rsidRDefault="00533A32" w:rsidP="00533A32">
      <w:pPr>
        <w:autoSpaceDE w:val="0"/>
        <w:autoSpaceDN w:val="0"/>
        <w:adjustRightInd w:val="0"/>
        <w:spacing w:before="240" w:after="240"/>
        <w:ind w:firstLine="337"/>
        <w:jc w:val="both"/>
        <w:rPr>
          <w:rFonts w:ascii="Times New Roman" w:hAnsi="Times New Roman" w:cs="Times New Roman"/>
          <w:color w:val="000000"/>
        </w:rPr>
      </w:pPr>
      <w:r w:rsidRPr="00533A32">
        <w:rPr>
          <w:rFonts w:ascii="Times New Roman" w:hAnsi="Times New Roman" w:cs="Times New Roman"/>
          <w:color w:val="000000"/>
        </w:rPr>
        <w:t>l) Elaborar el estudio básico de seguridad y salud para la ejecución de las instalaciones, determinando las</w:t>
      </w:r>
      <w:r>
        <w:rPr>
          <w:rFonts w:ascii="Times New Roman" w:hAnsi="Times New Roman" w:cs="Times New Roman"/>
          <w:color w:val="000000"/>
        </w:rPr>
        <w:t xml:space="preserve"> </w:t>
      </w:r>
      <w:r w:rsidRPr="00533A32">
        <w:rPr>
          <w:rFonts w:ascii="Times New Roman" w:hAnsi="Times New Roman" w:cs="Times New Roman"/>
          <w:color w:val="000000"/>
        </w:rPr>
        <w:t>medidas de protección, seguridad y prevención de riesgos.</w:t>
      </w:r>
    </w:p>
    <w:p w:rsidR="006F78BB" w:rsidRDefault="006F78BB" w:rsidP="006F78BB">
      <w:pPr>
        <w:autoSpaceDE w:val="0"/>
        <w:autoSpaceDN w:val="0"/>
        <w:adjustRightInd w:val="0"/>
        <w:spacing w:before="240" w:after="240"/>
        <w:ind w:firstLine="337"/>
        <w:jc w:val="both"/>
        <w:rPr>
          <w:rFonts w:ascii="Times New Roman" w:hAnsi="Times New Roman" w:cs="Times New Roman"/>
          <w:color w:val="000000"/>
        </w:rPr>
      </w:pPr>
      <w:r w:rsidRPr="006F78BB">
        <w:rPr>
          <w:rFonts w:ascii="Times New Roman" w:hAnsi="Times New Roman" w:cs="Times New Roman"/>
          <w:color w:val="000000"/>
        </w:rPr>
        <w:t xml:space="preserve">Los objetivos constituyen los logros que se espera sean alcanzados por el alumnado y expresados en forma de competencias contextualizadas. En concreto la normativa nos indica que de todos los </w:t>
      </w:r>
      <w:r w:rsidRPr="006F78BB">
        <w:rPr>
          <w:rFonts w:ascii="Times New Roman" w:hAnsi="Times New Roman" w:cs="Times New Roman"/>
          <w:b/>
          <w:color w:val="000000"/>
        </w:rPr>
        <w:t>Objetivos Generales</w:t>
      </w:r>
      <w:r w:rsidRPr="006F78BB">
        <w:rPr>
          <w:rFonts w:ascii="Times New Roman" w:hAnsi="Times New Roman" w:cs="Times New Roman"/>
          <w:color w:val="000000"/>
        </w:rPr>
        <w:t xml:space="preserve"> del Título, la formación del módulo contri</w:t>
      </w:r>
      <w:r w:rsidR="00533A32">
        <w:rPr>
          <w:rFonts w:ascii="Times New Roman" w:hAnsi="Times New Roman" w:cs="Times New Roman"/>
          <w:color w:val="000000"/>
        </w:rPr>
        <w:t>buye a alcanzar los siguientes:</w:t>
      </w:r>
    </w:p>
    <w:p w:rsidR="00533A32" w:rsidRPr="00533A32" w:rsidRDefault="00533A32" w:rsidP="00533A32">
      <w:pPr>
        <w:autoSpaceDE w:val="0"/>
        <w:autoSpaceDN w:val="0"/>
        <w:adjustRightInd w:val="0"/>
        <w:spacing w:before="240" w:after="240"/>
        <w:ind w:firstLine="337"/>
        <w:jc w:val="both"/>
        <w:rPr>
          <w:rFonts w:ascii="Times New Roman" w:hAnsi="Times New Roman" w:cs="Times New Roman"/>
          <w:color w:val="000000"/>
        </w:rPr>
      </w:pPr>
      <w:r w:rsidRPr="00533A32">
        <w:rPr>
          <w:rFonts w:ascii="Times New Roman" w:hAnsi="Times New Roman" w:cs="Times New Roman"/>
          <w:color w:val="000000"/>
        </w:rPr>
        <w:t>b) Reconocer sistemas de telecomunicaciones, aplicando leyes y teoremas para calcular sus parámetros.</w:t>
      </w:r>
    </w:p>
    <w:p w:rsidR="00533A32" w:rsidRPr="00533A32" w:rsidRDefault="00533A32" w:rsidP="00533A32">
      <w:pPr>
        <w:autoSpaceDE w:val="0"/>
        <w:autoSpaceDN w:val="0"/>
        <w:adjustRightInd w:val="0"/>
        <w:spacing w:before="240" w:after="240"/>
        <w:ind w:firstLine="337"/>
        <w:jc w:val="both"/>
        <w:rPr>
          <w:rFonts w:ascii="Times New Roman" w:hAnsi="Times New Roman" w:cs="Times New Roman"/>
          <w:color w:val="000000"/>
        </w:rPr>
      </w:pPr>
      <w:r w:rsidRPr="00533A32">
        <w:rPr>
          <w:rFonts w:ascii="Times New Roman" w:hAnsi="Times New Roman" w:cs="Times New Roman"/>
          <w:color w:val="000000"/>
        </w:rPr>
        <w:t>d) Definir la estructura, equipos y conexionado general de las instalaciones y sistemas de telecomunicaciones, partiendo de los cálculos y utilizando catálogos comerciales, para configurar instalaciones.</w:t>
      </w:r>
    </w:p>
    <w:p w:rsidR="00533A32" w:rsidRPr="00533A32" w:rsidRDefault="00533A32" w:rsidP="00533A32">
      <w:pPr>
        <w:autoSpaceDE w:val="0"/>
        <w:autoSpaceDN w:val="0"/>
        <w:adjustRightInd w:val="0"/>
        <w:spacing w:before="240" w:after="240"/>
        <w:ind w:firstLine="337"/>
        <w:jc w:val="both"/>
        <w:rPr>
          <w:rFonts w:ascii="Times New Roman" w:hAnsi="Times New Roman" w:cs="Times New Roman"/>
          <w:color w:val="000000"/>
        </w:rPr>
      </w:pPr>
      <w:r w:rsidRPr="00533A32">
        <w:rPr>
          <w:rFonts w:ascii="Times New Roman" w:hAnsi="Times New Roman" w:cs="Times New Roman"/>
          <w:color w:val="000000"/>
        </w:rPr>
        <w:t>e) Dibujar los planos de trazado general y esquemas eléctricos y electrónicos, utilizando programas informáticos de diseño asistido, para configurar instalaciones y sistemas de telecomunicación.</w:t>
      </w:r>
    </w:p>
    <w:p w:rsidR="00533A32" w:rsidRPr="00533A32" w:rsidRDefault="00533A32" w:rsidP="00533A32">
      <w:pPr>
        <w:autoSpaceDE w:val="0"/>
        <w:autoSpaceDN w:val="0"/>
        <w:adjustRightInd w:val="0"/>
        <w:spacing w:before="240" w:after="240"/>
        <w:ind w:firstLine="337"/>
        <w:jc w:val="both"/>
        <w:rPr>
          <w:rFonts w:ascii="Times New Roman" w:hAnsi="Times New Roman" w:cs="Times New Roman"/>
          <w:color w:val="000000"/>
        </w:rPr>
      </w:pPr>
      <w:r w:rsidRPr="00533A32">
        <w:rPr>
          <w:rFonts w:ascii="Times New Roman" w:hAnsi="Times New Roman" w:cs="Times New Roman"/>
          <w:color w:val="000000"/>
        </w:rPr>
        <w:t>f) Aplicar técnicas de control de almacén, utilizando programas informáticos, para gestionar el suministro.</w:t>
      </w:r>
    </w:p>
    <w:p w:rsidR="00533A32" w:rsidRPr="00533A32" w:rsidRDefault="00533A32" w:rsidP="00533A32">
      <w:pPr>
        <w:autoSpaceDE w:val="0"/>
        <w:autoSpaceDN w:val="0"/>
        <w:adjustRightInd w:val="0"/>
        <w:spacing w:before="240" w:after="240"/>
        <w:ind w:firstLine="337"/>
        <w:jc w:val="both"/>
        <w:rPr>
          <w:rFonts w:ascii="Times New Roman" w:hAnsi="Times New Roman" w:cs="Times New Roman"/>
          <w:color w:val="000000"/>
        </w:rPr>
      </w:pPr>
      <w:r w:rsidRPr="00533A32">
        <w:rPr>
          <w:rFonts w:ascii="Times New Roman" w:hAnsi="Times New Roman" w:cs="Times New Roman"/>
          <w:color w:val="000000"/>
        </w:rPr>
        <w:t>g) Definir las fases y actividades del desarrollo de la instalación según documentación técnica pertinente, especificando los recursos necesarios, para planificar el montaje.</w:t>
      </w:r>
    </w:p>
    <w:p w:rsidR="00533A32" w:rsidRPr="00533A32" w:rsidRDefault="00533A32" w:rsidP="00533A32">
      <w:pPr>
        <w:autoSpaceDE w:val="0"/>
        <w:autoSpaceDN w:val="0"/>
        <w:adjustRightInd w:val="0"/>
        <w:spacing w:before="240" w:after="240"/>
        <w:ind w:firstLine="337"/>
        <w:jc w:val="both"/>
        <w:rPr>
          <w:rFonts w:ascii="Times New Roman" w:hAnsi="Times New Roman" w:cs="Times New Roman"/>
          <w:color w:val="000000"/>
        </w:rPr>
      </w:pPr>
      <w:r w:rsidRPr="00533A32">
        <w:rPr>
          <w:rFonts w:ascii="Times New Roman" w:hAnsi="Times New Roman" w:cs="Times New Roman"/>
          <w:color w:val="000000"/>
        </w:rPr>
        <w:t>h) Replantear la instalación, teniendo en cuenta los planos y esquemas y las posibles condiciones de la instalación, para realizar el lanzamiento.</w:t>
      </w:r>
    </w:p>
    <w:p w:rsidR="00533A32" w:rsidRPr="00533A32" w:rsidRDefault="00533A32" w:rsidP="00533A32">
      <w:pPr>
        <w:autoSpaceDE w:val="0"/>
        <w:autoSpaceDN w:val="0"/>
        <w:adjustRightInd w:val="0"/>
        <w:spacing w:before="240" w:after="240"/>
        <w:ind w:firstLine="337"/>
        <w:jc w:val="both"/>
        <w:rPr>
          <w:rFonts w:ascii="Times New Roman" w:hAnsi="Times New Roman" w:cs="Times New Roman"/>
          <w:color w:val="000000"/>
        </w:rPr>
      </w:pPr>
      <w:r w:rsidRPr="00533A32">
        <w:rPr>
          <w:rFonts w:ascii="Times New Roman" w:hAnsi="Times New Roman" w:cs="Times New Roman"/>
          <w:color w:val="000000"/>
        </w:rPr>
        <w:t>i) Identificar los recursos humanos y materiales, dando respuesta a las necesidades del montaje, para realizar su lanzamiento.</w:t>
      </w:r>
    </w:p>
    <w:p w:rsidR="00533A32" w:rsidRPr="00533A32" w:rsidRDefault="00533A32" w:rsidP="00533A32">
      <w:pPr>
        <w:autoSpaceDE w:val="0"/>
        <w:autoSpaceDN w:val="0"/>
        <w:adjustRightInd w:val="0"/>
        <w:spacing w:before="240" w:after="240"/>
        <w:ind w:firstLine="337"/>
        <w:jc w:val="both"/>
        <w:rPr>
          <w:rFonts w:ascii="Times New Roman" w:hAnsi="Times New Roman" w:cs="Times New Roman"/>
          <w:color w:val="000000"/>
        </w:rPr>
      </w:pPr>
      <w:r w:rsidRPr="00533A32">
        <w:rPr>
          <w:rFonts w:ascii="Times New Roman" w:hAnsi="Times New Roman" w:cs="Times New Roman"/>
          <w:color w:val="000000"/>
        </w:rPr>
        <w:t>j) Aplicar técnicas de gestión y montaje en sistemas de telecomunicaciones, interpretando anteproyectos y utilizando instrumentos y herramientas adecuadas, para supervisar el montaje.</w:t>
      </w:r>
    </w:p>
    <w:p w:rsidR="00533A32" w:rsidRPr="00533A32" w:rsidRDefault="00533A32" w:rsidP="00533A32">
      <w:pPr>
        <w:autoSpaceDE w:val="0"/>
        <w:autoSpaceDN w:val="0"/>
        <w:adjustRightInd w:val="0"/>
        <w:spacing w:before="240" w:after="240"/>
        <w:ind w:firstLine="337"/>
        <w:jc w:val="both"/>
        <w:rPr>
          <w:rFonts w:ascii="Times New Roman" w:hAnsi="Times New Roman" w:cs="Times New Roman"/>
          <w:color w:val="000000"/>
        </w:rPr>
      </w:pPr>
      <w:r w:rsidRPr="00533A32">
        <w:rPr>
          <w:rFonts w:ascii="Times New Roman" w:hAnsi="Times New Roman" w:cs="Times New Roman"/>
          <w:color w:val="000000"/>
        </w:rPr>
        <w:t>k) Definir procedimientos, operaciones y secuencias de intervención en instalaciones de telecomunicaciones, analizando información técnica de equipos y recursos, para planificar el mantenimiento.</w:t>
      </w:r>
    </w:p>
    <w:p w:rsidR="00533A32" w:rsidRPr="00533A32" w:rsidRDefault="00533A32" w:rsidP="00533A32">
      <w:pPr>
        <w:autoSpaceDE w:val="0"/>
        <w:autoSpaceDN w:val="0"/>
        <w:adjustRightInd w:val="0"/>
        <w:spacing w:before="240" w:after="240"/>
        <w:ind w:firstLine="337"/>
        <w:jc w:val="both"/>
        <w:rPr>
          <w:rFonts w:ascii="Times New Roman" w:hAnsi="Times New Roman" w:cs="Times New Roman"/>
          <w:color w:val="000000"/>
        </w:rPr>
      </w:pPr>
      <w:r w:rsidRPr="00533A32">
        <w:rPr>
          <w:rFonts w:ascii="Times New Roman" w:hAnsi="Times New Roman" w:cs="Times New Roman"/>
          <w:color w:val="000000"/>
        </w:rPr>
        <w:t>l) Aplicar técnicas de mantenimiento en sistemas e instalaciones de telecomunicaciones, utilizando los instrumentos y herramientas apropiados, para ejecutar los procesos de mantenimiento.</w:t>
      </w:r>
    </w:p>
    <w:p w:rsidR="00533A32" w:rsidRPr="00533A32" w:rsidRDefault="00533A32" w:rsidP="00533A32">
      <w:pPr>
        <w:autoSpaceDE w:val="0"/>
        <w:autoSpaceDN w:val="0"/>
        <w:adjustRightInd w:val="0"/>
        <w:spacing w:before="240" w:after="240"/>
        <w:ind w:firstLine="337"/>
        <w:jc w:val="both"/>
        <w:rPr>
          <w:rFonts w:ascii="Times New Roman" w:hAnsi="Times New Roman" w:cs="Times New Roman"/>
          <w:color w:val="000000"/>
        </w:rPr>
      </w:pPr>
      <w:r w:rsidRPr="00533A32">
        <w:rPr>
          <w:rFonts w:ascii="Times New Roman" w:hAnsi="Times New Roman" w:cs="Times New Roman"/>
          <w:color w:val="000000"/>
        </w:rPr>
        <w:t>m) Ejecutar pruebas de funcionamiento, ajustando equipos y elementos, para poner en servicio las instalaciones.</w:t>
      </w:r>
    </w:p>
    <w:p w:rsidR="00533A32" w:rsidRPr="00533A32" w:rsidRDefault="00533A32" w:rsidP="00533A32">
      <w:pPr>
        <w:autoSpaceDE w:val="0"/>
        <w:autoSpaceDN w:val="0"/>
        <w:adjustRightInd w:val="0"/>
        <w:spacing w:before="240" w:after="240"/>
        <w:ind w:firstLine="337"/>
        <w:jc w:val="both"/>
        <w:rPr>
          <w:rFonts w:ascii="Times New Roman" w:hAnsi="Times New Roman" w:cs="Times New Roman"/>
          <w:color w:val="000000"/>
        </w:rPr>
      </w:pPr>
      <w:r w:rsidRPr="00533A32">
        <w:rPr>
          <w:rFonts w:ascii="Times New Roman" w:hAnsi="Times New Roman" w:cs="Times New Roman"/>
          <w:color w:val="000000"/>
        </w:rPr>
        <w:lastRenderedPageBreak/>
        <w:t>n) Definir los medios de protección personal y de las instalaciones, identificando los riesgos y factores de riesgo del montaje, mantenimiento y uso de las instalaciones, para elaborar el estudio básico de seguridad y salud.</w:t>
      </w:r>
    </w:p>
    <w:p w:rsidR="00533A32" w:rsidRPr="00533A32" w:rsidRDefault="00533A32" w:rsidP="00533A32">
      <w:pPr>
        <w:autoSpaceDE w:val="0"/>
        <w:autoSpaceDN w:val="0"/>
        <w:adjustRightInd w:val="0"/>
        <w:spacing w:before="240" w:after="240"/>
        <w:ind w:firstLine="337"/>
        <w:jc w:val="both"/>
        <w:rPr>
          <w:rFonts w:ascii="Times New Roman" w:hAnsi="Times New Roman" w:cs="Times New Roman"/>
          <w:color w:val="000000"/>
        </w:rPr>
      </w:pPr>
      <w:r w:rsidRPr="00533A32">
        <w:rPr>
          <w:rFonts w:ascii="Times New Roman" w:hAnsi="Times New Roman" w:cs="Times New Roman"/>
          <w:color w:val="000000"/>
        </w:rPr>
        <w:t>ñ) Reconocer la normativa de gestión de calidad y de residuos aplicada a las instalaciones de telecomunicaciones y eléctricas, para supervisar el cumplimiento de la normativa.</w:t>
      </w:r>
    </w:p>
    <w:p w:rsidR="00533A32" w:rsidRPr="006F78BB" w:rsidRDefault="00533A32" w:rsidP="00533A32">
      <w:pPr>
        <w:autoSpaceDE w:val="0"/>
        <w:autoSpaceDN w:val="0"/>
        <w:adjustRightInd w:val="0"/>
        <w:spacing w:before="240" w:after="240"/>
        <w:ind w:firstLine="337"/>
        <w:jc w:val="both"/>
        <w:rPr>
          <w:rFonts w:ascii="Times New Roman" w:hAnsi="Times New Roman" w:cs="Times New Roman"/>
          <w:color w:val="000000"/>
        </w:rPr>
      </w:pPr>
      <w:r w:rsidRPr="00533A32">
        <w:rPr>
          <w:rFonts w:ascii="Times New Roman" w:hAnsi="Times New Roman" w:cs="Times New Roman"/>
          <w:color w:val="000000"/>
        </w:rPr>
        <w:t>o) Preparar los informes técnicos, certificados de instalación y manuales de instrucciones y mantenimiento, siguiendo los procedimientos y formatos oficiales para elaborar la documentación técnica y administrativa.</w:t>
      </w:r>
    </w:p>
    <w:p w:rsidR="00565919" w:rsidRPr="00565919" w:rsidRDefault="00565919" w:rsidP="00565919">
      <w:pPr>
        <w:autoSpaceDE w:val="0"/>
        <w:autoSpaceDN w:val="0"/>
        <w:adjustRightInd w:val="0"/>
        <w:spacing w:before="240" w:after="240"/>
        <w:ind w:firstLine="337"/>
        <w:jc w:val="both"/>
        <w:rPr>
          <w:rFonts w:ascii="Times New Roman" w:hAnsi="Times New Roman" w:cs="Times New Roman"/>
          <w:color w:val="000000"/>
        </w:rPr>
      </w:pPr>
      <w:r w:rsidRPr="00565919">
        <w:rPr>
          <w:rFonts w:ascii="Times New Roman" w:hAnsi="Times New Roman" w:cs="Times New Roman"/>
          <w:color w:val="000000"/>
        </w:rPr>
        <w:t>En la tabla siguiente encontramos la relación entre cada objetivo general y las competencias de las que procede:</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4395"/>
      </w:tblGrid>
      <w:tr w:rsidR="00565919" w:rsidRPr="00521CDE" w:rsidTr="0066206B">
        <w:trPr>
          <w:trHeight w:val="585"/>
          <w:jc w:val="center"/>
        </w:trPr>
        <w:tc>
          <w:tcPr>
            <w:tcW w:w="4394" w:type="dxa"/>
            <w:shd w:val="clear" w:color="auto" w:fill="5B9BD5"/>
            <w:vAlign w:val="center"/>
          </w:tcPr>
          <w:p w:rsidR="00565919" w:rsidRPr="00521CDE" w:rsidRDefault="00565919" w:rsidP="0066206B">
            <w:pPr>
              <w:jc w:val="center"/>
              <w:rPr>
                <w:b/>
                <w:color w:val="FFFFFF"/>
              </w:rPr>
            </w:pPr>
            <w:r>
              <w:rPr>
                <w:b/>
                <w:color w:val="FFFFFF"/>
              </w:rPr>
              <w:t>COMPETENCIAS</w:t>
            </w:r>
          </w:p>
        </w:tc>
        <w:tc>
          <w:tcPr>
            <w:tcW w:w="4395" w:type="dxa"/>
            <w:shd w:val="clear" w:color="auto" w:fill="5B9BD5"/>
            <w:vAlign w:val="center"/>
          </w:tcPr>
          <w:p w:rsidR="00565919" w:rsidRPr="00521CDE" w:rsidRDefault="00565919" w:rsidP="0066206B">
            <w:pPr>
              <w:jc w:val="center"/>
              <w:rPr>
                <w:b/>
                <w:color w:val="FFFFFF"/>
              </w:rPr>
            </w:pPr>
            <w:r w:rsidRPr="00521CDE">
              <w:rPr>
                <w:b/>
                <w:color w:val="FFFFFF"/>
              </w:rPr>
              <w:t>OBJETIVOS</w:t>
            </w:r>
          </w:p>
        </w:tc>
      </w:tr>
      <w:tr w:rsidR="00565919" w:rsidRPr="00521CDE" w:rsidTr="0066206B">
        <w:trPr>
          <w:trHeight w:val="632"/>
          <w:jc w:val="center"/>
        </w:trPr>
        <w:tc>
          <w:tcPr>
            <w:tcW w:w="4394" w:type="dxa"/>
            <w:shd w:val="clear" w:color="auto" w:fill="auto"/>
          </w:tcPr>
          <w:p w:rsidR="00565919" w:rsidRPr="00565919" w:rsidRDefault="00135F53" w:rsidP="0066206B">
            <w:pPr>
              <w:rPr>
                <w:highlight w:val="yellow"/>
              </w:rPr>
            </w:pPr>
            <w:r w:rsidRPr="00533A32">
              <w:rPr>
                <w:rFonts w:ascii="Times New Roman" w:hAnsi="Times New Roman" w:cs="Times New Roman"/>
                <w:color w:val="000000"/>
              </w:rPr>
              <w:t>b) Calcular los parámetros de equipos, elementos e instalaciones, cumpliendo la normativa vigente y los</w:t>
            </w:r>
            <w:r>
              <w:rPr>
                <w:rFonts w:ascii="Times New Roman" w:hAnsi="Times New Roman" w:cs="Times New Roman"/>
                <w:color w:val="000000"/>
              </w:rPr>
              <w:t xml:space="preserve"> </w:t>
            </w:r>
            <w:r w:rsidRPr="00533A32">
              <w:rPr>
                <w:rFonts w:ascii="Times New Roman" w:hAnsi="Times New Roman" w:cs="Times New Roman"/>
                <w:color w:val="000000"/>
              </w:rPr>
              <w:t>requerimientos del cliente.</w:t>
            </w:r>
          </w:p>
        </w:tc>
        <w:tc>
          <w:tcPr>
            <w:tcW w:w="4395" w:type="dxa"/>
            <w:shd w:val="clear" w:color="auto" w:fill="auto"/>
          </w:tcPr>
          <w:p w:rsidR="00565919" w:rsidRDefault="00135F53" w:rsidP="0066206B">
            <w:pPr>
              <w:rPr>
                <w:rFonts w:ascii="Times New Roman" w:hAnsi="Times New Roman" w:cs="Times New Roman"/>
                <w:color w:val="000000"/>
              </w:rPr>
            </w:pPr>
            <w:r w:rsidRPr="00533A32">
              <w:rPr>
                <w:rFonts w:ascii="Times New Roman" w:hAnsi="Times New Roman" w:cs="Times New Roman"/>
                <w:color w:val="000000"/>
              </w:rPr>
              <w:t>b) Reconocer sistemas de telecomunicaciones, aplicando leyes y teoremas para calcular sus parámetros.</w:t>
            </w:r>
          </w:p>
          <w:p w:rsidR="00135F53" w:rsidRPr="00565919" w:rsidRDefault="00135F53" w:rsidP="0066206B">
            <w:pPr>
              <w:rPr>
                <w:highlight w:val="yellow"/>
              </w:rPr>
            </w:pPr>
          </w:p>
        </w:tc>
      </w:tr>
      <w:tr w:rsidR="00565919" w:rsidRPr="00521CDE" w:rsidTr="0066206B">
        <w:trPr>
          <w:trHeight w:val="632"/>
          <w:jc w:val="center"/>
        </w:trPr>
        <w:tc>
          <w:tcPr>
            <w:tcW w:w="4394" w:type="dxa"/>
            <w:shd w:val="clear" w:color="auto" w:fill="auto"/>
          </w:tcPr>
          <w:p w:rsidR="00565919" w:rsidRPr="00135F53" w:rsidRDefault="00135F53" w:rsidP="00135F53">
            <w:pPr>
              <w:autoSpaceDE w:val="0"/>
              <w:autoSpaceDN w:val="0"/>
              <w:adjustRightInd w:val="0"/>
              <w:jc w:val="both"/>
              <w:rPr>
                <w:rFonts w:ascii="Times New Roman" w:hAnsi="Times New Roman" w:cs="Times New Roman"/>
                <w:color w:val="000000"/>
              </w:rPr>
            </w:pPr>
            <w:r w:rsidRPr="00533A32">
              <w:rPr>
                <w:rFonts w:ascii="Times New Roman" w:hAnsi="Times New Roman" w:cs="Times New Roman"/>
                <w:color w:val="000000"/>
              </w:rPr>
              <w:t>d) Configurar instalaciones y sistemas de telecomunicación, con las especificaciones y las prescripciones</w:t>
            </w:r>
            <w:r>
              <w:rPr>
                <w:rFonts w:ascii="Times New Roman" w:hAnsi="Times New Roman" w:cs="Times New Roman"/>
                <w:color w:val="000000"/>
              </w:rPr>
              <w:t xml:space="preserve"> </w:t>
            </w:r>
            <w:r w:rsidRPr="00533A32">
              <w:rPr>
                <w:rFonts w:ascii="Times New Roman" w:hAnsi="Times New Roman" w:cs="Times New Roman"/>
                <w:color w:val="000000"/>
              </w:rPr>
              <w:t>reglamentarias.</w:t>
            </w:r>
          </w:p>
        </w:tc>
        <w:tc>
          <w:tcPr>
            <w:tcW w:w="4395" w:type="dxa"/>
            <w:shd w:val="clear" w:color="auto" w:fill="auto"/>
          </w:tcPr>
          <w:p w:rsidR="00135F53" w:rsidRDefault="00135F53" w:rsidP="0066206B">
            <w:pPr>
              <w:rPr>
                <w:rFonts w:ascii="Times New Roman" w:hAnsi="Times New Roman" w:cs="Times New Roman"/>
                <w:color w:val="000000"/>
              </w:rPr>
            </w:pPr>
            <w:r w:rsidRPr="00533A32">
              <w:rPr>
                <w:rFonts w:ascii="Times New Roman" w:hAnsi="Times New Roman" w:cs="Times New Roman"/>
                <w:color w:val="000000"/>
              </w:rPr>
              <w:t>d) Definir la estructura, equipos y conexionado general de las instalaciones y sistemas de telecomunicaciones, partiendo de los cálculos y utilizando catálogos comerciales, para configurar instalaciones.</w:t>
            </w:r>
          </w:p>
          <w:p w:rsidR="00565919" w:rsidRPr="00565919" w:rsidRDefault="00135F53" w:rsidP="0066206B">
            <w:pPr>
              <w:rPr>
                <w:highlight w:val="yellow"/>
              </w:rPr>
            </w:pPr>
            <w:r w:rsidRPr="00533A32">
              <w:rPr>
                <w:rFonts w:ascii="Times New Roman" w:hAnsi="Times New Roman" w:cs="Times New Roman"/>
                <w:color w:val="000000"/>
              </w:rPr>
              <w:t>e) Dibujar los planos de trazado general y esquemas eléctricos y electrónicos, utilizando programas informáticos de diseño asistido, para configurar instalaciones y sistemas de telecomunicación.</w:t>
            </w:r>
          </w:p>
        </w:tc>
      </w:tr>
      <w:tr w:rsidR="00135F53" w:rsidRPr="00521CDE" w:rsidTr="0066206B">
        <w:trPr>
          <w:trHeight w:val="632"/>
          <w:jc w:val="center"/>
        </w:trPr>
        <w:tc>
          <w:tcPr>
            <w:tcW w:w="4394" w:type="dxa"/>
            <w:shd w:val="clear" w:color="auto" w:fill="auto"/>
          </w:tcPr>
          <w:p w:rsidR="00135F53" w:rsidRPr="00533A32" w:rsidRDefault="00135F53" w:rsidP="00135F53">
            <w:pPr>
              <w:autoSpaceDE w:val="0"/>
              <w:autoSpaceDN w:val="0"/>
              <w:adjustRightInd w:val="0"/>
              <w:jc w:val="both"/>
              <w:rPr>
                <w:rFonts w:ascii="Times New Roman" w:hAnsi="Times New Roman" w:cs="Times New Roman"/>
                <w:color w:val="000000"/>
              </w:rPr>
            </w:pPr>
            <w:r w:rsidRPr="00533A32">
              <w:rPr>
                <w:rFonts w:ascii="Times New Roman" w:hAnsi="Times New Roman" w:cs="Times New Roman"/>
                <w:color w:val="000000"/>
              </w:rPr>
              <w:t>e) Gestionar el suministro y almacenamiento de los materiales y equipos, definiendo la logística asociada y</w:t>
            </w:r>
            <w:r>
              <w:rPr>
                <w:rFonts w:ascii="Times New Roman" w:hAnsi="Times New Roman" w:cs="Times New Roman"/>
                <w:color w:val="000000"/>
              </w:rPr>
              <w:t xml:space="preserve"> </w:t>
            </w:r>
            <w:r w:rsidRPr="00533A32">
              <w:rPr>
                <w:rFonts w:ascii="Times New Roman" w:hAnsi="Times New Roman" w:cs="Times New Roman"/>
                <w:color w:val="000000"/>
              </w:rPr>
              <w:t>controlando existencias.</w:t>
            </w:r>
          </w:p>
        </w:tc>
        <w:tc>
          <w:tcPr>
            <w:tcW w:w="4395" w:type="dxa"/>
            <w:shd w:val="clear" w:color="auto" w:fill="auto"/>
          </w:tcPr>
          <w:p w:rsidR="00D80105" w:rsidRPr="00533A32" w:rsidRDefault="00D80105" w:rsidP="00D80105">
            <w:pPr>
              <w:autoSpaceDE w:val="0"/>
              <w:autoSpaceDN w:val="0"/>
              <w:adjustRightInd w:val="0"/>
              <w:jc w:val="both"/>
              <w:rPr>
                <w:rFonts w:ascii="Times New Roman" w:hAnsi="Times New Roman" w:cs="Times New Roman"/>
                <w:color w:val="000000"/>
              </w:rPr>
            </w:pPr>
            <w:r w:rsidRPr="00533A32">
              <w:rPr>
                <w:rFonts w:ascii="Times New Roman" w:hAnsi="Times New Roman" w:cs="Times New Roman"/>
                <w:color w:val="000000"/>
              </w:rPr>
              <w:t>f) Aplicar técnicas de control de almacén, utilizando programas informáticos, para gestionar el suministro.</w:t>
            </w:r>
          </w:p>
          <w:p w:rsidR="00135F53" w:rsidRPr="00533A32" w:rsidRDefault="00135F53" w:rsidP="00D80105">
            <w:pPr>
              <w:rPr>
                <w:rFonts w:ascii="Times New Roman" w:hAnsi="Times New Roman" w:cs="Times New Roman"/>
                <w:color w:val="000000"/>
              </w:rPr>
            </w:pPr>
          </w:p>
        </w:tc>
      </w:tr>
      <w:tr w:rsidR="00D80105" w:rsidRPr="00521CDE" w:rsidTr="0066206B">
        <w:trPr>
          <w:trHeight w:val="632"/>
          <w:jc w:val="center"/>
        </w:trPr>
        <w:tc>
          <w:tcPr>
            <w:tcW w:w="4394" w:type="dxa"/>
            <w:shd w:val="clear" w:color="auto" w:fill="auto"/>
          </w:tcPr>
          <w:p w:rsidR="00D80105" w:rsidRPr="00533A32" w:rsidRDefault="00D80105" w:rsidP="00135F53">
            <w:pPr>
              <w:autoSpaceDE w:val="0"/>
              <w:autoSpaceDN w:val="0"/>
              <w:adjustRightInd w:val="0"/>
              <w:jc w:val="both"/>
              <w:rPr>
                <w:rFonts w:ascii="Times New Roman" w:hAnsi="Times New Roman" w:cs="Times New Roman"/>
                <w:color w:val="000000"/>
              </w:rPr>
            </w:pPr>
            <w:r w:rsidRPr="00533A32">
              <w:rPr>
                <w:rFonts w:ascii="Times New Roman" w:hAnsi="Times New Roman" w:cs="Times New Roman"/>
                <w:color w:val="000000"/>
              </w:rPr>
              <w:t>f) Planificar el montaje de instalaciones y sistemas de telecomunicaciones según la documentación técnica y</w:t>
            </w:r>
            <w:r>
              <w:rPr>
                <w:rFonts w:ascii="Times New Roman" w:hAnsi="Times New Roman" w:cs="Times New Roman"/>
                <w:color w:val="000000"/>
              </w:rPr>
              <w:t xml:space="preserve"> </w:t>
            </w:r>
            <w:r w:rsidRPr="00533A32">
              <w:rPr>
                <w:rFonts w:ascii="Times New Roman" w:hAnsi="Times New Roman" w:cs="Times New Roman"/>
                <w:color w:val="000000"/>
              </w:rPr>
              <w:t>las condiciones de obra.</w:t>
            </w:r>
          </w:p>
        </w:tc>
        <w:tc>
          <w:tcPr>
            <w:tcW w:w="4395" w:type="dxa"/>
            <w:shd w:val="clear" w:color="auto" w:fill="auto"/>
          </w:tcPr>
          <w:p w:rsidR="00D80105" w:rsidRPr="00533A32" w:rsidRDefault="00D80105" w:rsidP="00D80105">
            <w:pPr>
              <w:autoSpaceDE w:val="0"/>
              <w:autoSpaceDN w:val="0"/>
              <w:adjustRightInd w:val="0"/>
              <w:jc w:val="both"/>
              <w:rPr>
                <w:rFonts w:ascii="Times New Roman" w:hAnsi="Times New Roman" w:cs="Times New Roman"/>
                <w:color w:val="000000"/>
              </w:rPr>
            </w:pPr>
            <w:r w:rsidRPr="00533A32">
              <w:rPr>
                <w:rFonts w:ascii="Times New Roman" w:hAnsi="Times New Roman" w:cs="Times New Roman"/>
                <w:color w:val="000000"/>
              </w:rPr>
              <w:t>g) Definir las fases y actividades del desarrollo de la instalación según documentación técnica pertinente, especificando los recursos necesarios, para planificar el montaje.</w:t>
            </w:r>
          </w:p>
          <w:p w:rsidR="00D80105" w:rsidRPr="00533A32" w:rsidRDefault="00D80105" w:rsidP="00D80105">
            <w:pPr>
              <w:autoSpaceDE w:val="0"/>
              <w:autoSpaceDN w:val="0"/>
              <w:adjustRightInd w:val="0"/>
              <w:jc w:val="both"/>
              <w:rPr>
                <w:rFonts w:ascii="Times New Roman" w:hAnsi="Times New Roman" w:cs="Times New Roman"/>
                <w:color w:val="000000"/>
              </w:rPr>
            </w:pPr>
          </w:p>
        </w:tc>
      </w:tr>
      <w:tr w:rsidR="00D80105" w:rsidRPr="00521CDE" w:rsidTr="0066206B">
        <w:trPr>
          <w:trHeight w:val="632"/>
          <w:jc w:val="center"/>
        </w:trPr>
        <w:tc>
          <w:tcPr>
            <w:tcW w:w="4394" w:type="dxa"/>
            <w:shd w:val="clear" w:color="auto" w:fill="auto"/>
          </w:tcPr>
          <w:p w:rsidR="00D80105" w:rsidRPr="00533A32" w:rsidRDefault="00D80105" w:rsidP="00135F53">
            <w:pPr>
              <w:autoSpaceDE w:val="0"/>
              <w:autoSpaceDN w:val="0"/>
              <w:adjustRightInd w:val="0"/>
              <w:jc w:val="both"/>
              <w:rPr>
                <w:rFonts w:ascii="Times New Roman" w:hAnsi="Times New Roman" w:cs="Times New Roman"/>
                <w:color w:val="000000"/>
              </w:rPr>
            </w:pPr>
            <w:r w:rsidRPr="00533A32">
              <w:rPr>
                <w:rFonts w:ascii="Times New Roman" w:hAnsi="Times New Roman" w:cs="Times New Roman"/>
                <w:color w:val="000000"/>
              </w:rPr>
              <w:t>g) Realizar el lanzamiento del montaje de las instalaciones, partiendo del programa de montaje y del plan</w:t>
            </w:r>
            <w:r>
              <w:rPr>
                <w:rFonts w:ascii="Times New Roman" w:hAnsi="Times New Roman" w:cs="Times New Roman"/>
                <w:color w:val="000000"/>
              </w:rPr>
              <w:t xml:space="preserve"> </w:t>
            </w:r>
            <w:r w:rsidRPr="00533A32">
              <w:rPr>
                <w:rFonts w:ascii="Times New Roman" w:hAnsi="Times New Roman" w:cs="Times New Roman"/>
                <w:color w:val="000000"/>
              </w:rPr>
              <w:t>general de obra.</w:t>
            </w:r>
          </w:p>
        </w:tc>
        <w:tc>
          <w:tcPr>
            <w:tcW w:w="4395" w:type="dxa"/>
            <w:shd w:val="clear" w:color="auto" w:fill="auto"/>
          </w:tcPr>
          <w:p w:rsidR="00D80105" w:rsidRPr="00533A32" w:rsidRDefault="00D80105" w:rsidP="00D80105">
            <w:pPr>
              <w:autoSpaceDE w:val="0"/>
              <w:autoSpaceDN w:val="0"/>
              <w:adjustRightInd w:val="0"/>
              <w:jc w:val="both"/>
              <w:rPr>
                <w:rFonts w:ascii="Times New Roman" w:hAnsi="Times New Roman" w:cs="Times New Roman"/>
                <w:color w:val="000000"/>
              </w:rPr>
            </w:pPr>
            <w:r w:rsidRPr="00533A32">
              <w:rPr>
                <w:rFonts w:ascii="Times New Roman" w:hAnsi="Times New Roman" w:cs="Times New Roman"/>
                <w:color w:val="000000"/>
              </w:rPr>
              <w:t>h) Replantear la instalación, teniendo en cuenta los planos y esquemas y las posibles condiciones de la instalación, para realizar el lanzamiento.</w:t>
            </w:r>
          </w:p>
          <w:p w:rsidR="00D80105" w:rsidRPr="00533A32" w:rsidRDefault="00D80105" w:rsidP="00D80105">
            <w:pPr>
              <w:autoSpaceDE w:val="0"/>
              <w:autoSpaceDN w:val="0"/>
              <w:adjustRightInd w:val="0"/>
              <w:jc w:val="both"/>
              <w:rPr>
                <w:rFonts w:ascii="Times New Roman" w:hAnsi="Times New Roman" w:cs="Times New Roman"/>
                <w:color w:val="000000"/>
              </w:rPr>
            </w:pPr>
            <w:r w:rsidRPr="00533A32">
              <w:rPr>
                <w:rFonts w:ascii="Times New Roman" w:hAnsi="Times New Roman" w:cs="Times New Roman"/>
                <w:color w:val="000000"/>
              </w:rPr>
              <w:t>i) Identificar los recursos humanos y materiales, dando respuesta a las necesidades del montaje</w:t>
            </w:r>
            <w:r>
              <w:rPr>
                <w:rFonts w:ascii="Times New Roman" w:hAnsi="Times New Roman" w:cs="Times New Roman"/>
                <w:color w:val="000000"/>
              </w:rPr>
              <w:t>, para realizar su lanzamiento.</w:t>
            </w:r>
          </w:p>
        </w:tc>
      </w:tr>
      <w:tr w:rsidR="00D80105" w:rsidRPr="00521CDE" w:rsidTr="0066206B">
        <w:trPr>
          <w:trHeight w:val="632"/>
          <w:jc w:val="center"/>
        </w:trPr>
        <w:tc>
          <w:tcPr>
            <w:tcW w:w="4394" w:type="dxa"/>
            <w:shd w:val="clear" w:color="auto" w:fill="auto"/>
          </w:tcPr>
          <w:p w:rsidR="00D80105" w:rsidRPr="00533A32" w:rsidRDefault="00D80105" w:rsidP="00135F53">
            <w:pPr>
              <w:autoSpaceDE w:val="0"/>
              <w:autoSpaceDN w:val="0"/>
              <w:adjustRightInd w:val="0"/>
              <w:jc w:val="both"/>
              <w:rPr>
                <w:rFonts w:ascii="Times New Roman" w:hAnsi="Times New Roman" w:cs="Times New Roman"/>
                <w:color w:val="000000"/>
              </w:rPr>
            </w:pPr>
            <w:r w:rsidRPr="00533A32">
              <w:rPr>
                <w:rFonts w:ascii="Times New Roman" w:hAnsi="Times New Roman" w:cs="Times New Roman"/>
                <w:color w:val="000000"/>
              </w:rPr>
              <w:lastRenderedPageBreak/>
              <w:t>h) Supervisar y/o ejecutar los procesos de montaje de las instalaciones y sistemas, verificando su adecuación</w:t>
            </w:r>
            <w:r>
              <w:rPr>
                <w:rFonts w:ascii="Times New Roman" w:hAnsi="Times New Roman" w:cs="Times New Roman"/>
                <w:color w:val="000000"/>
              </w:rPr>
              <w:t xml:space="preserve"> </w:t>
            </w:r>
            <w:r w:rsidRPr="00533A32">
              <w:rPr>
                <w:rFonts w:ascii="Times New Roman" w:hAnsi="Times New Roman" w:cs="Times New Roman"/>
                <w:color w:val="000000"/>
              </w:rPr>
              <w:t>a las condiciones de obra y controlando su avance para cumplir con los objetivos de la empresa.</w:t>
            </w:r>
          </w:p>
        </w:tc>
        <w:tc>
          <w:tcPr>
            <w:tcW w:w="4395" w:type="dxa"/>
            <w:shd w:val="clear" w:color="auto" w:fill="auto"/>
          </w:tcPr>
          <w:p w:rsidR="00D80105" w:rsidRPr="00533A32" w:rsidRDefault="00D80105" w:rsidP="00D80105">
            <w:pPr>
              <w:autoSpaceDE w:val="0"/>
              <w:autoSpaceDN w:val="0"/>
              <w:adjustRightInd w:val="0"/>
              <w:jc w:val="both"/>
              <w:rPr>
                <w:rFonts w:ascii="Times New Roman" w:hAnsi="Times New Roman" w:cs="Times New Roman"/>
                <w:color w:val="000000"/>
              </w:rPr>
            </w:pPr>
            <w:r w:rsidRPr="00533A32">
              <w:rPr>
                <w:rFonts w:ascii="Times New Roman" w:hAnsi="Times New Roman" w:cs="Times New Roman"/>
                <w:color w:val="000000"/>
              </w:rPr>
              <w:t>j) Aplicar técnicas de gestión y montaje en sistemas de telecomunicaciones, interpretando anteproyectos y utilizando instrumentos y herramientas adecuadas, para supervisar el montaje.</w:t>
            </w:r>
          </w:p>
        </w:tc>
      </w:tr>
      <w:tr w:rsidR="00D80105" w:rsidRPr="00521CDE" w:rsidTr="0066206B">
        <w:trPr>
          <w:trHeight w:val="632"/>
          <w:jc w:val="center"/>
        </w:trPr>
        <w:tc>
          <w:tcPr>
            <w:tcW w:w="4394" w:type="dxa"/>
            <w:shd w:val="clear" w:color="auto" w:fill="auto"/>
          </w:tcPr>
          <w:p w:rsidR="00D80105" w:rsidRPr="00533A32" w:rsidRDefault="00D80105" w:rsidP="00135F53">
            <w:pPr>
              <w:autoSpaceDE w:val="0"/>
              <w:autoSpaceDN w:val="0"/>
              <w:adjustRightInd w:val="0"/>
              <w:jc w:val="both"/>
              <w:rPr>
                <w:rFonts w:ascii="Times New Roman" w:hAnsi="Times New Roman" w:cs="Times New Roman"/>
                <w:color w:val="000000"/>
              </w:rPr>
            </w:pPr>
            <w:r w:rsidRPr="00533A32">
              <w:rPr>
                <w:rFonts w:ascii="Times New Roman" w:hAnsi="Times New Roman" w:cs="Times New Roman"/>
                <w:color w:val="000000"/>
              </w:rPr>
              <w:t>j) Supervisar y/o ejecutar los procesos de mantenimiento de las instalaciones, controlando los tiempos y la</w:t>
            </w:r>
            <w:r>
              <w:rPr>
                <w:rFonts w:ascii="Times New Roman" w:hAnsi="Times New Roman" w:cs="Times New Roman"/>
                <w:color w:val="000000"/>
              </w:rPr>
              <w:t xml:space="preserve"> </w:t>
            </w:r>
            <w:r w:rsidRPr="00533A32">
              <w:rPr>
                <w:rFonts w:ascii="Times New Roman" w:hAnsi="Times New Roman" w:cs="Times New Roman"/>
                <w:color w:val="000000"/>
              </w:rPr>
              <w:t>calidad de los resultados.</w:t>
            </w:r>
          </w:p>
        </w:tc>
        <w:tc>
          <w:tcPr>
            <w:tcW w:w="4395" w:type="dxa"/>
            <w:shd w:val="clear" w:color="auto" w:fill="auto"/>
          </w:tcPr>
          <w:p w:rsidR="00D80105" w:rsidRPr="00533A32" w:rsidRDefault="00D80105" w:rsidP="00D80105">
            <w:pPr>
              <w:autoSpaceDE w:val="0"/>
              <w:autoSpaceDN w:val="0"/>
              <w:adjustRightInd w:val="0"/>
              <w:jc w:val="both"/>
              <w:rPr>
                <w:rFonts w:ascii="Times New Roman" w:hAnsi="Times New Roman" w:cs="Times New Roman"/>
                <w:color w:val="000000"/>
              </w:rPr>
            </w:pPr>
            <w:r w:rsidRPr="00533A32">
              <w:rPr>
                <w:rFonts w:ascii="Times New Roman" w:hAnsi="Times New Roman" w:cs="Times New Roman"/>
                <w:color w:val="000000"/>
              </w:rPr>
              <w:t>k) Definir procedimientos, operaciones y secuencias de intervención en instalaciones de telecomunicaciones, analizando información técnica de equipos y recursos, para planificar el mantenimiento.</w:t>
            </w:r>
          </w:p>
          <w:p w:rsidR="00D80105" w:rsidRPr="00533A32" w:rsidRDefault="00D80105" w:rsidP="00D80105">
            <w:pPr>
              <w:autoSpaceDE w:val="0"/>
              <w:autoSpaceDN w:val="0"/>
              <w:adjustRightInd w:val="0"/>
              <w:jc w:val="both"/>
              <w:rPr>
                <w:rFonts w:ascii="Times New Roman" w:hAnsi="Times New Roman" w:cs="Times New Roman"/>
                <w:color w:val="000000"/>
              </w:rPr>
            </w:pPr>
            <w:r w:rsidRPr="00533A32">
              <w:rPr>
                <w:rFonts w:ascii="Times New Roman" w:hAnsi="Times New Roman" w:cs="Times New Roman"/>
                <w:color w:val="000000"/>
              </w:rPr>
              <w:t>l) Aplicar técnicas de mantenimiento en sistemas e instalaciones de telecomunicaciones, utilizando los instrumentos y herramientas apropiados, para ejecutar los procesos de mantenimiento.</w:t>
            </w:r>
          </w:p>
        </w:tc>
      </w:tr>
      <w:tr w:rsidR="00D80105" w:rsidRPr="00521CDE" w:rsidTr="0066206B">
        <w:trPr>
          <w:trHeight w:val="632"/>
          <w:jc w:val="center"/>
        </w:trPr>
        <w:tc>
          <w:tcPr>
            <w:tcW w:w="4394" w:type="dxa"/>
            <w:shd w:val="clear" w:color="auto" w:fill="auto"/>
          </w:tcPr>
          <w:p w:rsidR="00D80105" w:rsidRPr="00533A32" w:rsidRDefault="00D80105" w:rsidP="00135F53">
            <w:pPr>
              <w:autoSpaceDE w:val="0"/>
              <w:autoSpaceDN w:val="0"/>
              <w:adjustRightInd w:val="0"/>
              <w:jc w:val="both"/>
              <w:rPr>
                <w:rFonts w:ascii="Times New Roman" w:hAnsi="Times New Roman" w:cs="Times New Roman"/>
                <w:color w:val="000000"/>
              </w:rPr>
            </w:pPr>
            <w:r w:rsidRPr="00533A32">
              <w:rPr>
                <w:rFonts w:ascii="Times New Roman" w:hAnsi="Times New Roman" w:cs="Times New Roman"/>
                <w:color w:val="000000"/>
              </w:rPr>
              <w:t>k) Realizar la puesta en servicio de las instalaciones y equipos de telecomunicaciones, supervisando el</w:t>
            </w:r>
            <w:r>
              <w:rPr>
                <w:rFonts w:ascii="Times New Roman" w:hAnsi="Times New Roman" w:cs="Times New Roman"/>
                <w:color w:val="000000"/>
              </w:rPr>
              <w:t xml:space="preserve"> </w:t>
            </w:r>
            <w:r w:rsidRPr="00533A32">
              <w:rPr>
                <w:rFonts w:ascii="Times New Roman" w:hAnsi="Times New Roman" w:cs="Times New Roman"/>
                <w:color w:val="000000"/>
              </w:rPr>
              <w:t>cumplimiento de los requerimientos y asegurando las condiciones de calidad y seguridad.</w:t>
            </w:r>
          </w:p>
        </w:tc>
        <w:tc>
          <w:tcPr>
            <w:tcW w:w="4395" w:type="dxa"/>
            <w:shd w:val="clear" w:color="auto" w:fill="auto"/>
          </w:tcPr>
          <w:p w:rsidR="00D80105" w:rsidRDefault="00D80105" w:rsidP="00D80105">
            <w:pPr>
              <w:autoSpaceDE w:val="0"/>
              <w:autoSpaceDN w:val="0"/>
              <w:adjustRightInd w:val="0"/>
              <w:jc w:val="both"/>
              <w:rPr>
                <w:rFonts w:ascii="Times New Roman" w:hAnsi="Times New Roman" w:cs="Times New Roman"/>
                <w:color w:val="000000"/>
              </w:rPr>
            </w:pPr>
            <w:r w:rsidRPr="00533A32">
              <w:rPr>
                <w:rFonts w:ascii="Times New Roman" w:hAnsi="Times New Roman" w:cs="Times New Roman"/>
                <w:color w:val="000000"/>
              </w:rPr>
              <w:t>m) Ejecutar pruebas de funcionamiento, ajustando equipos y elementos, para poner en servicio las instalaciones.</w:t>
            </w:r>
          </w:p>
          <w:p w:rsidR="00D80105" w:rsidRPr="00D80105" w:rsidRDefault="00D80105" w:rsidP="00D80105">
            <w:pPr>
              <w:autoSpaceDE w:val="0"/>
              <w:autoSpaceDN w:val="0"/>
              <w:adjustRightInd w:val="0"/>
              <w:jc w:val="both"/>
              <w:rPr>
                <w:rFonts w:ascii="Times New Roman" w:hAnsi="Times New Roman" w:cs="Times New Roman"/>
                <w:color w:val="000000"/>
              </w:rPr>
            </w:pPr>
            <w:r w:rsidRPr="00D80105">
              <w:rPr>
                <w:rFonts w:ascii="Times New Roman" w:hAnsi="Times New Roman" w:cs="Times New Roman"/>
                <w:color w:val="000000"/>
              </w:rPr>
              <w:t>ñ) Reconocer la normativa de gestión de calidad y de residuos aplicada a las instalaciones de telecomunicaciones y eléctricas, para supervisar el cumplimiento de la normativa.</w:t>
            </w:r>
          </w:p>
          <w:p w:rsidR="00D80105" w:rsidRPr="00533A32" w:rsidRDefault="00D80105" w:rsidP="00D80105">
            <w:pPr>
              <w:autoSpaceDE w:val="0"/>
              <w:autoSpaceDN w:val="0"/>
              <w:adjustRightInd w:val="0"/>
              <w:jc w:val="both"/>
              <w:rPr>
                <w:rFonts w:ascii="Times New Roman" w:hAnsi="Times New Roman" w:cs="Times New Roman"/>
                <w:color w:val="000000"/>
              </w:rPr>
            </w:pPr>
            <w:r w:rsidRPr="00D80105">
              <w:rPr>
                <w:rFonts w:ascii="Times New Roman" w:hAnsi="Times New Roman" w:cs="Times New Roman"/>
                <w:color w:val="000000"/>
              </w:rPr>
              <w:t>o) Preparar los informes técnicos, certificados de instalación y manuales de instrucciones y mantenimiento, siguiendo los procedimientos y formatos oficiales para elaborar la documentación técnica y administrativa.</w:t>
            </w:r>
          </w:p>
        </w:tc>
      </w:tr>
      <w:tr w:rsidR="00D80105" w:rsidRPr="00521CDE" w:rsidTr="0066206B">
        <w:trPr>
          <w:trHeight w:val="632"/>
          <w:jc w:val="center"/>
        </w:trPr>
        <w:tc>
          <w:tcPr>
            <w:tcW w:w="4394" w:type="dxa"/>
            <w:shd w:val="clear" w:color="auto" w:fill="auto"/>
          </w:tcPr>
          <w:p w:rsidR="00D80105" w:rsidRPr="00533A32" w:rsidRDefault="00D80105" w:rsidP="00135F53">
            <w:pPr>
              <w:autoSpaceDE w:val="0"/>
              <w:autoSpaceDN w:val="0"/>
              <w:adjustRightInd w:val="0"/>
              <w:jc w:val="both"/>
              <w:rPr>
                <w:rFonts w:ascii="Times New Roman" w:hAnsi="Times New Roman" w:cs="Times New Roman"/>
                <w:color w:val="000000"/>
              </w:rPr>
            </w:pPr>
            <w:r w:rsidRPr="00533A32">
              <w:rPr>
                <w:rFonts w:ascii="Times New Roman" w:hAnsi="Times New Roman" w:cs="Times New Roman"/>
                <w:color w:val="000000"/>
              </w:rPr>
              <w:t>l) Elaborar el estudio básico de seguridad y salud para la ejecución de las instalaciones, determinando las</w:t>
            </w:r>
            <w:r>
              <w:rPr>
                <w:rFonts w:ascii="Times New Roman" w:hAnsi="Times New Roman" w:cs="Times New Roman"/>
                <w:color w:val="000000"/>
              </w:rPr>
              <w:t xml:space="preserve"> </w:t>
            </w:r>
            <w:r w:rsidRPr="00533A32">
              <w:rPr>
                <w:rFonts w:ascii="Times New Roman" w:hAnsi="Times New Roman" w:cs="Times New Roman"/>
                <w:color w:val="000000"/>
              </w:rPr>
              <w:t>medidas de protección, seguridad y prevención de riesgos.</w:t>
            </w:r>
          </w:p>
        </w:tc>
        <w:tc>
          <w:tcPr>
            <w:tcW w:w="4395" w:type="dxa"/>
            <w:shd w:val="clear" w:color="auto" w:fill="auto"/>
          </w:tcPr>
          <w:p w:rsidR="00D80105" w:rsidRPr="00533A32" w:rsidRDefault="00D80105" w:rsidP="00D80105">
            <w:pPr>
              <w:autoSpaceDE w:val="0"/>
              <w:autoSpaceDN w:val="0"/>
              <w:adjustRightInd w:val="0"/>
              <w:jc w:val="both"/>
              <w:rPr>
                <w:rFonts w:ascii="Times New Roman" w:hAnsi="Times New Roman" w:cs="Times New Roman"/>
                <w:color w:val="000000"/>
              </w:rPr>
            </w:pPr>
            <w:r w:rsidRPr="00533A32">
              <w:rPr>
                <w:rFonts w:ascii="Times New Roman" w:hAnsi="Times New Roman" w:cs="Times New Roman"/>
                <w:color w:val="000000"/>
              </w:rPr>
              <w:t>n) Definir los medios de protección personal y de las instalaciones, identificando los riesgos y factores de riesgo del montaje, mantenimiento y uso de las instalaciones, para elaborar el estudio básico de seguridad y salud.</w:t>
            </w:r>
          </w:p>
        </w:tc>
      </w:tr>
    </w:tbl>
    <w:p w:rsidR="00565919" w:rsidRDefault="00565919" w:rsidP="00565919"/>
    <w:p w:rsidR="00565919" w:rsidRDefault="00565919" w:rsidP="00565919">
      <w:pPr>
        <w:jc w:val="both"/>
      </w:pPr>
    </w:p>
    <w:p w:rsidR="00565919" w:rsidRPr="00E263D3" w:rsidRDefault="00565919" w:rsidP="00301DFA">
      <w:pPr>
        <w:pStyle w:val="Ttulo1"/>
        <w:keepLines w:val="0"/>
        <w:numPr>
          <w:ilvl w:val="0"/>
          <w:numId w:val="9"/>
        </w:numPr>
        <w:spacing w:before="0"/>
        <w:rPr>
          <w:rFonts w:ascii="Times New Roman" w:hAnsi="Times New Roman" w:cs="Times New Roman"/>
          <w:b/>
        </w:rPr>
      </w:pPr>
      <w:bookmarkStart w:id="17" w:name="_Toc85488272"/>
      <w:bookmarkStart w:id="18" w:name="_Toc85488459"/>
      <w:r>
        <w:rPr>
          <w:rFonts w:ascii="Times New Roman" w:hAnsi="Times New Roman" w:cs="Times New Roman"/>
          <w:b/>
        </w:rPr>
        <w:t>RESULTADOS DE APRENDIZAJE</w:t>
      </w:r>
      <w:bookmarkEnd w:id="17"/>
      <w:bookmarkEnd w:id="18"/>
      <w:r w:rsidRPr="00E263D3">
        <w:rPr>
          <w:rFonts w:ascii="Times New Roman" w:hAnsi="Times New Roman" w:cs="Times New Roman"/>
          <w:b/>
        </w:rPr>
        <w:t xml:space="preserve"> </w:t>
      </w:r>
    </w:p>
    <w:p w:rsidR="001F0B90" w:rsidRPr="001F0B90" w:rsidRDefault="001F0B90" w:rsidP="001F0B90">
      <w:pPr>
        <w:autoSpaceDE w:val="0"/>
        <w:autoSpaceDN w:val="0"/>
        <w:adjustRightInd w:val="0"/>
        <w:spacing w:before="240" w:after="240"/>
        <w:ind w:firstLine="337"/>
        <w:jc w:val="both"/>
        <w:rPr>
          <w:rFonts w:ascii="Times New Roman" w:hAnsi="Times New Roman" w:cs="Times New Roman"/>
          <w:color w:val="000000"/>
        </w:rPr>
      </w:pPr>
      <w:r w:rsidRPr="001F0B90">
        <w:rPr>
          <w:rFonts w:ascii="Times New Roman" w:hAnsi="Times New Roman" w:cs="Times New Roman"/>
          <w:color w:val="000000"/>
        </w:rPr>
        <w:t>Estos objetivos generales se alcanzarán a través de la formación del módulo, es decir, a través de lo que la orden denom</w:t>
      </w:r>
      <w:r>
        <w:rPr>
          <w:rFonts w:ascii="Times New Roman" w:hAnsi="Times New Roman" w:cs="Times New Roman"/>
          <w:color w:val="000000"/>
        </w:rPr>
        <w:t>ina resultados de aprendizajes.</w:t>
      </w:r>
    </w:p>
    <w:p w:rsidR="001F0B90" w:rsidRPr="001F0B90" w:rsidRDefault="001F0B90" w:rsidP="001F0B90">
      <w:pPr>
        <w:autoSpaceDE w:val="0"/>
        <w:autoSpaceDN w:val="0"/>
        <w:adjustRightInd w:val="0"/>
        <w:spacing w:before="240" w:after="240"/>
        <w:ind w:firstLine="337"/>
        <w:jc w:val="both"/>
        <w:rPr>
          <w:rFonts w:ascii="Times New Roman" w:hAnsi="Times New Roman" w:cs="Times New Roman"/>
          <w:color w:val="000000"/>
        </w:rPr>
      </w:pPr>
      <w:r w:rsidRPr="001F0B90">
        <w:rPr>
          <w:rFonts w:ascii="Times New Roman" w:hAnsi="Times New Roman" w:cs="Times New Roman"/>
          <w:color w:val="000000"/>
        </w:rPr>
        <w:t xml:space="preserve">Los Resultados de Aprendizaje (RA) son un conjunto de competencias contextualizadas en el ámbito educativo y que supone la concreción de los Objetivos Generales identificados para </w:t>
      </w:r>
      <w:r>
        <w:rPr>
          <w:rFonts w:ascii="Times New Roman" w:hAnsi="Times New Roman" w:cs="Times New Roman"/>
          <w:color w:val="000000"/>
        </w:rPr>
        <w:t>un Módulo Profesional concreto.</w:t>
      </w:r>
    </w:p>
    <w:p w:rsidR="00565919" w:rsidRDefault="001F0B90" w:rsidP="001F0B90">
      <w:pPr>
        <w:autoSpaceDE w:val="0"/>
        <w:autoSpaceDN w:val="0"/>
        <w:adjustRightInd w:val="0"/>
        <w:spacing w:before="240" w:after="240"/>
        <w:ind w:firstLine="337"/>
        <w:jc w:val="both"/>
        <w:rPr>
          <w:rFonts w:ascii="Times New Roman" w:hAnsi="Times New Roman" w:cs="Times New Roman"/>
          <w:color w:val="000000"/>
        </w:rPr>
      </w:pPr>
      <w:r w:rsidRPr="001F0B90">
        <w:rPr>
          <w:rFonts w:ascii="Times New Roman" w:hAnsi="Times New Roman" w:cs="Times New Roman"/>
          <w:color w:val="000000"/>
        </w:rPr>
        <w:t xml:space="preserve">Los Resultados de Aprendizaje están redactados en términos de una habilidad o destreza unida al objeto sobre el que se ha de desempeñar esa habilidad o destreza (el ámbito competencial), más una serie de acciones en el contexto del aprendizaje (el ámbito </w:t>
      </w:r>
      <w:r w:rsidRPr="001F0B90">
        <w:rPr>
          <w:rFonts w:ascii="Times New Roman" w:hAnsi="Times New Roman" w:cs="Times New Roman"/>
          <w:color w:val="000000"/>
        </w:rPr>
        <w:lastRenderedPageBreak/>
        <w:t>educativo). Para este Módulo Profesional, la normativa determina que los resultados de aprendizaje que tendrá que alcanzar el alumnado son los siguientes:</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860"/>
        <w:gridCol w:w="3233"/>
        <w:gridCol w:w="3861"/>
      </w:tblGrid>
      <w:tr w:rsidR="001F0B90" w:rsidRPr="00C12C1B" w:rsidTr="0066206B">
        <w:trPr>
          <w:trHeight w:val="194"/>
          <w:jc w:val="center"/>
        </w:trPr>
        <w:tc>
          <w:tcPr>
            <w:tcW w:w="576" w:type="dxa"/>
            <w:tcBorders>
              <w:top w:val="nil"/>
              <w:left w:val="nil"/>
            </w:tcBorders>
            <w:shd w:val="clear" w:color="auto" w:fill="auto"/>
            <w:vAlign w:val="center"/>
          </w:tcPr>
          <w:p w:rsidR="001F0B90" w:rsidRPr="00C12C1B" w:rsidRDefault="001F0B90" w:rsidP="0066206B">
            <w:pPr>
              <w:jc w:val="center"/>
              <w:rPr>
                <w:b/>
                <w:color w:val="FFFFFF"/>
              </w:rPr>
            </w:pPr>
          </w:p>
        </w:tc>
        <w:tc>
          <w:tcPr>
            <w:tcW w:w="5093" w:type="dxa"/>
            <w:gridSpan w:val="2"/>
            <w:shd w:val="clear" w:color="auto" w:fill="5B9BD5"/>
            <w:vAlign w:val="center"/>
          </w:tcPr>
          <w:p w:rsidR="001F0B90" w:rsidRPr="00C12C1B" w:rsidRDefault="001F0B90" w:rsidP="0066206B">
            <w:pPr>
              <w:jc w:val="center"/>
              <w:rPr>
                <w:b/>
                <w:color w:val="FFFFFF"/>
              </w:rPr>
            </w:pPr>
            <w:r w:rsidRPr="00C12C1B">
              <w:rPr>
                <w:b/>
                <w:color w:val="FFFFFF"/>
              </w:rPr>
              <w:t>Ámbito Competencial</w:t>
            </w:r>
          </w:p>
        </w:tc>
        <w:tc>
          <w:tcPr>
            <w:tcW w:w="3861" w:type="dxa"/>
            <w:shd w:val="clear" w:color="auto" w:fill="5B9BD5"/>
            <w:vAlign w:val="center"/>
          </w:tcPr>
          <w:p w:rsidR="001F0B90" w:rsidRPr="00C12C1B" w:rsidRDefault="001F0B90" w:rsidP="0066206B">
            <w:pPr>
              <w:jc w:val="center"/>
              <w:rPr>
                <w:b/>
                <w:color w:val="FFFFFF"/>
              </w:rPr>
            </w:pPr>
            <w:r w:rsidRPr="00C12C1B">
              <w:rPr>
                <w:b/>
                <w:color w:val="FFFFFF"/>
              </w:rPr>
              <w:t>Ámbito Educativo</w:t>
            </w:r>
          </w:p>
        </w:tc>
      </w:tr>
      <w:tr w:rsidR="001F0B90" w:rsidRPr="00C12C1B" w:rsidTr="0066206B">
        <w:trPr>
          <w:trHeight w:val="219"/>
          <w:jc w:val="center"/>
        </w:trPr>
        <w:tc>
          <w:tcPr>
            <w:tcW w:w="576" w:type="dxa"/>
            <w:shd w:val="clear" w:color="auto" w:fill="9CC2E5"/>
            <w:vAlign w:val="center"/>
          </w:tcPr>
          <w:p w:rsidR="001F0B90" w:rsidRPr="00C12C1B" w:rsidRDefault="001F0B90" w:rsidP="0066206B">
            <w:pPr>
              <w:jc w:val="center"/>
              <w:rPr>
                <w:b/>
                <w:color w:val="FFFFFF"/>
              </w:rPr>
            </w:pPr>
            <w:r w:rsidRPr="00C12C1B">
              <w:rPr>
                <w:b/>
                <w:color w:val="FFFFFF"/>
              </w:rPr>
              <w:t>RA</w:t>
            </w:r>
          </w:p>
        </w:tc>
        <w:tc>
          <w:tcPr>
            <w:tcW w:w="1860" w:type="dxa"/>
            <w:shd w:val="clear" w:color="auto" w:fill="9CC2E5"/>
            <w:vAlign w:val="center"/>
          </w:tcPr>
          <w:p w:rsidR="001F0B90" w:rsidRPr="00C12C1B" w:rsidRDefault="001F0B90" w:rsidP="0066206B">
            <w:pPr>
              <w:jc w:val="center"/>
              <w:rPr>
                <w:b/>
                <w:color w:val="FFFFFF"/>
              </w:rPr>
            </w:pPr>
            <w:r w:rsidRPr="00C12C1B">
              <w:rPr>
                <w:b/>
                <w:color w:val="FFFFFF"/>
              </w:rPr>
              <w:t>Logro</w:t>
            </w:r>
          </w:p>
        </w:tc>
        <w:tc>
          <w:tcPr>
            <w:tcW w:w="3233" w:type="dxa"/>
            <w:shd w:val="clear" w:color="auto" w:fill="9CC2E5"/>
            <w:vAlign w:val="center"/>
          </w:tcPr>
          <w:p w:rsidR="001F0B90" w:rsidRPr="00C12C1B" w:rsidRDefault="001F0B90" w:rsidP="0066206B">
            <w:pPr>
              <w:jc w:val="center"/>
              <w:rPr>
                <w:b/>
                <w:color w:val="FFFFFF"/>
              </w:rPr>
            </w:pPr>
            <w:r w:rsidRPr="00C12C1B">
              <w:rPr>
                <w:b/>
                <w:color w:val="FFFFFF"/>
              </w:rPr>
              <w:t>Objeto</w:t>
            </w:r>
          </w:p>
        </w:tc>
        <w:tc>
          <w:tcPr>
            <w:tcW w:w="3861" w:type="dxa"/>
            <w:shd w:val="clear" w:color="auto" w:fill="9CC2E5"/>
            <w:vAlign w:val="center"/>
          </w:tcPr>
          <w:p w:rsidR="001F0B90" w:rsidRPr="00C12C1B" w:rsidRDefault="001F0B90" w:rsidP="0066206B">
            <w:pPr>
              <w:jc w:val="center"/>
              <w:rPr>
                <w:b/>
                <w:color w:val="FFFFFF"/>
              </w:rPr>
            </w:pPr>
            <w:r w:rsidRPr="00C12C1B">
              <w:rPr>
                <w:b/>
                <w:color w:val="FFFFFF"/>
              </w:rPr>
              <w:t>Acciones en el contexto aprendizaje</w:t>
            </w:r>
          </w:p>
        </w:tc>
      </w:tr>
      <w:tr w:rsidR="001F0B90" w:rsidRPr="00C12C1B" w:rsidTr="0066206B">
        <w:trPr>
          <w:trHeight w:val="615"/>
          <w:jc w:val="center"/>
        </w:trPr>
        <w:tc>
          <w:tcPr>
            <w:tcW w:w="576" w:type="dxa"/>
            <w:shd w:val="clear" w:color="auto" w:fill="auto"/>
          </w:tcPr>
          <w:p w:rsidR="001F0B90" w:rsidRPr="00C12C1B" w:rsidRDefault="001F0B90" w:rsidP="0066206B">
            <w:pPr>
              <w:pStyle w:val="RDOAPRENDIZAJE"/>
              <w:numPr>
                <w:ilvl w:val="0"/>
                <w:numId w:val="0"/>
              </w:numPr>
              <w:spacing w:after="0"/>
              <w:jc w:val="left"/>
              <w:rPr>
                <w:rFonts w:ascii="Times New Roman" w:hAnsi="Times New Roman" w:cs="Times New Roman"/>
                <w:color w:val="000000"/>
              </w:rPr>
            </w:pPr>
            <w:r w:rsidRPr="00C12C1B">
              <w:rPr>
                <w:rFonts w:ascii="Times New Roman" w:hAnsi="Times New Roman" w:cs="Times New Roman"/>
                <w:color w:val="000000"/>
              </w:rPr>
              <w:t>1</w:t>
            </w:r>
          </w:p>
        </w:tc>
        <w:tc>
          <w:tcPr>
            <w:tcW w:w="1860" w:type="dxa"/>
            <w:shd w:val="clear" w:color="auto" w:fill="auto"/>
          </w:tcPr>
          <w:p w:rsidR="001F0B90" w:rsidRPr="00C12C1B" w:rsidRDefault="001F0B90" w:rsidP="0066206B">
            <w:pPr>
              <w:pStyle w:val="RDOAPRENDIZAJE"/>
              <w:numPr>
                <w:ilvl w:val="0"/>
                <w:numId w:val="0"/>
              </w:numPr>
              <w:spacing w:after="0"/>
              <w:jc w:val="left"/>
              <w:rPr>
                <w:rFonts w:ascii="Times New Roman" w:hAnsi="Times New Roman" w:cs="Times New Roman"/>
                <w:color w:val="000000"/>
              </w:rPr>
            </w:pPr>
            <w:r w:rsidRPr="00E263D3">
              <w:rPr>
                <w:rFonts w:ascii="Times New Roman" w:hAnsi="Times New Roman" w:cs="Times New Roman"/>
              </w:rPr>
              <w:t>Configura</w:t>
            </w:r>
          </w:p>
        </w:tc>
        <w:tc>
          <w:tcPr>
            <w:tcW w:w="3233" w:type="dxa"/>
            <w:shd w:val="clear" w:color="auto" w:fill="auto"/>
          </w:tcPr>
          <w:p w:rsidR="001F0B90" w:rsidRPr="00C12C1B" w:rsidRDefault="001F0B90" w:rsidP="0066206B">
            <w:pPr>
              <w:pStyle w:val="RDOAPRENDIZAJE"/>
              <w:numPr>
                <w:ilvl w:val="0"/>
                <w:numId w:val="0"/>
              </w:numPr>
              <w:jc w:val="left"/>
              <w:rPr>
                <w:rFonts w:ascii="Times New Roman" w:hAnsi="Times New Roman" w:cs="Times New Roman"/>
                <w:color w:val="000000"/>
              </w:rPr>
            </w:pPr>
            <w:r>
              <w:rPr>
                <w:rFonts w:ascii="Times New Roman" w:hAnsi="Times New Roman" w:cs="Times New Roman"/>
                <w:color w:val="000000"/>
              </w:rPr>
              <w:t>routers</w:t>
            </w:r>
            <w:r w:rsidRPr="00C12C1B">
              <w:rPr>
                <w:rFonts w:ascii="Times New Roman" w:hAnsi="Times New Roman" w:cs="Times New Roman"/>
                <w:color w:val="000000"/>
              </w:rPr>
              <w:t>,</w:t>
            </w:r>
          </w:p>
        </w:tc>
        <w:tc>
          <w:tcPr>
            <w:tcW w:w="3861" w:type="dxa"/>
            <w:shd w:val="clear" w:color="auto" w:fill="auto"/>
          </w:tcPr>
          <w:p w:rsidR="001F0B90" w:rsidRPr="00C12C1B" w:rsidRDefault="001F0B90" w:rsidP="0066206B">
            <w:pPr>
              <w:pStyle w:val="RDOAPRENDIZAJE"/>
              <w:numPr>
                <w:ilvl w:val="0"/>
                <w:numId w:val="0"/>
              </w:numPr>
              <w:jc w:val="left"/>
              <w:rPr>
                <w:rFonts w:ascii="Times New Roman" w:hAnsi="Times New Roman" w:cs="Times New Roman"/>
                <w:color w:val="000000"/>
              </w:rPr>
            </w:pPr>
            <w:proofErr w:type="gramStart"/>
            <w:r w:rsidRPr="00E263D3">
              <w:rPr>
                <w:rFonts w:ascii="Times New Roman" w:hAnsi="Times New Roman" w:cs="Times New Roman"/>
              </w:rPr>
              <w:t>analizando</w:t>
            </w:r>
            <w:proofErr w:type="gramEnd"/>
            <w:r w:rsidRPr="00E263D3">
              <w:rPr>
                <w:rFonts w:ascii="Times New Roman" w:hAnsi="Times New Roman" w:cs="Times New Roman"/>
              </w:rPr>
              <w:t xml:space="preserve"> su función en las redes de comunicaciones y utilizando instrucciones y comandos específicos</w:t>
            </w:r>
            <w:r w:rsidRPr="00C12C1B">
              <w:rPr>
                <w:rFonts w:ascii="Times New Roman" w:hAnsi="Times New Roman" w:cs="Times New Roman"/>
                <w:color w:val="000000"/>
              </w:rPr>
              <w:t>.</w:t>
            </w:r>
          </w:p>
        </w:tc>
      </w:tr>
      <w:tr w:rsidR="001F0B90" w:rsidRPr="00C12C1B" w:rsidTr="0066206B">
        <w:trPr>
          <w:trHeight w:val="615"/>
          <w:jc w:val="center"/>
        </w:trPr>
        <w:tc>
          <w:tcPr>
            <w:tcW w:w="576" w:type="dxa"/>
            <w:shd w:val="clear" w:color="auto" w:fill="auto"/>
          </w:tcPr>
          <w:p w:rsidR="001F0B90" w:rsidRPr="00C12C1B" w:rsidRDefault="001F0B90" w:rsidP="0066206B">
            <w:pPr>
              <w:pStyle w:val="RDOAPRENDIZAJE"/>
              <w:numPr>
                <w:ilvl w:val="0"/>
                <w:numId w:val="0"/>
              </w:numPr>
              <w:spacing w:after="0"/>
              <w:jc w:val="left"/>
              <w:rPr>
                <w:rFonts w:ascii="Times New Roman" w:hAnsi="Times New Roman" w:cs="Times New Roman"/>
                <w:color w:val="000000"/>
              </w:rPr>
            </w:pPr>
            <w:r w:rsidRPr="00C12C1B">
              <w:rPr>
                <w:rFonts w:ascii="Times New Roman" w:hAnsi="Times New Roman" w:cs="Times New Roman"/>
                <w:color w:val="000000"/>
              </w:rPr>
              <w:t>2</w:t>
            </w:r>
          </w:p>
        </w:tc>
        <w:tc>
          <w:tcPr>
            <w:tcW w:w="1860" w:type="dxa"/>
            <w:shd w:val="clear" w:color="auto" w:fill="auto"/>
          </w:tcPr>
          <w:p w:rsidR="001F0B90" w:rsidRPr="00C12C1B" w:rsidRDefault="001F0B90" w:rsidP="0066206B">
            <w:pPr>
              <w:pStyle w:val="RDOAPRENDIZAJE"/>
              <w:numPr>
                <w:ilvl w:val="0"/>
                <w:numId w:val="0"/>
              </w:numPr>
              <w:spacing w:after="0"/>
              <w:jc w:val="left"/>
              <w:rPr>
                <w:rFonts w:ascii="Times New Roman" w:hAnsi="Times New Roman" w:cs="Times New Roman"/>
                <w:color w:val="000000"/>
              </w:rPr>
            </w:pPr>
            <w:r w:rsidRPr="00E263D3">
              <w:rPr>
                <w:rFonts w:ascii="Times New Roman" w:hAnsi="Times New Roman" w:cs="Times New Roman"/>
              </w:rPr>
              <w:t>Implementa</w:t>
            </w:r>
          </w:p>
        </w:tc>
        <w:tc>
          <w:tcPr>
            <w:tcW w:w="3233" w:type="dxa"/>
            <w:shd w:val="clear" w:color="auto" w:fill="auto"/>
          </w:tcPr>
          <w:p w:rsidR="001F0B90" w:rsidRPr="00C12C1B" w:rsidRDefault="001F0B90" w:rsidP="0066206B">
            <w:pPr>
              <w:pStyle w:val="RDOAPRENDIZAJE"/>
              <w:numPr>
                <w:ilvl w:val="0"/>
                <w:numId w:val="0"/>
              </w:numPr>
              <w:spacing w:after="0"/>
              <w:jc w:val="left"/>
              <w:rPr>
                <w:rFonts w:ascii="Times New Roman" w:hAnsi="Times New Roman" w:cs="Times New Roman"/>
                <w:color w:val="000000"/>
              </w:rPr>
            </w:pPr>
            <w:r w:rsidRPr="00E263D3">
              <w:rPr>
                <w:rFonts w:ascii="Times New Roman" w:hAnsi="Times New Roman" w:cs="Times New Roman"/>
              </w:rPr>
              <w:t>redes de acceso local virtual (VLAN),</w:t>
            </w:r>
          </w:p>
        </w:tc>
        <w:tc>
          <w:tcPr>
            <w:tcW w:w="3861" w:type="dxa"/>
            <w:shd w:val="clear" w:color="auto" w:fill="auto"/>
          </w:tcPr>
          <w:p w:rsidR="001F0B90" w:rsidRPr="00C12C1B" w:rsidRDefault="001F0B90" w:rsidP="0066206B">
            <w:pPr>
              <w:pStyle w:val="RDOAPRENDIZAJE"/>
              <w:numPr>
                <w:ilvl w:val="0"/>
                <w:numId w:val="0"/>
              </w:numPr>
              <w:spacing w:after="0"/>
              <w:jc w:val="left"/>
              <w:rPr>
                <w:rFonts w:ascii="Times New Roman" w:hAnsi="Times New Roman" w:cs="Times New Roman"/>
                <w:color w:val="000000"/>
              </w:rPr>
            </w:pPr>
            <w:proofErr w:type="gramStart"/>
            <w:r w:rsidRPr="00E263D3">
              <w:rPr>
                <w:rFonts w:ascii="Times New Roman" w:hAnsi="Times New Roman" w:cs="Times New Roman"/>
              </w:rPr>
              <w:t>justificando</w:t>
            </w:r>
            <w:proofErr w:type="gramEnd"/>
            <w:r w:rsidRPr="00E263D3">
              <w:rPr>
                <w:rFonts w:ascii="Times New Roman" w:hAnsi="Times New Roman" w:cs="Times New Roman"/>
              </w:rPr>
              <w:t xml:space="preserve"> su utilización y configurando los </w:t>
            </w:r>
            <w:proofErr w:type="spellStart"/>
            <w:r w:rsidRPr="00E263D3">
              <w:rPr>
                <w:rFonts w:ascii="Times New Roman" w:hAnsi="Times New Roman" w:cs="Times New Roman"/>
              </w:rPr>
              <w:t>switches</w:t>
            </w:r>
            <w:proofErr w:type="spellEnd"/>
            <w:r w:rsidRPr="00C12C1B">
              <w:rPr>
                <w:rFonts w:ascii="Times New Roman" w:hAnsi="Times New Roman" w:cs="Times New Roman"/>
                <w:color w:val="000000"/>
              </w:rPr>
              <w:t>.</w:t>
            </w:r>
          </w:p>
        </w:tc>
      </w:tr>
      <w:tr w:rsidR="001F0B90" w:rsidRPr="00C12C1B" w:rsidTr="0066206B">
        <w:trPr>
          <w:trHeight w:val="621"/>
          <w:jc w:val="center"/>
        </w:trPr>
        <w:tc>
          <w:tcPr>
            <w:tcW w:w="576" w:type="dxa"/>
            <w:shd w:val="clear" w:color="auto" w:fill="auto"/>
          </w:tcPr>
          <w:p w:rsidR="001F0B90" w:rsidRPr="00C12C1B" w:rsidRDefault="001F0B90" w:rsidP="0066206B">
            <w:pPr>
              <w:pStyle w:val="RDOAPRENDIZAJE"/>
              <w:numPr>
                <w:ilvl w:val="0"/>
                <w:numId w:val="0"/>
              </w:numPr>
              <w:spacing w:after="0"/>
              <w:jc w:val="left"/>
              <w:rPr>
                <w:rFonts w:ascii="Times New Roman" w:hAnsi="Times New Roman" w:cs="Times New Roman"/>
                <w:color w:val="000000"/>
              </w:rPr>
            </w:pPr>
            <w:r w:rsidRPr="00C12C1B">
              <w:rPr>
                <w:rFonts w:ascii="Times New Roman" w:hAnsi="Times New Roman" w:cs="Times New Roman"/>
                <w:color w:val="000000"/>
              </w:rPr>
              <w:t>3</w:t>
            </w:r>
          </w:p>
        </w:tc>
        <w:tc>
          <w:tcPr>
            <w:tcW w:w="1860" w:type="dxa"/>
            <w:shd w:val="clear" w:color="auto" w:fill="auto"/>
          </w:tcPr>
          <w:p w:rsidR="001F0B90" w:rsidRPr="00C12C1B" w:rsidRDefault="001F0B90" w:rsidP="0066206B">
            <w:pPr>
              <w:pStyle w:val="RDOAPRENDIZAJE"/>
              <w:numPr>
                <w:ilvl w:val="0"/>
                <w:numId w:val="0"/>
              </w:numPr>
              <w:spacing w:after="0"/>
              <w:jc w:val="left"/>
              <w:rPr>
                <w:rFonts w:ascii="Times New Roman" w:hAnsi="Times New Roman" w:cs="Times New Roman"/>
                <w:color w:val="000000"/>
              </w:rPr>
            </w:pPr>
            <w:r w:rsidRPr="00E263D3">
              <w:rPr>
                <w:rFonts w:ascii="Times New Roman" w:hAnsi="Times New Roman" w:cs="Times New Roman"/>
              </w:rPr>
              <w:t>Implementa</w:t>
            </w:r>
          </w:p>
        </w:tc>
        <w:tc>
          <w:tcPr>
            <w:tcW w:w="3233" w:type="dxa"/>
            <w:shd w:val="clear" w:color="auto" w:fill="auto"/>
          </w:tcPr>
          <w:p w:rsidR="001F0B90" w:rsidRPr="00C12C1B" w:rsidRDefault="001F0B90" w:rsidP="0066206B">
            <w:pPr>
              <w:pStyle w:val="RDOAPRENDIZAJE"/>
              <w:numPr>
                <w:ilvl w:val="0"/>
                <w:numId w:val="0"/>
              </w:numPr>
              <w:spacing w:after="0"/>
              <w:jc w:val="left"/>
              <w:rPr>
                <w:rFonts w:ascii="Times New Roman" w:hAnsi="Times New Roman" w:cs="Times New Roman"/>
                <w:color w:val="000000"/>
              </w:rPr>
            </w:pPr>
            <w:r w:rsidRPr="00E263D3">
              <w:rPr>
                <w:rFonts w:ascii="Times New Roman" w:hAnsi="Times New Roman" w:cs="Times New Roman"/>
              </w:rPr>
              <w:t>el acceso a redes de área amplia (WAN),</w:t>
            </w:r>
          </w:p>
        </w:tc>
        <w:tc>
          <w:tcPr>
            <w:tcW w:w="3861" w:type="dxa"/>
            <w:shd w:val="clear" w:color="auto" w:fill="auto"/>
          </w:tcPr>
          <w:p w:rsidR="001F0B90" w:rsidRPr="00C12C1B" w:rsidRDefault="001F0B90" w:rsidP="0066206B">
            <w:pPr>
              <w:pStyle w:val="RDOAPRENDIZAJE"/>
              <w:numPr>
                <w:ilvl w:val="0"/>
                <w:numId w:val="0"/>
              </w:numPr>
              <w:jc w:val="left"/>
              <w:rPr>
                <w:rFonts w:ascii="Times New Roman" w:hAnsi="Times New Roman" w:cs="Times New Roman"/>
                <w:color w:val="000000"/>
              </w:rPr>
            </w:pPr>
            <w:proofErr w:type="gramStart"/>
            <w:r w:rsidRPr="00E263D3">
              <w:rPr>
                <w:rFonts w:ascii="Times New Roman" w:hAnsi="Times New Roman" w:cs="Times New Roman"/>
              </w:rPr>
              <w:t>configurando</w:t>
            </w:r>
            <w:proofErr w:type="gramEnd"/>
            <w:r w:rsidRPr="00E263D3">
              <w:rPr>
                <w:rFonts w:ascii="Times New Roman" w:hAnsi="Times New Roman" w:cs="Times New Roman"/>
              </w:rPr>
              <w:t xml:space="preserve"> los disposit</w:t>
            </w:r>
            <w:r>
              <w:rPr>
                <w:rFonts w:ascii="Times New Roman" w:hAnsi="Times New Roman" w:cs="Times New Roman"/>
              </w:rPr>
              <w:t>ivos de conexión</w:t>
            </w:r>
            <w:r w:rsidRPr="00C12C1B">
              <w:rPr>
                <w:rFonts w:ascii="Times New Roman" w:hAnsi="Times New Roman" w:cs="Times New Roman"/>
                <w:color w:val="000000"/>
              </w:rPr>
              <w:t>.</w:t>
            </w:r>
          </w:p>
        </w:tc>
      </w:tr>
      <w:tr w:rsidR="001F0B90" w:rsidRPr="00C12C1B" w:rsidTr="0066206B">
        <w:trPr>
          <w:trHeight w:val="408"/>
          <w:jc w:val="center"/>
        </w:trPr>
        <w:tc>
          <w:tcPr>
            <w:tcW w:w="576" w:type="dxa"/>
            <w:shd w:val="clear" w:color="auto" w:fill="auto"/>
          </w:tcPr>
          <w:p w:rsidR="001F0B90" w:rsidRPr="00C12C1B" w:rsidRDefault="001F0B90" w:rsidP="0066206B">
            <w:pPr>
              <w:pStyle w:val="RDOAPRENDIZAJE"/>
              <w:numPr>
                <w:ilvl w:val="0"/>
                <w:numId w:val="0"/>
              </w:numPr>
              <w:spacing w:after="0"/>
              <w:jc w:val="left"/>
              <w:rPr>
                <w:rFonts w:ascii="Times New Roman" w:hAnsi="Times New Roman" w:cs="Times New Roman"/>
                <w:color w:val="000000"/>
              </w:rPr>
            </w:pPr>
            <w:r w:rsidRPr="00C12C1B">
              <w:rPr>
                <w:rFonts w:ascii="Times New Roman" w:hAnsi="Times New Roman" w:cs="Times New Roman"/>
                <w:color w:val="000000"/>
              </w:rPr>
              <w:t>4</w:t>
            </w:r>
          </w:p>
        </w:tc>
        <w:tc>
          <w:tcPr>
            <w:tcW w:w="1860" w:type="dxa"/>
            <w:shd w:val="clear" w:color="auto" w:fill="auto"/>
          </w:tcPr>
          <w:p w:rsidR="001F0B90" w:rsidRPr="00C12C1B" w:rsidRDefault="001F0B90" w:rsidP="0066206B">
            <w:pPr>
              <w:pStyle w:val="RDOAPRENDIZAJE"/>
              <w:numPr>
                <w:ilvl w:val="0"/>
                <w:numId w:val="0"/>
              </w:numPr>
              <w:spacing w:after="0"/>
              <w:jc w:val="left"/>
              <w:rPr>
                <w:rFonts w:ascii="Times New Roman" w:hAnsi="Times New Roman" w:cs="Times New Roman"/>
                <w:color w:val="000000"/>
              </w:rPr>
            </w:pPr>
            <w:r w:rsidRPr="00E263D3">
              <w:rPr>
                <w:rFonts w:ascii="Times New Roman" w:hAnsi="Times New Roman" w:cs="Times New Roman"/>
              </w:rPr>
              <w:t>Verifica</w:t>
            </w:r>
          </w:p>
        </w:tc>
        <w:tc>
          <w:tcPr>
            <w:tcW w:w="3233" w:type="dxa"/>
            <w:shd w:val="clear" w:color="auto" w:fill="auto"/>
          </w:tcPr>
          <w:p w:rsidR="001F0B90" w:rsidRPr="00C12C1B" w:rsidRDefault="001F0B90" w:rsidP="0066206B">
            <w:pPr>
              <w:pStyle w:val="RDOAPRENDIZAJE"/>
              <w:numPr>
                <w:ilvl w:val="0"/>
                <w:numId w:val="0"/>
              </w:numPr>
              <w:spacing w:after="0"/>
              <w:jc w:val="left"/>
              <w:rPr>
                <w:rFonts w:ascii="Times New Roman" w:hAnsi="Times New Roman" w:cs="Times New Roman"/>
                <w:color w:val="000000"/>
              </w:rPr>
            </w:pPr>
            <w:r w:rsidRPr="00E263D3">
              <w:rPr>
                <w:rFonts w:ascii="Times New Roman" w:hAnsi="Times New Roman" w:cs="Times New Roman"/>
              </w:rPr>
              <w:t>la puesta en servicio de redes telemáticas</w:t>
            </w:r>
            <w:r w:rsidRPr="00C12C1B">
              <w:rPr>
                <w:rFonts w:ascii="Times New Roman" w:hAnsi="Times New Roman" w:cs="Times New Roman"/>
                <w:color w:val="000000"/>
              </w:rPr>
              <w:t xml:space="preserve">, </w:t>
            </w:r>
          </w:p>
        </w:tc>
        <w:tc>
          <w:tcPr>
            <w:tcW w:w="3861" w:type="dxa"/>
            <w:shd w:val="clear" w:color="auto" w:fill="auto"/>
          </w:tcPr>
          <w:p w:rsidR="001F0B90" w:rsidRDefault="001F0B90" w:rsidP="001F0B90">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realizando medidas y aplicando</w:t>
            </w:r>
          </w:p>
          <w:p w:rsidR="001F0B90" w:rsidRPr="00C12C1B" w:rsidRDefault="001F0B90" w:rsidP="001F0B90">
            <w:pPr>
              <w:autoSpaceDE w:val="0"/>
              <w:autoSpaceDN w:val="0"/>
              <w:adjustRightInd w:val="0"/>
              <w:rPr>
                <w:rFonts w:ascii="Times New Roman" w:hAnsi="Times New Roman" w:cs="Times New Roman"/>
                <w:color w:val="000000"/>
              </w:rPr>
            </w:pPr>
            <w:proofErr w:type="gramStart"/>
            <w:r>
              <w:rPr>
                <w:rFonts w:ascii="TimesNewRomanPSMT" w:eastAsiaTheme="minorHAnsi" w:hAnsi="TimesNewRomanPSMT" w:cs="TimesNewRomanPSMT"/>
                <w:lang w:eastAsia="en-US"/>
              </w:rPr>
              <w:t>criterios</w:t>
            </w:r>
            <w:proofErr w:type="gramEnd"/>
            <w:r>
              <w:rPr>
                <w:rFonts w:ascii="TimesNewRomanPSMT" w:eastAsiaTheme="minorHAnsi" w:hAnsi="TimesNewRomanPSMT" w:cs="TimesNewRomanPSMT"/>
                <w:lang w:eastAsia="en-US"/>
              </w:rPr>
              <w:t xml:space="preserve"> de certificación.</w:t>
            </w:r>
          </w:p>
        </w:tc>
      </w:tr>
      <w:tr w:rsidR="001F0B90" w:rsidRPr="00C12C1B" w:rsidTr="0066206B">
        <w:trPr>
          <w:trHeight w:val="699"/>
          <w:jc w:val="center"/>
        </w:trPr>
        <w:tc>
          <w:tcPr>
            <w:tcW w:w="576" w:type="dxa"/>
            <w:shd w:val="clear" w:color="auto" w:fill="auto"/>
          </w:tcPr>
          <w:p w:rsidR="001F0B90" w:rsidRPr="00C12C1B" w:rsidRDefault="001F0B90" w:rsidP="0066206B">
            <w:pPr>
              <w:pStyle w:val="RDOAPRENDIZAJE"/>
              <w:numPr>
                <w:ilvl w:val="0"/>
                <w:numId w:val="0"/>
              </w:numPr>
              <w:spacing w:after="0"/>
              <w:jc w:val="left"/>
              <w:rPr>
                <w:rFonts w:ascii="Times New Roman" w:hAnsi="Times New Roman" w:cs="Times New Roman"/>
                <w:color w:val="000000"/>
              </w:rPr>
            </w:pPr>
            <w:r w:rsidRPr="00C12C1B">
              <w:rPr>
                <w:rFonts w:ascii="Times New Roman" w:hAnsi="Times New Roman" w:cs="Times New Roman"/>
                <w:color w:val="000000"/>
              </w:rPr>
              <w:t>5</w:t>
            </w:r>
          </w:p>
        </w:tc>
        <w:tc>
          <w:tcPr>
            <w:tcW w:w="1860" w:type="dxa"/>
            <w:shd w:val="clear" w:color="auto" w:fill="auto"/>
          </w:tcPr>
          <w:p w:rsidR="001F0B90" w:rsidRPr="00C12C1B" w:rsidRDefault="000B4577" w:rsidP="0066206B">
            <w:pPr>
              <w:pStyle w:val="RDOAPRENDIZAJE"/>
              <w:numPr>
                <w:ilvl w:val="0"/>
                <w:numId w:val="0"/>
              </w:numPr>
              <w:spacing w:after="0"/>
              <w:jc w:val="left"/>
              <w:rPr>
                <w:rFonts w:ascii="Times New Roman" w:hAnsi="Times New Roman" w:cs="Times New Roman"/>
                <w:color w:val="000000"/>
              </w:rPr>
            </w:pPr>
            <w:r w:rsidRPr="00E263D3">
              <w:rPr>
                <w:rFonts w:ascii="Times New Roman" w:hAnsi="Times New Roman" w:cs="Times New Roman"/>
              </w:rPr>
              <w:t>Aplica</w:t>
            </w:r>
            <w:r w:rsidR="001F0B90" w:rsidRPr="00C12C1B">
              <w:rPr>
                <w:rFonts w:ascii="Times New Roman" w:hAnsi="Times New Roman" w:cs="Times New Roman"/>
                <w:color w:val="000000"/>
              </w:rPr>
              <w:t xml:space="preserve"> </w:t>
            </w:r>
          </w:p>
        </w:tc>
        <w:tc>
          <w:tcPr>
            <w:tcW w:w="3233" w:type="dxa"/>
            <w:shd w:val="clear" w:color="auto" w:fill="auto"/>
          </w:tcPr>
          <w:p w:rsidR="001F0B90" w:rsidRPr="00C12C1B" w:rsidRDefault="000B4577" w:rsidP="0066206B">
            <w:pPr>
              <w:pStyle w:val="RDOAPRENDIZAJE"/>
              <w:numPr>
                <w:ilvl w:val="0"/>
                <w:numId w:val="0"/>
              </w:numPr>
              <w:spacing w:after="0"/>
              <w:jc w:val="left"/>
              <w:rPr>
                <w:rFonts w:ascii="Times New Roman" w:hAnsi="Times New Roman" w:cs="Times New Roman"/>
                <w:color w:val="000000"/>
              </w:rPr>
            </w:pPr>
            <w:r w:rsidRPr="00E263D3">
              <w:rPr>
                <w:rFonts w:ascii="Times New Roman" w:hAnsi="Times New Roman" w:cs="Times New Roman"/>
              </w:rPr>
              <w:t>técnicas de seguridad de la red</w:t>
            </w:r>
            <w:r>
              <w:rPr>
                <w:rFonts w:ascii="Times New Roman" w:hAnsi="Times New Roman" w:cs="Times New Roman"/>
              </w:rPr>
              <w:t>,</w:t>
            </w:r>
          </w:p>
        </w:tc>
        <w:tc>
          <w:tcPr>
            <w:tcW w:w="3861" w:type="dxa"/>
            <w:shd w:val="clear" w:color="auto" w:fill="auto"/>
          </w:tcPr>
          <w:p w:rsidR="001F0B90" w:rsidRPr="00C12C1B" w:rsidRDefault="000B4577" w:rsidP="0066206B">
            <w:pPr>
              <w:pStyle w:val="RDOAPRENDIZAJE"/>
              <w:numPr>
                <w:ilvl w:val="0"/>
                <w:numId w:val="0"/>
              </w:numPr>
              <w:jc w:val="left"/>
              <w:rPr>
                <w:rFonts w:ascii="Times New Roman" w:hAnsi="Times New Roman" w:cs="Times New Roman"/>
                <w:color w:val="000000"/>
              </w:rPr>
            </w:pPr>
            <w:proofErr w:type="gramStart"/>
            <w:r w:rsidRPr="00E263D3">
              <w:rPr>
                <w:rFonts w:ascii="Times New Roman" w:hAnsi="Times New Roman" w:cs="Times New Roman"/>
              </w:rPr>
              <w:t>identificando</w:t>
            </w:r>
            <w:proofErr w:type="gramEnd"/>
            <w:r w:rsidRPr="00E263D3">
              <w:rPr>
                <w:rFonts w:ascii="Times New Roman" w:hAnsi="Times New Roman" w:cs="Times New Roman"/>
              </w:rPr>
              <w:t xml:space="preserve"> las amenazas más comunes y  configurando los recursos</w:t>
            </w:r>
            <w:r>
              <w:rPr>
                <w:rFonts w:ascii="Times New Roman" w:hAnsi="Times New Roman" w:cs="Times New Roman"/>
              </w:rPr>
              <w:t xml:space="preserve"> del sistema para su protección</w:t>
            </w:r>
            <w:r w:rsidR="001F0B90" w:rsidRPr="00C12C1B">
              <w:rPr>
                <w:rFonts w:ascii="Times New Roman" w:hAnsi="Times New Roman" w:cs="Times New Roman"/>
                <w:color w:val="000000"/>
              </w:rPr>
              <w:t>.</w:t>
            </w:r>
          </w:p>
        </w:tc>
      </w:tr>
      <w:tr w:rsidR="001F0B90" w:rsidRPr="00C12C1B" w:rsidTr="0066206B">
        <w:trPr>
          <w:trHeight w:val="498"/>
          <w:jc w:val="center"/>
        </w:trPr>
        <w:tc>
          <w:tcPr>
            <w:tcW w:w="576" w:type="dxa"/>
            <w:shd w:val="clear" w:color="auto" w:fill="auto"/>
          </w:tcPr>
          <w:p w:rsidR="001F0B90" w:rsidRPr="00C12C1B" w:rsidRDefault="001F0B90" w:rsidP="0066206B">
            <w:pPr>
              <w:pStyle w:val="RDOAPRENDIZAJE"/>
              <w:numPr>
                <w:ilvl w:val="0"/>
                <w:numId w:val="0"/>
              </w:numPr>
              <w:spacing w:after="0"/>
              <w:jc w:val="left"/>
              <w:rPr>
                <w:rFonts w:ascii="Times New Roman" w:hAnsi="Times New Roman" w:cs="Times New Roman"/>
                <w:color w:val="000000"/>
              </w:rPr>
            </w:pPr>
            <w:r w:rsidRPr="00C12C1B">
              <w:rPr>
                <w:rFonts w:ascii="Times New Roman" w:hAnsi="Times New Roman" w:cs="Times New Roman"/>
                <w:color w:val="000000"/>
              </w:rPr>
              <w:t>6</w:t>
            </w:r>
          </w:p>
        </w:tc>
        <w:tc>
          <w:tcPr>
            <w:tcW w:w="1860" w:type="dxa"/>
            <w:shd w:val="clear" w:color="auto" w:fill="auto"/>
          </w:tcPr>
          <w:p w:rsidR="001F0B90" w:rsidRPr="00C12C1B" w:rsidRDefault="000B4577" w:rsidP="0066206B">
            <w:pPr>
              <w:pStyle w:val="RDOAPRENDIZAJE"/>
              <w:numPr>
                <w:ilvl w:val="0"/>
                <w:numId w:val="0"/>
              </w:numPr>
              <w:spacing w:after="0"/>
              <w:jc w:val="left"/>
              <w:rPr>
                <w:rFonts w:ascii="Times New Roman" w:hAnsi="Times New Roman" w:cs="Times New Roman"/>
                <w:color w:val="000000"/>
              </w:rPr>
            </w:pPr>
            <w:r w:rsidRPr="00E263D3">
              <w:rPr>
                <w:rFonts w:ascii="Times New Roman" w:hAnsi="Times New Roman" w:cs="Times New Roman"/>
              </w:rPr>
              <w:t>Mantiene</w:t>
            </w:r>
          </w:p>
        </w:tc>
        <w:tc>
          <w:tcPr>
            <w:tcW w:w="3233" w:type="dxa"/>
            <w:shd w:val="clear" w:color="auto" w:fill="auto"/>
          </w:tcPr>
          <w:p w:rsidR="001F0B90" w:rsidRPr="00C12C1B" w:rsidRDefault="000B4577" w:rsidP="0066206B">
            <w:pPr>
              <w:pStyle w:val="RDOAPRENDIZAJE"/>
              <w:numPr>
                <w:ilvl w:val="0"/>
                <w:numId w:val="0"/>
              </w:numPr>
              <w:spacing w:after="0"/>
              <w:jc w:val="left"/>
              <w:rPr>
                <w:rFonts w:ascii="Times New Roman" w:hAnsi="Times New Roman" w:cs="Times New Roman"/>
                <w:color w:val="000000"/>
              </w:rPr>
            </w:pPr>
            <w:r w:rsidRPr="00E263D3">
              <w:rPr>
                <w:rFonts w:ascii="Times New Roman" w:hAnsi="Times New Roman" w:cs="Times New Roman"/>
              </w:rPr>
              <w:t>redes telemáticas</w:t>
            </w:r>
            <w:r w:rsidR="001F0B90" w:rsidRPr="00C12C1B">
              <w:rPr>
                <w:rFonts w:ascii="Times New Roman" w:hAnsi="Times New Roman" w:cs="Times New Roman"/>
                <w:color w:val="000000"/>
              </w:rPr>
              <w:t xml:space="preserve">, </w:t>
            </w:r>
          </w:p>
        </w:tc>
        <w:tc>
          <w:tcPr>
            <w:tcW w:w="3861" w:type="dxa"/>
            <w:shd w:val="clear" w:color="auto" w:fill="auto"/>
          </w:tcPr>
          <w:p w:rsidR="001F0B90" w:rsidRPr="00C12C1B" w:rsidRDefault="000B4577" w:rsidP="0066206B">
            <w:pPr>
              <w:pStyle w:val="RDOAPRENDIZAJE"/>
              <w:numPr>
                <w:ilvl w:val="0"/>
                <w:numId w:val="0"/>
              </w:numPr>
              <w:jc w:val="left"/>
              <w:rPr>
                <w:rFonts w:ascii="Times New Roman" w:hAnsi="Times New Roman" w:cs="Times New Roman"/>
                <w:color w:val="000000"/>
              </w:rPr>
            </w:pPr>
            <w:proofErr w:type="gramStart"/>
            <w:r w:rsidRPr="00E263D3">
              <w:rPr>
                <w:rFonts w:ascii="Times New Roman" w:hAnsi="Times New Roman" w:cs="Times New Roman"/>
              </w:rPr>
              <w:t>aplicando</w:t>
            </w:r>
            <w:proofErr w:type="gramEnd"/>
            <w:r w:rsidRPr="00E263D3">
              <w:rPr>
                <w:rFonts w:ascii="Times New Roman" w:hAnsi="Times New Roman" w:cs="Times New Roman"/>
              </w:rPr>
              <w:t xml:space="preserve"> procedimientos de medida o monitorización y  relacionando las disfunciones o averías con sus causas</w:t>
            </w:r>
            <w:r w:rsidR="001F0B90" w:rsidRPr="00C12C1B">
              <w:rPr>
                <w:rFonts w:ascii="Times New Roman" w:hAnsi="Times New Roman" w:cs="Times New Roman"/>
                <w:color w:val="000000"/>
              </w:rPr>
              <w:t>.</w:t>
            </w:r>
          </w:p>
        </w:tc>
      </w:tr>
    </w:tbl>
    <w:p w:rsidR="000B4577" w:rsidRPr="000B4577" w:rsidRDefault="000B4577" w:rsidP="000B4577">
      <w:pPr>
        <w:autoSpaceDE w:val="0"/>
        <w:autoSpaceDN w:val="0"/>
        <w:adjustRightInd w:val="0"/>
        <w:spacing w:before="240" w:after="240"/>
        <w:ind w:firstLine="337"/>
        <w:jc w:val="both"/>
        <w:rPr>
          <w:rFonts w:ascii="Times New Roman" w:hAnsi="Times New Roman" w:cs="Times New Roman"/>
          <w:color w:val="000000"/>
        </w:rPr>
      </w:pPr>
      <w:r w:rsidRPr="001C6B61">
        <w:rPr>
          <w:rFonts w:ascii="Times New Roman" w:hAnsi="Times New Roman" w:cs="Times New Roman"/>
          <w:color w:val="000000"/>
        </w:rPr>
        <w:t xml:space="preserve">La contribución de los resultados de aprendizaje a la consecución de los objetivos generales del módulo </w:t>
      </w:r>
      <w:r w:rsidR="00C9313E" w:rsidRPr="001C6B61">
        <w:rPr>
          <w:rFonts w:ascii="Times New Roman" w:hAnsi="Times New Roman" w:cs="Times New Roman"/>
          <w:color w:val="000000"/>
        </w:rPr>
        <w:t>se intenta</w:t>
      </w:r>
      <w:r w:rsidRPr="001C6B61">
        <w:rPr>
          <w:rFonts w:ascii="Times New Roman" w:hAnsi="Times New Roman" w:cs="Times New Roman"/>
          <w:color w:val="000000"/>
        </w:rPr>
        <w:t xml:space="preserve"> refleja</w:t>
      </w:r>
      <w:r w:rsidR="00C9313E" w:rsidRPr="001C6B61">
        <w:rPr>
          <w:rFonts w:ascii="Times New Roman" w:hAnsi="Times New Roman" w:cs="Times New Roman"/>
          <w:color w:val="000000"/>
        </w:rPr>
        <w:t>r en la siguiente tabla, aunque al ser un módulo no asociado a unidad de competencia y por tanto derivarse directamente de la competencia general del título, de algún modo, todos los resultados de aprendizaje contribuirán en mayor o menor medida a la consecución de cada uno de los</w:t>
      </w:r>
      <w:r w:rsidR="001C6B61" w:rsidRPr="001C6B61">
        <w:rPr>
          <w:rFonts w:ascii="Times New Roman" w:hAnsi="Times New Roman" w:cs="Times New Roman"/>
          <w:color w:val="000000"/>
        </w:rPr>
        <w:t xml:space="preserve"> objetivos generales:</w:t>
      </w:r>
    </w:p>
    <w:p w:rsidR="000B4577" w:rsidRDefault="000B4577" w:rsidP="000B4577">
      <w:pPr>
        <w:jc w:val="both"/>
      </w:pPr>
    </w:p>
    <w:tbl>
      <w:tblPr>
        <w:tblW w:w="3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396"/>
        <w:gridCol w:w="390"/>
        <w:gridCol w:w="394"/>
        <w:gridCol w:w="390"/>
        <w:gridCol w:w="390"/>
        <w:gridCol w:w="390"/>
        <w:gridCol w:w="392"/>
        <w:gridCol w:w="392"/>
        <w:gridCol w:w="392"/>
        <w:gridCol w:w="392"/>
        <w:gridCol w:w="414"/>
        <w:gridCol w:w="392"/>
        <w:gridCol w:w="392"/>
        <w:gridCol w:w="392"/>
      </w:tblGrid>
      <w:tr w:rsidR="00B1295E" w:rsidRPr="001C6B61" w:rsidTr="00B1295E">
        <w:trPr>
          <w:trHeight w:val="164"/>
          <w:jc w:val="center"/>
        </w:trPr>
        <w:tc>
          <w:tcPr>
            <w:tcW w:w="1051" w:type="pct"/>
            <w:vMerge w:val="restart"/>
            <w:shd w:val="clear" w:color="auto" w:fill="5B9BD5"/>
            <w:vAlign w:val="center"/>
          </w:tcPr>
          <w:p w:rsidR="00B1295E" w:rsidRPr="001C6B61" w:rsidRDefault="00B1295E" w:rsidP="0066206B">
            <w:pPr>
              <w:jc w:val="center"/>
              <w:rPr>
                <w:b/>
                <w:color w:val="FFFFFF"/>
              </w:rPr>
            </w:pPr>
            <w:r w:rsidRPr="001C6B61">
              <w:rPr>
                <w:b/>
                <w:color w:val="FFFFFF"/>
              </w:rPr>
              <w:t>Resultados de Aprendizaje</w:t>
            </w:r>
          </w:p>
        </w:tc>
        <w:tc>
          <w:tcPr>
            <w:tcW w:w="3946" w:type="pct"/>
            <w:gridSpan w:val="14"/>
            <w:shd w:val="clear" w:color="auto" w:fill="5B9BD5"/>
            <w:vAlign w:val="center"/>
          </w:tcPr>
          <w:p w:rsidR="00B1295E" w:rsidRPr="001C6B61" w:rsidRDefault="00B1295E" w:rsidP="0066206B">
            <w:pPr>
              <w:jc w:val="center"/>
              <w:rPr>
                <w:b/>
                <w:color w:val="FFFFFF"/>
              </w:rPr>
            </w:pPr>
            <w:r w:rsidRPr="001C6B61">
              <w:rPr>
                <w:b/>
                <w:color w:val="FFFFFF"/>
              </w:rPr>
              <w:t>Objetivos Generales</w:t>
            </w:r>
          </w:p>
        </w:tc>
      </w:tr>
      <w:tr w:rsidR="00B1295E" w:rsidRPr="001C6B61" w:rsidTr="00B1295E">
        <w:trPr>
          <w:trHeight w:val="301"/>
          <w:jc w:val="center"/>
        </w:trPr>
        <w:tc>
          <w:tcPr>
            <w:tcW w:w="1051" w:type="pct"/>
            <w:vMerge/>
            <w:shd w:val="clear" w:color="auto" w:fill="DBDBDB"/>
            <w:vAlign w:val="center"/>
          </w:tcPr>
          <w:p w:rsidR="00B1295E" w:rsidRPr="001C6B61" w:rsidRDefault="00B1295E" w:rsidP="0066206B">
            <w:pPr>
              <w:jc w:val="center"/>
            </w:pPr>
          </w:p>
        </w:tc>
        <w:tc>
          <w:tcPr>
            <w:tcW w:w="296" w:type="pct"/>
            <w:shd w:val="clear" w:color="auto" w:fill="auto"/>
            <w:vAlign w:val="center"/>
          </w:tcPr>
          <w:p w:rsidR="00B1295E" w:rsidRPr="001C6B61" w:rsidRDefault="00B1295E" w:rsidP="0066206B">
            <w:pPr>
              <w:pStyle w:val="TableParagraph"/>
              <w:ind w:left="8"/>
              <w:jc w:val="center"/>
              <w:rPr>
                <w:rFonts w:ascii="Times New Roman" w:hAnsi="Times New Roman" w:cs="Times New Roman"/>
                <w:b/>
                <w:sz w:val="24"/>
                <w:szCs w:val="24"/>
              </w:rPr>
            </w:pPr>
            <w:r w:rsidRPr="001C6B61">
              <w:rPr>
                <w:rFonts w:ascii="Times New Roman" w:hAnsi="Times New Roman" w:cs="Times New Roman"/>
                <w:b/>
                <w:w w:val="95"/>
                <w:sz w:val="24"/>
                <w:szCs w:val="24"/>
              </w:rPr>
              <w:t>b</w:t>
            </w:r>
          </w:p>
        </w:tc>
        <w:tc>
          <w:tcPr>
            <w:tcW w:w="291" w:type="pct"/>
            <w:shd w:val="clear" w:color="auto" w:fill="auto"/>
            <w:vAlign w:val="center"/>
          </w:tcPr>
          <w:p w:rsidR="00B1295E" w:rsidRPr="001C6B61" w:rsidRDefault="00B1295E" w:rsidP="0066206B">
            <w:pPr>
              <w:pStyle w:val="TableParagraph"/>
              <w:jc w:val="center"/>
              <w:rPr>
                <w:rFonts w:ascii="Times New Roman" w:hAnsi="Times New Roman" w:cs="Times New Roman"/>
                <w:b/>
                <w:sz w:val="24"/>
                <w:szCs w:val="24"/>
              </w:rPr>
            </w:pPr>
            <w:r w:rsidRPr="001C6B61">
              <w:rPr>
                <w:rFonts w:ascii="Times New Roman" w:hAnsi="Times New Roman" w:cs="Times New Roman"/>
                <w:b/>
                <w:w w:val="88"/>
                <w:sz w:val="24"/>
                <w:szCs w:val="24"/>
              </w:rPr>
              <w:t>d</w:t>
            </w:r>
          </w:p>
        </w:tc>
        <w:tc>
          <w:tcPr>
            <w:tcW w:w="294" w:type="pct"/>
            <w:shd w:val="clear" w:color="auto" w:fill="auto"/>
            <w:vAlign w:val="center"/>
          </w:tcPr>
          <w:p w:rsidR="00B1295E" w:rsidRPr="001C6B61" w:rsidRDefault="00B1295E" w:rsidP="0066206B">
            <w:pPr>
              <w:pStyle w:val="TableParagraph"/>
              <w:ind w:left="5"/>
              <w:jc w:val="center"/>
              <w:rPr>
                <w:rFonts w:ascii="Times New Roman" w:hAnsi="Times New Roman" w:cs="Times New Roman"/>
                <w:b/>
                <w:sz w:val="24"/>
                <w:szCs w:val="24"/>
              </w:rPr>
            </w:pPr>
            <w:r w:rsidRPr="001C6B61">
              <w:rPr>
                <w:rFonts w:ascii="Times New Roman" w:hAnsi="Times New Roman" w:cs="Times New Roman"/>
                <w:b/>
                <w:w w:val="95"/>
                <w:sz w:val="24"/>
                <w:szCs w:val="24"/>
              </w:rPr>
              <w:t>e</w:t>
            </w:r>
          </w:p>
        </w:tc>
        <w:tc>
          <w:tcPr>
            <w:tcW w:w="293" w:type="pct"/>
            <w:shd w:val="clear" w:color="auto" w:fill="auto"/>
            <w:vAlign w:val="center"/>
          </w:tcPr>
          <w:p w:rsidR="00B1295E" w:rsidRPr="001C6B61" w:rsidRDefault="00B1295E" w:rsidP="0066206B">
            <w:pPr>
              <w:pStyle w:val="TableParagraph"/>
              <w:ind w:left="3"/>
              <w:jc w:val="center"/>
              <w:rPr>
                <w:rFonts w:ascii="Times New Roman" w:hAnsi="Times New Roman" w:cs="Times New Roman"/>
                <w:b/>
                <w:sz w:val="24"/>
                <w:szCs w:val="24"/>
              </w:rPr>
            </w:pPr>
            <w:r w:rsidRPr="001C6B61">
              <w:rPr>
                <w:rFonts w:ascii="Times New Roman" w:hAnsi="Times New Roman" w:cs="Times New Roman"/>
                <w:b/>
                <w:w w:val="88"/>
                <w:sz w:val="24"/>
                <w:szCs w:val="24"/>
              </w:rPr>
              <w:t>f</w:t>
            </w:r>
          </w:p>
        </w:tc>
        <w:tc>
          <w:tcPr>
            <w:tcW w:w="293" w:type="pct"/>
            <w:shd w:val="clear" w:color="auto" w:fill="auto"/>
            <w:vAlign w:val="center"/>
          </w:tcPr>
          <w:p w:rsidR="00B1295E" w:rsidRPr="001C6B61" w:rsidRDefault="00B1295E" w:rsidP="0066206B">
            <w:pPr>
              <w:pStyle w:val="TableParagraph"/>
              <w:jc w:val="center"/>
              <w:rPr>
                <w:rFonts w:ascii="Times New Roman" w:hAnsi="Times New Roman" w:cs="Times New Roman"/>
                <w:b/>
                <w:sz w:val="24"/>
                <w:szCs w:val="24"/>
              </w:rPr>
            </w:pPr>
            <w:r w:rsidRPr="001C6B61">
              <w:rPr>
                <w:rFonts w:ascii="Times New Roman" w:hAnsi="Times New Roman" w:cs="Times New Roman"/>
                <w:b/>
                <w:w w:val="92"/>
                <w:sz w:val="24"/>
                <w:szCs w:val="24"/>
              </w:rPr>
              <w:t>g</w:t>
            </w:r>
          </w:p>
        </w:tc>
        <w:tc>
          <w:tcPr>
            <w:tcW w:w="291" w:type="pct"/>
            <w:shd w:val="clear" w:color="auto" w:fill="auto"/>
            <w:vAlign w:val="center"/>
          </w:tcPr>
          <w:p w:rsidR="00B1295E" w:rsidRPr="001C6B61" w:rsidRDefault="00B1295E" w:rsidP="0066206B">
            <w:pPr>
              <w:pStyle w:val="TableParagraph"/>
              <w:jc w:val="center"/>
              <w:rPr>
                <w:rFonts w:ascii="Times New Roman" w:hAnsi="Times New Roman" w:cs="Times New Roman"/>
                <w:b/>
                <w:sz w:val="24"/>
                <w:szCs w:val="24"/>
              </w:rPr>
            </w:pPr>
            <w:r w:rsidRPr="001C6B61">
              <w:rPr>
                <w:rFonts w:ascii="Times New Roman" w:hAnsi="Times New Roman" w:cs="Times New Roman"/>
                <w:b/>
                <w:w w:val="86"/>
                <w:sz w:val="24"/>
                <w:szCs w:val="24"/>
              </w:rPr>
              <w:t>h</w:t>
            </w:r>
          </w:p>
        </w:tc>
        <w:tc>
          <w:tcPr>
            <w:tcW w:w="293" w:type="pct"/>
            <w:shd w:val="clear" w:color="auto" w:fill="auto"/>
            <w:vAlign w:val="center"/>
          </w:tcPr>
          <w:p w:rsidR="00B1295E" w:rsidRPr="001C6B61" w:rsidRDefault="00B1295E" w:rsidP="0066206B">
            <w:pPr>
              <w:pStyle w:val="TableParagraph"/>
              <w:ind w:left="2"/>
              <w:jc w:val="center"/>
              <w:rPr>
                <w:rFonts w:ascii="Times New Roman" w:hAnsi="Times New Roman" w:cs="Times New Roman"/>
                <w:b/>
                <w:sz w:val="24"/>
                <w:szCs w:val="24"/>
              </w:rPr>
            </w:pPr>
            <w:r w:rsidRPr="001C6B61">
              <w:rPr>
                <w:rFonts w:ascii="Times New Roman" w:hAnsi="Times New Roman" w:cs="Times New Roman"/>
                <w:b/>
                <w:w w:val="88"/>
                <w:sz w:val="24"/>
                <w:szCs w:val="24"/>
              </w:rPr>
              <w:t>i</w:t>
            </w:r>
          </w:p>
        </w:tc>
        <w:tc>
          <w:tcPr>
            <w:tcW w:w="237" w:type="pct"/>
            <w:vAlign w:val="center"/>
          </w:tcPr>
          <w:p w:rsidR="00B1295E" w:rsidRPr="001C6B61" w:rsidRDefault="00B1295E" w:rsidP="00B1295E">
            <w:pPr>
              <w:pStyle w:val="TableParagraph"/>
              <w:ind w:left="8"/>
              <w:jc w:val="center"/>
              <w:rPr>
                <w:rFonts w:ascii="Times New Roman" w:hAnsi="Times New Roman" w:cs="Times New Roman"/>
                <w:b/>
                <w:w w:val="95"/>
                <w:sz w:val="24"/>
                <w:szCs w:val="24"/>
              </w:rPr>
            </w:pPr>
            <w:r w:rsidRPr="001C6B61">
              <w:rPr>
                <w:rFonts w:ascii="Times New Roman" w:hAnsi="Times New Roman" w:cs="Times New Roman"/>
                <w:b/>
                <w:w w:val="95"/>
                <w:sz w:val="24"/>
                <w:szCs w:val="24"/>
              </w:rPr>
              <w:t>j</w:t>
            </w:r>
          </w:p>
        </w:tc>
        <w:tc>
          <w:tcPr>
            <w:tcW w:w="297" w:type="pct"/>
            <w:vAlign w:val="center"/>
          </w:tcPr>
          <w:p w:rsidR="00B1295E" w:rsidRPr="001C6B61" w:rsidRDefault="00B1295E" w:rsidP="00B1295E">
            <w:pPr>
              <w:pStyle w:val="TableParagraph"/>
              <w:ind w:left="8"/>
              <w:jc w:val="center"/>
              <w:rPr>
                <w:rFonts w:ascii="Times New Roman" w:hAnsi="Times New Roman" w:cs="Times New Roman"/>
                <w:b/>
                <w:w w:val="95"/>
                <w:sz w:val="24"/>
                <w:szCs w:val="24"/>
              </w:rPr>
            </w:pPr>
            <w:r w:rsidRPr="001C6B61">
              <w:rPr>
                <w:rFonts w:ascii="Times New Roman" w:hAnsi="Times New Roman" w:cs="Times New Roman"/>
                <w:b/>
                <w:w w:val="95"/>
                <w:sz w:val="24"/>
                <w:szCs w:val="24"/>
              </w:rPr>
              <w:t>k</w:t>
            </w:r>
          </w:p>
        </w:tc>
        <w:tc>
          <w:tcPr>
            <w:tcW w:w="297" w:type="pct"/>
            <w:vAlign w:val="center"/>
          </w:tcPr>
          <w:p w:rsidR="00B1295E" w:rsidRPr="001C6B61" w:rsidRDefault="00B1295E" w:rsidP="00B1295E">
            <w:pPr>
              <w:pStyle w:val="TableParagraph"/>
              <w:ind w:left="8"/>
              <w:jc w:val="center"/>
              <w:rPr>
                <w:rFonts w:ascii="Times New Roman" w:hAnsi="Times New Roman" w:cs="Times New Roman"/>
                <w:b/>
                <w:w w:val="95"/>
                <w:sz w:val="24"/>
                <w:szCs w:val="24"/>
              </w:rPr>
            </w:pPr>
            <w:r w:rsidRPr="001C6B61">
              <w:rPr>
                <w:rFonts w:ascii="Times New Roman" w:hAnsi="Times New Roman" w:cs="Times New Roman"/>
                <w:b/>
                <w:w w:val="95"/>
                <w:sz w:val="24"/>
                <w:szCs w:val="24"/>
              </w:rPr>
              <w:t>l</w:t>
            </w:r>
          </w:p>
        </w:tc>
        <w:tc>
          <w:tcPr>
            <w:tcW w:w="309" w:type="pct"/>
            <w:vAlign w:val="center"/>
          </w:tcPr>
          <w:p w:rsidR="00B1295E" w:rsidRPr="001C6B61" w:rsidRDefault="00B1295E" w:rsidP="00B1295E">
            <w:pPr>
              <w:pStyle w:val="TableParagraph"/>
              <w:ind w:left="8"/>
              <w:jc w:val="center"/>
              <w:rPr>
                <w:rFonts w:ascii="Times New Roman" w:hAnsi="Times New Roman" w:cs="Times New Roman"/>
                <w:b/>
                <w:w w:val="95"/>
                <w:sz w:val="24"/>
                <w:szCs w:val="24"/>
              </w:rPr>
            </w:pPr>
            <w:r w:rsidRPr="001C6B61">
              <w:rPr>
                <w:rFonts w:ascii="Times New Roman" w:hAnsi="Times New Roman" w:cs="Times New Roman"/>
                <w:b/>
                <w:w w:val="95"/>
                <w:sz w:val="24"/>
                <w:szCs w:val="24"/>
              </w:rPr>
              <w:t>m</w:t>
            </w:r>
          </w:p>
        </w:tc>
        <w:tc>
          <w:tcPr>
            <w:tcW w:w="290" w:type="pct"/>
            <w:vAlign w:val="center"/>
          </w:tcPr>
          <w:p w:rsidR="00B1295E" w:rsidRPr="001C6B61" w:rsidRDefault="00B1295E" w:rsidP="00B1295E">
            <w:pPr>
              <w:pStyle w:val="TableParagraph"/>
              <w:ind w:left="8"/>
              <w:jc w:val="center"/>
              <w:rPr>
                <w:rFonts w:ascii="Times New Roman" w:hAnsi="Times New Roman" w:cs="Times New Roman"/>
                <w:b/>
                <w:w w:val="95"/>
                <w:sz w:val="24"/>
                <w:szCs w:val="24"/>
              </w:rPr>
            </w:pPr>
            <w:r w:rsidRPr="001C6B61">
              <w:rPr>
                <w:rFonts w:ascii="Times New Roman" w:hAnsi="Times New Roman" w:cs="Times New Roman"/>
                <w:b/>
                <w:w w:val="95"/>
                <w:sz w:val="24"/>
                <w:szCs w:val="24"/>
              </w:rPr>
              <w:t>n</w:t>
            </w:r>
          </w:p>
        </w:tc>
        <w:tc>
          <w:tcPr>
            <w:tcW w:w="293" w:type="pct"/>
            <w:vAlign w:val="center"/>
          </w:tcPr>
          <w:p w:rsidR="00B1295E" w:rsidRPr="001C6B61" w:rsidRDefault="00B1295E" w:rsidP="00B1295E">
            <w:pPr>
              <w:pStyle w:val="TableParagraph"/>
              <w:ind w:left="8"/>
              <w:jc w:val="center"/>
              <w:rPr>
                <w:rFonts w:ascii="Times New Roman" w:hAnsi="Times New Roman" w:cs="Times New Roman"/>
                <w:b/>
                <w:w w:val="95"/>
                <w:sz w:val="24"/>
                <w:szCs w:val="24"/>
              </w:rPr>
            </w:pPr>
            <w:r w:rsidRPr="001C6B61">
              <w:rPr>
                <w:rFonts w:ascii="Times New Roman" w:hAnsi="Times New Roman" w:cs="Times New Roman"/>
                <w:b/>
                <w:w w:val="95"/>
                <w:sz w:val="24"/>
                <w:szCs w:val="24"/>
              </w:rPr>
              <w:t>ñ</w:t>
            </w:r>
          </w:p>
        </w:tc>
        <w:tc>
          <w:tcPr>
            <w:tcW w:w="176" w:type="pct"/>
            <w:vAlign w:val="center"/>
          </w:tcPr>
          <w:p w:rsidR="00B1295E" w:rsidRPr="001C6B61" w:rsidRDefault="00B1295E" w:rsidP="00B1295E">
            <w:pPr>
              <w:pStyle w:val="TableParagraph"/>
              <w:ind w:left="8"/>
              <w:jc w:val="center"/>
              <w:rPr>
                <w:rFonts w:ascii="Times New Roman" w:hAnsi="Times New Roman" w:cs="Times New Roman"/>
                <w:b/>
                <w:w w:val="95"/>
                <w:sz w:val="24"/>
                <w:szCs w:val="24"/>
              </w:rPr>
            </w:pPr>
            <w:r w:rsidRPr="001C6B61">
              <w:rPr>
                <w:rFonts w:ascii="Times New Roman" w:hAnsi="Times New Roman" w:cs="Times New Roman"/>
                <w:b/>
                <w:w w:val="95"/>
                <w:sz w:val="24"/>
                <w:szCs w:val="24"/>
              </w:rPr>
              <w:t>o</w:t>
            </w:r>
          </w:p>
        </w:tc>
      </w:tr>
      <w:tr w:rsidR="00B1295E" w:rsidRPr="001C6B61" w:rsidTr="00B1295E">
        <w:trPr>
          <w:trHeight w:val="239"/>
          <w:jc w:val="center"/>
        </w:trPr>
        <w:tc>
          <w:tcPr>
            <w:tcW w:w="1051" w:type="pct"/>
            <w:shd w:val="clear" w:color="auto" w:fill="auto"/>
            <w:vAlign w:val="center"/>
          </w:tcPr>
          <w:p w:rsidR="00B1295E" w:rsidRPr="001C6B61" w:rsidRDefault="00B1295E" w:rsidP="0066206B">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R.A.1</w:t>
            </w:r>
          </w:p>
        </w:tc>
        <w:tc>
          <w:tcPr>
            <w:tcW w:w="296" w:type="pct"/>
            <w:shd w:val="clear" w:color="auto" w:fill="auto"/>
            <w:vAlign w:val="center"/>
          </w:tcPr>
          <w:p w:rsidR="00B1295E" w:rsidRPr="001C6B61" w:rsidRDefault="00B1295E" w:rsidP="0066206B">
            <w:pPr>
              <w:pStyle w:val="TableParagraph"/>
              <w:ind w:left="6"/>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1" w:type="pct"/>
            <w:shd w:val="clear" w:color="auto" w:fill="auto"/>
            <w:vAlign w:val="center"/>
          </w:tcPr>
          <w:p w:rsidR="00B1295E" w:rsidRPr="001C6B61" w:rsidRDefault="00B1295E" w:rsidP="0066206B">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4" w:type="pct"/>
            <w:shd w:val="clear" w:color="auto" w:fill="auto"/>
            <w:vAlign w:val="center"/>
          </w:tcPr>
          <w:p w:rsidR="00B1295E" w:rsidRPr="001C6B61" w:rsidRDefault="00C9313E" w:rsidP="0066206B">
            <w:pPr>
              <w:pStyle w:val="TableParagraph"/>
              <w:ind w:left="4"/>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3" w:type="pct"/>
            <w:shd w:val="clear" w:color="auto" w:fill="auto"/>
            <w:vAlign w:val="center"/>
          </w:tcPr>
          <w:p w:rsidR="00B1295E" w:rsidRPr="001C6B61" w:rsidRDefault="00B1295E" w:rsidP="0066206B">
            <w:pPr>
              <w:pStyle w:val="TableParagraph"/>
              <w:jc w:val="center"/>
              <w:rPr>
                <w:rFonts w:ascii="Times New Roman" w:hAnsi="Times New Roman" w:cs="Times New Roman"/>
                <w:sz w:val="24"/>
                <w:szCs w:val="24"/>
              </w:rPr>
            </w:pPr>
          </w:p>
        </w:tc>
        <w:tc>
          <w:tcPr>
            <w:tcW w:w="293" w:type="pct"/>
            <w:shd w:val="clear" w:color="auto" w:fill="auto"/>
            <w:vAlign w:val="center"/>
          </w:tcPr>
          <w:p w:rsidR="00B1295E" w:rsidRPr="001C6B61" w:rsidRDefault="00B1295E" w:rsidP="0066206B">
            <w:pPr>
              <w:pStyle w:val="TableParagraph"/>
              <w:ind w:left="2"/>
              <w:jc w:val="center"/>
              <w:rPr>
                <w:rFonts w:ascii="Times New Roman" w:hAnsi="Times New Roman" w:cs="Times New Roman"/>
                <w:sz w:val="24"/>
                <w:szCs w:val="24"/>
              </w:rPr>
            </w:pPr>
          </w:p>
        </w:tc>
        <w:tc>
          <w:tcPr>
            <w:tcW w:w="291" w:type="pct"/>
            <w:shd w:val="clear" w:color="auto" w:fill="auto"/>
            <w:vAlign w:val="center"/>
          </w:tcPr>
          <w:p w:rsidR="00B1295E" w:rsidRPr="001C6B61" w:rsidRDefault="00B1295E" w:rsidP="00B1295E">
            <w:pPr>
              <w:pStyle w:val="TableParagraph"/>
              <w:rPr>
                <w:rFonts w:ascii="Times New Roman" w:hAnsi="Times New Roman" w:cs="Times New Roman"/>
                <w:sz w:val="24"/>
                <w:szCs w:val="24"/>
              </w:rPr>
            </w:pPr>
          </w:p>
        </w:tc>
        <w:tc>
          <w:tcPr>
            <w:tcW w:w="293" w:type="pct"/>
            <w:shd w:val="clear" w:color="auto" w:fill="auto"/>
            <w:vAlign w:val="center"/>
          </w:tcPr>
          <w:p w:rsidR="00B1295E" w:rsidRPr="001C6B61" w:rsidRDefault="00B1295E" w:rsidP="0066206B">
            <w:pPr>
              <w:pStyle w:val="TableParagraph"/>
              <w:jc w:val="center"/>
              <w:rPr>
                <w:rFonts w:ascii="Times New Roman" w:hAnsi="Times New Roman" w:cs="Times New Roman"/>
                <w:sz w:val="24"/>
                <w:szCs w:val="24"/>
              </w:rPr>
            </w:pPr>
          </w:p>
        </w:tc>
        <w:tc>
          <w:tcPr>
            <w:tcW w:w="237" w:type="pct"/>
            <w:vAlign w:val="center"/>
          </w:tcPr>
          <w:p w:rsidR="00B1295E" w:rsidRPr="001C6B61" w:rsidRDefault="00C9313E" w:rsidP="00B1295E">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7" w:type="pct"/>
            <w:vAlign w:val="center"/>
          </w:tcPr>
          <w:p w:rsidR="00B1295E" w:rsidRPr="001C6B61" w:rsidRDefault="00C9313E" w:rsidP="00B1295E">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7" w:type="pct"/>
            <w:vAlign w:val="center"/>
          </w:tcPr>
          <w:p w:rsidR="00B1295E" w:rsidRPr="001C6B61" w:rsidRDefault="00C9313E" w:rsidP="00B1295E">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309" w:type="pct"/>
            <w:vAlign w:val="center"/>
          </w:tcPr>
          <w:p w:rsidR="00B1295E" w:rsidRPr="001C6B61" w:rsidRDefault="001C6B61" w:rsidP="00B1295E">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0" w:type="pct"/>
          </w:tcPr>
          <w:p w:rsidR="00B1295E" w:rsidRPr="001C6B61" w:rsidRDefault="00B1295E" w:rsidP="00B1295E">
            <w:pPr>
              <w:pStyle w:val="TableParagraph"/>
              <w:jc w:val="center"/>
              <w:rPr>
                <w:rFonts w:ascii="Times New Roman" w:hAnsi="Times New Roman" w:cs="Times New Roman"/>
                <w:sz w:val="24"/>
                <w:szCs w:val="24"/>
              </w:rPr>
            </w:pPr>
          </w:p>
        </w:tc>
        <w:tc>
          <w:tcPr>
            <w:tcW w:w="293" w:type="pct"/>
          </w:tcPr>
          <w:p w:rsidR="00B1295E" w:rsidRPr="001C6B61" w:rsidRDefault="001C6B61" w:rsidP="00B1295E">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176" w:type="pct"/>
          </w:tcPr>
          <w:p w:rsidR="00B1295E" w:rsidRPr="001C6B61" w:rsidRDefault="001C6B61" w:rsidP="00B1295E">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r>
      <w:tr w:rsidR="00B1295E" w:rsidRPr="001C6B61" w:rsidTr="00B1295E">
        <w:trPr>
          <w:trHeight w:val="245"/>
          <w:jc w:val="center"/>
        </w:trPr>
        <w:tc>
          <w:tcPr>
            <w:tcW w:w="1051" w:type="pct"/>
            <w:shd w:val="clear" w:color="auto" w:fill="auto"/>
            <w:vAlign w:val="center"/>
          </w:tcPr>
          <w:p w:rsidR="00B1295E" w:rsidRPr="001C6B61" w:rsidRDefault="00B1295E" w:rsidP="0066206B">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R.A.2</w:t>
            </w:r>
          </w:p>
        </w:tc>
        <w:tc>
          <w:tcPr>
            <w:tcW w:w="296" w:type="pct"/>
            <w:shd w:val="clear" w:color="auto" w:fill="auto"/>
            <w:vAlign w:val="center"/>
          </w:tcPr>
          <w:p w:rsidR="00B1295E" w:rsidRPr="001C6B61" w:rsidRDefault="00B1295E" w:rsidP="0066206B">
            <w:pPr>
              <w:pStyle w:val="TableParagraph"/>
              <w:ind w:left="6"/>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1" w:type="pct"/>
            <w:shd w:val="clear" w:color="auto" w:fill="auto"/>
            <w:vAlign w:val="center"/>
          </w:tcPr>
          <w:p w:rsidR="00B1295E" w:rsidRPr="001C6B61" w:rsidRDefault="00B1295E" w:rsidP="0066206B">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4" w:type="pct"/>
            <w:shd w:val="clear" w:color="auto" w:fill="auto"/>
            <w:vAlign w:val="center"/>
          </w:tcPr>
          <w:p w:rsidR="00B1295E" w:rsidRPr="001C6B61" w:rsidRDefault="00B1295E" w:rsidP="0066206B">
            <w:pPr>
              <w:pStyle w:val="TableParagraph"/>
              <w:ind w:left="4"/>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3" w:type="pct"/>
            <w:shd w:val="clear" w:color="auto" w:fill="auto"/>
            <w:vAlign w:val="center"/>
          </w:tcPr>
          <w:p w:rsidR="00B1295E" w:rsidRPr="001C6B61" w:rsidRDefault="00B1295E" w:rsidP="0066206B">
            <w:pPr>
              <w:pStyle w:val="TableParagraph"/>
              <w:ind w:left="3"/>
              <w:jc w:val="center"/>
              <w:rPr>
                <w:rFonts w:ascii="Times New Roman" w:hAnsi="Times New Roman" w:cs="Times New Roman"/>
                <w:sz w:val="24"/>
                <w:szCs w:val="24"/>
              </w:rPr>
            </w:pPr>
          </w:p>
        </w:tc>
        <w:tc>
          <w:tcPr>
            <w:tcW w:w="293" w:type="pct"/>
            <w:shd w:val="clear" w:color="auto" w:fill="auto"/>
            <w:vAlign w:val="center"/>
          </w:tcPr>
          <w:p w:rsidR="00B1295E" w:rsidRPr="001C6B61" w:rsidRDefault="00B1295E" w:rsidP="0066206B">
            <w:pPr>
              <w:pStyle w:val="TableParagraph"/>
              <w:ind w:left="2"/>
              <w:jc w:val="center"/>
              <w:rPr>
                <w:rFonts w:ascii="Times New Roman" w:hAnsi="Times New Roman" w:cs="Times New Roman"/>
                <w:sz w:val="24"/>
                <w:szCs w:val="24"/>
              </w:rPr>
            </w:pPr>
          </w:p>
        </w:tc>
        <w:tc>
          <w:tcPr>
            <w:tcW w:w="291" w:type="pct"/>
            <w:shd w:val="clear" w:color="auto" w:fill="auto"/>
            <w:vAlign w:val="center"/>
          </w:tcPr>
          <w:p w:rsidR="00B1295E" w:rsidRPr="001C6B61" w:rsidRDefault="00B1295E" w:rsidP="00B1295E">
            <w:pPr>
              <w:pStyle w:val="TableParagraph"/>
              <w:rPr>
                <w:rFonts w:ascii="Times New Roman" w:hAnsi="Times New Roman" w:cs="Times New Roman"/>
                <w:sz w:val="24"/>
                <w:szCs w:val="24"/>
              </w:rPr>
            </w:pPr>
            <w:r w:rsidRPr="001C6B61">
              <w:rPr>
                <w:rFonts w:ascii="Times New Roman" w:hAnsi="Times New Roman" w:cs="Times New Roman"/>
                <w:sz w:val="24"/>
                <w:szCs w:val="24"/>
              </w:rPr>
              <w:t>X</w:t>
            </w:r>
          </w:p>
        </w:tc>
        <w:tc>
          <w:tcPr>
            <w:tcW w:w="293" w:type="pct"/>
            <w:shd w:val="clear" w:color="auto" w:fill="auto"/>
            <w:vAlign w:val="center"/>
          </w:tcPr>
          <w:p w:rsidR="00B1295E" w:rsidRPr="001C6B61" w:rsidRDefault="00B1295E" w:rsidP="0066206B">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37" w:type="pct"/>
            <w:vAlign w:val="center"/>
          </w:tcPr>
          <w:p w:rsidR="00B1295E" w:rsidRPr="001C6B61" w:rsidRDefault="00C9313E" w:rsidP="00B1295E">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7" w:type="pct"/>
            <w:vAlign w:val="center"/>
          </w:tcPr>
          <w:p w:rsidR="00B1295E" w:rsidRPr="001C6B61" w:rsidRDefault="00C9313E" w:rsidP="00B1295E">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7" w:type="pct"/>
            <w:vAlign w:val="center"/>
          </w:tcPr>
          <w:p w:rsidR="00B1295E" w:rsidRPr="001C6B61" w:rsidRDefault="00C9313E" w:rsidP="00B1295E">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309" w:type="pct"/>
            <w:vAlign w:val="center"/>
          </w:tcPr>
          <w:p w:rsidR="00B1295E" w:rsidRPr="001C6B61" w:rsidRDefault="001C6B61" w:rsidP="00B1295E">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0" w:type="pct"/>
          </w:tcPr>
          <w:p w:rsidR="00B1295E" w:rsidRPr="001C6B61" w:rsidRDefault="001C6B61" w:rsidP="00B1295E">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3" w:type="pct"/>
          </w:tcPr>
          <w:p w:rsidR="00B1295E" w:rsidRPr="001C6B61" w:rsidRDefault="001C6B61" w:rsidP="00B1295E">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176" w:type="pct"/>
          </w:tcPr>
          <w:p w:rsidR="00B1295E" w:rsidRPr="001C6B61" w:rsidRDefault="001C6B61" w:rsidP="00B1295E">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r>
      <w:tr w:rsidR="00B1295E" w:rsidRPr="001C6B61" w:rsidTr="00B1295E">
        <w:trPr>
          <w:trHeight w:val="200"/>
          <w:jc w:val="center"/>
        </w:trPr>
        <w:tc>
          <w:tcPr>
            <w:tcW w:w="1051" w:type="pct"/>
            <w:shd w:val="clear" w:color="auto" w:fill="auto"/>
            <w:vAlign w:val="center"/>
          </w:tcPr>
          <w:p w:rsidR="00B1295E" w:rsidRPr="001C6B61" w:rsidRDefault="00B1295E" w:rsidP="0066206B">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R.A.3</w:t>
            </w:r>
          </w:p>
        </w:tc>
        <w:tc>
          <w:tcPr>
            <w:tcW w:w="296" w:type="pct"/>
            <w:shd w:val="clear" w:color="auto" w:fill="auto"/>
            <w:vAlign w:val="center"/>
          </w:tcPr>
          <w:p w:rsidR="00B1295E" w:rsidRPr="001C6B61" w:rsidRDefault="00B1295E" w:rsidP="0066206B">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1" w:type="pct"/>
            <w:shd w:val="clear" w:color="auto" w:fill="auto"/>
            <w:vAlign w:val="center"/>
          </w:tcPr>
          <w:p w:rsidR="00B1295E" w:rsidRPr="001C6B61" w:rsidRDefault="00B1295E" w:rsidP="0066206B">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4" w:type="pct"/>
            <w:shd w:val="clear" w:color="auto" w:fill="auto"/>
            <w:vAlign w:val="center"/>
          </w:tcPr>
          <w:p w:rsidR="00B1295E" w:rsidRPr="001C6B61" w:rsidRDefault="00B1295E" w:rsidP="0066206B">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3" w:type="pct"/>
            <w:shd w:val="clear" w:color="auto" w:fill="auto"/>
            <w:vAlign w:val="center"/>
          </w:tcPr>
          <w:p w:rsidR="00B1295E" w:rsidRPr="001C6B61" w:rsidRDefault="00B1295E" w:rsidP="0066206B">
            <w:pPr>
              <w:pStyle w:val="TableParagraph"/>
              <w:jc w:val="center"/>
              <w:rPr>
                <w:rFonts w:ascii="Times New Roman" w:hAnsi="Times New Roman" w:cs="Times New Roman"/>
                <w:sz w:val="24"/>
                <w:szCs w:val="24"/>
              </w:rPr>
            </w:pPr>
          </w:p>
        </w:tc>
        <w:tc>
          <w:tcPr>
            <w:tcW w:w="293" w:type="pct"/>
            <w:shd w:val="clear" w:color="auto" w:fill="auto"/>
            <w:vAlign w:val="center"/>
          </w:tcPr>
          <w:p w:rsidR="00B1295E" w:rsidRPr="001C6B61" w:rsidRDefault="00B1295E" w:rsidP="0066206B">
            <w:pPr>
              <w:pStyle w:val="TableParagraph"/>
              <w:ind w:left="2"/>
              <w:jc w:val="center"/>
              <w:rPr>
                <w:rFonts w:ascii="Times New Roman" w:hAnsi="Times New Roman" w:cs="Times New Roman"/>
                <w:sz w:val="24"/>
                <w:szCs w:val="24"/>
              </w:rPr>
            </w:pPr>
          </w:p>
        </w:tc>
        <w:tc>
          <w:tcPr>
            <w:tcW w:w="291" w:type="pct"/>
            <w:shd w:val="clear" w:color="auto" w:fill="auto"/>
            <w:vAlign w:val="center"/>
          </w:tcPr>
          <w:p w:rsidR="00B1295E" w:rsidRPr="001C6B61" w:rsidRDefault="00B1295E" w:rsidP="00B1295E">
            <w:pPr>
              <w:pStyle w:val="TableParagraph"/>
              <w:rPr>
                <w:rFonts w:ascii="Times New Roman" w:hAnsi="Times New Roman" w:cs="Times New Roman"/>
                <w:sz w:val="24"/>
                <w:szCs w:val="24"/>
              </w:rPr>
            </w:pPr>
            <w:r w:rsidRPr="001C6B61">
              <w:rPr>
                <w:rFonts w:ascii="Times New Roman" w:hAnsi="Times New Roman" w:cs="Times New Roman"/>
                <w:sz w:val="24"/>
                <w:szCs w:val="24"/>
              </w:rPr>
              <w:t>X</w:t>
            </w:r>
          </w:p>
        </w:tc>
        <w:tc>
          <w:tcPr>
            <w:tcW w:w="293" w:type="pct"/>
            <w:shd w:val="clear" w:color="auto" w:fill="auto"/>
            <w:vAlign w:val="center"/>
          </w:tcPr>
          <w:p w:rsidR="00B1295E" w:rsidRPr="001C6B61" w:rsidRDefault="00B1295E" w:rsidP="0066206B">
            <w:pPr>
              <w:pStyle w:val="TableParagraph"/>
              <w:ind w:left="2"/>
              <w:jc w:val="center"/>
              <w:rPr>
                <w:rFonts w:ascii="Times New Roman" w:hAnsi="Times New Roman" w:cs="Times New Roman"/>
                <w:sz w:val="24"/>
                <w:szCs w:val="24"/>
              </w:rPr>
            </w:pPr>
          </w:p>
        </w:tc>
        <w:tc>
          <w:tcPr>
            <w:tcW w:w="237" w:type="pct"/>
            <w:vAlign w:val="center"/>
          </w:tcPr>
          <w:p w:rsidR="00B1295E" w:rsidRPr="001C6B61" w:rsidRDefault="00C9313E" w:rsidP="00B1295E">
            <w:pPr>
              <w:pStyle w:val="TableParagraph"/>
              <w:ind w:left="2"/>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7" w:type="pct"/>
            <w:vAlign w:val="center"/>
          </w:tcPr>
          <w:p w:rsidR="00B1295E" w:rsidRPr="001C6B61" w:rsidRDefault="00C9313E" w:rsidP="00B1295E">
            <w:pPr>
              <w:pStyle w:val="TableParagraph"/>
              <w:ind w:left="2"/>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7" w:type="pct"/>
            <w:vAlign w:val="center"/>
          </w:tcPr>
          <w:p w:rsidR="00B1295E" w:rsidRPr="001C6B61" w:rsidRDefault="00C9313E" w:rsidP="00B1295E">
            <w:pPr>
              <w:pStyle w:val="TableParagraph"/>
              <w:ind w:left="2"/>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309" w:type="pct"/>
            <w:vAlign w:val="center"/>
          </w:tcPr>
          <w:p w:rsidR="00B1295E" w:rsidRPr="001C6B61" w:rsidRDefault="001C6B61" w:rsidP="00B1295E">
            <w:pPr>
              <w:pStyle w:val="TableParagraph"/>
              <w:ind w:left="2"/>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0" w:type="pct"/>
          </w:tcPr>
          <w:p w:rsidR="00B1295E" w:rsidRPr="001C6B61" w:rsidRDefault="001C6B61" w:rsidP="00B1295E">
            <w:pPr>
              <w:pStyle w:val="TableParagraph"/>
              <w:ind w:left="2"/>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3" w:type="pct"/>
          </w:tcPr>
          <w:p w:rsidR="00B1295E" w:rsidRPr="001C6B61" w:rsidRDefault="001C6B61" w:rsidP="00B1295E">
            <w:pPr>
              <w:pStyle w:val="TableParagraph"/>
              <w:ind w:left="2"/>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176" w:type="pct"/>
          </w:tcPr>
          <w:p w:rsidR="00B1295E" w:rsidRPr="001C6B61" w:rsidRDefault="001C6B61" w:rsidP="00B1295E">
            <w:pPr>
              <w:pStyle w:val="TableParagraph"/>
              <w:ind w:left="2"/>
              <w:jc w:val="center"/>
              <w:rPr>
                <w:rFonts w:ascii="Times New Roman" w:hAnsi="Times New Roman" w:cs="Times New Roman"/>
                <w:sz w:val="24"/>
                <w:szCs w:val="24"/>
              </w:rPr>
            </w:pPr>
            <w:r w:rsidRPr="001C6B61">
              <w:rPr>
                <w:rFonts w:ascii="Times New Roman" w:hAnsi="Times New Roman" w:cs="Times New Roman"/>
                <w:sz w:val="24"/>
                <w:szCs w:val="24"/>
              </w:rPr>
              <w:t>X</w:t>
            </w:r>
          </w:p>
        </w:tc>
      </w:tr>
      <w:tr w:rsidR="00B1295E" w:rsidRPr="001C6B61" w:rsidTr="00B1295E">
        <w:trPr>
          <w:trHeight w:val="206"/>
          <w:jc w:val="center"/>
        </w:trPr>
        <w:tc>
          <w:tcPr>
            <w:tcW w:w="1051" w:type="pct"/>
            <w:shd w:val="clear" w:color="auto" w:fill="auto"/>
            <w:vAlign w:val="center"/>
          </w:tcPr>
          <w:p w:rsidR="00B1295E" w:rsidRPr="001C6B61" w:rsidRDefault="00B1295E" w:rsidP="0066206B">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R.A.4</w:t>
            </w:r>
          </w:p>
        </w:tc>
        <w:tc>
          <w:tcPr>
            <w:tcW w:w="296" w:type="pct"/>
            <w:shd w:val="clear" w:color="auto" w:fill="auto"/>
            <w:vAlign w:val="center"/>
          </w:tcPr>
          <w:p w:rsidR="00B1295E" w:rsidRPr="001C6B61" w:rsidRDefault="00B1295E" w:rsidP="0066206B">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1" w:type="pct"/>
            <w:shd w:val="clear" w:color="auto" w:fill="auto"/>
            <w:vAlign w:val="center"/>
          </w:tcPr>
          <w:p w:rsidR="00B1295E" w:rsidRPr="001C6B61" w:rsidRDefault="00B1295E" w:rsidP="0066206B">
            <w:pPr>
              <w:pStyle w:val="TableParagraph"/>
              <w:jc w:val="center"/>
              <w:rPr>
                <w:rFonts w:ascii="Times New Roman" w:hAnsi="Times New Roman" w:cs="Times New Roman"/>
                <w:sz w:val="24"/>
                <w:szCs w:val="24"/>
              </w:rPr>
            </w:pPr>
          </w:p>
        </w:tc>
        <w:tc>
          <w:tcPr>
            <w:tcW w:w="294" w:type="pct"/>
            <w:shd w:val="clear" w:color="auto" w:fill="auto"/>
            <w:vAlign w:val="center"/>
          </w:tcPr>
          <w:p w:rsidR="00B1295E" w:rsidRPr="001C6B61" w:rsidRDefault="00B1295E" w:rsidP="0066206B">
            <w:pPr>
              <w:pStyle w:val="TableParagraph"/>
              <w:jc w:val="center"/>
              <w:rPr>
                <w:rFonts w:ascii="Times New Roman" w:hAnsi="Times New Roman" w:cs="Times New Roman"/>
                <w:sz w:val="24"/>
                <w:szCs w:val="24"/>
              </w:rPr>
            </w:pPr>
          </w:p>
        </w:tc>
        <w:tc>
          <w:tcPr>
            <w:tcW w:w="293" w:type="pct"/>
            <w:shd w:val="clear" w:color="auto" w:fill="auto"/>
            <w:vAlign w:val="center"/>
          </w:tcPr>
          <w:p w:rsidR="00B1295E" w:rsidRPr="001C6B61" w:rsidRDefault="00B1295E" w:rsidP="0066206B">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3" w:type="pct"/>
            <w:shd w:val="clear" w:color="auto" w:fill="auto"/>
            <w:vAlign w:val="center"/>
          </w:tcPr>
          <w:p w:rsidR="00B1295E" w:rsidRPr="001C6B61" w:rsidRDefault="00B1295E" w:rsidP="0066206B">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1" w:type="pct"/>
            <w:shd w:val="clear" w:color="auto" w:fill="auto"/>
            <w:vAlign w:val="center"/>
          </w:tcPr>
          <w:p w:rsidR="00B1295E" w:rsidRPr="001C6B61" w:rsidRDefault="00C9313E" w:rsidP="0066206B">
            <w:pPr>
              <w:pStyle w:val="TableParagraph"/>
              <w:ind w:left="162" w:hanging="162"/>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3" w:type="pct"/>
            <w:shd w:val="clear" w:color="auto" w:fill="auto"/>
            <w:vAlign w:val="center"/>
          </w:tcPr>
          <w:p w:rsidR="00B1295E" w:rsidRPr="001C6B61" w:rsidRDefault="00C9313E" w:rsidP="0066206B">
            <w:pPr>
              <w:pStyle w:val="TableParagraph"/>
              <w:ind w:left="2"/>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37" w:type="pct"/>
            <w:vAlign w:val="center"/>
          </w:tcPr>
          <w:p w:rsidR="00B1295E" w:rsidRPr="001C6B61" w:rsidRDefault="00C9313E" w:rsidP="00B1295E">
            <w:pPr>
              <w:pStyle w:val="TableParagraph"/>
              <w:ind w:left="2"/>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7" w:type="pct"/>
            <w:vAlign w:val="center"/>
          </w:tcPr>
          <w:p w:rsidR="00B1295E" w:rsidRPr="001C6B61" w:rsidRDefault="00C9313E" w:rsidP="00B1295E">
            <w:pPr>
              <w:pStyle w:val="TableParagraph"/>
              <w:ind w:left="2"/>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7" w:type="pct"/>
            <w:vAlign w:val="center"/>
          </w:tcPr>
          <w:p w:rsidR="00B1295E" w:rsidRPr="001C6B61" w:rsidRDefault="00C9313E" w:rsidP="00B1295E">
            <w:pPr>
              <w:pStyle w:val="TableParagraph"/>
              <w:ind w:left="2"/>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309" w:type="pct"/>
            <w:vAlign w:val="center"/>
          </w:tcPr>
          <w:p w:rsidR="00B1295E" w:rsidRPr="001C6B61" w:rsidRDefault="001C6B61" w:rsidP="00B1295E">
            <w:pPr>
              <w:pStyle w:val="TableParagraph"/>
              <w:ind w:left="2"/>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0" w:type="pct"/>
          </w:tcPr>
          <w:p w:rsidR="00B1295E" w:rsidRPr="001C6B61" w:rsidRDefault="001C6B61" w:rsidP="00B1295E">
            <w:pPr>
              <w:pStyle w:val="TableParagraph"/>
              <w:ind w:left="2"/>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3" w:type="pct"/>
          </w:tcPr>
          <w:p w:rsidR="00B1295E" w:rsidRPr="001C6B61" w:rsidRDefault="001C6B61" w:rsidP="00B1295E">
            <w:pPr>
              <w:pStyle w:val="TableParagraph"/>
              <w:ind w:left="2"/>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176" w:type="pct"/>
          </w:tcPr>
          <w:p w:rsidR="00B1295E" w:rsidRPr="001C6B61" w:rsidRDefault="001C6B61" w:rsidP="00B1295E">
            <w:pPr>
              <w:pStyle w:val="TableParagraph"/>
              <w:ind w:left="2"/>
              <w:jc w:val="center"/>
              <w:rPr>
                <w:rFonts w:ascii="Times New Roman" w:hAnsi="Times New Roman" w:cs="Times New Roman"/>
                <w:sz w:val="24"/>
                <w:szCs w:val="24"/>
              </w:rPr>
            </w:pPr>
            <w:r w:rsidRPr="001C6B61">
              <w:rPr>
                <w:rFonts w:ascii="Times New Roman" w:hAnsi="Times New Roman" w:cs="Times New Roman"/>
                <w:sz w:val="24"/>
                <w:szCs w:val="24"/>
              </w:rPr>
              <w:t>X</w:t>
            </w:r>
          </w:p>
        </w:tc>
      </w:tr>
      <w:tr w:rsidR="00B1295E" w:rsidRPr="001C6B61" w:rsidTr="00B1295E">
        <w:trPr>
          <w:trHeight w:val="200"/>
          <w:jc w:val="center"/>
        </w:trPr>
        <w:tc>
          <w:tcPr>
            <w:tcW w:w="1051" w:type="pct"/>
            <w:shd w:val="clear" w:color="auto" w:fill="auto"/>
            <w:vAlign w:val="center"/>
          </w:tcPr>
          <w:p w:rsidR="00B1295E" w:rsidRPr="001C6B61" w:rsidRDefault="00B1295E" w:rsidP="0066206B">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R.A.5</w:t>
            </w:r>
          </w:p>
        </w:tc>
        <w:tc>
          <w:tcPr>
            <w:tcW w:w="296" w:type="pct"/>
            <w:shd w:val="clear" w:color="auto" w:fill="auto"/>
            <w:vAlign w:val="center"/>
          </w:tcPr>
          <w:p w:rsidR="00B1295E" w:rsidRPr="001C6B61" w:rsidRDefault="00B1295E" w:rsidP="0066206B">
            <w:pPr>
              <w:pStyle w:val="TableParagraph"/>
              <w:ind w:left="6"/>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1" w:type="pct"/>
            <w:shd w:val="clear" w:color="auto" w:fill="auto"/>
            <w:vAlign w:val="center"/>
          </w:tcPr>
          <w:p w:rsidR="00B1295E" w:rsidRPr="001C6B61" w:rsidRDefault="00B1295E" w:rsidP="0066206B">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4" w:type="pct"/>
            <w:shd w:val="clear" w:color="auto" w:fill="auto"/>
            <w:vAlign w:val="center"/>
          </w:tcPr>
          <w:p w:rsidR="00B1295E" w:rsidRPr="001C6B61" w:rsidRDefault="00B1295E" w:rsidP="0066206B">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3" w:type="pct"/>
            <w:shd w:val="clear" w:color="auto" w:fill="auto"/>
            <w:vAlign w:val="center"/>
          </w:tcPr>
          <w:p w:rsidR="00B1295E" w:rsidRPr="001C6B61" w:rsidRDefault="00B1295E" w:rsidP="0066206B">
            <w:pPr>
              <w:pStyle w:val="TableParagraph"/>
              <w:ind w:left="3"/>
              <w:jc w:val="center"/>
              <w:rPr>
                <w:rFonts w:ascii="Times New Roman" w:hAnsi="Times New Roman" w:cs="Times New Roman"/>
                <w:sz w:val="24"/>
                <w:szCs w:val="24"/>
              </w:rPr>
            </w:pPr>
          </w:p>
        </w:tc>
        <w:tc>
          <w:tcPr>
            <w:tcW w:w="293" w:type="pct"/>
            <w:shd w:val="clear" w:color="auto" w:fill="auto"/>
            <w:vAlign w:val="center"/>
          </w:tcPr>
          <w:p w:rsidR="00B1295E" w:rsidRPr="001C6B61" w:rsidRDefault="00B1295E" w:rsidP="0066206B">
            <w:pPr>
              <w:pStyle w:val="TableParagraph"/>
              <w:jc w:val="center"/>
              <w:rPr>
                <w:rFonts w:ascii="Times New Roman" w:hAnsi="Times New Roman" w:cs="Times New Roman"/>
                <w:sz w:val="24"/>
                <w:szCs w:val="24"/>
              </w:rPr>
            </w:pPr>
          </w:p>
        </w:tc>
        <w:tc>
          <w:tcPr>
            <w:tcW w:w="291" w:type="pct"/>
            <w:shd w:val="clear" w:color="auto" w:fill="auto"/>
            <w:vAlign w:val="center"/>
          </w:tcPr>
          <w:p w:rsidR="00B1295E" w:rsidRPr="001C6B61" w:rsidRDefault="00B1295E" w:rsidP="0066206B">
            <w:pPr>
              <w:pStyle w:val="TableParagraph"/>
              <w:ind w:hanging="20"/>
              <w:jc w:val="center"/>
              <w:rPr>
                <w:rFonts w:ascii="Times New Roman" w:hAnsi="Times New Roman" w:cs="Times New Roman"/>
                <w:sz w:val="24"/>
                <w:szCs w:val="24"/>
              </w:rPr>
            </w:pPr>
          </w:p>
        </w:tc>
        <w:tc>
          <w:tcPr>
            <w:tcW w:w="293" w:type="pct"/>
            <w:shd w:val="clear" w:color="auto" w:fill="auto"/>
            <w:vAlign w:val="center"/>
          </w:tcPr>
          <w:p w:rsidR="00B1295E" w:rsidRPr="001C6B61" w:rsidRDefault="00B1295E" w:rsidP="0066206B">
            <w:pPr>
              <w:pStyle w:val="TableParagraph"/>
              <w:ind w:left="2"/>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37" w:type="pct"/>
            <w:vAlign w:val="center"/>
          </w:tcPr>
          <w:p w:rsidR="00B1295E" w:rsidRPr="001C6B61" w:rsidRDefault="00C9313E" w:rsidP="00B1295E">
            <w:pPr>
              <w:pStyle w:val="TableParagraph"/>
              <w:ind w:left="2"/>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7" w:type="pct"/>
            <w:vAlign w:val="center"/>
          </w:tcPr>
          <w:p w:rsidR="00B1295E" w:rsidRPr="001C6B61" w:rsidRDefault="00C9313E" w:rsidP="00B1295E">
            <w:pPr>
              <w:pStyle w:val="TableParagraph"/>
              <w:ind w:left="2"/>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7" w:type="pct"/>
            <w:vAlign w:val="center"/>
          </w:tcPr>
          <w:p w:rsidR="00B1295E" w:rsidRPr="001C6B61" w:rsidRDefault="00C9313E" w:rsidP="00B1295E">
            <w:pPr>
              <w:pStyle w:val="TableParagraph"/>
              <w:ind w:left="2"/>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309" w:type="pct"/>
            <w:vAlign w:val="center"/>
          </w:tcPr>
          <w:p w:rsidR="00B1295E" w:rsidRPr="001C6B61" w:rsidRDefault="001C6B61" w:rsidP="00B1295E">
            <w:pPr>
              <w:pStyle w:val="TableParagraph"/>
              <w:ind w:left="2"/>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0" w:type="pct"/>
          </w:tcPr>
          <w:p w:rsidR="00B1295E" w:rsidRPr="001C6B61" w:rsidRDefault="00B1295E" w:rsidP="00B1295E">
            <w:pPr>
              <w:pStyle w:val="TableParagraph"/>
              <w:ind w:left="2"/>
              <w:jc w:val="center"/>
              <w:rPr>
                <w:rFonts w:ascii="Times New Roman" w:hAnsi="Times New Roman" w:cs="Times New Roman"/>
                <w:sz w:val="24"/>
                <w:szCs w:val="24"/>
              </w:rPr>
            </w:pPr>
          </w:p>
        </w:tc>
        <w:tc>
          <w:tcPr>
            <w:tcW w:w="293" w:type="pct"/>
          </w:tcPr>
          <w:p w:rsidR="00B1295E" w:rsidRPr="001C6B61" w:rsidRDefault="00B1295E" w:rsidP="00B1295E">
            <w:pPr>
              <w:pStyle w:val="TableParagraph"/>
              <w:ind w:left="2"/>
              <w:jc w:val="center"/>
              <w:rPr>
                <w:rFonts w:ascii="Times New Roman" w:hAnsi="Times New Roman" w:cs="Times New Roman"/>
                <w:sz w:val="24"/>
                <w:szCs w:val="24"/>
              </w:rPr>
            </w:pPr>
          </w:p>
        </w:tc>
        <w:tc>
          <w:tcPr>
            <w:tcW w:w="176" w:type="pct"/>
          </w:tcPr>
          <w:p w:rsidR="00B1295E" w:rsidRPr="001C6B61" w:rsidRDefault="001C6B61" w:rsidP="00B1295E">
            <w:pPr>
              <w:pStyle w:val="TableParagraph"/>
              <w:ind w:left="2"/>
              <w:jc w:val="center"/>
              <w:rPr>
                <w:rFonts w:ascii="Times New Roman" w:hAnsi="Times New Roman" w:cs="Times New Roman"/>
                <w:sz w:val="24"/>
                <w:szCs w:val="24"/>
              </w:rPr>
            </w:pPr>
            <w:r w:rsidRPr="001C6B61">
              <w:rPr>
                <w:rFonts w:ascii="Times New Roman" w:hAnsi="Times New Roman" w:cs="Times New Roman"/>
                <w:sz w:val="24"/>
                <w:szCs w:val="24"/>
              </w:rPr>
              <w:t>X</w:t>
            </w:r>
          </w:p>
        </w:tc>
      </w:tr>
      <w:tr w:rsidR="00B1295E" w:rsidRPr="00F8589E" w:rsidTr="00B1295E">
        <w:trPr>
          <w:trHeight w:val="22"/>
          <w:jc w:val="center"/>
        </w:trPr>
        <w:tc>
          <w:tcPr>
            <w:tcW w:w="1051" w:type="pct"/>
            <w:shd w:val="clear" w:color="auto" w:fill="auto"/>
            <w:vAlign w:val="center"/>
          </w:tcPr>
          <w:p w:rsidR="00B1295E" w:rsidRPr="001C6B61" w:rsidRDefault="00B1295E" w:rsidP="0066206B">
            <w:pPr>
              <w:pStyle w:val="TableParagraph"/>
              <w:tabs>
                <w:tab w:val="left" w:pos="1117"/>
                <w:tab w:val="left" w:pos="1900"/>
                <w:tab w:val="left" w:pos="2193"/>
                <w:tab w:val="left" w:pos="3401"/>
                <w:tab w:val="left" w:pos="3804"/>
                <w:tab w:val="left" w:pos="4234"/>
                <w:tab w:val="left" w:pos="5487"/>
              </w:tabs>
              <w:jc w:val="center"/>
              <w:rPr>
                <w:rFonts w:ascii="Times New Roman" w:hAnsi="Times New Roman" w:cs="Times New Roman"/>
                <w:sz w:val="24"/>
                <w:szCs w:val="24"/>
              </w:rPr>
            </w:pPr>
            <w:r w:rsidRPr="001C6B61">
              <w:rPr>
                <w:rFonts w:ascii="Times New Roman" w:hAnsi="Times New Roman" w:cs="Times New Roman"/>
                <w:sz w:val="24"/>
                <w:szCs w:val="24"/>
              </w:rPr>
              <w:t>R.A.6</w:t>
            </w:r>
          </w:p>
        </w:tc>
        <w:tc>
          <w:tcPr>
            <w:tcW w:w="296" w:type="pct"/>
            <w:shd w:val="clear" w:color="auto" w:fill="auto"/>
            <w:vAlign w:val="center"/>
          </w:tcPr>
          <w:p w:rsidR="00B1295E" w:rsidRPr="001C6B61" w:rsidRDefault="00B1295E" w:rsidP="0066206B">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1" w:type="pct"/>
            <w:shd w:val="clear" w:color="auto" w:fill="auto"/>
            <w:vAlign w:val="center"/>
          </w:tcPr>
          <w:p w:rsidR="00B1295E" w:rsidRPr="001C6B61" w:rsidRDefault="00B1295E" w:rsidP="0066206B">
            <w:pPr>
              <w:pStyle w:val="TableParagraph"/>
              <w:jc w:val="center"/>
              <w:rPr>
                <w:rFonts w:ascii="Times New Roman" w:hAnsi="Times New Roman" w:cs="Times New Roman"/>
                <w:sz w:val="24"/>
                <w:szCs w:val="24"/>
              </w:rPr>
            </w:pPr>
          </w:p>
        </w:tc>
        <w:tc>
          <w:tcPr>
            <w:tcW w:w="294" w:type="pct"/>
            <w:shd w:val="clear" w:color="auto" w:fill="auto"/>
            <w:vAlign w:val="center"/>
          </w:tcPr>
          <w:p w:rsidR="00B1295E" w:rsidRPr="001C6B61" w:rsidRDefault="00B1295E" w:rsidP="0066206B">
            <w:pPr>
              <w:pStyle w:val="TableParagraph"/>
              <w:jc w:val="center"/>
              <w:rPr>
                <w:rFonts w:ascii="Times New Roman" w:hAnsi="Times New Roman" w:cs="Times New Roman"/>
                <w:sz w:val="24"/>
                <w:szCs w:val="24"/>
              </w:rPr>
            </w:pPr>
          </w:p>
        </w:tc>
        <w:tc>
          <w:tcPr>
            <w:tcW w:w="293" w:type="pct"/>
            <w:shd w:val="clear" w:color="auto" w:fill="auto"/>
            <w:vAlign w:val="center"/>
          </w:tcPr>
          <w:p w:rsidR="00B1295E" w:rsidRPr="001C6B61" w:rsidRDefault="00B1295E" w:rsidP="0066206B">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3" w:type="pct"/>
            <w:shd w:val="clear" w:color="auto" w:fill="auto"/>
            <w:vAlign w:val="center"/>
          </w:tcPr>
          <w:p w:rsidR="00B1295E" w:rsidRPr="001C6B61" w:rsidRDefault="00B1295E" w:rsidP="0066206B">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1" w:type="pct"/>
            <w:shd w:val="clear" w:color="auto" w:fill="auto"/>
            <w:vAlign w:val="center"/>
          </w:tcPr>
          <w:p w:rsidR="00B1295E" w:rsidRPr="001C6B61" w:rsidRDefault="00C9313E" w:rsidP="0066206B">
            <w:pPr>
              <w:pStyle w:val="TableParagraph"/>
              <w:ind w:hanging="20"/>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3" w:type="pct"/>
            <w:shd w:val="clear" w:color="auto" w:fill="auto"/>
            <w:vAlign w:val="center"/>
          </w:tcPr>
          <w:p w:rsidR="00B1295E" w:rsidRPr="001C6B61" w:rsidRDefault="00B1295E" w:rsidP="0066206B">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37" w:type="pct"/>
            <w:vAlign w:val="center"/>
          </w:tcPr>
          <w:p w:rsidR="00B1295E" w:rsidRPr="001C6B61" w:rsidRDefault="00C9313E" w:rsidP="00B1295E">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7" w:type="pct"/>
            <w:vAlign w:val="center"/>
          </w:tcPr>
          <w:p w:rsidR="00B1295E" w:rsidRPr="001C6B61" w:rsidRDefault="00C9313E" w:rsidP="00B1295E">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7" w:type="pct"/>
            <w:vAlign w:val="center"/>
          </w:tcPr>
          <w:p w:rsidR="00B1295E" w:rsidRPr="001C6B61" w:rsidRDefault="00C9313E" w:rsidP="00B1295E">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309" w:type="pct"/>
            <w:vAlign w:val="center"/>
          </w:tcPr>
          <w:p w:rsidR="00B1295E" w:rsidRPr="001C6B61" w:rsidRDefault="001C6B61" w:rsidP="00B1295E">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0" w:type="pct"/>
          </w:tcPr>
          <w:p w:rsidR="00B1295E" w:rsidRPr="001C6B61" w:rsidRDefault="001C6B61" w:rsidP="00B1295E">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293" w:type="pct"/>
          </w:tcPr>
          <w:p w:rsidR="00B1295E" w:rsidRPr="001C6B61" w:rsidRDefault="001C6B61" w:rsidP="00B1295E">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c>
          <w:tcPr>
            <w:tcW w:w="176" w:type="pct"/>
          </w:tcPr>
          <w:p w:rsidR="00B1295E" w:rsidRDefault="001C6B61" w:rsidP="00B1295E">
            <w:pPr>
              <w:pStyle w:val="TableParagraph"/>
              <w:jc w:val="center"/>
              <w:rPr>
                <w:rFonts w:ascii="Times New Roman" w:hAnsi="Times New Roman" w:cs="Times New Roman"/>
                <w:sz w:val="24"/>
                <w:szCs w:val="24"/>
              </w:rPr>
            </w:pPr>
            <w:r w:rsidRPr="001C6B61">
              <w:rPr>
                <w:rFonts w:ascii="Times New Roman" w:hAnsi="Times New Roman" w:cs="Times New Roman"/>
                <w:sz w:val="24"/>
                <w:szCs w:val="24"/>
              </w:rPr>
              <w:t>X</w:t>
            </w:r>
          </w:p>
        </w:tc>
      </w:tr>
    </w:tbl>
    <w:p w:rsidR="000B4577" w:rsidRDefault="000B4577" w:rsidP="000B4577">
      <w:pPr>
        <w:jc w:val="both"/>
      </w:pPr>
    </w:p>
    <w:p w:rsidR="000B4577" w:rsidRDefault="000B4577" w:rsidP="000B4577">
      <w:pPr>
        <w:autoSpaceDE w:val="0"/>
        <w:autoSpaceDN w:val="0"/>
        <w:adjustRightInd w:val="0"/>
        <w:spacing w:before="240" w:after="240"/>
        <w:ind w:firstLine="337"/>
        <w:jc w:val="both"/>
        <w:rPr>
          <w:rFonts w:ascii="Times New Roman" w:hAnsi="Times New Roman" w:cs="Times New Roman"/>
          <w:color w:val="000000"/>
        </w:rPr>
      </w:pPr>
      <w:r w:rsidRPr="000B4577">
        <w:rPr>
          <w:rFonts w:ascii="Times New Roman" w:hAnsi="Times New Roman" w:cs="Times New Roman"/>
          <w:color w:val="000000"/>
        </w:rPr>
        <w:t>Este conjunto de Resultados de Aprendizaje, constituyen el eje vertebrador de nuestra programación. Así pues, comenzaremos por realizar una ponderación de cada resultado de aprendizaje, en función a la contribución que tiene a alcanzar la Competencia General del título y las Competencias Profesionales, Personales y Sociales asignadas para nuestro módulo a través de los Objetivos Generales:</w:t>
      </w:r>
    </w:p>
    <w:p w:rsidR="00445F0B" w:rsidRPr="000B4577" w:rsidRDefault="00445F0B" w:rsidP="000B4577">
      <w:pPr>
        <w:autoSpaceDE w:val="0"/>
        <w:autoSpaceDN w:val="0"/>
        <w:adjustRightInd w:val="0"/>
        <w:spacing w:before="240" w:after="240"/>
        <w:ind w:firstLine="337"/>
        <w:jc w:val="both"/>
        <w:rPr>
          <w:rFonts w:ascii="Times New Roman" w:hAnsi="Times New Roman" w:cs="Times New Roman"/>
          <w:color w:val="000000"/>
        </w:rPr>
      </w:pPr>
    </w:p>
    <w:p w:rsidR="00C204D1" w:rsidRDefault="00C204D1" w:rsidP="00C204D1">
      <w:pPr>
        <w:widowControl w:val="0"/>
        <w:jc w:val="both"/>
      </w:pPr>
    </w:p>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8361"/>
        <w:gridCol w:w="1500"/>
      </w:tblGrid>
      <w:tr w:rsidR="00C204D1" w:rsidRPr="00C42C1D" w:rsidTr="00C204D1">
        <w:trPr>
          <w:jc w:val="center"/>
        </w:trPr>
        <w:tc>
          <w:tcPr>
            <w:tcW w:w="657" w:type="dxa"/>
            <w:shd w:val="clear" w:color="auto" w:fill="5B9BD5"/>
          </w:tcPr>
          <w:p w:rsidR="00C204D1" w:rsidRPr="00C42C1D" w:rsidRDefault="00C204D1" w:rsidP="0066206B">
            <w:pPr>
              <w:pStyle w:val="RDOAPRENDIZAJE"/>
              <w:numPr>
                <w:ilvl w:val="0"/>
                <w:numId w:val="0"/>
              </w:numPr>
              <w:spacing w:after="0"/>
              <w:jc w:val="center"/>
              <w:rPr>
                <w:rFonts w:ascii="Times New Roman" w:hAnsi="Times New Roman" w:cs="Times New Roman"/>
                <w:b/>
                <w:i/>
                <w:color w:val="FFFFFF"/>
              </w:rPr>
            </w:pPr>
            <w:r w:rsidRPr="00C42C1D">
              <w:rPr>
                <w:rFonts w:ascii="Times New Roman" w:hAnsi="Times New Roman" w:cs="Times New Roman"/>
                <w:b/>
                <w:i/>
                <w:color w:val="FFFFFF"/>
              </w:rPr>
              <w:t>Nº R.A.</w:t>
            </w:r>
          </w:p>
        </w:tc>
        <w:tc>
          <w:tcPr>
            <w:tcW w:w="8361" w:type="dxa"/>
            <w:shd w:val="clear" w:color="auto" w:fill="5B9BD5"/>
            <w:vAlign w:val="center"/>
          </w:tcPr>
          <w:p w:rsidR="00C204D1" w:rsidRPr="00C42C1D" w:rsidRDefault="00C204D1" w:rsidP="0066206B">
            <w:pPr>
              <w:pStyle w:val="RDOAPRENDIZAJE"/>
              <w:numPr>
                <w:ilvl w:val="0"/>
                <w:numId w:val="0"/>
              </w:numPr>
              <w:spacing w:after="0"/>
              <w:jc w:val="center"/>
              <w:rPr>
                <w:rFonts w:ascii="Times New Roman" w:hAnsi="Times New Roman" w:cs="Times New Roman"/>
                <w:b/>
                <w:i/>
                <w:color w:val="FFFFFF"/>
              </w:rPr>
            </w:pPr>
            <w:r w:rsidRPr="00C42C1D">
              <w:rPr>
                <w:rFonts w:ascii="Times New Roman" w:hAnsi="Times New Roman" w:cs="Times New Roman"/>
                <w:b/>
                <w:i/>
                <w:color w:val="FFFFFF"/>
              </w:rPr>
              <w:t>Descripción del R.A.</w:t>
            </w:r>
          </w:p>
        </w:tc>
        <w:tc>
          <w:tcPr>
            <w:tcW w:w="1500" w:type="dxa"/>
            <w:shd w:val="clear" w:color="auto" w:fill="5B9BD5"/>
            <w:vAlign w:val="center"/>
          </w:tcPr>
          <w:p w:rsidR="00C204D1" w:rsidRPr="00C42C1D" w:rsidRDefault="00C204D1" w:rsidP="0066206B">
            <w:pPr>
              <w:pStyle w:val="RDOAPRENDIZAJE"/>
              <w:numPr>
                <w:ilvl w:val="0"/>
                <w:numId w:val="0"/>
              </w:numPr>
              <w:spacing w:after="0"/>
              <w:jc w:val="center"/>
              <w:rPr>
                <w:rFonts w:ascii="Times New Roman" w:hAnsi="Times New Roman" w:cs="Times New Roman"/>
                <w:b/>
                <w:i/>
                <w:color w:val="FFFFFF"/>
              </w:rPr>
            </w:pPr>
            <w:r w:rsidRPr="00C42C1D">
              <w:rPr>
                <w:rFonts w:ascii="Times New Roman" w:hAnsi="Times New Roman" w:cs="Times New Roman"/>
                <w:b/>
                <w:i/>
                <w:color w:val="FFFFFF"/>
              </w:rPr>
              <w:t>Ponderación (%)</w:t>
            </w:r>
          </w:p>
        </w:tc>
      </w:tr>
      <w:tr w:rsidR="00C204D1" w:rsidRPr="00C42C1D" w:rsidTr="00C204D1">
        <w:trPr>
          <w:trHeight w:val="251"/>
          <w:jc w:val="center"/>
        </w:trPr>
        <w:tc>
          <w:tcPr>
            <w:tcW w:w="657" w:type="dxa"/>
            <w:vAlign w:val="center"/>
          </w:tcPr>
          <w:p w:rsidR="00C204D1" w:rsidRPr="00C42C1D" w:rsidRDefault="00C204D1" w:rsidP="0066206B">
            <w:pPr>
              <w:pStyle w:val="RDOAPRENDIZAJE"/>
              <w:numPr>
                <w:ilvl w:val="0"/>
                <w:numId w:val="0"/>
              </w:numPr>
              <w:jc w:val="center"/>
              <w:rPr>
                <w:rFonts w:ascii="Times New Roman" w:hAnsi="Times New Roman" w:cs="Times New Roman"/>
              </w:rPr>
            </w:pPr>
            <w:r w:rsidRPr="00C42C1D">
              <w:rPr>
                <w:rFonts w:ascii="Times New Roman" w:hAnsi="Times New Roman" w:cs="Times New Roman"/>
              </w:rPr>
              <w:t>1</w:t>
            </w:r>
          </w:p>
        </w:tc>
        <w:tc>
          <w:tcPr>
            <w:tcW w:w="8361" w:type="dxa"/>
            <w:shd w:val="clear" w:color="auto" w:fill="auto"/>
          </w:tcPr>
          <w:p w:rsidR="00C204D1" w:rsidRPr="00C42C1D" w:rsidRDefault="0096403A" w:rsidP="0066206B">
            <w:pPr>
              <w:pStyle w:val="RDOAPRENDIZAJE"/>
              <w:numPr>
                <w:ilvl w:val="0"/>
                <w:numId w:val="0"/>
              </w:numPr>
              <w:rPr>
                <w:rFonts w:ascii="Times New Roman" w:hAnsi="Times New Roman" w:cs="Times New Roman"/>
              </w:rPr>
            </w:pPr>
            <w:r w:rsidRPr="00E263D3">
              <w:rPr>
                <w:rFonts w:ascii="Times New Roman" w:hAnsi="Times New Roman" w:cs="Times New Roman"/>
              </w:rPr>
              <w:t xml:space="preserve">Configura </w:t>
            </w:r>
            <w:proofErr w:type="spellStart"/>
            <w:r w:rsidRPr="00E263D3">
              <w:rPr>
                <w:rFonts w:ascii="Times New Roman" w:hAnsi="Times New Roman" w:cs="Times New Roman"/>
              </w:rPr>
              <w:t>routers</w:t>
            </w:r>
            <w:proofErr w:type="spellEnd"/>
            <w:r w:rsidRPr="00E263D3">
              <w:rPr>
                <w:rFonts w:ascii="Times New Roman" w:hAnsi="Times New Roman" w:cs="Times New Roman"/>
              </w:rPr>
              <w:t>, analizando su función en las redes de comunicaciones y utilizando instrucciones y comandos específicos</w:t>
            </w:r>
            <w:r w:rsidR="00C204D1" w:rsidRPr="00C42C1D">
              <w:rPr>
                <w:rFonts w:ascii="Times New Roman" w:hAnsi="Times New Roman" w:cs="Times New Roman"/>
              </w:rPr>
              <w:t>.</w:t>
            </w:r>
          </w:p>
        </w:tc>
        <w:tc>
          <w:tcPr>
            <w:tcW w:w="1500" w:type="dxa"/>
            <w:shd w:val="clear" w:color="auto" w:fill="auto"/>
            <w:vAlign w:val="center"/>
          </w:tcPr>
          <w:p w:rsidR="00C204D1" w:rsidRPr="00C42C1D" w:rsidRDefault="005566CF" w:rsidP="0066206B">
            <w:pPr>
              <w:pStyle w:val="RDOAPRENDIZAJE"/>
              <w:numPr>
                <w:ilvl w:val="0"/>
                <w:numId w:val="0"/>
              </w:numPr>
              <w:jc w:val="center"/>
              <w:rPr>
                <w:rFonts w:ascii="Times New Roman" w:hAnsi="Times New Roman" w:cs="Times New Roman"/>
              </w:rPr>
            </w:pPr>
            <w:r>
              <w:rPr>
                <w:rFonts w:ascii="Times New Roman" w:hAnsi="Times New Roman" w:cs="Times New Roman"/>
              </w:rPr>
              <w:t>25</w:t>
            </w:r>
          </w:p>
        </w:tc>
      </w:tr>
      <w:tr w:rsidR="00C204D1" w:rsidRPr="00C42C1D" w:rsidTr="00C204D1">
        <w:trPr>
          <w:trHeight w:val="251"/>
          <w:jc w:val="center"/>
        </w:trPr>
        <w:tc>
          <w:tcPr>
            <w:tcW w:w="657" w:type="dxa"/>
            <w:vAlign w:val="center"/>
          </w:tcPr>
          <w:p w:rsidR="00C204D1" w:rsidRPr="00C42C1D" w:rsidRDefault="00C204D1" w:rsidP="0066206B">
            <w:pPr>
              <w:pStyle w:val="RDOAPRENDIZAJE"/>
              <w:numPr>
                <w:ilvl w:val="0"/>
                <w:numId w:val="0"/>
              </w:numPr>
              <w:jc w:val="center"/>
              <w:rPr>
                <w:rFonts w:ascii="Times New Roman" w:hAnsi="Times New Roman" w:cs="Times New Roman"/>
              </w:rPr>
            </w:pPr>
            <w:r w:rsidRPr="00C42C1D">
              <w:rPr>
                <w:rFonts w:ascii="Times New Roman" w:hAnsi="Times New Roman" w:cs="Times New Roman"/>
              </w:rPr>
              <w:t>2</w:t>
            </w:r>
          </w:p>
        </w:tc>
        <w:tc>
          <w:tcPr>
            <w:tcW w:w="8361" w:type="dxa"/>
            <w:shd w:val="clear" w:color="auto" w:fill="auto"/>
          </w:tcPr>
          <w:p w:rsidR="00C204D1" w:rsidRPr="00C42C1D" w:rsidRDefault="0096403A" w:rsidP="0066206B">
            <w:pPr>
              <w:pStyle w:val="RDOAPRENDIZAJE"/>
              <w:numPr>
                <w:ilvl w:val="0"/>
                <w:numId w:val="0"/>
              </w:numPr>
              <w:rPr>
                <w:rFonts w:ascii="Times New Roman" w:hAnsi="Times New Roman" w:cs="Times New Roman"/>
              </w:rPr>
            </w:pPr>
            <w:r w:rsidRPr="00E263D3">
              <w:rPr>
                <w:rFonts w:ascii="Times New Roman" w:hAnsi="Times New Roman" w:cs="Times New Roman"/>
              </w:rPr>
              <w:t xml:space="preserve">Implementa redes de acceso local virtual (VLAN), justificando su utilización y configurando los </w:t>
            </w:r>
            <w:proofErr w:type="spellStart"/>
            <w:r w:rsidRPr="00E263D3">
              <w:rPr>
                <w:rFonts w:ascii="Times New Roman" w:hAnsi="Times New Roman" w:cs="Times New Roman"/>
              </w:rPr>
              <w:t>switches</w:t>
            </w:r>
            <w:proofErr w:type="spellEnd"/>
            <w:r w:rsidR="00C204D1" w:rsidRPr="00C42C1D">
              <w:rPr>
                <w:rFonts w:ascii="Times New Roman" w:hAnsi="Times New Roman" w:cs="Times New Roman"/>
              </w:rPr>
              <w:t>.</w:t>
            </w:r>
          </w:p>
        </w:tc>
        <w:tc>
          <w:tcPr>
            <w:tcW w:w="1500" w:type="dxa"/>
            <w:shd w:val="clear" w:color="auto" w:fill="auto"/>
            <w:vAlign w:val="center"/>
          </w:tcPr>
          <w:p w:rsidR="00C204D1" w:rsidRPr="00C42C1D" w:rsidRDefault="005566CF" w:rsidP="0066206B">
            <w:pPr>
              <w:pStyle w:val="RDOAPRENDIZAJE"/>
              <w:numPr>
                <w:ilvl w:val="0"/>
                <w:numId w:val="0"/>
              </w:numPr>
              <w:spacing w:after="0"/>
              <w:jc w:val="center"/>
              <w:rPr>
                <w:rFonts w:ascii="Times New Roman" w:hAnsi="Times New Roman" w:cs="Times New Roman"/>
              </w:rPr>
            </w:pPr>
            <w:r>
              <w:rPr>
                <w:rFonts w:ascii="Times New Roman" w:hAnsi="Times New Roman" w:cs="Times New Roman"/>
              </w:rPr>
              <w:t>2</w:t>
            </w:r>
            <w:r w:rsidR="00C204D1" w:rsidRPr="00C42C1D">
              <w:rPr>
                <w:rFonts w:ascii="Times New Roman" w:hAnsi="Times New Roman" w:cs="Times New Roman"/>
              </w:rPr>
              <w:t>5</w:t>
            </w:r>
          </w:p>
        </w:tc>
      </w:tr>
      <w:tr w:rsidR="00C204D1" w:rsidRPr="00C42C1D" w:rsidTr="00C204D1">
        <w:trPr>
          <w:trHeight w:val="251"/>
          <w:jc w:val="center"/>
        </w:trPr>
        <w:tc>
          <w:tcPr>
            <w:tcW w:w="657" w:type="dxa"/>
            <w:vAlign w:val="center"/>
          </w:tcPr>
          <w:p w:rsidR="00C204D1" w:rsidRPr="00C42C1D" w:rsidRDefault="00C204D1" w:rsidP="0066206B">
            <w:pPr>
              <w:pStyle w:val="RDOAPRENDIZAJE"/>
              <w:numPr>
                <w:ilvl w:val="0"/>
                <w:numId w:val="0"/>
              </w:numPr>
              <w:jc w:val="center"/>
              <w:rPr>
                <w:rFonts w:ascii="Times New Roman" w:hAnsi="Times New Roman" w:cs="Times New Roman"/>
              </w:rPr>
            </w:pPr>
            <w:r w:rsidRPr="00C42C1D">
              <w:rPr>
                <w:rFonts w:ascii="Times New Roman" w:hAnsi="Times New Roman" w:cs="Times New Roman"/>
              </w:rPr>
              <w:t>3</w:t>
            </w:r>
          </w:p>
        </w:tc>
        <w:tc>
          <w:tcPr>
            <w:tcW w:w="8361" w:type="dxa"/>
            <w:shd w:val="clear" w:color="auto" w:fill="auto"/>
          </w:tcPr>
          <w:p w:rsidR="00C204D1" w:rsidRPr="00C42C1D" w:rsidRDefault="0096403A" w:rsidP="0066206B">
            <w:pPr>
              <w:pStyle w:val="RDOAPRENDIZAJE"/>
              <w:numPr>
                <w:ilvl w:val="0"/>
                <w:numId w:val="0"/>
              </w:numPr>
              <w:rPr>
                <w:rFonts w:ascii="Times New Roman" w:hAnsi="Times New Roman" w:cs="Times New Roman"/>
              </w:rPr>
            </w:pPr>
            <w:r w:rsidRPr="00E263D3">
              <w:rPr>
                <w:rFonts w:ascii="Times New Roman" w:hAnsi="Times New Roman" w:cs="Times New Roman"/>
              </w:rPr>
              <w:t>Implementa el acceso a redes de área amplia (WAN), configurando los dispositivos de conexión</w:t>
            </w:r>
            <w:r w:rsidR="00C204D1" w:rsidRPr="00C42C1D">
              <w:rPr>
                <w:rFonts w:ascii="Times New Roman" w:hAnsi="Times New Roman" w:cs="Times New Roman"/>
              </w:rPr>
              <w:t>.</w:t>
            </w:r>
          </w:p>
        </w:tc>
        <w:tc>
          <w:tcPr>
            <w:tcW w:w="1500" w:type="dxa"/>
            <w:shd w:val="clear" w:color="auto" w:fill="auto"/>
            <w:vAlign w:val="center"/>
          </w:tcPr>
          <w:p w:rsidR="00C204D1" w:rsidRPr="00C42C1D" w:rsidRDefault="00C204D1" w:rsidP="0066206B">
            <w:pPr>
              <w:pStyle w:val="RDOAPRENDIZAJE"/>
              <w:numPr>
                <w:ilvl w:val="0"/>
                <w:numId w:val="0"/>
              </w:numPr>
              <w:jc w:val="center"/>
              <w:rPr>
                <w:rFonts w:ascii="Times New Roman" w:hAnsi="Times New Roman" w:cs="Times New Roman"/>
              </w:rPr>
            </w:pPr>
            <w:r w:rsidRPr="00C42C1D">
              <w:rPr>
                <w:rFonts w:ascii="Times New Roman" w:hAnsi="Times New Roman" w:cs="Times New Roman"/>
              </w:rPr>
              <w:t>15</w:t>
            </w:r>
          </w:p>
        </w:tc>
      </w:tr>
      <w:tr w:rsidR="00C204D1" w:rsidRPr="00C42C1D" w:rsidTr="00C204D1">
        <w:trPr>
          <w:trHeight w:val="251"/>
          <w:jc w:val="center"/>
        </w:trPr>
        <w:tc>
          <w:tcPr>
            <w:tcW w:w="657" w:type="dxa"/>
            <w:vAlign w:val="center"/>
          </w:tcPr>
          <w:p w:rsidR="00C204D1" w:rsidRPr="00C42C1D" w:rsidRDefault="00C204D1" w:rsidP="0066206B">
            <w:pPr>
              <w:pStyle w:val="RDOAPRENDIZAJE"/>
              <w:numPr>
                <w:ilvl w:val="0"/>
                <w:numId w:val="0"/>
              </w:numPr>
              <w:jc w:val="center"/>
              <w:rPr>
                <w:rFonts w:ascii="Times New Roman" w:hAnsi="Times New Roman" w:cs="Times New Roman"/>
              </w:rPr>
            </w:pPr>
            <w:r w:rsidRPr="00C42C1D">
              <w:rPr>
                <w:rFonts w:ascii="Times New Roman" w:hAnsi="Times New Roman" w:cs="Times New Roman"/>
              </w:rPr>
              <w:t>4</w:t>
            </w:r>
          </w:p>
        </w:tc>
        <w:tc>
          <w:tcPr>
            <w:tcW w:w="8361" w:type="dxa"/>
            <w:shd w:val="clear" w:color="auto" w:fill="auto"/>
          </w:tcPr>
          <w:p w:rsidR="00C204D1" w:rsidRPr="00F04161" w:rsidRDefault="0096403A" w:rsidP="00F04161">
            <w:pPr>
              <w:autoSpaceDE w:val="0"/>
              <w:autoSpaceDN w:val="0"/>
              <w:adjustRightInd w:val="0"/>
              <w:rPr>
                <w:rFonts w:ascii="TimesNewRomanPSMT" w:eastAsiaTheme="minorHAnsi" w:hAnsi="TimesNewRomanPSMT" w:cs="TimesNewRomanPSMT"/>
                <w:lang w:eastAsia="en-US"/>
              </w:rPr>
            </w:pPr>
            <w:r w:rsidRPr="00E263D3">
              <w:rPr>
                <w:rFonts w:ascii="Times New Roman" w:hAnsi="Times New Roman" w:cs="Times New Roman"/>
              </w:rPr>
              <w:t xml:space="preserve">Verifica la puesta en servicio de redes telemáticas, </w:t>
            </w:r>
            <w:r>
              <w:rPr>
                <w:rFonts w:ascii="TimesNewRomanPSMT" w:eastAsiaTheme="minorHAnsi" w:hAnsi="TimesNewRomanPSMT" w:cs="TimesNewRomanPSMT"/>
                <w:lang w:eastAsia="en-US"/>
              </w:rPr>
              <w:t>realizando medidas y aplicando</w:t>
            </w:r>
            <w:r w:rsidR="00F04161">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criterios de certificación</w:t>
            </w:r>
            <w:r w:rsidR="00C204D1" w:rsidRPr="00C42C1D">
              <w:rPr>
                <w:rFonts w:ascii="Times New Roman" w:hAnsi="Times New Roman" w:cs="Times New Roman"/>
              </w:rPr>
              <w:t>.</w:t>
            </w:r>
          </w:p>
        </w:tc>
        <w:tc>
          <w:tcPr>
            <w:tcW w:w="1500" w:type="dxa"/>
            <w:shd w:val="clear" w:color="auto" w:fill="auto"/>
            <w:vAlign w:val="center"/>
          </w:tcPr>
          <w:p w:rsidR="00C204D1" w:rsidRPr="00C42C1D" w:rsidRDefault="00C204D1" w:rsidP="0066206B">
            <w:pPr>
              <w:pStyle w:val="RDOAPRENDIZAJE"/>
              <w:numPr>
                <w:ilvl w:val="0"/>
                <w:numId w:val="0"/>
              </w:numPr>
              <w:spacing w:after="0"/>
              <w:jc w:val="center"/>
              <w:rPr>
                <w:rFonts w:ascii="Times New Roman" w:hAnsi="Times New Roman" w:cs="Times New Roman"/>
              </w:rPr>
            </w:pPr>
            <w:r w:rsidRPr="00C42C1D">
              <w:rPr>
                <w:rFonts w:ascii="Times New Roman" w:hAnsi="Times New Roman" w:cs="Times New Roman"/>
              </w:rPr>
              <w:t>15</w:t>
            </w:r>
          </w:p>
        </w:tc>
      </w:tr>
      <w:tr w:rsidR="00C204D1" w:rsidRPr="00C42C1D" w:rsidTr="00C204D1">
        <w:trPr>
          <w:trHeight w:val="251"/>
          <w:jc w:val="center"/>
        </w:trPr>
        <w:tc>
          <w:tcPr>
            <w:tcW w:w="657" w:type="dxa"/>
            <w:vAlign w:val="center"/>
          </w:tcPr>
          <w:p w:rsidR="00C204D1" w:rsidRPr="00C42C1D" w:rsidRDefault="00C204D1" w:rsidP="0066206B">
            <w:pPr>
              <w:pStyle w:val="RDOAPRENDIZAJE"/>
              <w:numPr>
                <w:ilvl w:val="0"/>
                <w:numId w:val="0"/>
              </w:numPr>
              <w:jc w:val="center"/>
              <w:rPr>
                <w:rFonts w:ascii="Times New Roman" w:hAnsi="Times New Roman" w:cs="Times New Roman"/>
              </w:rPr>
            </w:pPr>
            <w:r w:rsidRPr="00C42C1D">
              <w:rPr>
                <w:rFonts w:ascii="Times New Roman" w:hAnsi="Times New Roman" w:cs="Times New Roman"/>
              </w:rPr>
              <w:t>5</w:t>
            </w:r>
          </w:p>
        </w:tc>
        <w:tc>
          <w:tcPr>
            <w:tcW w:w="8361" w:type="dxa"/>
            <w:shd w:val="clear" w:color="auto" w:fill="auto"/>
          </w:tcPr>
          <w:p w:rsidR="00C204D1" w:rsidRPr="00C42C1D" w:rsidRDefault="0096403A" w:rsidP="0066206B">
            <w:pPr>
              <w:pStyle w:val="RDOAPRENDIZAJE"/>
              <w:numPr>
                <w:ilvl w:val="0"/>
                <w:numId w:val="0"/>
              </w:numPr>
              <w:rPr>
                <w:rFonts w:ascii="Times New Roman" w:hAnsi="Times New Roman" w:cs="Times New Roman"/>
              </w:rPr>
            </w:pPr>
            <w:r w:rsidRPr="00E263D3">
              <w:rPr>
                <w:rFonts w:ascii="Times New Roman" w:hAnsi="Times New Roman" w:cs="Times New Roman"/>
              </w:rPr>
              <w:t>Aplica técnicas de seguridad de la red, identificando las amenazas más comunes y  configurando los recursos</w:t>
            </w:r>
            <w:r>
              <w:rPr>
                <w:rFonts w:ascii="Times New Roman" w:hAnsi="Times New Roman" w:cs="Times New Roman"/>
              </w:rPr>
              <w:t xml:space="preserve"> del sistema para su protección</w:t>
            </w:r>
            <w:r w:rsidR="00C204D1" w:rsidRPr="00C42C1D">
              <w:rPr>
                <w:rFonts w:ascii="Times New Roman" w:hAnsi="Times New Roman" w:cs="Times New Roman"/>
              </w:rPr>
              <w:t>.</w:t>
            </w:r>
          </w:p>
        </w:tc>
        <w:tc>
          <w:tcPr>
            <w:tcW w:w="1500" w:type="dxa"/>
            <w:shd w:val="clear" w:color="auto" w:fill="auto"/>
            <w:vAlign w:val="center"/>
          </w:tcPr>
          <w:p w:rsidR="00C204D1" w:rsidRPr="00C42C1D" w:rsidRDefault="005566CF" w:rsidP="0066206B">
            <w:pPr>
              <w:pStyle w:val="RDOAPRENDIZAJE"/>
              <w:numPr>
                <w:ilvl w:val="0"/>
                <w:numId w:val="0"/>
              </w:numPr>
              <w:spacing w:after="0"/>
              <w:jc w:val="center"/>
              <w:rPr>
                <w:rFonts w:ascii="Times New Roman" w:hAnsi="Times New Roman" w:cs="Times New Roman"/>
              </w:rPr>
            </w:pPr>
            <w:r>
              <w:rPr>
                <w:rFonts w:ascii="Times New Roman" w:hAnsi="Times New Roman" w:cs="Times New Roman"/>
              </w:rPr>
              <w:t>15</w:t>
            </w:r>
          </w:p>
        </w:tc>
      </w:tr>
      <w:tr w:rsidR="00C204D1" w:rsidRPr="00C42C1D" w:rsidTr="00C204D1">
        <w:trPr>
          <w:trHeight w:val="251"/>
          <w:jc w:val="center"/>
        </w:trPr>
        <w:tc>
          <w:tcPr>
            <w:tcW w:w="657" w:type="dxa"/>
            <w:vAlign w:val="center"/>
          </w:tcPr>
          <w:p w:rsidR="00C204D1" w:rsidRPr="00C42C1D" w:rsidRDefault="00C204D1" w:rsidP="0066206B">
            <w:pPr>
              <w:pStyle w:val="RDOAPRENDIZAJE"/>
              <w:numPr>
                <w:ilvl w:val="0"/>
                <w:numId w:val="0"/>
              </w:numPr>
              <w:jc w:val="center"/>
              <w:rPr>
                <w:rFonts w:ascii="Times New Roman" w:hAnsi="Times New Roman" w:cs="Times New Roman"/>
              </w:rPr>
            </w:pPr>
            <w:r w:rsidRPr="00C42C1D">
              <w:rPr>
                <w:rFonts w:ascii="Times New Roman" w:hAnsi="Times New Roman" w:cs="Times New Roman"/>
              </w:rPr>
              <w:t>6</w:t>
            </w:r>
          </w:p>
        </w:tc>
        <w:tc>
          <w:tcPr>
            <w:tcW w:w="8361" w:type="dxa"/>
            <w:shd w:val="clear" w:color="auto" w:fill="auto"/>
          </w:tcPr>
          <w:p w:rsidR="00C204D1" w:rsidRPr="00C42C1D" w:rsidRDefault="0096403A" w:rsidP="0066206B">
            <w:pPr>
              <w:pStyle w:val="RDOAPRENDIZAJE"/>
              <w:numPr>
                <w:ilvl w:val="0"/>
                <w:numId w:val="0"/>
              </w:numPr>
              <w:rPr>
                <w:rFonts w:ascii="Times New Roman" w:hAnsi="Times New Roman" w:cs="Times New Roman"/>
              </w:rPr>
            </w:pPr>
            <w:r w:rsidRPr="00E263D3">
              <w:rPr>
                <w:rFonts w:ascii="Times New Roman" w:hAnsi="Times New Roman" w:cs="Times New Roman"/>
              </w:rPr>
              <w:t>Mantiene redes telemáticas</w:t>
            </w:r>
            <w:r w:rsidRPr="00C12C1B">
              <w:rPr>
                <w:rFonts w:ascii="Times New Roman" w:hAnsi="Times New Roman" w:cs="Times New Roman"/>
                <w:color w:val="000000"/>
              </w:rPr>
              <w:t>,</w:t>
            </w:r>
            <w:r w:rsidRPr="00E263D3">
              <w:rPr>
                <w:rFonts w:ascii="Times New Roman" w:hAnsi="Times New Roman" w:cs="Times New Roman"/>
              </w:rPr>
              <w:t xml:space="preserve"> aplicando procedimientos de medida o monitorización y  relacionando las disfunciones o averías con sus causas</w:t>
            </w:r>
            <w:r w:rsidR="00C204D1" w:rsidRPr="00C42C1D">
              <w:rPr>
                <w:rFonts w:ascii="Times New Roman" w:hAnsi="Times New Roman" w:cs="Times New Roman"/>
              </w:rPr>
              <w:t>.</w:t>
            </w:r>
          </w:p>
        </w:tc>
        <w:tc>
          <w:tcPr>
            <w:tcW w:w="1500" w:type="dxa"/>
            <w:shd w:val="clear" w:color="auto" w:fill="auto"/>
            <w:vAlign w:val="center"/>
          </w:tcPr>
          <w:p w:rsidR="00C204D1" w:rsidRPr="00C42C1D" w:rsidRDefault="005566CF" w:rsidP="0066206B">
            <w:pPr>
              <w:pStyle w:val="RDOAPRENDIZAJE"/>
              <w:numPr>
                <w:ilvl w:val="0"/>
                <w:numId w:val="0"/>
              </w:numPr>
              <w:spacing w:after="0"/>
              <w:jc w:val="center"/>
              <w:rPr>
                <w:rFonts w:ascii="Times New Roman" w:hAnsi="Times New Roman" w:cs="Times New Roman"/>
              </w:rPr>
            </w:pPr>
            <w:r>
              <w:rPr>
                <w:rFonts w:ascii="Times New Roman" w:hAnsi="Times New Roman" w:cs="Times New Roman"/>
              </w:rPr>
              <w:t>5</w:t>
            </w:r>
          </w:p>
        </w:tc>
      </w:tr>
    </w:tbl>
    <w:p w:rsidR="000B4577" w:rsidRPr="000B4577" w:rsidRDefault="000B4577" w:rsidP="005D17FF">
      <w:pPr>
        <w:autoSpaceDE w:val="0"/>
        <w:autoSpaceDN w:val="0"/>
        <w:adjustRightInd w:val="0"/>
        <w:spacing w:before="240" w:after="240"/>
        <w:jc w:val="both"/>
        <w:rPr>
          <w:rFonts w:ascii="Times New Roman" w:hAnsi="Times New Roman" w:cs="Times New Roman"/>
          <w:color w:val="000000"/>
        </w:rPr>
      </w:pPr>
    </w:p>
    <w:p w:rsidR="00B556FD" w:rsidRPr="00E263D3" w:rsidRDefault="00B556FD" w:rsidP="00301DFA">
      <w:pPr>
        <w:pStyle w:val="Ttulo1"/>
        <w:keepLines w:val="0"/>
        <w:numPr>
          <w:ilvl w:val="0"/>
          <w:numId w:val="9"/>
        </w:numPr>
        <w:spacing w:before="0"/>
        <w:rPr>
          <w:rFonts w:ascii="Times New Roman" w:hAnsi="Times New Roman" w:cs="Times New Roman"/>
          <w:b/>
        </w:rPr>
      </w:pPr>
      <w:bookmarkStart w:id="19" w:name="_Toc85488273"/>
      <w:bookmarkStart w:id="20" w:name="_Toc85488460"/>
      <w:r>
        <w:rPr>
          <w:rFonts w:ascii="Times New Roman" w:hAnsi="Times New Roman" w:cs="Times New Roman"/>
          <w:b/>
        </w:rPr>
        <w:t>CONTENIDOS</w:t>
      </w:r>
      <w:bookmarkEnd w:id="19"/>
      <w:bookmarkEnd w:id="20"/>
      <w:r w:rsidRPr="00E263D3">
        <w:rPr>
          <w:rFonts w:ascii="Times New Roman" w:hAnsi="Times New Roman" w:cs="Times New Roman"/>
          <w:b/>
        </w:rPr>
        <w:t xml:space="preserve"> </w:t>
      </w:r>
    </w:p>
    <w:p w:rsidR="00B556FD" w:rsidRPr="00B556FD" w:rsidRDefault="00B556FD" w:rsidP="00B556FD">
      <w:pPr>
        <w:autoSpaceDE w:val="0"/>
        <w:autoSpaceDN w:val="0"/>
        <w:adjustRightInd w:val="0"/>
        <w:spacing w:before="240" w:after="240"/>
        <w:ind w:firstLine="337"/>
        <w:jc w:val="both"/>
        <w:rPr>
          <w:rFonts w:ascii="Times New Roman" w:hAnsi="Times New Roman" w:cs="Times New Roman"/>
          <w:color w:val="000000"/>
        </w:rPr>
      </w:pPr>
      <w:r w:rsidRPr="00B556FD">
        <w:rPr>
          <w:rFonts w:ascii="Times New Roman" w:hAnsi="Times New Roman" w:cs="Times New Roman"/>
          <w:color w:val="000000"/>
        </w:rPr>
        <w:t>Entendemos por contenidos el conjunto de saberes, conceptos, habilidades y actitudes, en torno a los cuales se organi</w:t>
      </w:r>
      <w:r>
        <w:rPr>
          <w:rFonts w:ascii="Times New Roman" w:hAnsi="Times New Roman" w:cs="Times New Roman"/>
          <w:color w:val="000000"/>
        </w:rPr>
        <w:t>zan las actividades en el aula.</w:t>
      </w:r>
    </w:p>
    <w:p w:rsidR="00B556FD" w:rsidRPr="00B556FD" w:rsidRDefault="00B556FD" w:rsidP="00B556FD">
      <w:pPr>
        <w:autoSpaceDE w:val="0"/>
        <w:autoSpaceDN w:val="0"/>
        <w:adjustRightInd w:val="0"/>
        <w:spacing w:before="240" w:after="240"/>
        <w:ind w:firstLine="337"/>
        <w:jc w:val="both"/>
        <w:rPr>
          <w:rFonts w:ascii="Times New Roman" w:hAnsi="Times New Roman" w:cs="Times New Roman"/>
          <w:color w:val="000000"/>
        </w:rPr>
      </w:pPr>
      <w:r w:rsidRPr="00B556FD">
        <w:rPr>
          <w:rFonts w:ascii="Times New Roman" w:hAnsi="Times New Roman" w:cs="Times New Roman"/>
          <w:color w:val="000000"/>
        </w:rPr>
        <w:t>A través de los contenidos se canaliza el proceso que va a permitir alcanzar</w:t>
      </w:r>
      <w:r>
        <w:rPr>
          <w:rFonts w:ascii="Times New Roman" w:hAnsi="Times New Roman" w:cs="Times New Roman"/>
          <w:color w:val="000000"/>
        </w:rPr>
        <w:t xml:space="preserve"> los resultados de aprendizaje.</w:t>
      </w:r>
    </w:p>
    <w:p w:rsidR="00B556FD" w:rsidRPr="00B556FD" w:rsidRDefault="00B556FD" w:rsidP="00B556FD">
      <w:pPr>
        <w:autoSpaceDE w:val="0"/>
        <w:autoSpaceDN w:val="0"/>
        <w:adjustRightInd w:val="0"/>
        <w:spacing w:before="240" w:after="240"/>
        <w:ind w:firstLine="337"/>
        <w:jc w:val="both"/>
        <w:rPr>
          <w:rFonts w:ascii="Times New Roman" w:hAnsi="Times New Roman" w:cs="Times New Roman"/>
          <w:color w:val="000000"/>
        </w:rPr>
      </w:pPr>
      <w:r w:rsidRPr="00B556FD">
        <w:rPr>
          <w:rFonts w:ascii="Times New Roman" w:hAnsi="Times New Roman" w:cs="Times New Roman"/>
          <w:color w:val="000000"/>
        </w:rPr>
        <w:t>Podemos distinguir tres tipos:</w:t>
      </w:r>
    </w:p>
    <w:p w:rsidR="00B556FD" w:rsidRPr="00B556FD" w:rsidRDefault="00B556FD" w:rsidP="00B556FD">
      <w:pPr>
        <w:autoSpaceDE w:val="0"/>
        <w:autoSpaceDN w:val="0"/>
        <w:adjustRightInd w:val="0"/>
        <w:spacing w:before="240" w:after="240"/>
        <w:ind w:firstLine="337"/>
        <w:jc w:val="both"/>
        <w:rPr>
          <w:rFonts w:ascii="Times New Roman" w:hAnsi="Times New Roman" w:cs="Times New Roman"/>
          <w:color w:val="000000"/>
        </w:rPr>
      </w:pPr>
      <w:r w:rsidRPr="00B556FD">
        <w:rPr>
          <w:rFonts w:ascii="Times New Roman" w:hAnsi="Times New Roman" w:cs="Times New Roman"/>
          <w:b/>
          <w:color w:val="000000"/>
        </w:rPr>
        <w:t>Contenidos conceptuales (SABER)</w:t>
      </w:r>
      <w:r w:rsidRPr="00B556FD">
        <w:rPr>
          <w:rFonts w:ascii="Times New Roman" w:hAnsi="Times New Roman" w:cs="Times New Roman"/>
          <w:color w:val="000000"/>
        </w:rPr>
        <w:t>: ¿Qué enseñar? Recoge los conceptos teórico-prácticos que el alumnado adquiere durante el proceso de enseñanza aprendizaje. Hacen referencia al saber y están relacionados con hechos, con datos, con teorías, con principios y con leyes.</w:t>
      </w:r>
    </w:p>
    <w:p w:rsidR="00B556FD" w:rsidRPr="00B556FD" w:rsidRDefault="00B556FD" w:rsidP="00B556FD">
      <w:pPr>
        <w:autoSpaceDE w:val="0"/>
        <w:autoSpaceDN w:val="0"/>
        <w:adjustRightInd w:val="0"/>
        <w:spacing w:before="240" w:after="240"/>
        <w:ind w:firstLine="337"/>
        <w:jc w:val="both"/>
        <w:rPr>
          <w:rFonts w:ascii="Times New Roman" w:hAnsi="Times New Roman" w:cs="Times New Roman"/>
          <w:color w:val="000000"/>
        </w:rPr>
      </w:pPr>
      <w:r w:rsidRPr="00B556FD">
        <w:rPr>
          <w:rFonts w:ascii="Times New Roman" w:hAnsi="Times New Roman" w:cs="Times New Roman"/>
          <w:b/>
          <w:color w:val="000000"/>
        </w:rPr>
        <w:t>Contenidos procedimentales (SABER HACER)</w:t>
      </w:r>
      <w:r w:rsidRPr="00B556FD">
        <w:rPr>
          <w:rFonts w:ascii="Times New Roman" w:hAnsi="Times New Roman" w:cs="Times New Roman"/>
          <w:color w:val="000000"/>
        </w:rPr>
        <w:t>: ¿Cómo enseñar? Analiza los procedimientos y estrategias de enseñanza. Hacen referencia al “saber hacer” y están relacionados con procesos, con procedimientos, con destrezas y con normas en todos los ámbitos de las competencias.</w:t>
      </w:r>
    </w:p>
    <w:p w:rsidR="00B556FD" w:rsidRPr="00B556FD" w:rsidRDefault="00B556FD" w:rsidP="00B556FD">
      <w:pPr>
        <w:autoSpaceDE w:val="0"/>
        <w:autoSpaceDN w:val="0"/>
        <w:adjustRightInd w:val="0"/>
        <w:spacing w:before="240" w:after="240"/>
        <w:ind w:firstLine="337"/>
        <w:jc w:val="both"/>
        <w:rPr>
          <w:rFonts w:ascii="Times New Roman" w:hAnsi="Times New Roman" w:cs="Times New Roman"/>
          <w:color w:val="000000"/>
        </w:rPr>
      </w:pPr>
      <w:r w:rsidRPr="00B556FD">
        <w:rPr>
          <w:rFonts w:ascii="Times New Roman" w:hAnsi="Times New Roman" w:cs="Times New Roman"/>
          <w:b/>
          <w:color w:val="000000"/>
        </w:rPr>
        <w:t>Contenidos actitudinales (SABER ESTAR)</w:t>
      </w:r>
      <w:r>
        <w:rPr>
          <w:rFonts w:ascii="Times New Roman" w:hAnsi="Times New Roman" w:cs="Times New Roman"/>
          <w:b/>
          <w:color w:val="000000"/>
        </w:rPr>
        <w:t>:</w:t>
      </w:r>
      <w:r w:rsidRPr="00B556FD">
        <w:rPr>
          <w:rFonts w:ascii="Times New Roman" w:hAnsi="Times New Roman" w:cs="Times New Roman"/>
          <w:color w:val="000000"/>
        </w:rPr>
        <w:t xml:space="preserve"> ¿Por qué enseñar? Indican la orientación que debe darse a los contenidos conceptuales y procedimentales. Las actitudes son un conjunto de tendencias a comportarse y enfrentarse de una determinada manera ante las personas, situaciones, acontecimientos, objetos o fenómenos. Corresponden al saber ser o saber comportarse y están relacionados c</w:t>
      </w:r>
      <w:r>
        <w:rPr>
          <w:rFonts w:ascii="Times New Roman" w:hAnsi="Times New Roman" w:cs="Times New Roman"/>
          <w:color w:val="000000"/>
        </w:rPr>
        <w:t>on actitudes, valores y normas.</w:t>
      </w:r>
    </w:p>
    <w:p w:rsidR="00B556FD" w:rsidRPr="00B556FD" w:rsidRDefault="00B556FD" w:rsidP="00B556FD">
      <w:pPr>
        <w:autoSpaceDE w:val="0"/>
        <w:autoSpaceDN w:val="0"/>
        <w:adjustRightInd w:val="0"/>
        <w:spacing w:before="240" w:after="240"/>
        <w:ind w:firstLine="337"/>
        <w:jc w:val="both"/>
        <w:rPr>
          <w:rFonts w:ascii="Times New Roman" w:hAnsi="Times New Roman" w:cs="Times New Roman"/>
          <w:color w:val="000000"/>
        </w:rPr>
      </w:pPr>
      <w:r w:rsidRPr="00B556FD">
        <w:rPr>
          <w:rFonts w:ascii="Times New Roman" w:hAnsi="Times New Roman" w:cs="Times New Roman"/>
          <w:color w:val="000000"/>
        </w:rPr>
        <w:t>La estructura de cada título está diseñada para que cada Resultado de Aprendizaje se desarrolle a través de un número determinado de Criterios de Evaluación. A estos elementos curriculares se le asocian unos Contenidos Básicos que permiten alcanzar las competencias definida</w:t>
      </w:r>
      <w:r>
        <w:rPr>
          <w:rFonts w:ascii="Times New Roman" w:hAnsi="Times New Roman" w:cs="Times New Roman"/>
          <w:color w:val="000000"/>
        </w:rPr>
        <w:t>s para cada Módulo Profesional.</w:t>
      </w:r>
    </w:p>
    <w:p w:rsidR="00B556FD" w:rsidRPr="00B556FD" w:rsidRDefault="00B556FD" w:rsidP="00B556FD">
      <w:pPr>
        <w:autoSpaceDE w:val="0"/>
        <w:autoSpaceDN w:val="0"/>
        <w:adjustRightInd w:val="0"/>
        <w:spacing w:before="240" w:after="240"/>
        <w:ind w:firstLine="337"/>
        <w:jc w:val="both"/>
        <w:rPr>
          <w:rFonts w:ascii="Times New Roman" w:hAnsi="Times New Roman" w:cs="Times New Roman"/>
          <w:color w:val="000000"/>
        </w:rPr>
      </w:pPr>
      <w:r w:rsidRPr="00B556FD">
        <w:rPr>
          <w:rFonts w:ascii="Times New Roman" w:hAnsi="Times New Roman" w:cs="Times New Roman"/>
          <w:color w:val="000000"/>
        </w:rPr>
        <w:lastRenderedPageBreak/>
        <w:t xml:space="preserve">El artículo 10 del Real Decreto 1147/2011, apartado 3 sobre la estructura de los módulos profesionales, establece en el apartado d) que </w:t>
      </w:r>
      <w:r w:rsidRPr="00B556FD">
        <w:rPr>
          <w:rFonts w:ascii="Times New Roman" w:hAnsi="Times New Roman" w:cs="Times New Roman"/>
          <w:b/>
          <w:color w:val="000000"/>
        </w:rPr>
        <w:t>los contenidos básicos del currículo se agruparán en bloques relacionados directamente con los resultados de aprendizaje</w:t>
      </w:r>
      <w:r>
        <w:rPr>
          <w:rFonts w:ascii="Times New Roman" w:hAnsi="Times New Roman" w:cs="Times New Roman"/>
          <w:color w:val="000000"/>
        </w:rPr>
        <w:t>.</w:t>
      </w:r>
    </w:p>
    <w:p w:rsidR="00B556FD" w:rsidRPr="00B556FD" w:rsidRDefault="00B556FD" w:rsidP="00B556FD">
      <w:pPr>
        <w:autoSpaceDE w:val="0"/>
        <w:autoSpaceDN w:val="0"/>
        <w:adjustRightInd w:val="0"/>
        <w:spacing w:before="240" w:after="240"/>
        <w:ind w:firstLine="337"/>
        <w:jc w:val="both"/>
        <w:rPr>
          <w:rFonts w:ascii="Times New Roman" w:hAnsi="Times New Roman" w:cs="Times New Roman"/>
          <w:color w:val="000000"/>
        </w:rPr>
      </w:pPr>
      <w:r w:rsidRPr="00B556FD">
        <w:rPr>
          <w:rFonts w:ascii="Times New Roman" w:hAnsi="Times New Roman" w:cs="Times New Roman"/>
          <w:color w:val="000000"/>
        </w:rPr>
        <w:t xml:space="preserve">De este modo, la estructura de los Contenidos Básicos es un conjunto de bloques de contenido, cada uno de ellos asociado a un Resultado de Aprendizaje, un conjunto de </w:t>
      </w:r>
      <w:proofErr w:type="spellStart"/>
      <w:r w:rsidRPr="00B556FD">
        <w:rPr>
          <w:rFonts w:ascii="Times New Roman" w:hAnsi="Times New Roman" w:cs="Times New Roman"/>
          <w:color w:val="000000"/>
        </w:rPr>
        <w:t>subbloques</w:t>
      </w:r>
      <w:proofErr w:type="spellEnd"/>
      <w:r w:rsidRPr="00B556FD">
        <w:rPr>
          <w:rFonts w:ascii="Times New Roman" w:hAnsi="Times New Roman" w:cs="Times New Roman"/>
          <w:color w:val="000000"/>
        </w:rPr>
        <w:t xml:space="preserve"> de contenido, cada uno de ellos asociado a un Criterio de Evaluación, y un conjunto de elementos de contenido, los cuales sirven para desarrollar los anteriores.</w:t>
      </w:r>
    </w:p>
    <w:p w:rsidR="00B556FD" w:rsidRPr="00B556FD" w:rsidRDefault="00B556FD" w:rsidP="00B556FD">
      <w:pPr>
        <w:autoSpaceDE w:val="0"/>
        <w:autoSpaceDN w:val="0"/>
        <w:adjustRightInd w:val="0"/>
        <w:spacing w:before="240" w:after="240"/>
        <w:ind w:firstLine="337"/>
        <w:jc w:val="center"/>
        <w:rPr>
          <w:rFonts w:ascii="Times New Roman" w:hAnsi="Times New Roman" w:cs="Times New Roman"/>
          <w:color w:val="000000"/>
        </w:rPr>
      </w:pPr>
      <w:r>
        <w:rPr>
          <w:noProof/>
        </w:rPr>
        <w:drawing>
          <wp:inline distT="0" distB="0" distL="0" distR="0" wp14:anchorId="0E47B99B" wp14:editId="70A830A5">
            <wp:extent cx="4030980" cy="23082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0980" cy="2308225"/>
                    </a:xfrm>
                    <a:prstGeom prst="rect">
                      <a:avLst/>
                    </a:prstGeom>
                    <a:noFill/>
                  </pic:spPr>
                </pic:pic>
              </a:graphicData>
            </a:graphic>
          </wp:inline>
        </w:drawing>
      </w:r>
    </w:p>
    <w:p w:rsidR="00565919" w:rsidRDefault="00565919" w:rsidP="00565919">
      <w:pPr>
        <w:autoSpaceDE w:val="0"/>
        <w:autoSpaceDN w:val="0"/>
        <w:adjustRightInd w:val="0"/>
        <w:spacing w:before="240" w:after="240"/>
        <w:ind w:firstLine="337"/>
        <w:jc w:val="both"/>
        <w:rPr>
          <w:rFonts w:ascii="Times New Roman" w:hAnsi="Times New Roman" w:cs="Times New Roman"/>
          <w:color w:val="000000"/>
        </w:rPr>
      </w:pPr>
    </w:p>
    <w:p w:rsidR="00B556FD" w:rsidRDefault="00B556FD" w:rsidP="005D17FF">
      <w:pPr>
        <w:autoSpaceDE w:val="0"/>
        <w:autoSpaceDN w:val="0"/>
        <w:adjustRightInd w:val="0"/>
        <w:spacing w:before="240" w:after="240"/>
        <w:ind w:firstLine="337"/>
        <w:jc w:val="both"/>
      </w:pPr>
      <w:r w:rsidRPr="00B556FD">
        <w:rPr>
          <w:rFonts w:ascii="Times New Roman" w:hAnsi="Times New Roman" w:cs="Times New Roman"/>
          <w:color w:val="000000"/>
        </w:rPr>
        <w:t xml:space="preserve">Para este módulo profesional, en relación a lo recogido en la </w:t>
      </w:r>
      <w:r w:rsidRPr="00533A32">
        <w:rPr>
          <w:rFonts w:ascii="Times New Roman" w:hAnsi="Times New Roman" w:cs="Times New Roman"/>
          <w:color w:val="000000"/>
        </w:rPr>
        <w:t>Orden de 19 de marzo de 2013</w:t>
      </w:r>
      <w:r w:rsidRPr="00B556FD">
        <w:rPr>
          <w:rFonts w:ascii="Times New Roman" w:hAnsi="Times New Roman" w:cs="Times New Roman"/>
          <w:color w:val="000000"/>
        </w:rPr>
        <w:t>, estos Contenidos Básicos y su asociación con los Resultados de Aprendizaje son:</w:t>
      </w:r>
    </w:p>
    <w:p w:rsidR="00B556FD" w:rsidRDefault="00B556FD" w:rsidP="00B556FD">
      <w:pPr>
        <w:widowControl w:val="0"/>
        <w:ind w:firstLine="708"/>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7"/>
        <w:gridCol w:w="5367"/>
      </w:tblGrid>
      <w:tr w:rsidR="00B556FD" w:rsidRPr="00444C6F" w:rsidTr="005D17FF">
        <w:trPr>
          <w:trHeight w:val="296"/>
        </w:trPr>
        <w:tc>
          <w:tcPr>
            <w:tcW w:w="4267" w:type="dxa"/>
            <w:shd w:val="clear" w:color="auto" w:fill="5B9BD5"/>
            <w:vAlign w:val="center"/>
          </w:tcPr>
          <w:p w:rsidR="00B556FD" w:rsidRPr="00444C6F" w:rsidRDefault="00B556FD" w:rsidP="0066206B">
            <w:pPr>
              <w:jc w:val="center"/>
              <w:rPr>
                <w:b/>
                <w:color w:val="FFFFFF"/>
              </w:rPr>
            </w:pPr>
            <w:r w:rsidRPr="00444C6F">
              <w:rPr>
                <w:b/>
                <w:color w:val="FFFFFF"/>
              </w:rPr>
              <w:t>Resultado de Aprendizaje</w:t>
            </w:r>
          </w:p>
        </w:tc>
        <w:tc>
          <w:tcPr>
            <w:tcW w:w="5367" w:type="dxa"/>
            <w:shd w:val="clear" w:color="auto" w:fill="5B9BD5"/>
            <w:vAlign w:val="center"/>
          </w:tcPr>
          <w:p w:rsidR="00B556FD" w:rsidRPr="00444C6F" w:rsidRDefault="00B556FD" w:rsidP="0066206B">
            <w:pPr>
              <w:jc w:val="center"/>
              <w:rPr>
                <w:b/>
                <w:color w:val="FFFFFF"/>
              </w:rPr>
            </w:pPr>
            <w:r w:rsidRPr="00444C6F">
              <w:rPr>
                <w:b/>
                <w:color w:val="FFFFFF"/>
              </w:rPr>
              <w:t>Bloque de contenidos</w:t>
            </w:r>
          </w:p>
        </w:tc>
      </w:tr>
      <w:tr w:rsidR="00B556FD" w:rsidTr="005D17FF">
        <w:trPr>
          <w:trHeight w:val="842"/>
        </w:trPr>
        <w:tc>
          <w:tcPr>
            <w:tcW w:w="4267" w:type="dxa"/>
            <w:shd w:val="clear" w:color="auto" w:fill="auto"/>
          </w:tcPr>
          <w:p w:rsidR="00B556FD" w:rsidRDefault="00B556FD" w:rsidP="0066206B">
            <w:pPr>
              <w:widowControl w:val="0"/>
            </w:pPr>
            <w:r w:rsidRPr="00AA3171">
              <w:t>1.</w:t>
            </w:r>
            <w:r>
              <w:t xml:space="preserve"> </w:t>
            </w:r>
            <w:r w:rsidR="00F04161" w:rsidRPr="00F04161">
              <w:t xml:space="preserve">Configura </w:t>
            </w:r>
            <w:proofErr w:type="spellStart"/>
            <w:r w:rsidR="00F04161" w:rsidRPr="00F04161">
              <w:t>routers</w:t>
            </w:r>
            <w:proofErr w:type="spellEnd"/>
            <w:r w:rsidR="00F04161" w:rsidRPr="00F04161">
              <w:t>, analizando su función en las redes de comunicaciones y utilizando instrucciones y comandos específ</w:t>
            </w:r>
            <w:r w:rsidR="00F04161">
              <w:t>icos</w:t>
            </w:r>
            <w:r w:rsidRPr="0024176F">
              <w:t>.</w:t>
            </w:r>
          </w:p>
        </w:tc>
        <w:tc>
          <w:tcPr>
            <w:tcW w:w="5367" w:type="dxa"/>
            <w:shd w:val="clear" w:color="auto" w:fill="auto"/>
          </w:tcPr>
          <w:p w:rsidR="00B556FD" w:rsidRPr="00444C6F" w:rsidRDefault="00F42760" w:rsidP="0066206B">
            <w:pPr>
              <w:widowControl w:val="0"/>
              <w:rPr>
                <w:b/>
              </w:rPr>
            </w:pPr>
            <w:r>
              <w:rPr>
                <w:b/>
              </w:rPr>
              <w:t xml:space="preserve">Configuración de </w:t>
            </w:r>
            <w:proofErr w:type="spellStart"/>
            <w:r>
              <w:rPr>
                <w:b/>
              </w:rPr>
              <w:t>router</w:t>
            </w:r>
            <w:proofErr w:type="spellEnd"/>
          </w:p>
        </w:tc>
      </w:tr>
      <w:tr w:rsidR="00B556FD" w:rsidRPr="00444C6F" w:rsidTr="005D17FF">
        <w:trPr>
          <w:trHeight w:val="128"/>
        </w:trPr>
        <w:tc>
          <w:tcPr>
            <w:tcW w:w="9634" w:type="dxa"/>
            <w:gridSpan w:val="2"/>
            <w:shd w:val="clear" w:color="auto" w:fill="9CC2E5"/>
            <w:vAlign w:val="center"/>
          </w:tcPr>
          <w:p w:rsidR="00B556FD" w:rsidRPr="00444C6F" w:rsidRDefault="00B556FD" w:rsidP="0066206B">
            <w:pPr>
              <w:jc w:val="center"/>
              <w:rPr>
                <w:b/>
                <w:color w:val="FFFFFF"/>
              </w:rPr>
            </w:pPr>
            <w:r w:rsidRPr="00444C6F">
              <w:rPr>
                <w:b/>
                <w:color w:val="FFFFFF"/>
              </w:rPr>
              <w:t>Contenidos Básicos</w:t>
            </w:r>
          </w:p>
        </w:tc>
      </w:tr>
      <w:tr w:rsidR="00B556FD" w:rsidTr="005D17FF">
        <w:trPr>
          <w:trHeight w:val="58"/>
        </w:trPr>
        <w:tc>
          <w:tcPr>
            <w:tcW w:w="9634" w:type="dxa"/>
            <w:gridSpan w:val="2"/>
            <w:shd w:val="clear" w:color="auto" w:fill="auto"/>
          </w:tcPr>
          <w:p w:rsidR="00126145" w:rsidRDefault="00126145" w:rsidP="00126145">
            <w:r>
              <w:t xml:space="preserve">− Función de un </w:t>
            </w:r>
            <w:proofErr w:type="spellStart"/>
            <w:r>
              <w:t>router</w:t>
            </w:r>
            <w:proofErr w:type="spellEnd"/>
            <w:r>
              <w:t xml:space="preserve"> en una red de datos.</w:t>
            </w:r>
          </w:p>
          <w:p w:rsidR="00126145" w:rsidRDefault="00126145" w:rsidP="00126145">
            <w:r>
              <w:t xml:space="preserve">− Elementos hardware y software que componen un </w:t>
            </w:r>
            <w:proofErr w:type="spellStart"/>
            <w:r>
              <w:t>router</w:t>
            </w:r>
            <w:proofErr w:type="spellEnd"/>
            <w:r>
              <w:t>.</w:t>
            </w:r>
          </w:p>
          <w:p w:rsidR="00126145" w:rsidRDefault="00126145" w:rsidP="00126145">
            <w:r>
              <w:t xml:space="preserve">− Medios de transmisión utilizados en las interfaces de un </w:t>
            </w:r>
            <w:proofErr w:type="spellStart"/>
            <w:r>
              <w:t>router</w:t>
            </w:r>
            <w:proofErr w:type="spellEnd"/>
            <w:r>
              <w:t>. Normativa.</w:t>
            </w:r>
          </w:p>
          <w:p w:rsidR="00126145" w:rsidRDefault="00126145" w:rsidP="00126145">
            <w:r>
              <w:t xml:space="preserve">− Protocolo de arranque del </w:t>
            </w:r>
            <w:proofErr w:type="spellStart"/>
            <w:r>
              <w:t>router</w:t>
            </w:r>
            <w:proofErr w:type="spellEnd"/>
            <w:r>
              <w:t xml:space="preserve">. Modificación de la secuencia de arranque. Información visual en </w:t>
            </w:r>
            <w:proofErr w:type="spellStart"/>
            <w:r>
              <w:t>routers</w:t>
            </w:r>
            <w:proofErr w:type="spellEnd"/>
            <w:r>
              <w:t>.</w:t>
            </w:r>
          </w:p>
          <w:p w:rsidR="00126145" w:rsidRDefault="00126145" w:rsidP="00126145">
            <w:r>
              <w:t xml:space="preserve">− Modos de acceso al </w:t>
            </w:r>
            <w:proofErr w:type="spellStart"/>
            <w:r>
              <w:t>router</w:t>
            </w:r>
            <w:proofErr w:type="spellEnd"/>
            <w:r>
              <w:t>. Modo web. Acceso por consola. Otros accesos. Modo usuario normal, modo usuario privilegiado, modo configuración global. Otros accesos.</w:t>
            </w:r>
          </w:p>
          <w:p w:rsidR="00126145" w:rsidRDefault="00126145" w:rsidP="00126145">
            <w:r>
              <w:t xml:space="preserve">− Configuración básica de un </w:t>
            </w:r>
            <w:proofErr w:type="spellStart"/>
            <w:r>
              <w:t>router</w:t>
            </w:r>
            <w:proofErr w:type="spellEnd"/>
            <w:r>
              <w:t xml:space="preserve">. Nombre del </w:t>
            </w:r>
            <w:proofErr w:type="spellStart"/>
            <w:r>
              <w:t>router</w:t>
            </w:r>
            <w:proofErr w:type="spellEnd"/>
            <w:r>
              <w:t xml:space="preserve">. Mensaje de bienvenida. Contraseña modo privilegiado. Acceso y contraseña por consola. Acceso y contraseña por terminales </w:t>
            </w:r>
            <w:proofErr w:type="spellStart"/>
            <w:r>
              <w:t>vty</w:t>
            </w:r>
            <w:proofErr w:type="spellEnd"/>
            <w:r>
              <w:t>.</w:t>
            </w:r>
            <w:r w:rsidR="005E196A">
              <w:t xml:space="preserve"> </w:t>
            </w:r>
            <w:r>
              <w:t>Acceso por el puerto auxiliar. Configuración de las interfaces.</w:t>
            </w:r>
          </w:p>
          <w:p w:rsidR="00126145" w:rsidRDefault="00126145" w:rsidP="00126145">
            <w:r>
              <w:t>− Servidor de nombres de dominio (DNS). Configuración del enrutamiento estático. Rutas por</w:t>
            </w:r>
            <w:r w:rsidR="005E196A">
              <w:t xml:space="preserve"> </w:t>
            </w:r>
            <w:r>
              <w:t>defecto. Resumen de rutas. DHCP, funcionamiento y configuración.</w:t>
            </w:r>
          </w:p>
          <w:p w:rsidR="00126145" w:rsidRDefault="00126145" w:rsidP="00126145">
            <w:r>
              <w:lastRenderedPageBreak/>
              <w:t>− Configuración avanzada. Protocolos de enrutamiento. Tipología. Características.</w:t>
            </w:r>
          </w:p>
          <w:p w:rsidR="00126145" w:rsidRDefault="00126145" w:rsidP="00126145">
            <w:r>
              <w:t>− Protocolos de enrutamiento por vector distancia (RIP, entre otros). RIP versión 1. RIP versión</w:t>
            </w:r>
            <w:r w:rsidR="005E196A">
              <w:t xml:space="preserve"> </w:t>
            </w:r>
            <w:r>
              <w:t>2. Características. Diferencias. Comandos de configuración. Detección y resolución de fallos.</w:t>
            </w:r>
          </w:p>
          <w:p w:rsidR="00126145" w:rsidRDefault="00126145" w:rsidP="00126145">
            <w:r>
              <w:t>− Protocolos de enrutamiento por estado de enlace (OSPF, entre otros). Características. Comandos</w:t>
            </w:r>
            <w:r w:rsidR="005E196A">
              <w:t xml:space="preserve"> </w:t>
            </w:r>
            <w:r>
              <w:t>de configuración.</w:t>
            </w:r>
          </w:p>
          <w:p w:rsidR="00126145" w:rsidRDefault="00126145" w:rsidP="00126145">
            <w:r>
              <w:t>− Enrutamiento entre Dominios sin Clases (CIDR).</w:t>
            </w:r>
          </w:p>
          <w:p w:rsidR="00126145" w:rsidRDefault="00126145" w:rsidP="00126145">
            <w:r>
              <w:t>− Direccionamiento. Máscara de Subred de Longitud Variable (VSLM).</w:t>
            </w:r>
          </w:p>
          <w:p w:rsidR="00B556FD" w:rsidRDefault="00126145" w:rsidP="005E196A">
            <w:r>
              <w:t xml:space="preserve">− Comandos de prueba y verificación de </w:t>
            </w:r>
            <w:proofErr w:type="spellStart"/>
            <w:r>
              <w:t>router</w:t>
            </w:r>
            <w:proofErr w:type="spellEnd"/>
            <w:r>
              <w:t xml:space="preserve"> (ping, </w:t>
            </w:r>
            <w:proofErr w:type="spellStart"/>
            <w:r>
              <w:t>traceroute</w:t>
            </w:r>
            <w:proofErr w:type="spellEnd"/>
            <w:r>
              <w:t>, telnet, entre otros).</w:t>
            </w:r>
            <w:r w:rsidR="005E196A">
              <w:t xml:space="preserve"> </w:t>
            </w:r>
            <w:r>
              <w:t>Detección y</w:t>
            </w:r>
            <w:r w:rsidR="005E196A">
              <w:t xml:space="preserve"> </w:t>
            </w:r>
            <w:r>
              <w:t xml:space="preserve">resolución de fallos. Comandos de depuración en el </w:t>
            </w:r>
            <w:proofErr w:type="spellStart"/>
            <w:r>
              <w:t>router</w:t>
            </w:r>
            <w:proofErr w:type="spellEnd"/>
            <w:r>
              <w:t xml:space="preserve">. </w:t>
            </w:r>
            <w:proofErr w:type="spellStart"/>
            <w:r>
              <w:t>Debug</w:t>
            </w:r>
            <w:proofErr w:type="spellEnd"/>
            <w:r>
              <w:t>.</w:t>
            </w:r>
          </w:p>
        </w:tc>
      </w:tr>
    </w:tbl>
    <w:p w:rsidR="00B556FD" w:rsidRDefault="00B556FD" w:rsidP="00B556FD">
      <w:pPr>
        <w:widowControl w:val="0"/>
        <w:jc w:val="both"/>
      </w:pPr>
    </w:p>
    <w:p w:rsidR="00B556FD" w:rsidRDefault="00B556FD" w:rsidP="00B556FD">
      <w:pPr>
        <w:widowControl w:val="0"/>
        <w:jc w:val="both"/>
      </w:pPr>
    </w:p>
    <w:p w:rsidR="00B556FD" w:rsidRDefault="00B556FD" w:rsidP="00B556FD">
      <w:pPr>
        <w:widowControl w:val="0"/>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1"/>
        <w:gridCol w:w="4653"/>
      </w:tblGrid>
      <w:tr w:rsidR="00B556FD" w:rsidRPr="00444C6F" w:rsidTr="005D17FF">
        <w:trPr>
          <w:trHeight w:val="248"/>
        </w:trPr>
        <w:tc>
          <w:tcPr>
            <w:tcW w:w="4981" w:type="dxa"/>
            <w:shd w:val="clear" w:color="auto" w:fill="5B9BD5"/>
            <w:vAlign w:val="center"/>
          </w:tcPr>
          <w:p w:rsidR="00B556FD" w:rsidRPr="00444C6F" w:rsidRDefault="00B556FD" w:rsidP="0066206B">
            <w:pPr>
              <w:jc w:val="center"/>
              <w:rPr>
                <w:b/>
                <w:color w:val="FFFFFF"/>
              </w:rPr>
            </w:pPr>
            <w:r w:rsidRPr="00444C6F">
              <w:rPr>
                <w:b/>
                <w:color w:val="FFFFFF"/>
              </w:rPr>
              <w:t>Resultado de Aprendizaje</w:t>
            </w:r>
          </w:p>
        </w:tc>
        <w:tc>
          <w:tcPr>
            <w:tcW w:w="4653" w:type="dxa"/>
            <w:shd w:val="clear" w:color="auto" w:fill="5B9BD5"/>
            <w:vAlign w:val="center"/>
          </w:tcPr>
          <w:p w:rsidR="00B556FD" w:rsidRPr="00444C6F" w:rsidRDefault="00B556FD" w:rsidP="0066206B">
            <w:pPr>
              <w:jc w:val="center"/>
              <w:rPr>
                <w:b/>
                <w:color w:val="FFFFFF"/>
              </w:rPr>
            </w:pPr>
            <w:r w:rsidRPr="00444C6F">
              <w:rPr>
                <w:b/>
                <w:color w:val="FFFFFF"/>
              </w:rPr>
              <w:t>Bloque de contenidos</w:t>
            </w:r>
          </w:p>
        </w:tc>
      </w:tr>
      <w:tr w:rsidR="00B556FD" w:rsidTr="005D17FF">
        <w:trPr>
          <w:trHeight w:val="842"/>
        </w:trPr>
        <w:tc>
          <w:tcPr>
            <w:tcW w:w="4981" w:type="dxa"/>
            <w:shd w:val="clear" w:color="auto" w:fill="auto"/>
          </w:tcPr>
          <w:p w:rsidR="00B556FD" w:rsidRDefault="00B556FD" w:rsidP="0066206B">
            <w:pPr>
              <w:widowControl w:val="0"/>
            </w:pPr>
            <w:r>
              <w:t xml:space="preserve">2. </w:t>
            </w:r>
            <w:r w:rsidR="00F04161" w:rsidRPr="00F04161">
              <w:t xml:space="preserve">Implementa redes de acceso local virtual (VLAN), justificando su utilización y configurando los </w:t>
            </w:r>
            <w:proofErr w:type="spellStart"/>
            <w:r w:rsidR="00F04161" w:rsidRPr="00F04161">
              <w:t>switches</w:t>
            </w:r>
            <w:proofErr w:type="spellEnd"/>
            <w:r w:rsidRPr="00AA3171">
              <w:t>.</w:t>
            </w:r>
          </w:p>
        </w:tc>
        <w:tc>
          <w:tcPr>
            <w:tcW w:w="4653" w:type="dxa"/>
            <w:shd w:val="clear" w:color="auto" w:fill="auto"/>
          </w:tcPr>
          <w:p w:rsidR="00B556FD" w:rsidRPr="00444C6F" w:rsidRDefault="00F42760" w:rsidP="0066206B">
            <w:pPr>
              <w:widowControl w:val="0"/>
              <w:rPr>
                <w:b/>
              </w:rPr>
            </w:pPr>
            <w:r>
              <w:rPr>
                <w:b/>
              </w:rPr>
              <w:t>Implementación de redes de acceso local virtual</w:t>
            </w:r>
          </w:p>
        </w:tc>
      </w:tr>
      <w:tr w:rsidR="00B556FD" w:rsidRPr="00444C6F" w:rsidTr="005D17FF">
        <w:trPr>
          <w:trHeight w:val="126"/>
        </w:trPr>
        <w:tc>
          <w:tcPr>
            <w:tcW w:w="9634" w:type="dxa"/>
            <w:gridSpan w:val="2"/>
            <w:shd w:val="clear" w:color="auto" w:fill="9CC2E5"/>
            <w:vAlign w:val="center"/>
          </w:tcPr>
          <w:p w:rsidR="00B556FD" w:rsidRPr="00444C6F" w:rsidRDefault="00B556FD" w:rsidP="0066206B">
            <w:pPr>
              <w:jc w:val="center"/>
              <w:rPr>
                <w:b/>
                <w:color w:val="FFFFFF"/>
              </w:rPr>
            </w:pPr>
            <w:r w:rsidRPr="00444C6F">
              <w:rPr>
                <w:b/>
                <w:color w:val="FFFFFF"/>
              </w:rPr>
              <w:t>Contenidos Básicos</w:t>
            </w:r>
          </w:p>
        </w:tc>
      </w:tr>
      <w:tr w:rsidR="00B556FD" w:rsidTr="005D17FF">
        <w:trPr>
          <w:trHeight w:val="3388"/>
        </w:trPr>
        <w:tc>
          <w:tcPr>
            <w:tcW w:w="9634" w:type="dxa"/>
            <w:gridSpan w:val="2"/>
            <w:shd w:val="clear" w:color="auto" w:fill="auto"/>
          </w:tcPr>
          <w:p w:rsidR="00126145" w:rsidRDefault="00126145" w:rsidP="00126145">
            <w:r>
              <w:t xml:space="preserve">− Redes de datos de acceso local virtual (VLAN). Definición. Tipos. Equipamiento hardware. </w:t>
            </w:r>
            <w:proofErr w:type="spellStart"/>
            <w:r>
              <w:t>Switch</w:t>
            </w:r>
            <w:proofErr w:type="spellEnd"/>
            <w:r>
              <w:t>.</w:t>
            </w:r>
          </w:p>
          <w:p w:rsidR="00126145" w:rsidRDefault="00126145" w:rsidP="00126145">
            <w:r>
              <w:t xml:space="preserve">− Elementos lógicos que componen un </w:t>
            </w:r>
            <w:proofErr w:type="spellStart"/>
            <w:r>
              <w:t>switch</w:t>
            </w:r>
            <w:proofErr w:type="spellEnd"/>
            <w:r>
              <w:t xml:space="preserve">. IOS. Archivos de configuración. Archivos de </w:t>
            </w:r>
            <w:proofErr w:type="spellStart"/>
            <w:r>
              <w:t>VLANs</w:t>
            </w:r>
            <w:proofErr w:type="spellEnd"/>
            <w:r>
              <w:t>.</w:t>
            </w:r>
          </w:p>
          <w:p w:rsidR="00126145" w:rsidRDefault="00126145" w:rsidP="00126145">
            <w:r>
              <w:t xml:space="preserve">− Elementos visuales de información del </w:t>
            </w:r>
            <w:proofErr w:type="spellStart"/>
            <w:r>
              <w:t>switch</w:t>
            </w:r>
            <w:proofErr w:type="spellEnd"/>
            <w:r>
              <w:t xml:space="preserve">. </w:t>
            </w:r>
            <w:proofErr w:type="spellStart"/>
            <w:r>
              <w:t>Leds</w:t>
            </w:r>
            <w:proofErr w:type="spellEnd"/>
            <w:r>
              <w:t xml:space="preserve"> en el </w:t>
            </w:r>
            <w:proofErr w:type="spellStart"/>
            <w:r>
              <w:t>switch</w:t>
            </w:r>
            <w:proofErr w:type="spellEnd"/>
            <w:r>
              <w:t>.</w:t>
            </w:r>
          </w:p>
          <w:p w:rsidR="00126145" w:rsidRDefault="00126145" w:rsidP="00126145">
            <w:r>
              <w:t xml:space="preserve">− Configuración básica de un </w:t>
            </w:r>
            <w:proofErr w:type="spellStart"/>
            <w:r>
              <w:t>switch</w:t>
            </w:r>
            <w:proofErr w:type="spellEnd"/>
            <w:r>
              <w:t>.</w:t>
            </w:r>
          </w:p>
          <w:p w:rsidR="00126145" w:rsidRDefault="00126145" w:rsidP="00126145">
            <w:pPr>
              <w:ind w:left="708"/>
            </w:pPr>
            <w:r>
              <w:rPr>
                <w:rFonts w:ascii="Cambria Math" w:hAnsi="Cambria Math" w:cs="Cambria Math"/>
              </w:rPr>
              <w:t>⋅</w:t>
            </w:r>
            <w:r>
              <w:t xml:space="preserve"> </w:t>
            </w:r>
            <w:r>
              <w:rPr>
                <w:rFonts w:ascii="Cambria Math" w:hAnsi="Cambria Math" w:cs="Cambria Math"/>
              </w:rPr>
              <w:t>⋅</w:t>
            </w:r>
            <w:r>
              <w:t xml:space="preserve"> Modos de funcionamiento del </w:t>
            </w:r>
            <w:proofErr w:type="spellStart"/>
            <w:r>
              <w:t>switch</w:t>
            </w:r>
            <w:proofErr w:type="spellEnd"/>
            <w:r>
              <w:t>. Almacenamiento y env</w:t>
            </w:r>
            <w:r>
              <w:rPr>
                <w:rFonts w:ascii="Calibri" w:hAnsi="Calibri" w:cs="Calibri"/>
              </w:rPr>
              <w:t>í</w:t>
            </w:r>
            <w:r>
              <w:t>o. M</w:t>
            </w:r>
            <w:r>
              <w:rPr>
                <w:rFonts w:ascii="Calibri" w:hAnsi="Calibri" w:cs="Calibri"/>
              </w:rPr>
              <w:t>é</w:t>
            </w:r>
            <w:r>
              <w:t>todo de corte.</w:t>
            </w:r>
          </w:p>
          <w:p w:rsidR="00B556FD" w:rsidRDefault="00126145" w:rsidP="00126145">
            <w:pPr>
              <w:widowControl w:val="0"/>
              <w:ind w:left="708"/>
              <w:jc w:val="both"/>
            </w:pPr>
            <w:r>
              <w:rPr>
                <w:rFonts w:ascii="Cambria Math" w:hAnsi="Cambria Math" w:cs="Cambria Math"/>
              </w:rPr>
              <w:t>⋅</w:t>
            </w:r>
            <w:r>
              <w:t xml:space="preserve"> </w:t>
            </w:r>
            <w:r>
              <w:rPr>
                <w:rFonts w:ascii="Cambria Math" w:hAnsi="Cambria Math" w:cs="Cambria Math"/>
              </w:rPr>
              <w:t>⋅</w:t>
            </w:r>
            <w:r>
              <w:t xml:space="preserve"> Tipos de conmutaci</w:t>
            </w:r>
            <w:r>
              <w:rPr>
                <w:rFonts w:ascii="Calibri" w:hAnsi="Calibri" w:cs="Calibri"/>
              </w:rPr>
              <w:t>ó</w:t>
            </w:r>
            <w:r>
              <w:t>n. Sim</w:t>
            </w:r>
            <w:r>
              <w:rPr>
                <w:rFonts w:ascii="Calibri" w:hAnsi="Calibri" w:cs="Calibri"/>
              </w:rPr>
              <w:t>é</w:t>
            </w:r>
            <w:r>
              <w:t>trica. Asim</w:t>
            </w:r>
            <w:r>
              <w:rPr>
                <w:rFonts w:ascii="Calibri" w:hAnsi="Calibri" w:cs="Calibri"/>
              </w:rPr>
              <w:t>é</w:t>
            </w:r>
            <w:r>
              <w:t>trica.</w:t>
            </w:r>
          </w:p>
          <w:p w:rsidR="00126145" w:rsidRPr="00126145" w:rsidRDefault="00126145" w:rsidP="00126145">
            <w:pPr>
              <w:widowControl w:val="0"/>
              <w:ind w:left="708"/>
              <w:jc w:val="both"/>
            </w:pPr>
            <w:r>
              <w:rPr>
                <w:rFonts w:ascii="Cambria Math" w:hAnsi="Cambria Math" w:cs="Cambria Math"/>
              </w:rPr>
              <w:t>⋅</w:t>
            </w:r>
            <w:r>
              <w:t xml:space="preserve"> </w:t>
            </w:r>
            <w:r>
              <w:rPr>
                <w:rFonts w:ascii="Cambria Math" w:hAnsi="Cambria Math" w:cs="Cambria Math"/>
              </w:rPr>
              <w:t>⋅</w:t>
            </w:r>
            <w:r>
              <w:t xml:space="preserve"> </w:t>
            </w:r>
            <w:r w:rsidRPr="00126145">
              <w:t xml:space="preserve"> Modos de acceso al </w:t>
            </w:r>
            <w:proofErr w:type="spellStart"/>
            <w:r w:rsidRPr="00126145">
              <w:t>switch</w:t>
            </w:r>
            <w:proofErr w:type="spellEnd"/>
            <w:r w:rsidRPr="00126145">
              <w:t>.</w:t>
            </w:r>
          </w:p>
          <w:p w:rsidR="00126145" w:rsidRPr="00126145" w:rsidRDefault="00126145" w:rsidP="00126145">
            <w:pPr>
              <w:widowControl w:val="0"/>
              <w:jc w:val="both"/>
            </w:pPr>
            <w:r w:rsidRPr="00126145">
              <w:t>− Verificación de la configuración.</w:t>
            </w:r>
          </w:p>
          <w:p w:rsidR="00126145" w:rsidRPr="00126145" w:rsidRDefault="00126145" w:rsidP="00126145">
            <w:pPr>
              <w:widowControl w:val="0"/>
              <w:jc w:val="both"/>
            </w:pPr>
            <w:r w:rsidRPr="00126145">
              <w:t xml:space="preserve">− Tabla de direcciones MAC. Administración básica de un </w:t>
            </w:r>
            <w:proofErr w:type="spellStart"/>
            <w:r w:rsidRPr="00126145">
              <w:t>switch</w:t>
            </w:r>
            <w:proofErr w:type="spellEnd"/>
            <w:r w:rsidRPr="00126145">
              <w:t>.</w:t>
            </w:r>
          </w:p>
          <w:p w:rsidR="00126145" w:rsidRPr="00126145" w:rsidRDefault="00126145" w:rsidP="00126145">
            <w:pPr>
              <w:widowControl w:val="0"/>
              <w:jc w:val="both"/>
            </w:pPr>
            <w:r w:rsidRPr="00126145">
              <w:t>−</w:t>
            </w:r>
            <w:r>
              <w:t xml:space="preserve"> </w:t>
            </w:r>
            <w:r w:rsidRPr="00126145">
              <w:t xml:space="preserve">Interconexión de </w:t>
            </w:r>
            <w:proofErr w:type="spellStart"/>
            <w:r w:rsidRPr="00126145">
              <w:t>switches</w:t>
            </w:r>
            <w:proofErr w:type="spellEnd"/>
            <w:r w:rsidRPr="00126145">
              <w:t xml:space="preserve">. Enlaces troncales VLAN. Protocolo </w:t>
            </w:r>
            <w:proofErr w:type="spellStart"/>
            <w:r w:rsidRPr="00126145">
              <w:t>Spaning</w:t>
            </w:r>
            <w:proofErr w:type="spellEnd"/>
            <w:r w:rsidRPr="00126145">
              <w:t xml:space="preserve"> </w:t>
            </w:r>
            <w:proofErr w:type="spellStart"/>
            <w:r w:rsidRPr="00126145">
              <w:t>tr</w:t>
            </w:r>
            <w:r>
              <w:t>ee</w:t>
            </w:r>
            <w:proofErr w:type="spellEnd"/>
            <w:r>
              <w:t xml:space="preserve">, entre otros. Configuración. </w:t>
            </w:r>
            <w:r w:rsidRPr="00126145">
              <w:t>Verificación. Administración.</w:t>
            </w:r>
          </w:p>
          <w:p w:rsidR="00126145" w:rsidRDefault="00126145" w:rsidP="00126145">
            <w:pPr>
              <w:widowControl w:val="0"/>
              <w:jc w:val="both"/>
            </w:pPr>
            <w:r w:rsidRPr="00126145">
              <w:t xml:space="preserve">− Interconexión de </w:t>
            </w:r>
            <w:proofErr w:type="spellStart"/>
            <w:r w:rsidRPr="00126145">
              <w:t>VLANs</w:t>
            </w:r>
            <w:proofErr w:type="spellEnd"/>
            <w:r w:rsidRPr="00126145">
              <w:t xml:space="preserve">. </w:t>
            </w:r>
            <w:proofErr w:type="spellStart"/>
            <w:r w:rsidRPr="00126145">
              <w:t>Router</w:t>
            </w:r>
            <w:proofErr w:type="spellEnd"/>
            <w:r w:rsidRPr="00126145">
              <w:t xml:space="preserve"> de interconexión.</w:t>
            </w:r>
          </w:p>
        </w:tc>
      </w:tr>
    </w:tbl>
    <w:p w:rsidR="00B556FD" w:rsidRDefault="00B556FD" w:rsidP="00B556FD">
      <w:pPr>
        <w:widowControl w:val="0"/>
        <w:jc w:val="both"/>
      </w:pPr>
    </w:p>
    <w:p w:rsidR="00B556FD" w:rsidRDefault="00B556FD" w:rsidP="00B556FD">
      <w:pPr>
        <w:widowControl w:val="0"/>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1"/>
        <w:gridCol w:w="4653"/>
      </w:tblGrid>
      <w:tr w:rsidR="00B556FD" w:rsidRPr="00444C6F" w:rsidTr="005D17FF">
        <w:trPr>
          <w:trHeight w:val="271"/>
        </w:trPr>
        <w:tc>
          <w:tcPr>
            <w:tcW w:w="4981" w:type="dxa"/>
            <w:shd w:val="clear" w:color="auto" w:fill="5B9BD5"/>
            <w:vAlign w:val="center"/>
          </w:tcPr>
          <w:p w:rsidR="00B556FD" w:rsidRPr="00444C6F" w:rsidRDefault="00B556FD" w:rsidP="0066206B">
            <w:pPr>
              <w:jc w:val="center"/>
              <w:rPr>
                <w:b/>
                <w:color w:val="FFFFFF"/>
              </w:rPr>
            </w:pPr>
            <w:r w:rsidRPr="00444C6F">
              <w:rPr>
                <w:b/>
                <w:color w:val="FFFFFF"/>
              </w:rPr>
              <w:t>Resultado de Aprendizaje</w:t>
            </w:r>
          </w:p>
        </w:tc>
        <w:tc>
          <w:tcPr>
            <w:tcW w:w="4653" w:type="dxa"/>
            <w:shd w:val="clear" w:color="auto" w:fill="5B9BD5"/>
            <w:vAlign w:val="center"/>
          </w:tcPr>
          <w:p w:rsidR="00B556FD" w:rsidRPr="00444C6F" w:rsidRDefault="00B556FD" w:rsidP="0066206B">
            <w:pPr>
              <w:jc w:val="center"/>
              <w:rPr>
                <w:b/>
                <w:color w:val="FFFFFF"/>
              </w:rPr>
            </w:pPr>
            <w:r w:rsidRPr="00444C6F">
              <w:rPr>
                <w:b/>
                <w:color w:val="FFFFFF"/>
              </w:rPr>
              <w:t>Bloque de contenidos</w:t>
            </w:r>
          </w:p>
        </w:tc>
      </w:tr>
      <w:tr w:rsidR="00B556FD" w:rsidTr="005D17FF">
        <w:trPr>
          <w:trHeight w:val="842"/>
        </w:trPr>
        <w:tc>
          <w:tcPr>
            <w:tcW w:w="4981" w:type="dxa"/>
            <w:shd w:val="clear" w:color="auto" w:fill="auto"/>
          </w:tcPr>
          <w:p w:rsidR="00B556FD" w:rsidRPr="00B8134D" w:rsidRDefault="00B556FD" w:rsidP="0066206B">
            <w:r w:rsidRPr="00B8134D">
              <w:t xml:space="preserve">3. </w:t>
            </w:r>
            <w:r w:rsidR="00F04161" w:rsidRPr="00F04161">
              <w:t>Implementa el acceso a redes de área amplia (WAN), configurando los dispositivos de conexión</w:t>
            </w:r>
            <w:r w:rsidRPr="00B8134D">
              <w:t>.</w:t>
            </w:r>
          </w:p>
        </w:tc>
        <w:tc>
          <w:tcPr>
            <w:tcW w:w="4653" w:type="dxa"/>
            <w:shd w:val="clear" w:color="auto" w:fill="auto"/>
          </w:tcPr>
          <w:p w:rsidR="00B556FD" w:rsidRPr="00444C6F" w:rsidRDefault="00F42760" w:rsidP="0066206B">
            <w:pPr>
              <w:rPr>
                <w:b/>
              </w:rPr>
            </w:pPr>
            <w:r>
              <w:rPr>
                <w:b/>
              </w:rPr>
              <w:t>Implementación de redes WAN</w:t>
            </w:r>
          </w:p>
        </w:tc>
      </w:tr>
      <w:tr w:rsidR="00B556FD" w:rsidRPr="00444C6F" w:rsidTr="005D17FF">
        <w:trPr>
          <w:trHeight w:val="290"/>
        </w:trPr>
        <w:tc>
          <w:tcPr>
            <w:tcW w:w="9634" w:type="dxa"/>
            <w:gridSpan w:val="2"/>
            <w:shd w:val="clear" w:color="auto" w:fill="9CC2E5"/>
            <w:vAlign w:val="center"/>
          </w:tcPr>
          <w:p w:rsidR="00B556FD" w:rsidRPr="00444C6F" w:rsidRDefault="00B556FD" w:rsidP="0066206B">
            <w:pPr>
              <w:jc w:val="center"/>
              <w:rPr>
                <w:b/>
                <w:color w:val="FFFFFF"/>
              </w:rPr>
            </w:pPr>
            <w:r w:rsidRPr="00444C6F">
              <w:rPr>
                <w:b/>
                <w:color w:val="FFFFFF"/>
              </w:rPr>
              <w:t>Contenidos Básicos</w:t>
            </w:r>
          </w:p>
        </w:tc>
      </w:tr>
      <w:tr w:rsidR="00B556FD" w:rsidTr="005D17FF">
        <w:trPr>
          <w:trHeight w:val="1261"/>
        </w:trPr>
        <w:tc>
          <w:tcPr>
            <w:tcW w:w="9634" w:type="dxa"/>
            <w:gridSpan w:val="2"/>
            <w:shd w:val="clear" w:color="auto" w:fill="auto"/>
          </w:tcPr>
          <w:p w:rsidR="00126145" w:rsidRDefault="00126145" w:rsidP="00126145">
            <w:r>
              <w:t>− Capa física de WAN. DCE, DTE, punto de demarcación. CSU/DSU. Módem. X25, ATM, entre otros.</w:t>
            </w:r>
          </w:p>
          <w:p w:rsidR="00126145" w:rsidRDefault="00126145" w:rsidP="00126145">
            <w:r>
              <w:t xml:space="preserve">− Protocolos de enlace de datos. HDLC, ATM, PPP, </w:t>
            </w:r>
            <w:proofErr w:type="spellStart"/>
            <w:r>
              <w:t>Frame</w:t>
            </w:r>
            <w:proofErr w:type="spellEnd"/>
            <w:r>
              <w:t xml:space="preserve"> </w:t>
            </w:r>
            <w:proofErr w:type="spellStart"/>
            <w:r>
              <w:t>Relay</w:t>
            </w:r>
            <w:proofErr w:type="spellEnd"/>
            <w:r>
              <w:t>, otros. Enlaces dedicados; E1, E3, RDSI, RTB, otros.</w:t>
            </w:r>
          </w:p>
          <w:p w:rsidR="00126145" w:rsidRDefault="00126145" w:rsidP="00126145">
            <w:r>
              <w:t>− Conexión a Internet; DSL (DSLAM), WIMAX, LMDS, vía satélite, UMTS (3G). Cable módem, Inalámbricos. Metro Ethernet. Otros.</w:t>
            </w:r>
          </w:p>
          <w:p w:rsidR="00126145" w:rsidRDefault="00126145" w:rsidP="00126145">
            <w:r>
              <w:t>− Protocolo punto a punto (PPP). Arquitectura de capas.</w:t>
            </w:r>
          </w:p>
          <w:p w:rsidR="00126145" w:rsidRDefault="00126145" w:rsidP="00126145">
            <w:r>
              <w:t>− Protocolos de autenticación en PPP. Configuración de PPP y resolución de problemas.</w:t>
            </w:r>
          </w:p>
          <w:p w:rsidR="00126145" w:rsidRDefault="00126145" w:rsidP="00126145">
            <w:r>
              <w:t xml:space="preserve">− </w:t>
            </w:r>
            <w:proofErr w:type="spellStart"/>
            <w:r>
              <w:t>Frame</w:t>
            </w:r>
            <w:proofErr w:type="spellEnd"/>
            <w:r>
              <w:t xml:space="preserve"> </w:t>
            </w:r>
            <w:proofErr w:type="spellStart"/>
            <w:r>
              <w:t>Relay</w:t>
            </w:r>
            <w:proofErr w:type="spellEnd"/>
            <w:r>
              <w:t>, tecnología e historia. Circuitos virtuales; VC, DLCI.</w:t>
            </w:r>
          </w:p>
          <w:p w:rsidR="00126145" w:rsidRDefault="00126145" w:rsidP="00126145">
            <w:r>
              <w:lastRenderedPageBreak/>
              <w:t xml:space="preserve">− Topologías </w:t>
            </w:r>
            <w:proofErr w:type="spellStart"/>
            <w:r>
              <w:t>Frame</w:t>
            </w:r>
            <w:proofErr w:type="spellEnd"/>
            <w:r>
              <w:t xml:space="preserve"> </w:t>
            </w:r>
            <w:proofErr w:type="spellStart"/>
            <w:r>
              <w:t>Relay</w:t>
            </w:r>
            <w:proofErr w:type="spellEnd"/>
            <w:r>
              <w:t>.</w:t>
            </w:r>
          </w:p>
          <w:p w:rsidR="00126145" w:rsidRDefault="00126145" w:rsidP="00126145">
            <w:pPr>
              <w:ind w:left="708"/>
            </w:pPr>
            <w:r>
              <w:rPr>
                <w:rFonts w:ascii="Cambria Math" w:hAnsi="Cambria Math" w:cs="Cambria Math"/>
              </w:rPr>
              <w:t>⋅</w:t>
            </w:r>
            <w:r>
              <w:t xml:space="preserve"> </w:t>
            </w:r>
            <w:r>
              <w:rPr>
                <w:rFonts w:ascii="Cambria Math" w:hAnsi="Cambria Math" w:cs="Cambria Math"/>
              </w:rPr>
              <w:t>⋅</w:t>
            </w:r>
            <w:r>
              <w:t xml:space="preserve"> Configuraci</w:t>
            </w:r>
            <w:r>
              <w:rPr>
                <w:rFonts w:ascii="Calibri" w:hAnsi="Calibri" w:cs="Calibri"/>
              </w:rPr>
              <w:t>ó</w:t>
            </w:r>
            <w:r>
              <w:t>n FR; LMI, ARP inverso.</w:t>
            </w:r>
          </w:p>
          <w:p w:rsidR="00126145" w:rsidRDefault="00126145" w:rsidP="00126145">
            <w:pPr>
              <w:ind w:left="708"/>
            </w:pPr>
            <w:r>
              <w:rPr>
                <w:rFonts w:ascii="Cambria Math" w:hAnsi="Cambria Math" w:cs="Cambria Math"/>
              </w:rPr>
              <w:t>⋅</w:t>
            </w:r>
            <w:r>
              <w:t xml:space="preserve"> </w:t>
            </w:r>
            <w:r>
              <w:rPr>
                <w:rFonts w:ascii="Cambria Math" w:hAnsi="Cambria Math" w:cs="Cambria Math"/>
              </w:rPr>
              <w:t>⋅</w:t>
            </w:r>
            <w:r>
              <w:t xml:space="preserve"> Mapas est</w:t>
            </w:r>
            <w:r>
              <w:rPr>
                <w:rFonts w:ascii="Calibri" w:hAnsi="Calibri" w:cs="Calibri"/>
              </w:rPr>
              <w:t>á</w:t>
            </w:r>
            <w:r>
              <w:t>ticos. Horizonte dividido.</w:t>
            </w:r>
          </w:p>
          <w:p w:rsidR="00126145" w:rsidRDefault="00126145" w:rsidP="00126145">
            <w:pPr>
              <w:ind w:left="708"/>
            </w:pPr>
            <w:r>
              <w:rPr>
                <w:rFonts w:ascii="Cambria Math" w:hAnsi="Cambria Math" w:cs="Cambria Math"/>
              </w:rPr>
              <w:t>⋅</w:t>
            </w:r>
            <w:r>
              <w:t xml:space="preserve"> </w:t>
            </w:r>
            <w:r>
              <w:rPr>
                <w:rFonts w:ascii="Cambria Math" w:hAnsi="Cambria Math" w:cs="Cambria Math"/>
              </w:rPr>
              <w:t>⋅</w:t>
            </w:r>
            <w:r>
              <w:t xml:space="preserve"> </w:t>
            </w:r>
            <w:proofErr w:type="spellStart"/>
            <w:r>
              <w:t>Subinterfaces</w:t>
            </w:r>
            <w:proofErr w:type="spellEnd"/>
            <w:r>
              <w:t>.</w:t>
            </w:r>
          </w:p>
          <w:p w:rsidR="00126145" w:rsidRDefault="00126145" w:rsidP="00126145">
            <w:pPr>
              <w:ind w:left="708"/>
            </w:pPr>
            <w:r>
              <w:rPr>
                <w:rFonts w:ascii="Cambria Math" w:hAnsi="Cambria Math" w:cs="Cambria Math"/>
              </w:rPr>
              <w:t>⋅</w:t>
            </w:r>
            <w:r>
              <w:t xml:space="preserve"> </w:t>
            </w:r>
            <w:r>
              <w:rPr>
                <w:rFonts w:ascii="Cambria Math" w:hAnsi="Cambria Math" w:cs="Cambria Math"/>
              </w:rPr>
              <w:t>⋅</w:t>
            </w:r>
            <w:r>
              <w:t xml:space="preserve"> DHCP, funcionamiento. Asignaci</w:t>
            </w:r>
            <w:r>
              <w:rPr>
                <w:rFonts w:ascii="Calibri" w:hAnsi="Calibri" w:cs="Calibri"/>
              </w:rPr>
              <w:t>ó</w:t>
            </w:r>
            <w:r>
              <w:t>n manual, Est</w:t>
            </w:r>
            <w:r>
              <w:rPr>
                <w:rFonts w:ascii="Calibri" w:hAnsi="Calibri" w:cs="Calibri"/>
              </w:rPr>
              <w:t>á</w:t>
            </w:r>
            <w:r>
              <w:t>tica, Din</w:t>
            </w:r>
            <w:r>
              <w:rPr>
                <w:rFonts w:ascii="Calibri" w:hAnsi="Calibri" w:cs="Calibri"/>
              </w:rPr>
              <w:t>á</w:t>
            </w:r>
            <w:r>
              <w:t>mica. Configuraci</w:t>
            </w:r>
            <w:r>
              <w:rPr>
                <w:rFonts w:ascii="Calibri" w:hAnsi="Calibri" w:cs="Calibri"/>
              </w:rPr>
              <w:t>ó</w:t>
            </w:r>
            <w:r>
              <w:t>n DHCP. Servidor, Cliente.</w:t>
            </w:r>
          </w:p>
          <w:p w:rsidR="00126145" w:rsidRDefault="00126145" w:rsidP="00126145">
            <w:r>
              <w:t xml:space="preserve">− Direccionamiento público y privado; NAT, PAT. Configuración de NAT. Estática. Dinámica. </w:t>
            </w:r>
            <w:proofErr w:type="spellStart"/>
            <w:r>
              <w:t>Redireccionamiento</w:t>
            </w:r>
            <w:proofErr w:type="spellEnd"/>
            <w:r>
              <w:t xml:space="preserve"> de puertos.</w:t>
            </w:r>
          </w:p>
          <w:p w:rsidR="00126145" w:rsidRDefault="00126145" w:rsidP="00126145">
            <w:r>
              <w:t>− Verificación de conexiones WAN. Control de velocidad de acceso.</w:t>
            </w:r>
          </w:p>
          <w:p w:rsidR="00B556FD" w:rsidRDefault="00126145" w:rsidP="00126145">
            <w:pPr>
              <w:widowControl w:val="0"/>
              <w:jc w:val="both"/>
            </w:pPr>
            <w:r>
              <w:t>− Documentación de las intervenciones.</w:t>
            </w:r>
          </w:p>
        </w:tc>
      </w:tr>
    </w:tbl>
    <w:p w:rsidR="00B556FD" w:rsidRDefault="00B556FD" w:rsidP="00B556FD">
      <w:pPr>
        <w:widowControl w:val="0"/>
        <w:jc w:val="both"/>
      </w:pPr>
    </w:p>
    <w:p w:rsidR="00B556FD" w:rsidRDefault="00B556FD" w:rsidP="00B556FD">
      <w:pPr>
        <w:widowControl w:val="0"/>
        <w:jc w:val="both"/>
      </w:pPr>
    </w:p>
    <w:p w:rsidR="005D17FF" w:rsidRDefault="005D17FF" w:rsidP="00B556FD">
      <w:pPr>
        <w:widowControl w:val="0"/>
        <w:jc w:val="both"/>
      </w:pPr>
    </w:p>
    <w:p w:rsidR="005D17FF" w:rsidRDefault="005D17FF" w:rsidP="00B556FD">
      <w:pPr>
        <w:widowControl w:val="0"/>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1"/>
        <w:gridCol w:w="4653"/>
      </w:tblGrid>
      <w:tr w:rsidR="00B556FD" w:rsidRPr="00444C6F" w:rsidTr="005D17FF">
        <w:trPr>
          <w:trHeight w:val="248"/>
        </w:trPr>
        <w:tc>
          <w:tcPr>
            <w:tcW w:w="4981" w:type="dxa"/>
            <w:shd w:val="clear" w:color="auto" w:fill="5B9BD5"/>
            <w:vAlign w:val="center"/>
          </w:tcPr>
          <w:p w:rsidR="00B556FD" w:rsidRPr="00444C6F" w:rsidRDefault="00B556FD" w:rsidP="0066206B">
            <w:pPr>
              <w:jc w:val="center"/>
              <w:rPr>
                <w:b/>
                <w:color w:val="FFFFFF"/>
              </w:rPr>
            </w:pPr>
            <w:r w:rsidRPr="00444C6F">
              <w:rPr>
                <w:b/>
                <w:color w:val="FFFFFF"/>
              </w:rPr>
              <w:t>Resultado de Aprendizaje</w:t>
            </w:r>
          </w:p>
        </w:tc>
        <w:tc>
          <w:tcPr>
            <w:tcW w:w="4653" w:type="dxa"/>
            <w:shd w:val="clear" w:color="auto" w:fill="5B9BD5"/>
            <w:vAlign w:val="center"/>
          </w:tcPr>
          <w:p w:rsidR="00B556FD" w:rsidRPr="00444C6F" w:rsidRDefault="00B556FD" w:rsidP="0066206B">
            <w:pPr>
              <w:jc w:val="center"/>
              <w:rPr>
                <w:b/>
                <w:color w:val="FFFFFF"/>
              </w:rPr>
            </w:pPr>
            <w:r w:rsidRPr="00444C6F">
              <w:rPr>
                <w:b/>
                <w:color w:val="FFFFFF"/>
              </w:rPr>
              <w:t>Bloque de contenidos</w:t>
            </w:r>
          </w:p>
        </w:tc>
      </w:tr>
      <w:tr w:rsidR="00B556FD" w:rsidTr="005D17FF">
        <w:trPr>
          <w:trHeight w:val="582"/>
        </w:trPr>
        <w:tc>
          <w:tcPr>
            <w:tcW w:w="4981" w:type="dxa"/>
            <w:shd w:val="clear" w:color="auto" w:fill="auto"/>
          </w:tcPr>
          <w:p w:rsidR="00B556FD" w:rsidRPr="00A65E0B" w:rsidRDefault="00B556FD" w:rsidP="0066206B">
            <w:r w:rsidRPr="00A65E0B">
              <w:t xml:space="preserve">4. </w:t>
            </w:r>
            <w:r w:rsidR="00F04161" w:rsidRPr="00F04161">
              <w:t>Verifica la puesta en servicio de redes telemáticas, realizando medidas y aplicando criterios de certificación</w:t>
            </w:r>
            <w:r w:rsidRPr="00A65E0B">
              <w:t>.</w:t>
            </w:r>
          </w:p>
        </w:tc>
        <w:tc>
          <w:tcPr>
            <w:tcW w:w="4653" w:type="dxa"/>
            <w:shd w:val="clear" w:color="auto" w:fill="auto"/>
          </w:tcPr>
          <w:p w:rsidR="00B556FD" w:rsidRPr="00444C6F" w:rsidRDefault="00F42760" w:rsidP="0066206B">
            <w:pPr>
              <w:rPr>
                <w:b/>
              </w:rPr>
            </w:pPr>
            <w:r>
              <w:rPr>
                <w:b/>
              </w:rPr>
              <w:t>Puesta en servicio de redes telemáticas</w:t>
            </w:r>
          </w:p>
        </w:tc>
      </w:tr>
      <w:tr w:rsidR="00B556FD" w:rsidRPr="00444C6F" w:rsidTr="005D17FF">
        <w:trPr>
          <w:trHeight w:val="233"/>
        </w:trPr>
        <w:tc>
          <w:tcPr>
            <w:tcW w:w="9634" w:type="dxa"/>
            <w:gridSpan w:val="2"/>
            <w:shd w:val="clear" w:color="auto" w:fill="9CC2E5"/>
            <w:vAlign w:val="center"/>
          </w:tcPr>
          <w:p w:rsidR="00B556FD" w:rsidRPr="00444C6F" w:rsidRDefault="00B556FD" w:rsidP="0066206B">
            <w:pPr>
              <w:jc w:val="center"/>
              <w:rPr>
                <w:b/>
                <w:color w:val="FFFFFF"/>
              </w:rPr>
            </w:pPr>
            <w:r w:rsidRPr="00444C6F">
              <w:rPr>
                <w:b/>
                <w:color w:val="FFFFFF"/>
              </w:rPr>
              <w:t>Contenidos Básicos</w:t>
            </w:r>
          </w:p>
        </w:tc>
      </w:tr>
      <w:tr w:rsidR="00B556FD" w:rsidTr="005D17FF">
        <w:trPr>
          <w:trHeight w:val="1261"/>
        </w:trPr>
        <w:tc>
          <w:tcPr>
            <w:tcW w:w="9634" w:type="dxa"/>
            <w:gridSpan w:val="2"/>
            <w:shd w:val="clear" w:color="auto" w:fill="auto"/>
          </w:tcPr>
          <w:p w:rsidR="00864EC2" w:rsidRDefault="00864EC2" w:rsidP="00864EC2">
            <w:r>
              <w:t>− Instalaciones eléctricas asociadas.</w:t>
            </w:r>
          </w:p>
          <w:p w:rsidR="00864EC2" w:rsidRDefault="00864EC2" w:rsidP="00126145">
            <w:pPr>
              <w:ind w:left="708"/>
            </w:pPr>
            <w:r>
              <w:rPr>
                <w:rFonts w:ascii="Cambria Math" w:hAnsi="Cambria Math" w:cs="Cambria Math"/>
              </w:rPr>
              <w:t>⋅</w:t>
            </w:r>
            <w:r>
              <w:t xml:space="preserve"> </w:t>
            </w:r>
            <w:r>
              <w:rPr>
                <w:rFonts w:ascii="Cambria Math" w:hAnsi="Cambria Math" w:cs="Cambria Math"/>
              </w:rPr>
              <w:t>⋅</w:t>
            </w:r>
            <w:r>
              <w:t xml:space="preserve"> Circuitos el</w:t>
            </w:r>
            <w:r>
              <w:rPr>
                <w:rFonts w:ascii="Calibri" w:hAnsi="Calibri" w:cs="Calibri"/>
              </w:rPr>
              <w:t>é</w:t>
            </w:r>
            <w:r>
              <w:t>ctricos. Elementos de protecci</w:t>
            </w:r>
            <w:r>
              <w:rPr>
                <w:rFonts w:ascii="Calibri" w:hAnsi="Calibri" w:cs="Calibri"/>
              </w:rPr>
              <w:t>ó</w:t>
            </w:r>
            <w:r>
              <w:t>n. Sistemas de alimentación ininterrumpida. Elementos de interconexión.</w:t>
            </w:r>
          </w:p>
          <w:p w:rsidR="00864EC2" w:rsidRDefault="00864EC2" w:rsidP="00126145">
            <w:pPr>
              <w:ind w:left="708"/>
            </w:pPr>
            <w:r>
              <w:rPr>
                <w:rFonts w:ascii="Cambria Math" w:hAnsi="Cambria Math" w:cs="Cambria Math"/>
              </w:rPr>
              <w:t>⋅</w:t>
            </w:r>
            <w:r>
              <w:t xml:space="preserve"> </w:t>
            </w:r>
            <w:r>
              <w:rPr>
                <w:rFonts w:ascii="Cambria Math" w:hAnsi="Cambria Math" w:cs="Cambria Math"/>
              </w:rPr>
              <w:t>⋅</w:t>
            </w:r>
            <w:r>
              <w:t xml:space="preserve"> T</w:t>
            </w:r>
            <w:r>
              <w:rPr>
                <w:rFonts w:ascii="Calibri" w:hAnsi="Calibri" w:cs="Calibri"/>
              </w:rPr>
              <w:t>é</w:t>
            </w:r>
            <w:r>
              <w:t>cnicas de verificaci</w:t>
            </w:r>
            <w:r>
              <w:rPr>
                <w:rFonts w:ascii="Calibri" w:hAnsi="Calibri" w:cs="Calibri"/>
              </w:rPr>
              <w:t>ó</w:t>
            </w:r>
            <w:r>
              <w:t xml:space="preserve">n de conectividad de </w:t>
            </w:r>
            <w:proofErr w:type="spellStart"/>
            <w:r>
              <w:t>Switches</w:t>
            </w:r>
            <w:proofErr w:type="spellEnd"/>
            <w:r>
              <w:t xml:space="preserve">, </w:t>
            </w:r>
            <w:proofErr w:type="spellStart"/>
            <w:r>
              <w:t>routers</w:t>
            </w:r>
            <w:proofErr w:type="spellEnd"/>
            <w:r>
              <w:t xml:space="preserve">, </w:t>
            </w:r>
            <w:proofErr w:type="spellStart"/>
            <w:r>
              <w:t>Hubs</w:t>
            </w:r>
            <w:proofErr w:type="spellEnd"/>
            <w:r>
              <w:t>, Bridges, otros.</w:t>
            </w:r>
          </w:p>
          <w:p w:rsidR="00864EC2" w:rsidRDefault="00864EC2" w:rsidP="00864EC2">
            <w:r>
              <w:t>− Arquitectura y modelos de redes jerárquicas. Conectividad agregada, diámetro de la red y redundancia.</w:t>
            </w:r>
          </w:p>
          <w:p w:rsidR="00864EC2" w:rsidRDefault="00864EC2" w:rsidP="00864EC2">
            <w:r>
              <w:t>− Red convergente. Características y tipología. Servicios. Dispositivos para datos, voz y vídeo.</w:t>
            </w:r>
          </w:p>
          <w:p w:rsidR="00864EC2" w:rsidRDefault="00864EC2" w:rsidP="00864EC2">
            <w:r>
              <w:t>− Certificación de redes. Equipos. Procedimientos. Parámetros. Documentación.</w:t>
            </w:r>
          </w:p>
          <w:p w:rsidR="00864EC2" w:rsidRDefault="00864EC2" w:rsidP="00864EC2">
            <w:r>
              <w:t>− Integración de equipos informáticos y periféricos. Equipos de impresión. Sistemas de almacenamiento en red. Otros.</w:t>
            </w:r>
          </w:p>
          <w:p w:rsidR="00864EC2" w:rsidRDefault="00864EC2" w:rsidP="00864EC2">
            <w:r>
              <w:t>− Procedimientos de instalación y configuración de equipos y software en entornos de redes</w:t>
            </w:r>
          </w:p>
          <w:p w:rsidR="00864EC2" w:rsidRDefault="00864EC2" w:rsidP="00864EC2">
            <w:proofErr w:type="spellStart"/>
            <w:r>
              <w:t>WLANs</w:t>
            </w:r>
            <w:proofErr w:type="spellEnd"/>
            <w:r>
              <w:t xml:space="preserve"> y </w:t>
            </w:r>
            <w:proofErr w:type="spellStart"/>
            <w:r>
              <w:t>WANs</w:t>
            </w:r>
            <w:proofErr w:type="spellEnd"/>
            <w:r>
              <w:t>. Direccionamientos. Configuración de elementos de conexión a red. Resolución de conflictos.</w:t>
            </w:r>
          </w:p>
          <w:p w:rsidR="00864EC2" w:rsidRDefault="00864EC2" w:rsidP="00864EC2">
            <w:r>
              <w:t>− Administración de la red con SNMP.</w:t>
            </w:r>
          </w:p>
          <w:p w:rsidR="00864EC2" w:rsidRDefault="00864EC2" w:rsidP="00864EC2">
            <w:r>
              <w:t>− Técnicas de comprobación de conexión con redes exteriores, cableadas e inalámbricas.</w:t>
            </w:r>
          </w:p>
          <w:p w:rsidR="00864EC2" w:rsidRDefault="00864EC2" w:rsidP="00126145">
            <w:pPr>
              <w:ind w:left="708"/>
            </w:pPr>
            <w:r>
              <w:rPr>
                <w:rFonts w:ascii="Cambria Math" w:hAnsi="Cambria Math" w:cs="Cambria Math"/>
              </w:rPr>
              <w:t>⋅</w:t>
            </w:r>
            <w:r>
              <w:t xml:space="preserve"> </w:t>
            </w:r>
            <w:r>
              <w:rPr>
                <w:rFonts w:ascii="Cambria Math" w:hAnsi="Cambria Math" w:cs="Cambria Math"/>
              </w:rPr>
              <w:t>⋅</w:t>
            </w:r>
            <w:r>
              <w:t xml:space="preserve"> Herramientas software de verificaci</w:t>
            </w:r>
            <w:r>
              <w:rPr>
                <w:rFonts w:ascii="Calibri" w:hAnsi="Calibri" w:cs="Calibri"/>
              </w:rPr>
              <w:t>ó</w:t>
            </w:r>
            <w:r>
              <w:t>n.</w:t>
            </w:r>
          </w:p>
          <w:p w:rsidR="00864EC2" w:rsidRDefault="00864EC2" w:rsidP="00126145">
            <w:pPr>
              <w:ind w:left="708"/>
            </w:pPr>
            <w:r>
              <w:rPr>
                <w:rFonts w:ascii="Cambria Math" w:hAnsi="Cambria Math" w:cs="Cambria Math"/>
              </w:rPr>
              <w:t>⋅</w:t>
            </w:r>
            <w:r>
              <w:t xml:space="preserve"> </w:t>
            </w:r>
            <w:r>
              <w:rPr>
                <w:rFonts w:ascii="Cambria Math" w:hAnsi="Cambria Math" w:cs="Cambria Math"/>
              </w:rPr>
              <w:t>⋅</w:t>
            </w:r>
            <w:r>
              <w:t xml:space="preserve"> Par</w:t>
            </w:r>
            <w:r>
              <w:rPr>
                <w:rFonts w:ascii="Calibri" w:hAnsi="Calibri" w:cs="Calibri"/>
              </w:rPr>
              <w:t>á</w:t>
            </w:r>
            <w:r>
              <w:t>metros. Velocidad, tr</w:t>
            </w:r>
            <w:r>
              <w:rPr>
                <w:rFonts w:ascii="Calibri" w:hAnsi="Calibri" w:cs="Calibri"/>
              </w:rPr>
              <w:t>á</w:t>
            </w:r>
            <w:r>
              <w:t>fico, niveles de se</w:t>
            </w:r>
            <w:r>
              <w:rPr>
                <w:rFonts w:ascii="Calibri" w:hAnsi="Calibri" w:cs="Calibri"/>
              </w:rPr>
              <w:t>ñ</w:t>
            </w:r>
            <w:r>
              <w:t>al, otros.</w:t>
            </w:r>
          </w:p>
          <w:p w:rsidR="00126145" w:rsidRDefault="00864EC2" w:rsidP="00126145">
            <w:pPr>
              <w:widowControl w:val="0"/>
              <w:jc w:val="both"/>
            </w:pPr>
            <w:r>
              <w:t>− Puesta en servicio de redes telemáticas. Herramientas de configuración y pruebas de funcionamiento</w:t>
            </w:r>
            <w:r w:rsidR="00126145">
              <w:t>. Secuenciación de las fases del montaje. Ubicación de los equipos y elementos.</w:t>
            </w:r>
          </w:p>
          <w:p w:rsidR="00B556FD" w:rsidRDefault="00126145" w:rsidP="00126145">
            <w:pPr>
              <w:widowControl w:val="0"/>
              <w:jc w:val="both"/>
            </w:pPr>
            <w:r>
              <w:t>− Puntos de inspección y parámetros que hay que controlar. Elaboración de la documentación de puesta en servicio. Fichas y registros. Simbología normalizada en las instalaciones de redes de datos.</w:t>
            </w:r>
          </w:p>
        </w:tc>
      </w:tr>
    </w:tbl>
    <w:p w:rsidR="00B556FD" w:rsidRDefault="00B556FD" w:rsidP="00B556FD">
      <w:pPr>
        <w:widowControl w:val="0"/>
        <w:jc w:val="both"/>
      </w:pPr>
    </w:p>
    <w:p w:rsidR="00B556FD" w:rsidRDefault="00B556FD" w:rsidP="00B556FD">
      <w:pPr>
        <w:widowControl w:val="0"/>
        <w:jc w:val="both"/>
      </w:pPr>
    </w:p>
    <w:p w:rsidR="005D17FF" w:rsidRDefault="005D17FF" w:rsidP="00B556FD">
      <w:pPr>
        <w:widowControl w:val="0"/>
        <w:jc w:val="both"/>
      </w:pPr>
    </w:p>
    <w:p w:rsidR="005D17FF" w:rsidRDefault="005D17FF" w:rsidP="00B556FD">
      <w:pPr>
        <w:widowControl w:val="0"/>
        <w:jc w:val="both"/>
      </w:pPr>
    </w:p>
    <w:p w:rsidR="005D17FF" w:rsidRDefault="005D17FF" w:rsidP="00B556FD">
      <w:pPr>
        <w:widowControl w:val="0"/>
        <w:jc w:val="both"/>
      </w:pPr>
    </w:p>
    <w:p w:rsidR="005D17FF" w:rsidRDefault="005D17FF" w:rsidP="00B556FD">
      <w:pPr>
        <w:widowControl w:val="0"/>
        <w:jc w:val="both"/>
      </w:pPr>
    </w:p>
    <w:p w:rsidR="005D17FF" w:rsidRDefault="005D17FF" w:rsidP="00B556FD">
      <w:pPr>
        <w:widowControl w:val="0"/>
        <w:jc w:val="both"/>
      </w:pPr>
    </w:p>
    <w:p w:rsidR="005D17FF" w:rsidRDefault="005D17FF" w:rsidP="00B556FD">
      <w:pPr>
        <w:widowControl w:val="0"/>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1"/>
        <w:gridCol w:w="4512"/>
      </w:tblGrid>
      <w:tr w:rsidR="00B556FD" w:rsidRPr="00444C6F" w:rsidTr="005D17FF">
        <w:trPr>
          <w:trHeight w:val="242"/>
        </w:trPr>
        <w:tc>
          <w:tcPr>
            <w:tcW w:w="4981" w:type="dxa"/>
            <w:shd w:val="clear" w:color="auto" w:fill="5B9BD5"/>
            <w:vAlign w:val="center"/>
          </w:tcPr>
          <w:p w:rsidR="00B556FD" w:rsidRPr="00444C6F" w:rsidRDefault="00B556FD" w:rsidP="0066206B">
            <w:pPr>
              <w:jc w:val="center"/>
              <w:rPr>
                <w:b/>
                <w:color w:val="FFFFFF"/>
              </w:rPr>
            </w:pPr>
            <w:r w:rsidRPr="00444C6F">
              <w:rPr>
                <w:b/>
                <w:color w:val="FFFFFF"/>
              </w:rPr>
              <w:t>Resultado de Aprendizaje</w:t>
            </w:r>
          </w:p>
        </w:tc>
        <w:tc>
          <w:tcPr>
            <w:tcW w:w="4512" w:type="dxa"/>
            <w:shd w:val="clear" w:color="auto" w:fill="5B9BD5"/>
            <w:vAlign w:val="center"/>
          </w:tcPr>
          <w:p w:rsidR="00B556FD" w:rsidRPr="00444C6F" w:rsidRDefault="00B556FD" w:rsidP="0066206B">
            <w:pPr>
              <w:jc w:val="center"/>
              <w:rPr>
                <w:b/>
                <w:color w:val="FFFFFF"/>
              </w:rPr>
            </w:pPr>
            <w:r w:rsidRPr="00444C6F">
              <w:rPr>
                <w:b/>
                <w:color w:val="FFFFFF"/>
              </w:rPr>
              <w:t>Bloque de contenidos</w:t>
            </w:r>
          </w:p>
        </w:tc>
      </w:tr>
      <w:tr w:rsidR="00B556FD" w:rsidTr="005D17FF">
        <w:trPr>
          <w:trHeight w:val="582"/>
        </w:trPr>
        <w:tc>
          <w:tcPr>
            <w:tcW w:w="4981" w:type="dxa"/>
            <w:shd w:val="clear" w:color="auto" w:fill="auto"/>
          </w:tcPr>
          <w:p w:rsidR="00B556FD" w:rsidRPr="00DD44DD" w:rsidRDefault="00B556FD" w:rsidP="0066206B">
            <w:r w:rsidRPr="00DD44DD">
              <w:t xml:space="preserve">5. </w:t>
            </w:r>
            <w:r w:rsidR="00F04161" w:rsidRPr="00F04161">
              <w:t>Aplica técnicas de seguridad de la red, identificando las amenazas más comunes y  configurando los recursos del sistema para su protección</w:t>
            </w:r>
            <w:r w:rsidRPr="00DD44DD">
              <w:t>.</w:t>
            </w:r>
          </w:p>
        </w:tc>
        <w:tc>
          <w:tcPr>
            <w:tcW w:w="4512" w:type="dxa"/>
            <w:shd w:val="clear" w:color="auto" w:fill="auto"/>
          </w:tcPr>
          <w:p w:rsidR="00B556FD" w:rsidRPr="00444C6F" w:rsidRDefault="00F42760" w:rsidP="0066206B">
            <w:pPr>
              <w:rPr>
                <w:b/>
              </w:rPr>
            </w:pPr>
            <w:r>
              <w:rPr>
                <w:b/>
              </w:rPr>
              <w:t>Aplicación de técnicas de seguridad en la red</w:t>
            </w:r>
          </w:p>
        </w:tc>
      </w:tr>
      <w:tr w:rsidR="00B556FD" w:rsidRPr="00444C6F" w:rsidTr="005D17FF">
        <w:trPr>
          <w:trHeight w:val="121"/>
        </w:trPr>
        <w:tc>
          <w:tcPr>
            <w:tcW w:w="9493" w:type="dxa"/>
            <w:gridSpan w:val="2"/>
            <w:shd w:val="clear" w:color="auto" w:fill="9CC2E5"/>
            <w:vAlign w:val="center"/>
          </w:tcPr>
          <w:p w:rsidR="00B556FD" w:rsidRPr="00444C6F" w:rsidRDefault="00B556FD" w:rsidP="0066206B">
            <w:pPr>
              <w:jc w:val="center"/>
              <w:rPr>
                <w:b/>
                <w:color w:val="FFFFFF"/>
              </w:rPr>
            </w:pPr>
            <w:r w:rsidRPr="00444C6F">
              <w:rPr>
                <w:b/>
                <w:color w:val="FFFFFF"/>
              </w:rPr>
              <w:t>Contenidos Básicos</w:t>
            </w:r>
          </w:p>
        </w:tc>
      </w:tr>
      <w:tr w:rsidR="00B556FD" w:rsidTr="005D17FF">
        <w:trPr>
          <w:trHeight w:val="1698"/>
        </w:trPr>
        <w:tc>
          <w:tcPr>
            <w:tcW w:w="9493" w:type="dxa"/>
            <w:gridSpan w:val="2"/>
            <w:shd w:val="clear" w:color="auto" w:fill="auto"/>
          </w:tcPr>
          <w:p w:rsidR="00864EC2" w:rsidRDefault="00864EC2" w:rsidP="00864EC2">
            <w:r>
              <w:t>− Seguridad en la red. Términos. Delitos. Normativa ISO/IEC 27002.</w:t>
            </w:r>
          </w:p>
          <w:p w:rsidR="00864EC2" w:rsidRDefault="00864EC2" w:rsidP="00864EC2">
            <w:r>
              <w:t>− Métodos de protección de redes. Identificación de vulnerabilidades. Debilidades de TCP/IP, SO y equipos.</w:t>
            </w:r>
          </w:p>
          <w:p w:rsidR="00864EC2" w:rsidRDefault="00864EC2" w:rsidP="00864EC2">
            <w:r>
              <w:t xml:space="preserve">− Amenazas a la seguridad. Tipos de ataques a redes. Reconocimiento, acceso, </w:t>
            </w:r>
            <w:proofErr w:type="spellStart"/>
            <w:r>
              <w:t>DoS</w:t>
            </w:r>
            <w:proofErr w:type="spellEnd"/>
            <w:r>
              <w:t xml:space="preserve">, </w:t>
            </w:r>
            <w:proofErr w:type="spellStart"/>
            <w:r>
              <w:t>DdoS</w:t>
            </w:r>
            <w:proofErr w:type="spellEnd"/>
            <w:r>
              <w:t>. Otros.</w:t>
            </w:r>
          </w:p>
          <w:p w:rsidR="00864EC2" w:rsidRDefault="00864EC2" w:rsidP="00864EC2">
            <w:r>
              <w:t xml:space="preserve">− Administración de la seguridad en los </w:t>
            </w:r>
            <w:proofErr w:type="spellStart"/>
            <w:r>
              <w:t>routers</w:t>
            </w:r>
            <w:proofErr w:type="spellEnd"/>
            <w:r>
              <w:t xml:space="preserve">. Encriptación de contraseñas. Administración de la seguridad en los </w:t>
            </w:r>
            <w:proofErr w:type="spellStart"/>
            <w:r>
              <w:t>routers</w:t>
            </w:r>
            <w:proofErr w:type="spellEnd"/>
            <w:r>
              <w:t>. Restricciones de acceso. Conexiones SSH.</w:t>
            </w:r>
          </w:p>
          <w:p w:rsidR="00864EC2" w:rsidRDefault="00864EC2" w:rsidP="00864EC2">
            <w:r>
              <w:t>− Anulación de servicios e interfaces.</w:t>
            </w:r>
          </w:p>
          <w:p w:rsidR="00864EC2" w:rsidRDefault="00864EC2" w:rsidP="00864EC2">
            <w:r>
              <w:t>− Listas de Control de Acceso ACL.</w:t>
            </w:r>
          </w:p>
          <w:p w:rsidR="00864EC2" w:rsidRDefault="00864EC2" w:rsidP="00864EC2">
            <w:pPr>
              <w:ind w:left="708"/>
            </w:pPr>
            <w:r>
              <w:rPr>
                <w:rFonts w:ascii="Cambria Math" w:hAnsi="Cambria Math" w:cs="Cambria Math"/>
              </w:rPr>
              <w:t>⋅</w:t>
            </w:r>
            <w:r>
              <w:t xml:space="preserve"> </w:t>
            </w:r>
            <w:r>
              <w:rPr>
                <w:rFonts w:ascii="Cambria Math" w:hAnsi="Cambria Math" w:cs="Cambria Math"/>
              </w:rPr>
              <w:t>⋅</w:t>
            </w:r>
            <w:r>
              <w:t xml:space="preserve"> Caracter</w:t>
            </w:r>
            <w:r>
              <w:rPr>
                <w:rFonts w:ascii="Calibri" w:hAnsi="Calibri" w:cs="Calibri"/>
              </w:rPr>
              <w:t>í</w:t>
            </w:r>
            <w:r>
              <w:t>sticas. Tipos. Est</w:t>
            </w:r>
            <w:r>
              <w:rPr>
                <w:rFonts w:ascii="Calibri" w:hAnsi="Calibri" w:cs="Calibri"/>
              </w:rPr>
              <w:t>á</w:t>
            </w:r>
            <w:r>
              <w:t>ndar, extendidas, nombradas, complejas.</w:t>
            </w:r>
          </w:p>
          <w:p w:rsidR="00864EC2" w:rsidRDefault="00864EC2" w:rsidP="00864EC2">
            <w:pPr>
              <w:ind w:left="708"/>
            </w:pPr>
            <w:r>
              <w:rPr>
                <w:rFonts w:ascii="Cambria Math" w:hAnsi="Cambria Math" w:cs="Cambria Math"/>
              </w:rPr>
              <w:t>⋅</w:t>
            </w:r>
            <w:r>
              <w:t xml:space="preserve"> </w:t>
            </w:r>
            <w:r>
              <w:rPr>
                <w:rFonts w:ascii="Cambria Math" w:hAnsi="Cambria Math" w:cs="Cambria Math"/>
              </w:rPr>
              <w:t>⋅</w:t>
            </w:r>
            <w:r>
              <w:t xml:space="preserve"> Configuración de los distintos tipos de ACL. Verificación.</w:t>
            </w:r>
          </w:p>
          <w:p w:rsidR="00864EC2" w:rsidRDefault="00864EC2" w:rsidP="00864EC2">
            <w:pPr>
              <w:ind w:left="708"/>
            </w:pPr>
            <w:r>
              <w:rPr>
                <w:rFonts w:ascii="Cambria Math" w:hAnsi="Cambria Math" w:cs="Cambria Math"/>
              </w:rPr>
              <w:t>⋅</w:t>
            </w:r>
            <w:r>
              <w:t xml:space="preserve"> </w:t>
            </w:r>
            <w:r>
              <w:rPr>
                <w:rFonts w:ascii="Cambria Math" w:hAnsi="Cambria Math" w:cs="Cambria Math"/>
              </w:rPr>
              <w:t>⋅</w:t>
            </w:r>
            <w:r>
              <w:t xml:space="preserve"> Detecci</w:t>
            </w:r>
            <w:r>
              <w:rPr>
                <w:rFonts w:ascii="Calibri" w:hAnsi="Calibri" w:cs="Calibri"/>
              </w:rPr>
              <w:t>ó</w:t>
            </w:r>
            <w:r>
              <w:t>n y resoluci</w:t>
            </w:r>
            <w:r>
              <w:rPr>
                <w:rFonts w:ascii="Calibri" w:hAnsi="Calibri" w:cs="Calibri"/>
              </w:rPr>
              <w:t>ó</w:t>
            </w:r>
            <w:r>
              <w:t>n de problemas.</w:t>
            </w:r>
          </w:p>
          <w:p w:rsidR="00864EC2" w:rsidRDefault="00864EC2" w:rsidP="00864EC2">
            <w:r>
              <w:t xml:space="preserve">− Protocolo, </w:t>
            </w:r>
            <w:proofErr w:type="spellStart"/>
            <w:r>
              <w:t>IPsec</w:t>
            </w:r>
            <w:proofErr w:type="spellEnd"/>
            <w:r>
              <w:t>. Características.</w:t>
            </w:r>
          </w:p>
          <w:p w:rsidR="00864EC2" w:rsidRDefault="00864EC2" w:rsidP="00864EC2">
            <w:pPr>
              <w:ind w:left="708"/>
            </w:pPr>
            <w:r>
              <w:rPr>
                <w:rFonts w:ascii="Cambria Math" w:hAnsi="Cambria Math" w:cs="Cambria Math"/>
              </w:rPr>
              <w:t>⋅</w:t>
            </w:r>
            <w:r>
              <w:t xml:space="preserve"> </w:t>
            </w:r>
            <w:r>
              <w:rPr>
                <w:rFonts w:ascii="Cambria Math" w:hAnsi="Cambria Math" w:cs="Cambria Math"/>
              </w:rPr>
              <w:t>⋅</w:t>
            </w:r>
            <w:r>
              <w:t xml:space="preserve"> Autentificaci</w:t>
            </w:r>
            <w:r>
              <w:rPr>
                <w:rFonts w:ascii="Calibri" w:hAnsi="Calibri" w:cs="Calibri"/>
              </w:rPr>
              <w:t>ó</w:t>
            </w:r>
            <w:r>
              <w:t>n. Datos de origen, (</w:t>
            </w:r>
            <w:proofErr w:type="spellStart"/>
            <w:r>
              <w:t>Authentication</w:t>
            </w:r>
            <w:proofErr w:type="spellEnd"/>
            <w:r>
              <w:t xml:space="preserve"> </w:t>
            </w:r>
            <w:proofErr w:type="spellStart"/>
            <w:r>
              <w:t>header</w:t>
            </w:r>
            <w:proofErr w:type="spellEnd"/>
            <w:r>
              <w:t xml:space="preserve"> AH). Seguridad encapsulando las transferencias, (</w:t>
            </w:r>
            <w:proofErr w:type="spellStart"/>
            <w:r>
              <w:t>Encapsulating</w:t>
            </w:r>
            <w:proofErr w:type="spellEnd"/>
            <w:r>
              <w:t xml:space="preserve"> Security </w:t>
            </w:r>
            <w:proofErr w:type="spellStart"/>
            <w:r>
              <w:t>Payload</w:t>
            </w:r>
            <w:proofErr w:type="spellEnd"/>
            <w:r>
              <w:t>, ESP). Implementación.</w:t>
            </w:r>
          </w:p>
          <w:p w:rsidR="00864EC2" w:rsidRDefault="00864EC2" w:rsidP="00864EC2">
            <w:pPr>
              <w:ind w:left="708"/>
            </w:pPr>
            <w:r>
              <w:rPr>
                <w:rFonts w:ascii="Cambria Math" w:hAnsi="Cambria Math" w:cs="Cambria Math"/>
              </w:rPr>
              <w:t>⋅</w:t>
            </w:r>
            <w:r>
              <w:t xml:space="preserve"> </w:t>
            </w:r>
            <w:r>
              <w:rPr>
                <w:rFonts w:ascii="Cambria Math" w:hAnsi="Cambria Math" w:cs="Cambria Math"/>
              </w:rPr>
              <w:t>⋅</w:t>
            </w:r>
            <w:r>
              <w:t xml:space="preserve"> Seguridad en redes VPN. Caracter</w:t>
            </w:r>
            <w:r>
              <w:rPr>
                <w:rFonts w:ascii="Calibri" w:hAnsi="Calibri" w:cs="Calibri"/>
              </w:rPr>
              <w:t>í</w:t>
            </w:r>
            <w:r>
              <w:t>sticas.</w:t>
            </w:r>
          </w:p>
          <w:p w:rsidR="00864EC2" w:rsidRDefault="00864EC2" w:rsidP="00864EC2">
            <w:pPr>
              <w:ind w:left="708"/>
            </w:pPr>
            <w:r>
              <w:rPr>
                <w:rFonts w:ascii="Cambria Math" w:hAnsi="Cambria Math" w:cs="Cambria Math"/>
              </w:rPr>
              <w:t>⋅</w:t>
            </w:r>
            <w:r>
              <w:t xml:space="preserve"> </w:t>
            </w:r>
            <w:r>
              <w:rPr>
                <w:rFonts w:ascii="Cambria Math" w:hAnsi="Cambria Math" w:cs="Cambria Math"/>
              </w:rPr>
              <w:t>⋅</w:t>
            </w:r>
            <w:r>
              <w:t xml:space="preserve"> Dispositivos de autenticaci</w:t>
            </w:r>
            <w:r>
              <w:rPr>
                <w:rFonts w:ascii="Calibri" w:hAnsi="Calibri" w:cs="Calibri"/>
              </w:rPr>
              <w:t>ó</w:t>
            </w:r>
            <w:r>
              <w:t>n. Tipos. Componentes. Configuraci</w:t>
            </w:r>
            <w:r>
              <w:rPr>
                <w:rFonts w:ascii="Calibri" w:hAnsi="Calibri" w:cs="Calibri"/>
              </w:rPr>
              <w:t>ó</w:t>
            </w:r>
            <w:r>
              <w:t>n.</w:t>
            </w:r>
          </w:p>
          <w:p w:rsidR="00864EC2" w:rsidRDefault="00864EC2" w:rsidP="00864EC2">
            <w:pPr>
              <w:ind w:left="708"/>
            </w:pPr>
            <w:r>
              <w:rPr>
                <w:rFonts w:ascii="Cambria Math" w:hAnsi="Cambria Math" w:cs="Cambria Math"/>
              </w:rPr>
              <w:t>⋅</w:t>
            </w:r>
            <w:r>
              <w:t xml:space="preserve"> </w:t>
            </w:r>
            <w:r>
              <w:rPr>
                <w:rFonts w:ascii="Cambria Math" w:hAnsi="Cambria Math" w:cs="Cambria Math"/>
              </w:rPr>
              <w:t>⋅</w:t>
            </w:r>
            <w:r>
              <w:t xml:space="preserve"> </w:t>
            </w:r>
            <w:proofErr w:type="spellStart"/>
            <w:r>
              <w:t>Tunneling</w:t>
            </w:r>
            <w:proofErr w:type="spellEnd"/>
            <w:r>
              <w:t xml:space="preserve"> de VPN. Integridad de los datos.</w:t>
            </w:r>
          </w:p>
          <w:p w:rsidR="00864EC2" w:rsidRDefault="00864EC2" w:rsidP="00864EC2">
            <w:r>
              <w:t>− Plan integral de protección perimetral de las redes. Equipos y características de los sistemas de detección de intrusiones.</w:t>
            </w:r>
          </w:p>
          <w:p w:rsidR="00864EC2" w:rsidRDefault="00864EC2" w:rsidP="00864EC2">
            <w:pPr>
              <w:ind w:left="708"/>
            </w:pPr>
            <w:r>
              <w:rPr>
                <w:rFonts w:ascii="Cambria Math" w:hAnsi="Cambria Math" w:cs="Cambria Math"/>
              </w:rPr>
              <w:t>⋅</w:t>
            </w:r>
            <w:r>
              <w:t xml:space="preserve"> </w:t>
            </w:r>
            <w:r>
              <w:rPr>
                <w:rFonts w:ascii="Cambria Math" w:hAnsi="Cambria Math" w:cs="Cambria Math"/>
              </w:rPr>
              <w:t>⋅</w:t>
            </w:r>
            <w:r>
              <w:t xml:space="preserve"> Acceso remoto. Seguridad perimetral. Elementos b</w:t>
            </w:r>
            <w:r>
              <w:rPr>
                <w:rFonts w:ascii="Calibri" w:hAnsi="Calibri" w:cs="Calibri"/>
              </w:rPr>
              <w:t>á</w:t>
            </w:r>
            <w:r>
              <w:t>sicos de la seguridad perimetral. Zonas desmilitarizadas (DMZ). Firewall. Filtrado de tráfico.</w:t>
            </w:r>
          </w:p>
          <w:p w:rsidR="00B556FD" w:rsidRDefault="00864EC2" w:rsidP="00864EC2">
            <w:pPr>
              <w:widowControl w:val="0"/>
              <w:jc w:val="both"/>
            </w:pPr>
            <w:r>
              <w:t>− Documentación de las intervenciones realizadas.</w:t>
            </w:r>
          </w:p>
        </w:tc>
      </w:tr>
    </w:tbl>
    <w:p w:rsidR="00B556FD" w:rsidRDefault="00B556FD" w:rsidP="00B556FD">
      <w:pPr>
        <w:widowControl w:val="0"/>
        <w:jc w:val="both"/>
      </w:pPr>
    </w:p>
    <w:p w:rsidR="00B556FD" w:rsidRDefault="00B556FD" w:rsidP="00B556FD">
      <w:pPr>
        <w:widowControl w:val="0"/>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1"/>
        <w:gridCol w:w="4512"/>
      </w:tblGrid>
      <w:tr w:rsidR="00B556FD" w:rsidRPr="00444C6F" w:rsidTr="005D17FF">
        <w:trPr>
          <w:trHeight w:val="281"/>
        </w:trPr>
        <w:tc>
          <w:tcPr>
            <w:tcW w:w="4981" w:type="dxa"/>
            <w:shd w:val="clear" w:color="auto" w:fill="5B9BD5"/>
            <w:vAlign w:val="center"/>
          </w:tcPr>
          <w:p w:rsidR="00B556FD" w:rsidRPr="00444C6F" w:rsidRDefault="00B556FD" w:rsidP="0066206B">
            <w:pPr>
              <w:jc w:val="center"/>
              <w:rPr>
                <w:b/>
                <w:color w:val="FFFFFF"/>
              </w:rPr>
            </w:pPr>
            <w:r w:rsidRPr="00444C6F">
              <w:rPr>
                <w:b/>
                <w:color w:val="FFFFFF"/>
              </w:rPr>
              <w:t>Resultado de Aprendizaje</w:t>
            </w:r>
          </w:p>
        </w:tc>
        <w:tc>
          <w:tcPr>
            <w:tcW w:w="4512" w:type="dxa"/>
            <w:shd w:val="clear" w:color="auto" w:fill="5B9BD5"/>
            <w:vAlign w:val="center"/>
          </w:tcPr>
          <w:p w:rsidR="00B556FD" w:rsidRPr="00444C6F" w:rsidRDefault="00B556FD" w:rsidP="0066206B">
            <w:pPr>
              <w:jc w:val="center"/>
              <w:rPr>
                <w:b/>
                <w:color w:val="FFFFFF"/>
              </w:rPr>
            </w:pPr>
            <w:r w:rsidRPr="00444C6F">
              <w:rPr>
                <w:b/>
                <w:color w:val="FFFFFF"/>
              </w:rPr>
              <w:t>Bloque de contenidos</w:t>
            </w:r>
          </w:p>
        </w:tc>
      </w:tr>
      <w:tr w:rsidR="00B556FD" w:rsidTr="005D17FF">
        <w:trPr>
          <w:trHeight w:val="582"/>
        </w:trPr>
        <w:tc>
          <w:tcPr>
            <w:tcW w:w="4981" w:type="dxa"/>
            <w:shd w:val="clear" w:color="auto" w:fill="auto"/>
          </w:tcPr>
          <w:p w:rsidR="00B556FD" w:rsidRPr="006B1B19" w:rsidRDefault="00B556FD" w:rsidP="0066206B">
            <w:r w:rsidRPr="006B1B19">
              <w:t xml:space="preserve">6. </w:t>
            </w:r>
            <w:r w:rsidR="00F04161" w:rsidRPr="00F04161">
              <w:t>Mantiene redes telemáticas, aplicando procedimientos de medida o monitorización y  relacionando las disfunciones o averías con sus causas</w:t>
            </w:r>
            <w:r w:rsidRPr="006B1B19">
              <w:t>.</w:t>
            </w:r>
          </w:p>
        </w:tc>
        <w:tc>
          <w:tcPr>
            <w:tcW w:w="4512" w:type="dxa"/>
            <w:shd w:val="clear" w:color="auto" w:fill="auto"/>
          </w:tcPr>
          <w:p w:rsidR="00B556FD" w:rsidRPr="00444C6F" w:rsidRDefault="00F42760" w:rsidP="0066206B">
            <w:pPr>
              <w:rPr>
                <w:b/>
              </w:rPr>
            </w:pPr>
            <w:r>
              <w:rPr>
                <w:b/>
              </w:rPr>
              <w:t>Mantenimiento de redes telemáticas</w:t>
            </w:r>
          </w:p>
        </w:tc>
      </w:tr>
      <w:tr w:rsidR="00B556FD" w:rsidRPr="00444C6F" w:rsidTr="005D17FF">
        <w:trPr>
          <w:trHeight w:val="278"/>
        </w:trPr>
        <w:tc>
          <w:tcPr>
            <w:tcW w:w="9493" w:type="dxa"/>
            <w:gridSpan w:val="2"/>
            <w:shd w:val="clear" w:color="auto" w:fill="9CC2E5"/>
            <w:vAlign w:val="center"/>
          </w:tcPr>
          <w:p w:rsidR="00B556FD" w:rsidRPr="00444C6F" w:rsidRDefault="00B556FD" w:rsidP="0066206B">
            <w:pPr>
              <w:jc w:val="center"/>
              <w:rPr>
                <w:b/>
                <w:color w:val="FFFFFF"/>
              </w:rPr>
            </w:pPr>
            <w:r w:rsidRPr="00444C6F">
              <w:rPr>
                <w:b/>
                <w:color w:val="FFFFFF"/>
              </w:rPr>
              <w:t>Contenidos Básicos</w:t>
            </w:r>
          </w:p>
        </w:tc>
      </w:tr>
      <w:tr w:rsidR="00B556FD" w:rsidTr="005D17FF">
        <w:trPr>
          <w:trHeight w:val="1698"/>
        </w:trPr>
        <w:tc>
          <w:tcPr>
            <w:tcW w:w="9493" w:type="dxa"/>
            <w:gridSpan w:val="2"/>
            <w:shd w:val="clear" w:color="auto" w:fill="auto"/>
          </w:tcPr>
          <w:p w:rsidR="00864EC2" w:rsidRDefault="00864EC2" w:rsidP="00864EC2">
            <w:r>
              <w:t>− Fallos en redes de datos. Tipos, características, direccionamientos, enrutamientos, ralentización del tráfico de datos. Otros. Averías hardware. Averías software.</w:t>
            </w:r>
          </w:p>
          <w:p w:rsidR="00864EC2" w:rsidRDefault="00864EC2" w:rsidP="00864EC2">
            <w:r>
              <w:t>− Elementos y puntos de control y verificación. Acciones de mantenimiento en cada punto de control. Verificación de la seguridad. Comprobación de dispositivos.</w:t>
            </w:r>
          </w:p>
          <w:p w:rsidR="00864EC2" w:rsidRDefault="00864EC2" w:rsidP="00864EC2">
            <w:r>
              <w:t>− Herramientas de monitorización. Características. Monitorización de servicios, host y red. Aplicaciones de captura de tramas (</w:t>
            </w:r>
            <w:proofErr w:type="spellStart"/>
            <w:r>
              <w:t>Sniffers</w:t>
            </w:r>
            <w:proofErr w:type="spellEnd"/>
            <w:r>
              <w:t>).</w:t>
            </w:r>
          </w:p>
          <w:p w:rsidR="00864EC2" w:rsidRDefault="00864EC2" w:rsidP="00864EC2">
            <w:r>
              <w:lastRenderedPageBreak/>
              <w:t xml:space="preserve">− Analizadores de red. </w:t>
            </w:r>
            <w:proofErr w:type="spellStart"/>
            <w:r>
              <w:t>Macrosistemas</w:t>
            </w:r>
            <w:proofErr w:type="spellEnd"/>
            <w:r>
              <w:t xml:space="preserve"> de monitorización complejos. Sistemas de monitorización basados en SW Libre. Administración de la red con SNMP.</w:t>
            </w:r>
          </w:p>
          <w:p w:rsidR="00864EC2" w:rsidRDefault="00864EC2" w:rsidP="00864EC2">
            <w:r>
              <w:t xml:space="preserve">− Protocolos IPv4, IPv6, entre otros. </w:t>
            </w:r>
            <w:proofErr w:type="spellStart"/>
            <w:r>
              <w:t>Unicast</w:t>
            </w:r>
            <w:proofErr w:type="spellEnd"/>
            <w:r>
              <w:t xml:space="preserve"> IPv6. Transición del IPv4 al IPv6.</w:t>
            </w:r>
          </w:p>
          <w:p w:rsidR="00864EC2" w:rsidRDefault="00864EC2" w:rsidP="00864EC2">
            <w:r>
              <w:t xml:space="preserve">− Enrutamiento con IPv4, IPV6 y </w:t>
            </w:r>
            <w:proofErr w:type="spellStart"/>
            <w:r>
              <w:t>RIPng</w:t>
            </w:r>
            <w:proofErr w:type="spellEnd"/>
            <w:r>
              <w:t>, entre otros. Configuraciones.</w:t>
            </w:r>
          </w:p>
          <w:p w:rsidR="00864EC2" w:rsidRDefault="00864EC2" w:rsidP="00864EC2">
            <w:r>
              <w:t>− Detección de averías hardware y software.</w:t>
            </w:r>
          </w:p>
          <w:p w:rsidR="00864EC2" w:rsidRDefault="00864EC2" w:rsidP="00864EC2">
            <w:pPr>
              <w:ind w:left="708"/>
            </w:pPr>
            <w:r>
              <w:rPr>
                <w:rFonts w:ascii="Cambria Math" w:hAnsi="Cambria Math" w:cs="Cambria Math"/>
              </w:rPr>
              <w:t>⋅</w:t>
            </w:r>
            <w:r>
              <w:t xml:space="preserve"> </w:t>
            </w:r>
            <w:r>
              <w:rPr>
                <w:rFonts w:ascii="Cambria Math" w:hAnsi="Cambria Math" w:cs="Cambria Math"/>
              </w:rPr>
              <w:t>⋅</w:t>
            </w:r>
            <w:r>
              <w:t xml:space="preserve"> Procedimientos. An</w:t>
            </w:r>
            <w:r>
              <w:rPr>
                <w:rFonts w:ascii="Calibri" w:hAnsi="Calibri" w:cs="Calibri"/>
              </w:rPr>
              <w:t>á</w:t>
            </w:r>
            <w:r>
              <w:t xml:space="preserve">lisis de los nodos de red, equipos de </w:t>
            </w:r>
            <w:proofErr w:type="spellStart"/>
            <w:r>
              <w:t>interconexionado</w:t>
            </w:r>
            <w:proofErr w:type="spellEnd"/>
            <w:r>
              <w:t>, terminales de usuario, entre otros.</w:t>
            </w:r>
          </w:p>
          <w:p w:rsidR="00864EC2" w:rsidRDefault="00864EC2" w:rsidP="00864EC2">
            <w:pPr>
              <w:ind w:left="708"/>
            </w:pPr>
            <w:r>
              <w:rPr>
                <w:rFonts w:ascii="Cambria Math" w:hAnsi="Cambria Math" w:cs="Cambria Math"/>
              </w:rPr>
              <w:t>⋅</w:t>
            </w:r>
            <w:r>
              <w:t xml:space="preserve"> </w:t>
            </w:r>
            <w:r>
              <w:rPr>
                <w:rFonts w:ascii="Cambria Math" w:hAnsi="Cambria Math" w:cs="Cambria Math"/>
              </w:rPr>
              <w:t>⋅</w:t>
            </w:r>
            <w:r>
              <w:t xml:space="preserve"> Sustituci</w:t>
            </w:r>
            <w:r>
              <w:rPr>
                <w:rFonts w:ascii="Calibri" w:hAnsi="Calibri" w:cs="Calibri"/>
              </w:rPr>
              <w:t>ó</w:t>
            </w:r>
            <w:r>
              <w:t>n y configuraci</w:t>
            </w:r>
            <w:r>
              <w:rPr>
                <w:rFonts w:ascii="Calibri" w:hAnsi="Calibri" w:cs="Calibri"/>
              </w:rPr>
              <w:t>ó</w:t>
            </w:r>
            <w:r>
              <w:t>n de elementos defectuosos. Actualizaci</w:t>
            </w:r>
            <w:r>
              <w:rPr>
                <w:rFonts w:ascii="Calibri" w:hAnsi="Calibri" w:cs="Calibri"/>
              </w:rPr>
              <w:t>ó</w:t>
            </w:r>
            <w:r>
              <w:t>n de elementos hardware y software.</w:t>
            </w:r>
          </w:p>
          <w:p w:rsidR="00864EC2" w:rsidRDefault="00864EC2" w:rsidP="00864EC2">
            <w:pPr>
              <w:ind w:left="708"/>
            </w:pPr>
            <w:r>
              <w:rPr>
                <w:rFonts w:ascii="Cambria Math" w:hAnsi="Cambria Math" w:cs="Cambria Math"/>
              </w:rPr>
              <w:t>⋅</w:t>
            </w:r>
            <w:r>
              <w:t xml:space="preserve"> </w:t>
            </w:r>
            <w:r>
              <w:rPr>
                <w:rFonts w:ascii="Cambria Math" w:hAnsi="Cambria Math" w:cs="Cambria Math"/>
              </w:rPr>
              <w:t>⋅</w:t>
            </w:r>
            <w:r>
              <w:t xml:space="preserve"> Comprobaci</w:t>
            </w:r>
            <w:r>
              <w:rPr>
                <w:rFonts w:ascii="Calibri" w:hAnsi="Calibri" w:cs="Calibri"/>
              </w:rPr>
              <w:t>ó</w:t>
            </w:r>
            <w:r>
              <w:t>n y puesta en servicio de la red telem</w:t>
            </w:r>
            <w:r>
              <w:rPr>
                <w:rFonts w:ascii="Calibri" w:hAnsi="Calibri" w:cs="Calibri"/>
              </w:rPr>
              <w:t>á</w:t>
            </w:r>
            <w:r>
              <w:t>tica.</w:t>
            </w:r>
          </w:p>
          <w:p w:rsidR="00B556FD" w:rsidRDefault="00864EC2" w:rsidP="00864EC2">
            <w:pPr>
              <w:widowControl w:val="0"/>
              <w:jc w:val="both"/>
            </w:pPr>
            <w:r>
              <w:t>− Documentación de las intervenciones y el mantenimiento de redes. Histórico de averías.</w:t>
            </w:r>
          </w:p>
        </w:tc>
      </w:tr>
    </w:tbl>
    <w:p w:rsidR="00B556FD" w:rsidRDefault="00B556FD" w:rsidP="00B556FD">
      <w:pPr>
        <w:widowControl w:val="0"/>
        <w:jc w:val="both"/>
      </w:pPr>
    </w:p>
    <w:p w:rsidR="0066206B" w:rsidRPr="003430D3" w:rsidRDefault="0066206B" w:rsidP="00301DFA">
      <w:pPr>
        <w:pStyle w:val="Ttulo2"/>
        <w:numPr>
          <w:ilvl w:val="1"/>
          <w:numId w:val="9"/>
        </w:numPr>
      </w:pPr>
      <w:bookmarkStart w:id="21" w:name="_Toc85488461"/>
      <w:r w:rsidRPr="004972C6">
        <w:rPr>
          <w:lang w:val="es-ES_tradnl"/>
        </w:rPr>
        <w:t>Contenidos transversales y educación en valores</w:t>
      </w:r>
      <w:bookmarkEnd w:id="21"/>
    </w:p>
    <w:p w:rsidR="0066206B" w:rsidRPr="0066206B" w:rsidRDefault="0066206B" w:rsidP="005D17FF">
      <w:pPr>
        <w:autoSpaceDE w:val="0"/>
        <w:autoSpaceDN w:val="0"/>
        <w:adjustRightInd w:val="0"/>
        <w:spacing w:before="240" w:after="240"/>
        <w:ind w:firstLine="337"/>
        <w:jc w:val="both"/>
        <w:rPr>
          <w:rFonts w:ascii="Times New Roman" w:hAnsi="Times New Roman" w:cs="Times New Roman"/>
          <w:color w:val="000000"/>
        </w:rPr>
      </w:pPr>
      <w:r w:rsidRPr="0066206B">
        <w:rPr>
          <w:rFonts w:ascii="Times New Roman" w:hAnsi="Times New Roman" w:cs="Times New Roman"/>
          <w:color w:val="000000"/>
        </w:rPr>
        <w:t>Según queda recogido en el artículo 39 de la LEA han de ser incluidos una serie de contenidos transversales que refuercen la educación en valores. Los temas o elementos transversales en el actual modelo de enseñanza han de promover la formación integral de la persona y es necesario que estén presentes en todos los módulos que se desarrollan en los diferentes ciclos formativos y que engloban múltiples contenidos que difícilmente pueden adscribirse específicamente a ningún módulo en particu</w:t>
      </w:r>
      <w:r w:rsidR="005D17FF">
        <w:rPr>
          <w:rFonts w:ascii="Times New Roman" w:hAnsi="Times New Roman" w:cs="Times New Roman"/>
          <w:color w:val="000000"/>
        </w:rPr>
        <w:t>lar.</w:t>
      </w:r>
    </w:p>
    <w:p w:rsidR="001F0B90" w:rsidRDefault="0066206B" w:rsidP="0066206B">
      <w:pPr>
        <w:autoSpaceDE w:val="0"/>
        <w:autoSpaceDN w:val="0"/>
        <w:adjustRightInd w:val="0"/>
        <w:spacing w:before="240" w:after="240"/>
        <w:ind w:firstLine="337"/>
        <w:jc w:val="both"/>
        <w:rPr>
          <w:rFonts w:ascii="Times New Roman" w:hAnsi="Times New Roman" w:cs="Times New Roman"/>
          <w:color w:val="000000"/>
        </w:rPr>
      </w:pPr>
      <w:r w:rsidRPr="0066206B">
        <w:rPr>
          <w:rFonts w:ascii="Times New Roman" w:hAnsi="Times New Roman" w:cs="Times New Roman"/>
          <w:color w:val="000000"/>
        </w:rPr>
        <w:tab/>
        <w:t>Los contenidos transversales serán tratados a medida que se expongan y estudien el resto de contenidos específicos del ciclo formativo, estando presente en todos los módulos y de forma continua en los intercambios comunicativos y en los trabajos realizados en la ejecución de las prácticas y en los talleres. Son los siguientes:</w:t>
      </w:r>
    </w:p>
    <w:p w:rsidR="00A84DE4" w:rsidRPr="00A84DE4" w:rsidRDefault="00A84DE4" w:rsidP="00301DFA">
      <w:pPr>
        <w:numPr>
          <w:ilvl w:val="0"/>
          <w:numId w:val="16"/>
        </w:numPr>
        <w:jc w:val="both"/>
        <w:rPr>
          <w:rFonts w:ascii="Times New Roman" w:hAnsi="Times New Roman" w:cs="Times New Roman"/>
        </w:rPr>
      </w:pPr>
      <w:r w:rsidRPr="00A84DE4">
        <w:rPr>
          <w:rFonts w:ascii="Times New Roman" w:hAnsi="Times New Roman" w:cs="Times New Roman"/>
          <w:b/>
        </w:rPr>
        <w:t>Educación para la igualdad de género:</w:t>
      </w:r>
      <w:r w:rsidRPr="00A84DE4">
        <w:rPr>
          <w:rFonts w:ascii="Times New Roman" w:hAnsi="Times New Roman" w:cs="Times New Roman"/>
        </w:rPr>
        <w:t xml:space="preserve"> En las distintas actividades programadas a lo largo del curso se transmitirán valores no sexistas. tomando una actitud abierta a nuevas formas organizativas basadas en el respeto, la cooperación y el bien común, prescindiendo de los estereotipos de género vigentes en la sociedad, profundizando en la condición humana, en su dimensión emocional, social, cultural y fisiológica, estableciendo condiciones de igualdad en el trabajo en equipo. Además, debe desarrollarse un uso del lenguaje no sexista y mantener una actitud crítica frente a expresiones sexistas a nivel oral y escrito. En este contexto para la semana en el que se celebre el Día Internacional de la Mujer y la Niña en la Ciencia (11 de febrero) se llevará a cabo una actividad destinada a que el alumnado descubra el rol de las mujeres científicas a lo largo de la historia. Ejemplos claros son </w:t>
      </w:r>
      <w:proofErr w:type="spellStart"/>
      <w:r w:rsidRPr="00A84DE4">
        <w:rPr>
          <w:rFonts w:ascii="Times New Roman" w:hAnsi="Times New Roman" w:cs="Times New Roman"/>
        </w:rPr>
        <w:t>Hedy</w:t>
      </w:r>
      <w:proofErr w:type="spellEnd"/>
      <w:r w:rsidRPr="00A84DE4">
        <w:rPr>
          <w:rFonts w:ascii="Times New Roman" w:hAnsi="Times New Roman" w:cs="Times New Roman"/>
        </w:rPr>
        <w:t xml:space="preserve"> </w:t>
      </w:r>
      <w:proofErr w:type="spellStart"/>
      <w:r w:rsidRPr="00A84DE4">
        <w:rPr>
          <w:rFonts w:ascii="Times New Roman" w:hAnsi="Times New Roman" w:cs="Times New Roman"/>
        </w:rPr>
        <w:t>Lammar</w:t>
      </w:r>
      <w:proofErr w:type="spellEnd"/>
      <w:r w:rsidRPr="00A84DE4">
        <w:rPr>
          <w:rFonts w:ascii="Times New Roman" w:hAnsi="Times New Roman" w:cs="Times New Roman"/>
        </w:rPr>
        <w:t xml:space="preserve">, Radia </w:t>
      </w:r>
      <w:proofErr w:type="spellStart"/>
      <w:r w:rsidRPr="00A84DE4">
        <w:rPr>
          <w:rFonts w:ascii="Times New Roman" w:hAnsi="Times New Roman" w:cs="Times New Roman"/>
        </w:rPr>
        <w:t>Joy</w:t>
      </w:r>
      <w:proofErr w:type="spellEnd"/>
      <w:r w:rsidRPr="00A84DE4">
        <w:rPr>
          <w:rFonts w:ascii="Times New Roman" w:hAnsi="Times New Roman" w:cs="Times New Roman"/>
        </w:rPr>
        <w:t xml:space="preserve"> </w:t>
      </w:r>
      <w:proofErr w:type="spellStart"/>
      <w:r w:rsidRPr="00A84DE4">
        <w:rPr>
          <w:rFonts w:ascii="Times New Roman" w:hAnsi="Times New Roman" w:cs="Times New Roman"/>
        </w:rPr>
        <w:t>Perlman</w:t>
      </w:r>
      <w:proofErr w:type="spellEnd"/>
      <w:r w:rsidRPr="00A84DE4">
        <w:rPr>
          <w:rFonts w:ascii="Times New Roman" w:hAnsi="Times New Roman" w:cs="Times New Roman"/>
        </w:rPr>
        <w:t xml:space="preserve"> o Ángela Ruiz Robles.</w:t>
      </w:r>
    </w:p>
    <w:p w:rsidR="00A84DE4" w:rsidRPr="00A84DE4" w:rsidRDefault="00A84DE4" w:rsidP="00301DFA">
      <w:pPr>
        <w:numPr>
          <w:ilvl w:val="0"/>
          <w:numId w:val="16"/>
        </w:numPr>
        <w:jc w:val="both"/>
        <w:rPr>
          <w:rFonts w:ascii="Times New Roman" w:hAnsi="Times New Roman" w:cs="Times New Roman"/>
        </w:rPr>
      </w:pPr>
      <w:r w:rsidRPr="00A84DE4">
        <w:rPr>
          <w:rFonts w:ascii="Times New Roman" w:hAnsi="Times New Roman" w:cs="Times New Roman"/>
          <w:b/>
        </w:rPr>
        <w:t>Educación moral y cívica</w:t>
      </w:r>
      <w:r w:rsidRPr="00A84DE4">
        <w:rPr>
          <w:rFonts w:ascii="Times New Roman" w:hAnsi="Times New Roman" w:cs="Times New Roman"/>
        </w:rPr>
        <w:t>: La enseñanza del módulo se asocia permanentemente a la transmisión de valores dirigidos a una mejor convivencia.</w:t>
      </w:r>
    </w:p>
    <w:p w:rsidR="00A84DE4" w:rsidRPr="00A84DE4" w:rsidRDefault="00A84DE4" w:rsidP="00301DFA">
      <w:pPr>
        <w:numPr>
          <w:ilvl w:val="0"/>
          <w:numId w:val="16"/>
        </w:numPr>
        <w:jc w:val="both"/>
        <w:rPr>
          <w:rFonts w:ascii="Times New Roman" w:hAnsi="Times New Roman" w:cs="Times New Roman"/>
        </w:rPr>
      </w:pPr>
      <w:r w:rsidRPr="00A84DE4">
        <w:rPr>
          <w:rFonts w:ascii="Times New Roman" w:hAnsi="Times New Roman" w:cs="Times New Roman"/>
          <w:b/>
        </w:rPr>
        <w:t>Educación Ambiental:</w:t>
      </w:r>
      <w:r w:rsidRPr="00A84DE4">
        <w:rPr>
          <w:rFonts w:ascii="Times New Roman" w:hAnsi="Times New Roman" w:cs="Times New Roman"/>
        </w:rPr>
        <w:t xml:space="preserve"> Tratamiento de recursos respetando el medio ambiente. Al estar íntimamente relacionado con el módulo, se hará especial hincapié en hacer visible como la obsolescencia programada en algunos equipos electrónicos repercute de manera directa en la generación de ingentes cantidades de basura electrónica, así como en la explotación infantil en las minas de </w:t>
      </w:r>
      <w:proofErr w:type="spellStart"/>
      <w:r w:rsidRPr="00A84DE4">
        <w:rPr>
          <w:rFonts w:ascii="Times New Roman" w:hAnsi="Times New Roman" w:cs="Times New Roman"/>
        </w:rPr>
        <w:t>coltan</w:t>
      </w:r>
      <w:proofErr w:type="spellEnd"/>
      <w:r w:rsidRPr="00A84DE4">
        <w:rPr>
          <w:rFonts w:ascii="Times New Roman" w:hAnsi="Times New Roman" w:cs="Times New Roman"/>
        </w:rPr>
        <w:t>. Así pondrán en valor su futuro trabajo a la hora de reparar estos equipos.</w:t>
      </w:r>
    </w:p>
    <w:p w:rsidR="00A84DE4" w:rsidRPr="00A84DE4" w:rsidRDefault="00A84DE4" w:rsidP="00301DFA">
      <w:pPr>
        <w:numPr>
          <w:ilvl w:val="0"/>
          <w:numId w:val="16"/>
        </w:numPr>
        <w:jc w:val="both"/>
        <w:rPr>
          <w:rFonts w:ascii="Times New Roman" w:hAnsi="Times New Roman" w:cs="Times New Roman"/>
        </w:rPr>
      </w:pPr>
      <w:r w:rsidRPr="00A84DE4">
        <w:rPr>
          <w:rFonts w:ascii="Times New Roman" w:hAnsi="Times New Roman" w:cs="Times New Roman"/>
          <w:b/>
        </w:rPr>
        <w:t>Educación para el consumidor:</w:t>
      </w:r>
      <w:r w:rsidRPr="00A84DE4">
        <w:rPr>
          <w:rFonts w:ascii="Times New Roman" w:hAnsi="Times New Roman" w:cs="Times New Roman"/>
        </w:rPr>
        <w:t xml:space="preserve"> Tratamiento crítico de las fuentes de información, la publicidad y el consumo.</w:t>
      </w:r>
    </w:p>
    <w:p w:rsidR="00A84DE4" w:rsidRPr="00A84DE4" w:rsidRDefault="00A84DE4" w:rsidP="00301DFA">
      <w:pPr>
        <w:numPr>
          <w:ilvl w:val="0"/>
          <w:numId w:val="16"/>
        </w:numPr>
        <w:jc w:val="both"/>
        <w:rPr>
          <w:rFonts w:ascii="Times New Roman" w:hAnsi="Times New Roman" w:cs="Times New Roman"/>
        </w:rPr>
      </w:pPr>
      <w:r w:rsidRPr="00A84DE4">
        <w:rPr>
          <w:rFonts w:ascii="Times New Roman" w:hAnsi="Times New Roman" w:cs="Times New Roman"/>
          <w:b/>
        </w:rPr>
        <w:lastRenderedPageBreak/>
        <w:t>Utilización de las TIC</w:t>
      </w:r>
      <w:r w:rsidRPr="00A84DE4">
        <w:rPr>
          <w:rFonts w:ascii="Times New Roman" w:hAnsi="Times New Roman" w:cs="Times New Roman"/>
        </w:rPr>
        <w:t xml:space="preserve">: En este módulo es esencial el manejo de las TIC para el desarrollo del módulo, para la búsqueda de información en Internet, características técnicas de dispositivos, software de gestión de las instalación de seguridad empleadas, como en el uso de la plataformas digital </w:t>
      </w:r>
      <w:proofErr w:type="spellStart"/>
      <w:r w:rsidRPr="00A84DE4">
        <w:rPr>
          <w:rFonts w:ascii="Times New Roman" w:hAnsi="Times New Roman" w:cs="Times New Roman"/>
        </w:rPr>
        <w:t>Moodle</w:t>
      </w:r>
      <w:proofErr w:type="spellEnd"/>
      <w:r w:rsidRPr="00A84DE4">
        <w:rPr>
          <w:rFonts w:ascii="Times New Roman" w:hAnsi="Times New Roman" w:cs="Times New Roman"/>
        </w:rPr>
        <w:t xml:space="preserve"> en la que profesor y alumnado se encuentran para intercambiar información, materiales y entrega de actividades.</w:t>
      </w:r>
    </w:p>
    <w:p w:rsidR="00A84DE4" w:rsidRDefault="00A84DE4" w:rsidP="00301DFA">
      <w:pPr>
        <w:numPr>
          <w:ilvl w:val="0"/>
          <w:numId w:val="16"/>
        </w:numPr>
        <w:jc w:val="both"/>
        <w:rPr>
          <w:rFonts w:ascii="Times New Roman" w:hAnsi="Times New Roman" w:cs="Times New Roman"/>
        </w:rPr>
      </w:pPr>
      <w:r w:rsidRPr="00A84DE4">
        <w:rPr>
          <w:rFonts w:ascii="Times New Roman" w:hAnsi="Times New Roman" w:cs="Times New Roman"/>
          <w:b/>
        </w:rPr>
        <w:t>Incentivación del espíritu emprendedor</w:t>
      </w:r>
      <w:r w:rsidRPr="00A84DE4">
        <w:rPr>
          <w:rFonts w:ascii="Times New Roman" w:hAnsi="Times New Roman" w:cs="Times New Roman"/>
        </w:rPr>
        <w:t>: Hay que favorecer  la iniciativa personal, curiosidad,   ilusión en el campo profesional elegido que les permita conocer las necesidades y demandas de la sociedad en este ámbito a partir de las actividades propuestas muy relacionadas con el entorno laboral del alumnado.</w:t>
      </w:r>
    </w:p>
    <w:p w:rsidR="00915557" w:rsidRPr="00A84DE4" w:rsidRDefault="00915557" w:rsidP="00915557">
      <w:pPr>
        <w:jc w:val="both"/>
        <w:rPr>
          <w:rFonts w:ascii="Times New Roman" w:hAnsi="Times New Roman" w:cs="Times New Roman"/>
        </w:rPr>
      </w:pPr>
    </w:p>
    <w:p w:rsidR="00915557" w:rsidRPr="003430D3" w:rsidRDefault="00915557" w:rsidP="00301DFA">
      <w:pPr>
        <w:pStyle w:val="Ttulo2"/>
        <w:numPr>
          <w:ilvl w:val="1"/>
          <w:numId w:val="9"/>
        </w:numPr>
      </w:pPr>
      <w:bookmarkStart w:id="22" w:name="_Toc85488462"/>
      <w:r w:rsidRPr="004972C6">
        <w:rPr>
          <w:lang w:val="es-ES_tradnl"/>
        </w:rPr>
        <w:t xml:space="preserve">Contenidos </w:t>
      </w:r>
      <w:r>
        <w:rPr>
          <w:lang w:val="es-ES_tradnl"/>
        </w:rPr>
        <w:t>propios de Andalucía. Cultura Andaluza</w:t>
      </w:r>
      <w:bookmarkEnd w:id="22"/>
    </w:p>
    <w:p w:rsidR="00726009" w:rsidRPr="00726009" w:rsidRDefault="00726009" w:rsidP="00726009">
      <w:pPr>
        <w:autoSpaceDE w:val="0"/>
        <w:autoSpaceDN w:val="0"/>
        <w:adjustRightInd w:val="0"/>
        <w:spacing w:before="240" w:after="240"/>
        <w:ind w:firstLine="337"/>
        <w:jc w:val="both"/>
        <w:rPr>
          <w:rFonts w:ascii="Times New Roman" w:hAnsi="Times New Roman" w:cs="Times New Roman"/>
          <w:color w:val="000000"/>
        </w:rPr>
      </w:pPr>
      <w:r w:rsidRPr="00726009">
        <w:rPr>
          <w:rFonts w:ascii="Times New Roman" w:hAnsi="Times New Roman" w:cs="Times New Roman"/>
          <w:color w:val="000000"/>
        </w:rPr>
        <w:t>La cultura andaluza, como recurso básico para guiar y orientar la selección del “qué” y del “cómo” enseñar a través de su tratamiento transversal, aporta un conjunto de contenidos y orientaciones metodológicas de gran potencialidad didáctica en lo referente a construir y cimentar las bases del aprendizaje a partir del entorno social, cultural, vital y económico que rodea al alumnado.</w:t>
      </w:r>
    </w:p>
    <w:p w:rsidR="00726009" w:rsidRPr="00726009" w:rsidRDefault="00726009" w:rsidP="00726009">
      <w:pPr>
        <w:autoSpaceDE w:val="0"/>
        <w:autoSpaceDN w:val="0"/>
        <w:adjustRightInd w:val="0"/>
        <w:spacing w:before="240" w:after="240"/>
        <w:ind w:firstLine="337"/>
        <w:jc w:val="both"/>
        <w:rPr>
          <w:rFonts w:ascii="Times New Roman" w:hAnsi="Times New Roman" w:cs="Times New Roman"/>
          <w:color w:val="000000"/>
        </w:rPr>
      </w:pPr>
      <w:r w:rsidRPr="00726009">
        <w:rPr>
          <w:rFonts w:ascii="Times New Roman" w:hAnsi="Times New Roman" w:cs="Times New Roman"/>
          <w:color w:val="000000"/>
        </w:rPr>
        <w:t>Esta propuesta tiene su base normativa, en la Ley Orgánica 6/1981 por la que se concede el Estatuto de Autonomía para Andalucía, donde se establece, en su artículo 19.2, que: “los poderes de la Comunidad Autónoma velarán porque los contenidos de la enseñanza e investigación en Andalucía guarden una esencial conexión con las realidades, tradiciones, problemas y necesidades del pueblo andaluz”.</w:t>
      </w:r>
    </w:p>
    <w:p w:rsidR="00726009" w:rsidRPr="00726009" w:rsidRDefault="00726009" w:rsidP="00726009">
      <w:pPr>
        <w:autoSpaceDE w:val="0"/>
        <w:autoSpaceDN w:val="0"/>
        <w:adjustRightInd w:val="0"/>
        <w:spacing w:before="240" w:after="240"/>
        <w:ind w:firstLine="337"/>
        <w:jc w:val="both"/>
        <w:rPr>
          <w:rFonts w:ascii="Times New Roman" w:hAnsi="Times New Roman" w:cs="Times New Roman"/>
          <w:color w:val="000000"/>
        </w:rPr>
      </w:pPr>
      <w:r w:rsidRPr="00726009">
        <w:rPr>
          <w:rFonts w:ascii="Times New Roman" w:hAnsi="Times New Roman" w:cs="Times New Roman"/>
          <w:color w:val="000000"/>
        </w:rPr>
        <w:t>La Ley Orgánica 2/2007 de Reforma del Estatuto de Autonomía para Andalucía, en su artículo 52, recoge una literalidad en los mismos términos.</w:t>
      </w:r>
    </w:p>
    <w:p w:rsidR="00726009" w:rsidRPr="00726009" w:rsidRDefault="00726009" w:rsidP="00726009">
      <w:pPr>
        <w:autoSpaceDE w:val="0"/>
        <w:autoSpaceDN w:val="0"/>
        <w:adjustRightInd w:val="0"/>
        <w:spacing w:before="240" w:after="240"/>
        <w:ind w:firstLine="337"/>
        <w:jc w:val="both"/>
        <w:rPr>
          <w:rFonts w:ascii="Times New Roman" w:hAnsi="Times New Roman" w:cs="Times New Roman"/>
          <w:color w:val="000000"/>
        </w:rPr>
      </w:pPr>
      <w:r w:rsidRPr="00726009">
        <w:rPr>
          <w:rFonts w:ascii="Times New Roman" w:hAnsi="Times New Roman" w:cs="Times New Roman"/>
          <w:color w:val="000000"/>
        </w:rPr>
        <w:t>Concretando, la cultura andaluza se puede entender, en este caso, como la contextualización de los contenidos de este módulo en la realidad de la Comunidad Autónoma.</w:t>
      </w:r>
    </w:p>
    <w:p w:rsidR="0066206B" w:rsidRDefault="00726009" w:rsidP="00726009">
      <w:pPr>
        <w:autoSpaceDE w:val="0"/>
        <w:autoSpaceDN w:val="0"/>
        <w:adjustRightInd w:val="0"/>
        <w:spacing w:before="240" w:after="240"/>
        <w:ind w:firstLine="337"/>
        <w:jc w:val="both"/>
        <w:rPr>
          <w:rFonts w:ascii="Times New Roman" w:hAnsi="Times New Roman" w:cs="Times New Roman"/>
          <w:color w:val="000000"/>
        </w:rPr>
      </w:pPr>
      <w:r w:rsidRPr="00726009">
        <w:rPr>
          <w:rFonts w:ascii="Times New Roman" w:hAnsi="Times New Roman" w:cs="Times New Roman"/>
          <w:color w:val="000000"/>
        </w:rPr>
        <w:t>Una línea de actuación será la de hacer partícipe al alumnado de la idea de que la sociedad andaluza tiene la capacidad de ser una de las más competitivas y dinámicas de Europa basando su desarrollo sobre el conocimiento. Véase el desarrollo de sectores punteros como el aeronáutico en nuestra tierra. Esto sin perder de referencia de dónde venimos como pueblo y la idiosincrasia que nos caracteriza.</w:t>
      </w:r>
    </w:p>
    <w:p w:rsidR="005D17FF" w:rsidRDefault="005D17FF">
      <w:pPr>
        <w:spacing w:after="160" w:line="259" w:lineRule="auto"/>
        <w:rPr>
          <w:rFonts w:ascii="Times New Roman" w:hAnsi="Times New Roman" w:cs="Times New Roman"/>
          <w:color w:val="000000"/>
        </w:rPr>
      </w:pPr>
      <w:r>
        <w:rPr>
          <w:rFonts w:ascii="Times New Roman" w:hAnsi="Times New Roman" w:cs="Times New Roman"/>
          <w:color w:val="000000"/>
        </w:rPr>
        <w:br w:type="page"/>
      </w:r>
    </w:p>
    <w:p w:rsidR="008614C1" w:rsidRDefault="008614C1" w:rsidP="00726009">
      <w:pPr>
        <w:autoSpaceDE w:val="0"/>
        <w:autoSpaceDN w:val="0"/>
        <w:adjustRightInd w:val="0"/>
        <w:spacing w:before="240" w:after="240"/>
        <w:ind w:firstLine="337"/>
        <w:jc w:val="both"/>
        <w:rPr>
          <w:rFonts w:ascii="Times New Roman" w:hAnsi="Times New Roman" w:cs="Times New Roman"/>
          <w:color w:val="000000"/>
        </w:rPr>
      </w:pPr>
    </w:p>
    <w:p w:rsidR="008614C1" w:rsidRPr="00E263D3" w:rsidRDefault="008614C1" w:rsidP="00301DFA">
      <w:pPr>
        <w:pStyle w:val="Ttulo1"/>
        <w:keepLines w:val="0"/>
        <w:numPr>
          <w:ilvl w:val="0"/>
          <w:numId w:val="9"/>
        </w:numPr>
        <w:spacing w:before="0"/>
        <w:rPr>
          <w:rFonts w:ascii="Times New Roman" w:hAnsi="Times New Roman" w:cs="Times New Roman"/>
          <w:b/>
        </w:rPr>
      </w:pPr>
      <w:bookmarkStart w:id="23" w:name="_Toc85488274"/>
      <w:bookmarkStart w:id="24" w:name="_Toc85488463"/>
      <w:r>
        <w:rPr>
          <w:rFonts w:ascii="Times New Roman" w:hAnsi="Times New Roman" w:cs="Times New Roman"/>
          <w:b/>
        </w:rPr>
        <w:t>UNIDADES DE APRENDIZAJE</w:t>
      </w:r>
      <w:bookmarkEnd w:id="23"/>
      <w:bookmarkEnd w:id="24"/>
      <w:r w:rsidRPr="00E263D3">
        <w:rPr>
          <w:rFonts w:ascii="Times New Roman" w:hAnsi="Times New Roman" w:cs="Times New Roman"/>
          <w:b/>
        </w:rPr>
        <w:t xml:space="preserve"> </w:t>
      </w:r>
    </w:p>
    <w:p w:rsidR="008614C1" w:rsidRPr="003430D3" w:rsidRDefault="008614C1" w:rsidP="00301DFA">
      <w:pPr>
        <w:pStyle w:val="Ttulo2"/>
        <w:numPr>
          <w:ilvl w:val="1"/>
          <w:numId w:val="9"/>
        </w:numPr>
      </w:pPr>
      <w:bookmarkStart w:id="25" w:name="_Toc85488464"/>
      <w:r w:rsidRPr="00D35AAE">
        <w:rPr>
          <w:lang w:val="es-ES_tradnl"/>
        </w:rPr>
        <w:t>Organización y Secuenciación de Unidades de Aprendizaje</w:t>
      </w:r>
      <w:bookmarkEnd w:id="25"/>
    </w:p>
    <w:p w:rsidR="008614C1" w:rsidRPr="008614C1" w:rsidRDefault="008614C1" w:rsidP="008614C1">
      <w:pPr>
        <w:autoSpaceDE w:val="0"/>
        <w:autoSpaceDN w:val="0"/>
        <w:adjustRightInd w:val="0"/>
        <w:spacing w:before="240" w:after="240"/>
        <w:ind w:firstLine="337"/>
        <w:jc w:val="both"/>
        <w:rPr>
          <w:rFonts w:ascii="Times New Roman" w:hAnsi="Times New Roman" w:cs="Times New Roman"/>
          <w:color w:val="000000"/>
        </w:rPr>
      </w:pPr>
      <w:r w:rsidRPr="008614C1">
        <w:rPr>
          <w:rFonts w:ascii="Times New Roman" w:hAnsi="Times New Roman" w:cs="Times New Roman"/>
          <w:color w:val="000000"/>
        </w:rPr>
        <w:t xml:space="preserve">El primer paso para vertebrar la formación será, a partir del Resultado de Aprendizaje y su ponderación en función de su contribución a la adquisición de las competencias del módulo, identificar las Unidades de Aprendizaje teniendo en cuenta los procesos de servicio que hay implícitos en cada Resultado de Aprendizaje a través </w:t>
      </w:r>
      <w:r>
        <w:rPr>
          <w:rFonts w:ascii="Times New Roman" w:hAnsi="Times New Roman" w:cs="Times New Roman"/>
          <w:color w:val="000000"/>
        </w:rPr>
        <w:t>de sus Criterios de Evaluación.</w:t>
      </w:r>
    </w:p>
    <w:p w:rsidR="00915557" w:rsidRDefault="008614C1" w:rsidP="008614C1">
      <w:pPr>
        <w:autoSpaceDE w:val="0"/>
        <w:autoSpaceDN w:val="0"/>
        <w:adjustRightInd w:val="0"/>
        <w:spacing w:before="240" w:after="240"/>
        <w:ind w:firstLine="337"/>
        <w:jc w:val="both"/>
        <w:rPr>
          <w:rFonts w:ascii="Times New Roman" w:hAnsi="Times New Roman" w:cs="Times New Roman"/>
          <w:color w:val="000000"/>
        </w:rPr>
      </w:pPr>
      <w:r w:rsidRPr="008614C1">
        <w:rPr>
          <w:rFonts w:ascii="Times New Roman" w:hAnsi="Times New Roman" w:cs="Times New Roman"/>
          <w:color w:val="000000"/>
        </w:rPr>
        <w:t>Esta vertebración se ha realizado teniendo en cuenta la forma en que contribuye a alcanzar las Competencias Profesionales Personales y Sociales y los Objetivos Generales.</w:t>
      </w: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1169"/>
        <w:gridCol w:w="546"/>
        <w:gridCol w:w="564"/>
        <w:gridCol w:w="1013"/>
        <w:gridCol w:w="6088"/>
      </w:tblGrid>
      <w:tr w:rsidR="00AF4DA2" w:rsidRPr="00444C6F" w:rsidTr="00406070">
        <w:trPr>
          <w:trHeight w:val="264"/>
          <w:jc w:val="center"/>
        </w:trPr>
        <w:tc>
          <w:tcPr>
            <w:tcW w:w="2000" w:type="dxa"/>
            <w:gridSpan w:val="2"/>
            <w:shd w:val="clear" w:color="auto" w:fill="5B9BD5"/>
            <w:vAlign w:val="center"/>
          </w:tcPr>
          <w:p w:rsidR="00AF4DA2" w:rsidRPr="00444C6F" w:rsidRDefault="00AF4DA2" w:rsidP="00406070">
            <w:pPr>
              <w:jc w:val="center"/>
              <w:rPr>
                <w:b/>
                <w:color w:val="FFFFFF"/>
              </w:rPr>
            </w:pPr>
            <w:r w:rsidRPr="00444C6F">
              <w:rPr>
                <w:b/>
                <w:color w:val="FFFFFF"/>
              </w:rPr>
              <w:t>Ámbito General</w:t>
            </w:r>
          </w:p>
        </w:tc>
        <w:tc>
          <w:tcPr>
            <w:tcW w:w="2123" w:type="dxa"/>
            <w:gridSpan w:val="3"/>
            <w:shd w:val="clear" w:color="auto" w:fill="8496B0"/>
          </w:tcPr>
          <w:p w:rsidR="00AF4DA2" w:rsidRPr="00444C6F" w:rsidRDefault="00AF4DA2" w:rsidP="00406070">
            <w:pPr>
              <w:jc w:val="center"/>
              <w:rPr>
                <w:b/>
                <w:color w:val="FFFFFF"/>
              </w:rPr>
            </w:pPr>
            <w:r w:rsidRPr="00444C6F">
              <w:rPr>
                <w:b/>
                <w:color w:val="FFFFFF"/>
              </w:rPr>
              <w:t>Concreción Curricular</w:t>
            </w:r>
          </w:p>
        </w:tc>
        <w:tc>
          <w:tcPr>
            <w:tcW w:w="6088" w:type="dxa"/>
            <w:shd w:val="clear" w:color="auto" w:fill="70AD47"/>
            <w:vAlign w:val="center"/>
          </w:tcPr>
          <w:p w:rsidR="00AF4DA2" w:rsidRPr="00444C6F" w:rsidRDefault="00AF4DA2" w:rsidP="00406070">
            <w:pPr>
              <w:jc w:val="center"/>
              <w:rPr>
                <w:b/>
                <w:color w:val="FFFFFF"/>
              </w:rPr>
            </w:pPr>
            <w:r w:rsidRPr="00444C6F">
              <w:rPr>
                <w:b/>
                <w:color w:val="FFFFFF"/>
              </w:rPr>
              <w:t>Estructura de Aprendizaje</w:t>
            </w:r>
          </w:p>
        </w:tc>
      </w:tr>
      <w:tr w:rsidR="00AF4DA2" w:rsidRPr="00444C6F" w:rsidTr="00AF4DA2">
        <w:trPr>
          <w:trHeight w:val="556"/>
          <w:jc w:val="center"/>
        </w:trPr>
        <w:tc>
          <w:tcPr>
            <w:tcW w:w="831" w:type="dxa"/>
            <w:shd w:val="clear" w:color="auto" w:fill="BDD6EE"/>
            <w:vAlign w:val="center"/>
          </w:tcPr>
          <w:p w:rsidR="00AF4DA2" w:rsidRPr="00444C6F" w:rsidRDefault="00AF4DA2" w:rsidP="00406070">
            <w:pPr>
              <w:jc w:val="center"/>
              <w:rPr>
                <w:b/>
                <w:color w:val="FFFFFF"/>
              </w:rPr>
            </w:pPr>
            <w:r w:rsidRPr="00444C6F">
              <w:rPr>
                <w:b/>
                <w:color w:val="FFFFFF"/>
              </w:rPr>
              <w:t>CPPS</w:t>
            </w:r>
          </w:p>
        </w:tc>
        <w:tc>
          <w:tcPr>
            <w:tcW w:w="1169" w:type="dxa"/>
            <w:shd w:val="clear" w:color="auto" w:fill="BDD6EE"/>
            <w:vAlign w:val="center"/>
          </w:tcPr>
          <w:p w:rsidR="00AF4DA2" w:rsidRPr="00444C6F" w:rsidRDefault="00AF4DA2" w:rsidP="00406070">
            <w:pPr>
              <w:jc w:val="center"/>
              <w:rPr>
                <w:b/>
                <w:color w:val="FFFFFF"/>
              </w:rPr>
            </w:pPr>
            <w:r w:rsidRPr="00444C6F">
              <w:rPr>
                <w:b/>
                <w:color w:val="FFFFFF"/>
              </w:rPr>
              <w:t>OG</w:t>
            </w:r>
          </w:p>
        </w:tc>
        <w:tc>
          <w:tcPr>
            <w:tcW w:w="546" w:type="dxa"/>
            <w:shd w:val="clear" w:color="auto" w:fill="ACB9CA"/>
            <w:vAlign w:val="center"/>
          </w:tcPr>
          <w:p w:rsidR="00AF4DA2" w:rsidRPr="00444C6F" w:rsidRDefault="00AF4DA2" w:rsidP="00406070">
            <w:pPr>
              <w:jc w:val="center"/>
              <w:rPr>
                <w:b/>
                <w:color w:val="FFFFFF"/>
              </w:rPr>
            </w:pPr>
            <w:r w:rsidRPr="00444C6F">
              <w:rPr>
                <w:b/>
                <w:color w:val="FFFFFF"/>
              </w:rPr>
              <w:t>RA</w:t>
            </w:r>
          </w:p>
        </w:tc>
        <w:tc>
          <w:tcPr>
            <w:tcW w:w="564" w:type="dxa"/>
            <w:shd w:val="clear" w:color="auto" w:fill="ACB9CA"/>
            <w:vAlign w:val="center"/>
          </w:tcPr>
          <w:p w:rsidR="00AF4DA2" w:rsidRPr="00444C6F" w:rsidRDefault="00AF4DA2" w:rsidP="00406070">
            <w:pPr>
              <w:jc w:val="center"/>
              <w:rPr>
                <w:b/>
                <w:color w:val="FFFFFF"/>
              </w:rPr>
            </w:pPr>
            <w:r>
              <w:rPr>
                <w:b/>
                <w:color w:val="FFFFFF"/>
              </w:rPr>
              <w:t>%</w:t>
            </w:r>
          </w:p>
        </w:tc>
        <w:tc>
          <w:tcPr>
            <w:tcW w:w="1013" w:type="dxa"/>
            <w:shd w:val="clear" w:color="auto" w:fill="ACB9CA"/>
            <w:vAlign w:val="center"/>
          </w:tcPr>
          <w:p w:rsidR="00AF4DA2" w:rsidRPr="00444C6F" w:rsidRDefault="00AF4DA2" w:rsidP="00406070">
            <w:pPr>
              <w:jc w:val="center"/>
              <w:rPr>
                <w:b/>
                <w:color w:val="FFFFFF"/>
              </w:rPr>
            </w:pPr>
            <w:r w:rsidRPr="00444C6F">
              <w:rPr>
                <w:b/>
                <w:color w:val="FFFFFF"/>
              </w:rPr>
              <w:t>CE</w:t>
            </w:r>
          </w:p>
        </w:tc>
        <w:tc>
          <w:tcPr>
            <w:tcW w:w="6088" w:type="dxa"/>
            <w:shd w:val="clear" w:color="auto" w:fill="A8D08D"/>
            <w:vAlign w:val="center"/>
          </w:tcPr>
          <w:p w:rsidR="00AF4DA2" w:rsidRPr="00444C6F" w:rsidRDefault="00AF4DA2" w:rsidP="00406070">
            <w:pPr>
              <w:jc w:val="center"/>
              <w:rPr>
                <w:b/>
                <w:color w:val="FFFFFF"/>
              </w:rPr>
            </w:pPr>
            <w:r w:rsidRPr="00444C6F">
              <w:rPr>
                <w:b/>
                <w:color w:val="FFFFFF"/>
              </w:rPr>
              <w:t>Unidad</w:t>
            </w:r>
            <w:r>
              <w:rPr>
                <w:b/>
                <w:color w:val="FFFFFF"/>
              </w:rPr>
              <w:t>es</w:t>
            </w:r>
            <w:r w:rsidRPr="00444C6F">
              <w:rPr>
                <w:b/>
                <w:color w:val="FFFFFF"/>
              </w:rPr>
              <w:t xml:space="preserve"> de Aprendizaje</w:t>
            </w:r>
          </w:p>
        </w:tc>
      </w:tr>
      <w:tr w:rsidR="00401B72" w:rsidRPr="00444C6F" w:rsidTr="001A0450">
        <w:trPr>
          <w:trHeight w:val="277"/>
          <w:jc w:val="center"/>
        </w:trPr>
        <w:tc>
          <w:tcPr>
            <w:tcW w:w="831" w:type="dxa"/>
            <w:vMerge w:val="restart"/>
            <w:shd w:val="clear" w:color="auto" w:fill="auto"/>
            <w:vAlign w:val="center"/>
          </w:tcPr>
          <w:p w:rsidR="00401B72" w:rsidRPr="00444C6F" w:rsidRDefault="00401B72" w:rsidP="00401B72">
            <w:pPr>
              <w:jc w:val="center"/>
              <w:rPr>
                <w:lang w:val="es-ES_tradnl"/>
              </w:rPr>
            </w:pPr>
            <w:r>
              <w:rPr>
                <w:lang w:val="es-ES_tradnl"/>
              </w:rPr>
              <w:t>b, d, h, j, k</w:t>
            </w:r>
          </w:p>
        </w:tc>
        <w:tc>
          <w:tcPr>
            <w:tcW w:w="1169" w:type="dxa"/>
            <w:vMerge w:val="restart"/>
            <w:shd w:val="clear" w:color="auto" w:fill="auto"/>
            <w:vAlign w:val="center"/>
          </w:tcPr>
          <w:p w:rsidR="00401B72" w:rsidRPr="00444C6F" w:rsidRDefault="00401B72" w:rsidP="00401B72">
            <w:pPr>
              <w:jc w:val="center"/>
              <w:rPr>
                <w:lang w:val="es-ES_tradnl"/>
              </w:rPr>
            </w:pPr>
            <w:r>
              <w:rPr>
                <w:lang w:val="es-ES_tradnl"/>
              </w:rPr>
              <w:t>b, d, e, j, k, l, m, ñ, o</w:t>
            </w:r>
          </w:p>
        </w:tc>
        <w:tc>
          <w:tcPr>
            <w:tcW w:w="546" w:type="dxa"/>
            <w:vMerge w:val="restart"/>
            <w:shd w:val="clear" w:color="auto" w:fill="auto"/>
            <w:vAlign w:val="center"/>
          </w:tcPr>
          <w:p w:rsidR="00401B72" w:rsidRPr="00444C6F" w:rsidRDefault="00401B72" w:rsidP="00401B72">
            <w:pPr>
              <w:jc w:val="center"/>
              <w:rPr>
                <w:lang w:val="es-ES_tradnl"/>
              </w:rPr>
            </w:pPr>
            <w:r>
              <w:rPr>
                <w:lang w:val="es-ES_tradnl"/>
              </w:rPr>
              <w:t>1</w:t>
            </w:r>
          </w:p>
        </w:tc>
        <w:tc>
          <w:tcPr>
            <w:tcW w:w="564" w:type="dxa"/>
            <w:vMerge w:val="restart"/>
            <w:vAlign w:val="center"/>
          </w:tcPr>
          <w:p w:rsidR="00401B72" w:rsidRPr="004F4E7E" w:rsidRDefault="00401B72" w:rsidP="00401B72">
            <w:pPr>
              <w:jc w:val="center"/>
            </w:pPr>
            <w:r w:rsidRPr="004F4E7E">
              <w:t>25</w:t>
            </w:r>
          </w:p>
        </w:tc>
        <w:tc>
          <w:tcPr>
            <w:tcW w:w="1013" w:type="dxa"/>
            <w:vMerge w:val="restart"/>
            <w:shd w:val="clear" w:color="auto" w:fill="auto"/>
            <w:vAlign w:val="center"/>
          </w:tcPr>
          <w:p w:rsidR="00401B72" w:rsidRPr="001F7F61" w:rsidRDefault="00401B72" w:rsidP="00401B72">
            <w:pPr>
              <w:jc w:val="center"/>
              <w:rPr>
                <w:highlight w:val="yellow"/>
                <w:lang w:val="es-ES_tradnl"/>
              </w:rPr>
            </w:pPr>
            <w:r>
              <w:rPr>
                <w:lang w:val="es-ES_tradnl"/>
              </w:rPr>
              <w:t xml:space="preserve">a, b, c, </w:t>
            </w:r>
            <w:r w:rsidRPr="00F234AF">
              <w:rPr>
                <w:lang w:val="es-ES_tradnl"/>
              </w:rPr>
              <w:t>d, e, f, g, h</w:t>
            </w:r>
          </w:p>
        </w:tc>
        <w:tc>
          <w:tcPr>
            <w:tcW w:w="6088" w:type="dxa"/>
            <w:shd w:val="clear" w:color="auto" w:fill="auto"/>
            <w:vAlign w:val="center"/>
          </w:tcPr>
          <w:p w:rsidR="00401B72" w:rsidRPr="00444C6F" w:rsidRDefault="00401B72" w:rsidP="00401B72">
            <w:pPr>
              <w:rPr>
                <w:lang w:val="es-ES_tradnl"/>
              </w:rPr>
            </w:pPr>
            <w:r>
              <w:rPr>
                <w:lang w:val="es-ES_tradnl"/>
              </w:rPr>
              <w:t>0</w:t>
            </w:r>
            <w:r w:rsidRPr="00444C6F">
              <w:rPr>
                <w:lang w:val="es-ES_tradnl"/>
              </w:rPr>
              <w:t xml:space="preserve">. </w:t>
            </w:r>
            <w:r w:rsidRPr="00AF4DA2">
              <w:rPr>
                <w:lang w:val="es-ES_tradnl"/>
              </w:rPr>
              <w:t xml:space="preserve">Aspectos básicos de </w:t>
            </w:r>
            <w:proofErr w:type="spellStart"/>
            <w:r w:rsidRPr="00AF4DA2">
              <w:rPr>
                <w:lang w:val="es-ES_tradnl"/>
              </w:rPr>
              <w:t>networking</w:t>
            </w:r>
            <w:proofErr w:type="spellEnd"/>
            <w:r>
              <w:rPr>
                <w:lang w:val="es-ES_tradnl"/>
              </w:rPr>
              <w:t>.</w:t>
            </w:r>
          </w:p>
        </w:tc>
      </w:tr>
      <w:tr w:rsidR="00401B72" w:rsidRPr="00444C6F" w:rsidTr="001A0450">
        <w:trPr>
          <w:trHeight w:val="596"/>
          <w:jc w:val="center"/>
        </w:trPr>
        <w:tc>
          <w:tcPr>
            <w:tcW w:w="831" w:type="dxa"/>
            <w:vMerge/>
            <w:shd w:val="clear" w:color="auto" w:fill="auto"/>
            <w:vAlign w:val="center"/>
          </w:tcPr>
          <w:p w:rsidR="00401B72" w:rsidRPr="00444C6F" w:rsidRDefault="00401B72" w:rsidP="00401B72">
            <w:pPr>
              <w:jc w:val="center"/>
              <w:rPr>
                <w:lang w:val="es-ES_tradnl"/>
              </w:rPr>
            </w:pPr>
          </w:p>
        </w:tc>
        <w:tc>
          <w:tcPr>
            <w:tcW w:w="1169" w:type="dxa"/>
            <w:vMerge/>
            <w:shd w:val="clear" w:color="auto" w:fill="auto"/>
            <w:vAlign w:val="center"/>
          </w:tcPr>
          <w:p w:rsidR="00401B72" w:rsidRPr="00444C6F" w:rsidRDefault="00401B72" w:rsidP="00401B72">
            <w:pPr>
              <w:jc w:val="center"/>
              <w:rPr>
                <w:lang w:val="es-ES_tradnl"/>
              </w:rPr>
            </w:pPr>
          </w:p>
        </w:tc>
        <w:tc>
          <w:tcPr>
            <w:tcW w:w="546" w:type="dxa"/>
            <w:vMerge/>
            <w:shd w:val="clear" w:color="auto" w:fill="auto"/>
            <w:vAlign w:val="center"/>
          </w:tcPr>
          <w:p w:rsidR="00401B72" w:rsidRPr="00444C6F" w:rsidRDefault="00401B72" w:rsidP="00401B72">
            <w:pPr>
              <w:jc w:val="center"/>
              <w:rPr>
                <w:lang w:val="es-ES_tradnl"/>
              </w:rPr>
            </w:pPr>
          </w:p>
        </w:tc>
        <w:tc>
          <w:tcPr>
            <w:tcW w:w="564" w:type="dxa"/>
            <w:vMerge/>
            <w:vAlign w:val="center"/>
          </w:tcPr>
          <w:p w:rsidR="00401B72" w:rsidRPr="00444C6F" w:rsidRDefault="00401B72" w:rsidP="00401B72">
            <w:pPr>
              <w:jc w:val="center"/>
              <w:rPr>
                <w:lang w:val="es-ES_tradnl"/>
              </w:rPr>
            </w:pPr>
          </w:p>
        </w:tc>
        <w:tc>
          <w:tcPr>
            <w:tcW w:w="1013" w:type="dxa"/>
            <w:vMerge/>
            <w:shd w:val="clear" w:color="auto" w:fill="auto"/>
            <w:vAlign w:val="center"/>
          </w:tcPr>
          <w:p w:rsidR="00401B72" w:rsidRPr="005A5921" w:rsidRDefault="00401B72" w:rsidP="00401B72">
            <w:pPr>
              <w:jc w:val="center"/>
              <w:rPr>
                <w:highlight w:val="yellow"/>
                <w:lang w:val="es-ES_tradnl"/>
              </w:rPr>
            </w:pPr>
          </w:p>
        </w:tc>
        <w:tc>
          <w:tcPr>
            <w:tcW w:w="6088" w:type="dxa"/>
            <w:shd w:val="clear" w:color="auto" w:fill="auto"/>
            <w:vAlign w:val="center"/>
          </w:tcPr>
          <w:p w:rsidR="00401B72" w:rsidRPr="00444C6F" w:rsidRDefault="00401B72" w:rsidP="00401B72">
            <w:pPr>
              <w:rPr>
                <w:lang w:val="es-ES_tradnl"/>
              </w:rPr>
            </w:pPr>
            <w:r>
              <w:rPr>
                <w:lang w:val="es-ES_tradnl"/>
              </w:rPr>
              <w:t>1</w:t>
            </w:r>
            <w:r w:rsidRPr="00444C6F">
              <w:rPr>
                <w:lang w:val="es-ES_tradnl"/>
              </w:rPr>
              <w:t xml:space="preserve">. </w:t>
            </w:r>
            <w:r w:rsidRPr="00AF4DA2">
              <w:rPr>
                <w:lang w:val="es-ES_tradnl"/>
              </w:rPr>
              <w:t xml:space="preserve">Configuración de </w:t>
            </w:r>
            <w:proofErr w:type="spellStart"/>
            <w:r w:rsidRPr="00AF4DA2">
              <w:rPr>
                <w:lang w:val="es-ES_tradnl"/>
              </w:rPr>
              <w:t>routers</w:t>
            </w:r>
            <w:proofErr w:type="spellEnd"/>
            <w:r>
              <w:rPr>
                <w:lang w:val="es-ES_tradnl"/>
              </w:rPr>
              <w:t>.</w:t>
            </w:r>
          </w:p>
        </w:tc>
      </w:tr>
      <w:tr w:rsidR="00401B72" w:rsidRPr="00444C6F" w:rsidTr="001A0450">
        <w:trPr>
          <w:trHeight w:val="277"/>
          <w:jc w:val="center"/>
        </w:trPr>
        <w:tc>
          <w:tcPr>
            <w:tcW w:w="831" w:type="dxa"/>
            <w:shd w:val="clear" w:color="auto" w:fill="auto"/>
            <w:vAlign w:val="center"/>
          </w:tcPr>
          <w:p w:rsidR="00401B72" w:rsidRPr="00444C6F" w:rsidRDefault="00401B72" w:rsidP="00401B72">
            <w:pPr>
              <w:jc w:val="center"/>
              <w:rPr>
                <w:lang w:val="es-ES_tradnl"/>
              </w:rPr>
            </w:pPr>
            <w:r>
              <w:rPr>
                <w:lang w:val="es-ES_tradnl"/>
              </w:rPr>
              <w:t>b, d, g, h, j, k, l</w:t>
            </w:r>
          </w:p>
        </w:tc>
        <w:tc>
          <w:tcPr>
            <w:tcW w:w="1169" w:type="dxa"/>
            <w:shd w:val="clear" w:color="auto" w:fill="auto"/>
            <w:vAlign w:val="center"/>
          </w:tcPr>
          <w:p w:rsidR="00401B72" w:rsidRPr="00444C6F" w:rsidRDefault="00401B72" w:rsidP="00401B72">
            <w:pPr>
              <w:jc w:val="center"/>
              <w:rPr>
                <w:lang w:val="es-ES_tradnl"/>
              </w:rPr>
            </w:pPr>
            <w:r>
              <w:rPr>
                <w:lang w:val="es-ES_tradnl"/>
              </w:rPr>
              <w:t>b, d, e, h, i, j, k, l, m, ñ, o</w:t>
            </w:r>
          </w:p>
        </w:tc>
        <w:tc>
          <w:tcPr>
            <w:tcW w:w="546" w:type="dxa"/>
            <w:shd w:val="clear" w:color="auto" w:fill="auto"/>
            <w:vAlign w:val="center"/>
          </w:tcPr>
          <w:p w:rsidR="00401B72" w:rsidRPr="00444C6F" w:rsidRDefault="00401B72" w:rsidP="00401B72">
            <w:pPr>
              <w:jc w:val="center"/>
              <w:rPr>
                <w:lang w:val="es-ES_tradnl"/>
              </w:rPr>
            </w:pPr>
            <w:r>
              <w:rPr>
                <w:lang w:val="es-ES_tradnl"/>
              </w:rPr>
              <w:t>2</w:t>
            </w:r>
          </w:p>
        </w:tc>
        <w:tc>
          <w:tcPr>
            <w:tcW w:w="564" w:type="dxa"/>
            <w:vAlign w:val="center"/>
          </w:tcPr>
          <w:p w:rsidR="00401B72" w:rsidRPr="004F4E7E" w:rsidRDefault="00401B72" w:rsidP="00401B72">
            <w:pPr>
              <w:jc w:val="center"/>
            </w:pPr>
            <w:r>
              <w:t>25</w:t>
            </w:r>
          </w:p>
        </w:tc>
        <w:tc>
          <w:tcPr>
            <w:tcW w:w="1013" w:type="dxa"/>
            <w:shd w:val="clear" w:color="auto" w:fill="auto"/>
            <w:vAlign w:val="center"/>
          </w:tcPr>
          <w:p w:rsidR="00401B72" w:rsidRPr="001F7F61" w:rsidRDefault="00401B72" w:rsidP="00401B72">
            <w:pPr>
              <w:jc w:val="center"/>
              <w:rPr>
                <w:highlight w:val="yellow"/>
                <w:lang w:val="es-ES_tradnl"/>
              </w:rPr>
            </w:pPr>
            <w:r w:rsidRPr="00D910E3">
              <w:rPr>
                <w:lang w:val="es-ES_tradnl"/>
              </w:rPr>
              <w:t>a, b, c, d, e, f, g, h, i</w:t>
            </w:r>
          </w:p>
        </w:tc>
        <w:tc>
          <w:tcPr>
            <w:tcW w:w="6088" w:type="dxa"/>
            <w:shd w:val="clear" w:color="auto" w:fill="auto"/>
            <w:vAlign w:val="center"/>
          </w:tcPr>
          <w:p w:rsidR="00401B72" w:rsidRPr="00444C6F" w:rsidRDefault="00401B72" w:rsidP="00401B72">
            <w:pPr>
              <w:rPr>
                <w:lang w:val="es-ES_tradnl"/>
              </w:rPr>
            </w:pPr>
            <w:r>
              <w:rPr>
                <w:lang w:val="es-ES_tradnl"/>
              </w:rPr>
              <w:t xml:space="preserve">2. Implementación de redes de </w:t>
            </w:r>
            <w:r w:rsidRPr="00AF4DA2">
              <w:rPr>
                <w:lang w:val="es-ES_tradnl"/>
              </w:rPr>
              <w:t>acceso local virtual (VLAN)</w:t>
            </w:r>
            <w:r>
              <w:rPr>
                <w:lang w:val="es-ES_tradnl"/>
              </w:rPr>
              <w:t>.</w:t>
            </w:r>
          </w:p>
        </w:tc>
      </w:tr>
      <w:tr w:rsidR="00401B72" w:rsidRPr="00444C6F" w:rsidTr="001A0450">
        <w:trPr>
          <w:trHeight w:val="277"/>
          <w:jc w:val="center"/>
        </w:trPr>
        <w:tc>
          <w:tcPr>
            <w:tcW w:w="831" w:type="dxa"/>
            <w:shd w:val="clear" w:color="auto" w:fill="auto"/>
            <w:vAlign w:val="center"/>
          </w:tcPr>
          <w:p w:rsidR="00401B72" w:rsidRPr="00444C6F" w:rsidRDefault="00401B72" w:rsidP="00401B72">
            <w:pPr>
              <w:jc w:val="center"/>
              <w:rPr>
                <w:lang w:val="es-ES_tradnl"/>
              </w:rPr>
            </w:pPr>
            <w:r>
              <w:rPr>
                <w:lang w:val="es-ES_tradnl"/>
              </w:rPr>
              <w:t>b, d, g, h, j, k, l</w:t>
            </w:r>
          </w:p>
        </w:tc>
        <w:tc>
          <w:tcPr>
            <w:tcW w:w="1169" w:type="dxa"/>
            <w:shd w:val="clear" w:color="auto" w:fill="auto"/>
            <w:vAlign w:val="center"/>
          </w:tcPr>
          <w:p w:rsidR="00401B72" w:rsidRPr="00444C6F" w:rsidRDefault="00401B72" w:rsidP="00401B72">
            <w:pPr>
              <w:jc w:val="center"/>
              <w:rPr>
                <w:lang w:val="es-ES_tradnl"/>
              </w:rPr>
            </w:pPr>
            <w:r>
              <w:rPr>
                <w:lang w:val="es-ES_tradnl"/>
              </w:rPr>
              <w:t>b, d, e, h, j, k, l, m, ñ, o</w:t>
            </w:r>
          </w:p>
        </w:tc>
        <w:tc>
          <w:tcPr>
            <w:tcW w:w="546" w:type="dxa"/>
            <w:shd w:val="clear" w:color="auto" w:fill="auto"/>
            <w:vAlign w:val="center"/>
          </w:tcPr>
          <w:p w:rsidR="00401B72" w:rsidRPr="00444C6F" w:rsidRDefault="00401B72" w:rsidP="00401B72">
            <w:pPr>
              <w:jc w:val="center"/>
              <w:rPr>
                <w:lang w:val="es-ES_tradnl"/>
              </w:rPr>
            </w:pPr>
            <w:r>
              <w:rPr>
                <w:lang w:val="es-ES_tradnl"/>
              </w:rPr>
              <w:t>3</w:t>
            </w:r>
          </w:p>
        </w:tc>
        <w:tc>
          <w:tcPr>
            <w:tcW w:w="564" w:type="dxa"/>
            <w:vAlign w:val="center"/>
          </w:tcPr>
          <w:p w:rsidR="00401B72" w:rsidRPr="004F4E7E" w:rsidRDefault="00401B72" w:rsidP="00401B72">
            <w:pPr>
              <w:jc w:val="center"/>
            </w:pPr>
            <w:r w:rsidRPr="004F4E7E">
              <w:t>15</w:t>
            </w:r>
          </w:p>
        </w:tc>
        <w:tc>
          <w:tcPr>
            <w:tcW w:w="1013" w:type="dxa"/>
            <w:shd w:val="clear" w:color="auto" w:fill="auto"/>
            <w:vAlign w:val="center"/>
          </w:tcPr>
          <w:p w:rsidR="00401B72" w:rsidRPr="001F7F61" w:rsidRDefault="00401B72" w:rsidP="00401B72">
            <w:pPr>
              <w:jc w:val="center"/>
              <w:rPr>
                <w:highlight w:val="yellow"/>
                <w:lang w:val="es-ES_tradnl"/>
              </w:rPr>
            </w:pPr>
            <w:r w:rsidRPr="00D910E3">
              <w:rPr>
                <w:lang w:val="es-ES_tradnl"/>
              </w:rPr>
              <w:t>a, b, c, d, e, f, g</w:t>
            </w:r>
          </w:p>
        </w:tc>
        <w:tc>
          <w:tcPr>
            <w:tcW w:w="6088" w:type="dxa"/>
            <w:shd w:val="clear" w:color="auto" w:fill="auto"/>
            <w:vAlign w:val="center"/>
          </w:tcPr>
          <w:p w:rsidR="00401B72" w:rsidRDefault="00401B72" w:rsidP="00401B72">
            <w:pPr>
              <w:rPr>
                <w:lang w:val="es-ES_tradnl"/>
              </w:rPr>
            </w:pPr>
            <w:r>
              <w:rPr>
                <w:lang w:val="es-ES_tradnl"/>
              </w:rPr>
              <w:t xml:space="preserve">3. </w:t>
            </w:r>
            <w:r w:rsidRPr="00AF4DA2">
              <w:rPr>
                <w:lang w:val="es-ES_tradnl"/>
              </w:rPr>
              <w:t>Implementación de redes WAN</w:t>
            </w:r>
            <w:r>
              <w:rPr>
                <w:lang w:val="es-ES_tradnl"/>
              </w:rPr>
              <w:t>.</w:t>
            </w:r>
          </w:p>
        </w:tc>
      </w:tr>
      <w:tr w:rsidR="00401B72" w:rsidRPr="00444C6F" w:rsidTr="001A0450">
        <w:trPr>
          <w:trHeight w:val="277"/>
          <w:jc w:val="center"/>
        </w:trPr>
        <w:tc>
          <w:tcPr>
            <w:tcW w:w="831" w:type="dxa"/>
            <w:shd w:val="clear" w:color="auto" w:fill="auto"/>
            <w:vAlign w:val="center"/>
          </w:tcPr>
          <w:p w:rsidR="00401B72" w:rsidRPr="00444C6F" w:rsidRDefault="00401B72" w:rsidP="00401B72">
            <w:pPr>
              <w:jc w:val="center"/>
              <w:rPr>
                <w:lang w:val="es-ES_tradnl"/>
              </w:rPr>
            </w:pPr>
            <w:r>
              <w:rPr>
                <w:lang w:val="es-ES_tradnl"/>
              </w:rPr>
              <w:t>b, e, f, g, h, j, k, l</w:t>
            </w:r>
          </w:p>
        </w:tc>
        <w:tc>
          <w:tcPr>
            <w:tcW w:w="1169" w:type="dxa"/>
            <w:shd w:val="clear" w:color="auto" w:fill="auto"/>
            <w:vAlign w:val="center"/>
          </w:tcPr>
          <w:p w:rsidR="00401B72" w:rsidRPr="00444C6F" w:rsidRDefault="00401B72" w:rsidP="00401B72">
            <w:pPr>
              <w:jc w:val="center"/>
              <w:rPr>
                <w:lang w:val="es-ES_tradnl"/>
              </w:rPr>
            </w:pPr>
            <w:r>
              <w:rPr>
                <w:lang w:val="es-ES_tradnl"/>
              </w:rPr>
              <w:t>b, f, g, h, i, j, k, l, m, ñ, o</w:t>
            </w:r>
          </w:p>
        </w:tc>
        <w:tc>
          <w:tcPr>
            <w:tcW w:w="546" w:type="dxa"/>
            <w:shd w:val="clear" w:color="auto" w:fill="auto"/>
            <w:vAlign w:val="center"/>
          </w:tcPr>
          <w:p w:rsidR="00401B72" w:rsidRPr="00444C6F" w:rsidRDefault="00401B72" w:rsidP="00401B72">
            <w:pPr>
              <w:jc w:val="center"/>
              <w:rPr>
                <w:lang w:val="es-ES_tradnl"/>
              </w:rPr>
            </w:pPr>
            <w:r>
              <w:rPr>
                <w:lang w:val="es-ES_tradnl"/>
              </w:rPr>
              <w:t>4</w:t>
            </w:r>
          </w:p>
        </w:tc>
        <w:tc>
          <w:tcPr>
            <w:tcW w:w="564" w:type="dxa"/>
            <w:vAlign w:val="center"/>
          </w:tcPr>
          <w:p w:rsidR="00401B72" w:rsidRPr="004F4E7E" w:rsidRDefault="00401B72" w:rsidP="00401B72">
            <w:pPr>
              <w:jc w:val="center"/>
            </w:pPr>
            <w:r w:rsidRPr="004F4E7E">
              <w:t>15</w:t>
            </w:r>
          </w:p>
        </w:tc>
        <w:tc>
          <w:tcPr>
            <w:tcW w:w="1013" w:type="dxa"/>
            <w:shd w:val="clear" w:color="auto" w:fill="auto"/>
            <w:vAlign w:val="center"/>
          </w:tcPr>
          <w:p w:rsidR="00401B72" w:rsidRPr="001F7F61" w:rsidRDefault="00401B72" w:rsidP="00401B72">
            <w:pPr>
              <w:jc w:val="center"/>
              <w:rPr>
                <w:highlight w:val="yellow"/>
                <w:lang w:val="es-ES_tradnl"/>
              </w:rPr>
            </w:pPr>
            <w:r w:rsidRPr="00CD4208">
              <w:rPr>
                <w:lang w:val="es-ES_tradnl"/>
              </w:rPr>
              <w:t>a, b, c, d, e, f, g</w:t>
            </w:r>
          </w:p>
        </w:tc>
        <w:tc>
          <w:tcPr>
            <w:tcW w:w="6088" w:type="dxa"/>
            <w:shd w:val="clear" w:color="auto" w:fill="auto"/>
            <w:vAlign w:val="center"/>
          </w:tcPr>
          <w:p w:rsidR="00401B72" w:rsidRPr="00444C6F" w:rsidRDefault="00401B72" w:rsidP="00401B72">
            <w:pPr>
              <w:rPr>
                <w:lang w:val="es-ES_tradnl"/>
              </w:rPr>
            </w:pPr>
            <w:r>
              <w:rPr>
                <w:lang w:val="es-ES_tradnl"/>
              </w:rPr>
              <w:t>4</w:t>
            </w:r>
            <w:r w:rsidRPr="00444C6F">
              <w:rPr>
                <w:lang w:val="es-ES_tradnl"/>
              </w:rPr>
              <w:t>.</w:t>
            </w:r>
            <w:r>
              <w:rPr>
                <w:lang w:val="es-ES_tradnl"/>
              </w:rPr>
              <w:t xml:space="preserve"> Puesta en servicio de redes </w:t>
            </w:r>
            <w:r w:rsidRPr="001A0450">
              <w:rPr>
                <w:lang w:val="es-ES_tradnl"/>
              </w:rPr>
              <w:t>telemáticas</w:t>
            </w:r>
            <w:r w:rsidRPr="00444C6F">
              <w:rPr>
                <w:lang w:val="es-ES_tradnl"/>
              </w:rPr>
              <w:t>.</w:t>
            </w:r>
          </w:p>
        </w:tc>
      </w:tr>
      <w:tr w:rsidR="00401B72" w:rsidRPr="00444C6F" w:rsidTr="001A0450">
        <w:trPr>
          <w:trHeight w:val="879"/>
          <w:jc w:val="center"/>
        </w:trPr>
        <w:tc>
          <w:tcPr>
            <w:tcW w:w="831" w:type="dxa"/>
            <w:shd w:val="clear" w:color="auto" w:fill="auto"/>
            <w:vAlign w:val="center"/>
          </w:tcPr>
          <w:p w:rsidR="00401B72" w:rsidRPr="00444C6F" w:rsidRDefault="00401B72" w:rsidP="00401B72">
            <w:pPr>
              <w:jc w:val="center"/>
              <w:rPr>
                <w:lang w:val="es-ES_tradnl"/>
              </w:rPr>
            </w:pPr>
            <w:r>
              <w:rPr>
                <w:lang w:val="es-ES_tradnl"/>
              </w:rPr>
              <w:t>b, d, g, h, j, k</w:t>
            </w:r>
          </w:p>
        </w:tc>
        <w:tc>
          <w:tcPr>
            <w:tcW w:w="1169" w:type="dxa"/>
            <w:shd w:val="clear" w:color="auto" w:fill="auto"/>
            <w:vAlign w:val="center"/>
          </w:tcPr>
          <w:p w:rsidR="00401B72" w:rsidRPr="00444C6F" w:rsidRDefault="00401B72" w:rsidP="00401B72">
            <w:pPr>
              <w:jc w:val="center"/>
              <w:rPr>
                <w:lang w:val="es-ES_tradnl"/>
              </w:rPr>
            </w:pPr>
            <w:r>
              <w:rPr>
                <w:lang w:val="es-ES_tradnl"/>
              </w:rPr>
              <w:t>b, d, e, i, j, k, l, m, o</w:t>
            </w:r>
          </w:p>
        </w:tc>
        <w:tc>
          <w:tcPr>
            <w:tcW w:w="546" w:type="dxa"/>
            <w:shd w:val="clear" w:color="auto" w:fill="auto"/>
            <w:vAlign w:val="center"/>
          </w:tcPr>
          <w:p w:rsidR="00401B72" w:rsidRPr="00444C6F" w:rsidRDefault="00401B72" w:rsidP="00401B72">
            <w:pPr>
              <w:jc w:val="center"/>
              <w:rPr>
                <w:lang w:val="es-ES_tradnl"/>
              </w:rPr>
            </w:pPr>
            <w:r>
              <w:rPr>
                <w:lang w:val="es-ES_tradnl"/>
              </w:rPr>
              <w:t>5</w:t>
            </w:r>
          </w:p>
        </w:tc>
        <w:tc>
          <w:tcPr>
            <w:tcW w:w="564" w:type="dxa"/>
            <w:vAlign w:val="center"/>
          </w:tcPr>
          <w:p w:rsidR="00401B72" w:rsidRDefault="00401B72" w:rsidP="00401B72">
            <w:pPr>
              <w:jc w:val="center"/>
            </w:pPr>
            <w:r>
              <w:t>15</w:t>
            </w:r>
          </w:p>
        </w:tc>
        <w:tc>
          <w:tcPr>
            <w:tcW w:w="1013" w:type="dxa"/>
            <w:shd w:val="clear" w:color="auto" w:fill="auto"/>
            <w:vAlign w:val="center"/>
          </w:tcPr>
          <w:p w:rsidR="00401B72" w:rsidRPr="001F7F61" w:rsidRDefault="00401B72" w:rsidP="00401B72">
            <w:pPr>
              <w:jc w:val="center"/>
              <w:rPr>
                <w:highlight w:val="yellow"/>
                <w:lang w:val="es-ES_tradnl"/>
              </w:rPr>
            </w:pPr>
            <w:r w:rsidRPr="00CD4208">
              <w:rPr>
                <w:lang w:val="es-ES_tradnl"/>
              </w:rPr>
              <w:t>a, b, c, d, e, f, g, h, i</w:t>
            </w:r>
          </w:p>
        </w:tc>
        <w:tc>
          <w:tcPr>
            <w:tcW w:w="6088" w:type="dxa"/>
            <w:shd w:val="clear" w:color="auto" w:fill="auto"/>
            <w:vAlign w:val="center"/>
          </w:tcPr>
          <w:p w:rsidR="00401B72" w:rsidRPr="00444C6F" w:rsidRDefault="00401B72" w:rsidP="00401B72">
            <w:pPr>
              <w:rPr>
                <w:lang w:val="es-ES_tradnl"/>
              </w:rPr>
            </w:pPr>
            <w:r>
              <w:rPr>
                <w:lang w:val="es-ES_tradnl"/>
              </w:rPr>
              <w:t>5</w:t>
            </w:r>
            <w:r w:rsidRPr="00444C6F">
              <w:rPr>
                <w:lang w:val="es-ES_tradnl"/>
              </w:rPr>
              <w:t xml:space="preserve">. </w:t>
            </w:r>
            <w:r>
              <w:rPr>
                <w:lang w:val="es-ES_tradnl"/>
              </w:rPr>
              <w:t xml:space="preserve">Aplicación de técnicas de </w:t>
            </w:r>
            <w:r w:rsidRPr="001A0450">
              <w:rPr>
                <w:lang w:val="es-ES_tradnl"/>
              </w:rPr>
              <w:t>seguridad en la red</w:t>
            </w:r>
            <w:r>
              <w:rPr>
                <w:lang w:val="es-ES_tradnl"/>
              </w:rPr>
              <w:t>.</w:t>
            </w:r>
          </w:p>
        </w:tc>
      </w:tr>
      <w:tr w:rsidR="00401B72" w:rsidRPr="00444C6F" w:rsidTr="001A0450">
        <w:trPr>
          <w:trHeight w:val="277"/>
          <w:jc w:val="center"/>
        </w:trPr>
        <w:tc>
          <w:tcPr>
            <w:tcW w:w="831" w:type="dxa"/>
            <w:shd w:val="clear" w:color="auto" w:fill="auto"/>
            <w:vAlign w:val="center"/>
          </w:tcPr>
          <w:p w:rsidR="00401B72" w:rsidRPr="00444C6F" w:rsidRDefault="00401B72" w:rsidP="00401B72">
            <w:pPr>
              <w:jc w:val="center"/>
              <w:rPr>
                <w:lang w:val="es-ES_tradnl"/>
              </w:rPr>
            </w:pPr>
            <w:r>
              <w:rPr>
                <w:lang w:val="es-ES_tradnl"/>
              </w:rPr>
              <w:t>b, e, f, g, h, j, k, l</w:t>
            </w:r>
          </w:p>
        </w:tc>
        <w:tc>
          <w:tcPr>
            <w:tcW w:w="1169" w:type="dxa"/>
            <w:shd w:val="clear" w:color="auto" w:fill="auto"/>
            <w:vAlign w:val="center"/>
          </w:tcPr>
          <w:p w:rsidR="00401B72" w:rsidRPr="00444C6F" w:rsidRDefault="00401B72" w:rsidP="00401B72">
            <w:pPr>
              <w:jc w:val="center"/>
              <w:rPr>
                <w:lang w:val="es-ES_tradnl"/>
              </w:rPr>
            </w:pPr>
            <w:r>
              <w:rPr>
                <w:lang w:val="es-ES_tradnl"/>
              </w:rPr>
              <w:t>b, f, g, h, i, j, k, l, m, ñ, o</w:t>
            </w:r>
          </w:p>
        </w:tc>
        <w:tc>
          <w:tcPr>
            <w:tcW w:w="546" w:type="dxa"/>
            <w:shd w:val="clear" w:color="auto" w:fill="auto"/>
            <w:vAlign w:val="center"/>
          </w:tcPr>
          <w:p w:rsidR="00401B72" w:rsidRDefault="00401B72" w:rsidP="00401B72">
            <w:pPr>
              <w:jc w:val="center"/>
              <w:rPr>
                <w:lang w:val="es-ES_tradnl"/>
              </w:rPr>
            </w:pPr>
            <w:r>
              <w:rPr>
                <w:lang w:val="es-ES_tradnl"/>
              </w:rPr>
              <w:t>6</w:t>
            </w:r>
          </w:p>
        </w:tc>
        <w:tc>
          <w:tcPr>
            <w:tcW w:w="564" w:type="dxa"/>
            <w:vAlign w:val="center"/>
          </w:tcPr>
          <w:p w:rsidR="00401B72" w:rsidRPr="004F4E7E" w:rsidRDefault="00401B72" w:rsidP="00401B72">
            <w:pPr>
              <w:jc w:val="center"/>
            </w:pPr>
            <w:r w:rsidRPr="004F4E7E">
              <w:t>5</w:t>
            </w:r>
          </w:p>
        </w:tc>
        <w:tc>
          <w:tcPr>
            <w:tcW w:w="1013" w:type="dxa"/>
            <w:shd w:val="clear" w:color="auto" w:fill="auto"/>
            <w:vAlign w:val="center"/>
          </w:tcPr>
          <w:p w:rsidR="00401B72" w:rsidRPr="001F7F61" w:rsidRDefault="00401B72" w:rsidP="00401B72">
            <w:pPr>
              <w:jc w:val="center"/>
              <w:rPr>
                <w:highlight w:val="yellow"/>
                <w:lang w:val="es-ES_tradnl"/>
              </w:rPr>
            </w:pPr>
            <w:r w:rsidRPr="00CD4208">
              <w:rPr>
                <w:lang w:val="es-ES_tradnl"/>
              </w:rPr>
              <w:t>a, b, c, d, e, f, g</w:t>
            </w:r>
          </w:p>
        </w:tc>
        <w:tc>
          <w:tcPr>
            <w:tcW w:w="6088" w:type="dxa"/>
            <w:shd w:val="clear" w:color="auto" w:fill="auto"/>
            <w:vAlign w:val="center"/>
          </w:tcPr>
          <w:p w:rsidR="00401B72" w:rsidRPr="00444C6F" w:rsidRDefault="00401B72" w:rsidP="00401B72">
            <w:pPr>
              <w:rPr>
                <w:lang w:val="es-ES_tradnl"/>
              </w:rPr>
            </w:pPr>
            <w:r>
              <w:rPr>
                <w:lang w:val="es-ES_tradnl"/>
              </w:rPr>
              <w:t>6</w:t>
            </w:r>
            <w:r w:rsidRPr="00444C6F">
              <w:rPr>
                <w:lang w:val="es-ES_tradnl"/>
              </w:rPr>
              <w:t xml:space="preserve">. </w:t>
            </w:r>
            <w:r>
              <w:rPr>
                <w:lang w:val="es-ES_tradnl"/>
              </w:rPr>
              <w:t xml:space="preserve">Mantenimiento de redes </w:t>
            </w:r>
            <w:r w:rsidRPr="001A0450">
              <w:rPr>
                <w:lang w:val="es-ES_tradnl"/>
              </w:rPr>
              <w:t>telemáticas</w:t>
            </w:r>
            <w:r>
              <w:rPr>
                <w:lang w:val="es-ES_tradnl"/>
              </w:rPr>
              <w:t>.</w:t>
            </w:r>
          </w:p>
        </w:tc>
      </w:tr>
    </w:tbl>
    <w:p w:rsidR="001F0B90" w:rsidRDefault="001F0B90" w:rsidP="00565919">
      <w:pPr>
        <w:autoSpaceDE w:val="0"/>
        <w:autoSpaceDN w:val="0"/>
        <w:adjustRightInd w:val="0"/>
        <w:spacing w:before="240" w:after="240"/>
        <w:ind w:firstLine="337"/>
        <w:jc w:val="both"/>
        <w:rPr>
          <w:rFonts w:ascii="Times New Roman" w:hAnsi="Times New Roman" w:cs="Times New Roman"/>
          <w:color w:val="000000"/>
        </w:rPr>
      </w:pPr>
    </w:p>
    <w:p w:rsidR="00D03A95" w:rsidRPr="003430D3" w:rsidRDefault="00D03A95" w:rsidP="00301DFA">
      <w:pPr>
        <w:pStyle w:val="Ttulo2"/>
        <w:numPr>
          <w:ilvl w:val="1"/>
          <w:numId w:val="9"/>
        </w:numPr>
      </w:pPr>
      <w:bookmarkStart w:id="26" w:name="_Toc85488465"/>
      <w:r>
        <w:rPr>
          <w:lang w:val="es-ES_tradnl"/>
        </w:rPr>
        <w:t>Temporalización</w:t>
      </w:r>
      <w:r w:rsidRPr="00D35AAE">
        <w:rPr>
          <w:lang w:val="es-ES_tradnl"/>
        </w:rPr>
        <w:t xml:space="preserve"> de Unidades de Aprendizaje</w:t>
      </w:r>
      <w:bookmarkEnd w:id="26"/>
    </w:p>
    <w:p w:rsidR="00D03A95" w:rsidRDefault="00D03A95" w:rsidP="00565919">
      <w:pPr>
        <w:autoSpaceDE w:val="0"/>
        <w:autoSpaceDN w:val="0"/>
        <w:adjustRightInd w:val="0"/>
        <w:spacing w:before="240" w:after="240"/>
        <w:ind w:firstLine="337"/>
        <w:jc w:val="both"/>
        <w:rPr>
          <w:rFonts w:ascii="Times New Roman" w:hAnsi="Times New Roman" w:cs="Times New Roman"/>
        </w:rPr>
      </w:pPr>
      <w:r w:rsidRPr="001B6880">
        <w:rPr>
          <w:rFonts w:ascii="Times New Roman" w:hAnsi="Times New Roman" w:cs="Times New Roman"/>
        </w:rPr>
        <w:t xml:space="preserve">Podemos decir que la </w:t>
      </w:r>
      <w:r w:rsidRPr="001B6880">
        <w:rPr>
          <w:rFonts w:ascii="Times New Roman" w:hAnsi="Times New Roman" w:cs="Times New Roman"/>
          <w:b/>
          <w:bCs/>
        </w:rPr>
        <w:t>temporalización</w:t>
      </w:r>
      <w:r w:rsidRPr="001B6880">
        <w:rPr>
          <w:rFonts w:ascii="Times New Roman" w:hAnsi="Times New Roman" w:cs="Times New Roman"/>
        </w:rPr>
        <w:t xml:space="preserve"> es el tiempo expresado en sesiones lectivas que vamos a dedicar a cada unidad didáctica, el cual varía en función de los contenidos y de las actividades previstas. No obstante, teniendo en cuenta la </w:t>
      </w:r>
      <w:r w:rsidR="00A815DE" w:rsidRPr="00533A32">
        <w:rPr>
          <w:rFonts w:ascii="Times New Roman" w:hAnsi="Times New Roman" w:cs="Times New Roman"/>
          <w:color w:val="000000"/>
        </w:rPr>
        <w:t>Orden de 19 de marzo de 2013</w:t>
      </w:r>
      <w:r w:rsidRPr="001B6880">
        <w:rPr>
          <w:rFonts w:ascii="Times New Roman" w:eastAsia="Times New Roman" w:hAnsi="Times New Roman" w:cs="Times New Roman"/>
        </w:rPr>
        <w:t xml:space="preserve">, por la que se desarrolla el currículo correspondiente al título de Técnico en Instalaciones de Telecomunicaciones </w:t>
      </w:r>
      <w:r w:rsidRPr="001B6880">
        <w:rPr>
          <w:rFonts w:ascii="Times New Roman" w:hAnsi="Times New Roman" w:cs="Times New Roman"/>
        </w:rPr>
        <w:t xml:space="preserve">en la Comunidad Autónoma de Andalucía, el número de horas asignadas a este módulo profesional es de </w:t>
      </w:r>
      <w:r w:rsidRPr="001B6880">
        <w:rPr>
          <w:rFonts w:ascii="Times New Roman" w:eastAsia="Times New Roman" w:hAnsi="Times New Roman" w:cs="Times New Roman"/>
          <w:b/>
        </w:rPr>
        <w:t>1</w:t>
      </w:r>
      <w:r w:rsidR="00A815DE">
        <w:rPr>
          <w:rFonts w:ascii="Times New Roman" w:eastAsia="Times New Roman" w:hAnsi="Times New Roman" w:cs="Times New Roman"/>
          <w:b/>
        </w:rPr>
        <w:t>26</w:t>
      </w:r>
      <w:r w:rsidRPr="001B6880">
        <w:rPr>
          <w:rFonts w:ascii="Times New Roman" w:eastAsia="Times New Roman" w:hAnsi="Times New Roman" w:cs="Times New Roman"/>
        </w:rPr>
        <w:t xml:space="preserve"> </w:t>
      </w:r>
      <w:r w:rsidRPr="001B6880">
        <w:rPr>
          <w:rFonts w:ascii="Times New Roman" w:eastAsia="Times New Roman" w:hAnsi="Times New Roman" w:cs="Times New Roman"/>
          <w:b/>
        </w:rPr>
        <w:t>horas</w:t>
      </w:r>
      <w:r w:rsidRPr="001B6880">
        <w:rPr>
          <w:rFonts w:ascii="Times New Roman" w:hAnsi="Times New Roman" w:cs="Times New Roman"/>
        </w:rPr>
        <w:t xml:space="preserve">, con una distribución horaria de </w:t>
      </w:r>
      <w:r w:rsidRPr="001B6880">
        <w:rPr>
          <w:rFonts w:ascii="Times New Roman" w:eastAsia="Times New Roman" w:hAnsi="Times New Roman" w:cs="Times New Roman"/>
          <w:b/>
        </w:rPr>
        <w:t>6</w:t>
      </w:r>
      <w:r w:rsidRPr="001B6880">
        <w:rPr>
          <w:rFonts w:ascii="Times New Roman" w:eastAsia="Times New Roman" w:hAnsi="Times New Roman" w:cs="Times New Roman"/>
        </w:rPr>
        <w:t xml:space="preserve"> </w:t>
      </w:r>
      <w:r w:rsidRPr="001B6880">
        <w:rPr>
          <w:rFonts w:ascii="Times New Roman" w:eastAsia="Times New Roman" w:hAnsi="Times New Roman" w:cs="Times New Roman"/>
          <w:b/>
        </w:rPr>
        <w:t>horas semanales</w:t>
      </w:r>
      <w:r w:rsidRPr="001B6880">
        <w:rPr>
          <w:rFonts w:ascii="Times New Roman" w:hAnsi="Times New Roman" w:cs="Times New Roman"/>
        </w:rPr>
        <w:t xml:space="preserve">. Se distribuyen en </w:t>
      </w:r>
      <w:r w:rsidR="00927AD1">
        <w:rPr>
          <w:rFonts w:ascii="Times New Roman" w:hAnsi="Times New Roman" w:cs="Times New Roman"/>
        </w:rPr>
        <w:t>3</w:t>
      </w:r>
      <w:r w:rsidRPr="000500BB">
        <w:rPr>
          <w:rFonts w:ascii="Times New Roman" w:hAnsi="Times New Roman" w:cs="Times New Roman"/>
        </w:rPr>
        <w:t xml:space="preserve"> sesiones semanales de </w:t>
      </w:r>
      <w:r w:rsidR="00927AD1">
        <w:rPr>
          <w:rFonts w:ascii="Times New Roman" w:hAnsi="Times New Roman" w:cs="Times New Roman"/>
        </w:rPr>
        <w:t>2</w:t>
      </w:r>
      <w:r w:rsidRPr="000500BB">
        <w:rPr>
          <w:rFonts w:ascii="Times New Roman" w:hAnsi="Times New Roman" w:cs="Times New Roman"/>
        </w:rPr>
        <w:t xml:space="preserve"> horas, los </w:t>
      </w:r>
      <w:r w:rsidR="00927AD1">
        <w:rPr>
          <w:rFonts w:ascii="Times New Roman" w:hAnsi="Times New Roman" w:cs="Times New Roman"/>
        </w:rPr>
        <w:t>martes, los miércoles</w:t>
      </w:r>
      <w:r w:rsidRPr="000500BB">
        <w:rPr>
          <w:rFonts w:ascii="Times New Roman" w:hAnsi="Times New Roman" w:cs="Times New Roman"/>
        </w:rPr>
        <w:t xml:space="preserve"> y viernes.</w:t>
      </w:r>
      <w:r w:rsidR="00A815DE">
        <w:rPr>
          <w:rFonts w:ascii="Times New Roman" w:hAnsi="Times New Roman" w:cs="Times New Roman"/>
        </w:rPr>
        <w:t xml:space="preserve"> Todas en el aula técnica</w:t>
      </w:r>
      <w:r w:rsidRPr="001B6880">
        <w:rPr>
          <w:rFonts w:ascii="Times New Roman" w:hAnsi="Times New Roman" w:cs="Times New Roman"/>
        </w:rPr>
        <w:t>.</w:t>
      </w:r>
      <w:r w:rsidR="00A815DE">
        <w:rPr>
          <w:rFonts w:ascii="Times New Roman" w:hAnsi="Times New Roman" w:cs="Times New Roman"/>
        </w:rPr>
        <w:t xml:space="preserve"> </w:t>
      </w:r>
      <w:r w:rsidR="005A5921">
        <w:rPr>
          <w:rFonts w:ascii="Times New Roman" w:hAnsi="Times New Roman" w:cs="Times New Roman"/>
        </w:rPr>
        <w:t xml:space="preserve">Tras acuerdo de </w:t>
      </w:r>
      <w:r w:rsidR="005A5921">
        <w:rPr>
          <w:rFonts w:ascii="Times New Roman" w:hAnsi="Times New Roman" w:cs="Times New Roman"/>
        </w:rPr>
        <w:lastRenderedPageBreak/>
        <w:t xml:space="preserve">departamento, se </w:t>
      </w:r>
      <w:r w:rsidR="00927AD1">
        <w:rPr>
          <w:rFonts w:ascii="Times New Roman" w:hAnsi="Times New Roman" w:cs="Times New Roman"/>
        </w:rPr>
        <w:t>adscriben</w:t>
      </w:r>
      <w:r w:rsidR="005A5921">
        <w:rPr>
          <w:rFonts w:ascii="Times New Roman" w:hAnsi="Times New Roman" w:cs="Times New Roman"/>
        </w:rPr>
        <w:t xml:space="preserve"> </w:t>
      </w:r>
      <w:r w:rsidR="00927AD1">
        <w:rPr>
          <w:rFonts w:ascii="Times New Roman" w:hAnsi="Times New Roman" w:cs="Times New Roman"/>
        </w:rPr>
        <w:t>las tres horas</w:t>
      </w:r>
      <w:r w:rsidR="005A5921">
        <w:rPr>
          <w:rFonts w:ascii="Times New Roman" w:hAnsi="Times New Roman" w:cs="Times New Roman"/>
        </w:rPr>
        <w:t xml:space="preserve"> de libre configuración a este módulo, la cual constituirá una sesión de </w:t>
      </w:r>
      <w:r w:rsidR="00927AD1">
        <w:rPr>
          <w:rFonts w:ascii="Times New Roman" w:hAnsi="Times New Roman" w:cs="Times New Roman"/>
        </w:rPr>
        <w:t>3</w:t>
      </w:r>
      <w:r w:rsidR="005A5921">
        <w:rPr>
          <w:rFonts w:ascii="Times New Roman" w:hAnsi="Times New Roman" w:cs="Times New Roman"/>
        </w:rPr>
        <w:t xml:space="preserve"> hora</w:t>
      </w:r>
      <w:r w:rsidR="00927AD1">
        <w:rPr>
          <w:rFonts w:ascii="Times New Roman" w:hAnsi="Times New Roman" w:cs="Times New Roman"/>
        </w:rPr>
        <w:t>s</w:t>
      </w:r>
      <w:r w:rsidR="005A5921">
        <w:rPr>
          <w:rFonts w:ascii="Times New Roman" w:hAnsi="Times New Roman" w:cs="Times New Roman"/>
        </w:rPr>
        <w:t xml:space="preserve"> los </w:t>
      </w:r>
      <w:r w:rsidR="00927AD1">
        <w:rPr>
          <w:rFonts w:ascii="Times New Roman" w:hAnsi="Times New Roman" w:cs="Times New Roman"/>
        </w:rPr>
        <w:t>lunes</w:t>
      </w:r>
      <w:r w:rsidR="005A5921">
        <w:rPr>
          <w:rFonts w:ascii="Times New Roman" w:hAnsi="Times New Roman" w:cs="Times New Roman"/>
        </w:rPr>
        <w:t>.</w:t>
      </w:r>
      <w:r w:rsidR="00C46F44">
        <w:rPr>
          <w:rFonts w:ascii="Times New Roman" w:hAnsi="Times New Roman" w:cs="Times New Roman"/>
        </w:rPr>
        <w:t xml:space="preserve"> De este modo la cantidad de horas a distribuir serán unas 147 horas.</w:t>
      </w: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612"/>
        <w:gridCol w:w="1307"/>
        <w:gridCol w:w="5737"/>
        <w:gridCol w:w="967"/>
        <w:gridCol w:w="1289"/>
      </w:tblGrid>
      <w:tr w:rsidR="005A5921" w:rsidRPr="00444C6F" w:rsidTr="00561986">
        <w:trPr>
          <w:trHeight w:val="264"/>
          <w:jc w:val="center"/>
        </w:trPr>
        <w:tc>
          <w:tcPr>
            <w:tcW w:w="2475" w:type="dxa"/>
            <w:gridSpan w:val="3"/>
            <w:shd w:val="clear" w:color="auto" w:fill="8496B0"/>
          </w:tcPr>
          <w:p w:rsidR="005A5921" w:rsidRPr="00444C6F" w:rsidRDefault="005A5921" w:rsidP="00406070">
            <w:pPr>
              <w:jc w:val="center"/>
              <w:rPr>
                <w:b/>
                <w:color w:val="FFFFFF"/>
              </w:rPr>
            </w:pPr>
            <w:r w:rsidRPr="00444C6F">
              <w:rPr>
                <w:b/>
                <w:color w:val="FFFFFF"/>
              </w:rPr>
              <w:t>Concreción Curricular</w:t>
            </w:r>
          </w:p>
        </w:tc>
        <w:tc>
          <w:tcPr>
            <w:tcW w:w="7993" w:type="dxa"/>
            <w:gridSpan w:val="3"/>
            <w:shd w:val="clear" w:color="auto" w:fill="70AD47"/>
            <w:vAlign w:val="center"/>
          </w:tcPr>
          <w:p w:rsidR="005A5921" w:rsidRPr="00444C6F" w:rsidRDefault="005A5921" w:rsidP="00406070">
            <w:pPr>
              <w:jc w:val="center"/>
              <w:rPr>
                <w:b/>
                <w:color w:val="FFFFFF"/>
              </w:rPr>
            </w:pPr>
            <w:r w:rsidRPr="00444C6F">
              <w:rPr>
                <w:b/>
                <w:color w:val="FFFFFF"/>
              </w:rPr>
              <w:t>Estructura de Aprendizaje</w:t>
            </w:r>
          </w:p>
        </w:tc>
      </w:tr>
      <w:tr w:rsidR="00C46F44" w:rsidRPr="00444C6F" w:rsidTr="00C46F44">
        <w:trPr>
          <w:trHeight w:val="555"/>
          <w:jc w:val="center"/>
        </w:trPr>
        <w:tc>
          <w:tcPr>
            <w:tcW w:w="556" w:type="dxa"/>
            <w:vMerge w:val="restart"/>
            <w:shd w:val="clear" w:color="auto" w:fill="ACB9CA"/>
            <w:vAlign w:val="center"/>
          </w:tcPr>
          <w:p w:rsidR="00C46F44" w:rsidRPr="00444C6F" w:rsidRDefault="00C46F44" w:rsidP="00406070">
            <w:pPr>
              <w:jc w:val="center"/>
              <w:rPr>
                <w:b/>
                <w:color w:val="FFFFFF"/>
              </w:rPr>
            </w:pPr>
            <w:r w:rsidRPr="00444C6F">
              <w:rPr>
                <w:b/>
                <w:color w:val="FFFFFF"/>
              </w:rPr>
              <w:t>RA</w:t>
            </w:r>
          </w:p>
        </w:tc>
        <w:tc>
          <w:tcPr>
            <w:tcW w:w="612" w:type="dxa"/>
            <w:vMerge w:val="restart"/>
            <w:shd w:val="clear" w:color="auto" w:fill="ACB9CA"/>
            <w:vAlign w:val="center"/>
          </w:tcPr>
          <w:p w:rsidR="00C46F44" w:rsidRPr="00444C6F" w:rsidRDefault="00C46F44" w:rsidP="00406070">
            <w:pPr>
              <w:jc w:val="center"/>
              <w:rPr>
                <w:b/>
                <w:color w:val="FFFFFF"/>
              </w:rPr>
            </w:pPr>
            <w:r>
              <w:rPr>
                <w:b/>
                <w:color w:val="FFFFFF"/>
              </w:rPr>
              <w:t>%</w:t>
            </w:r>
          </w:p>
        </w:tc>
        <w:tc>
          <w:tcPr>
            <w:tcW w:w="1307" w:type="dxa"/>
            <w:vMerge w:val="restart"/>
            <w:shd w:val="clear" w:color="auto" w:fill="ACB9CA"/>
            <w:vAlign w:val="center"/>
          </w:tcPr>
          <w:p w:rsidR="00C46F44" w:rsidRPr="00444C6F" w:rsidRDefault="00C46F44" w:rsidP="00406070">
            <w:pPr>
              <w:jc w:val="center"/>
              <w:rPr>
                <w:b/>
                <w:color w:val="FFFFFF"/>
              </w:rPr>
            </w:pPr>
            <w:r w:rsidRPr="00444C6F">
              <w:rPr>
                <w:b/>
                <w:color w:val="FFFFFF"/>
              </w:rPr>
              <w:t>CE</w:t>
            </w:r>
          </w:p>
        </w:tc>
        <w:tc>
          <w:tcPr>
            <w:tcW w:w="5737" w:type="dxa"/>
            <w:shd w:val="clear" w:color="auto" w:fill="A8D08D"/>
            <w:vAlign w:val="center"/>
          </w:tcPr>
          <w:p w:rsidR="00C46F44" w:rsidRPr="00444C6F" w:rsidRDefault="00C46F44" w:rsidP="00406070">
            <w:pPr>
              <w:jc w:val="center"/>
              <w:rPr>
                <w:b/>
                <w:color w:val="FFFFFF"/>
              </w:rPr>
            </w:pPr>
            <w:r w:rsidRPr="00444C6F">
              <w:rPr>
                <w:b/>
                <w:color w:val="FFFFFF"/>
              </w:rPr>
              <w:t>Unidad</w:t>
            </w:r>
            <w:r>
              <w:rPr>
                <w:b/>
                <w:color w:val="FFFFFF"/>
              </w:rPr>
              <w:t>es</w:t>
            </w:r>
            <w:r w:rsidRPr="00444C6F">
              <w:rPr>
                <w:b/>
                <w:color w:val="FFFFFF"/>
              </w:rPr>
              <w:t xml:space="preserve"> de Aprendizaje</w:t>
            </w:r>
          </w:p>
        </w:tc>
        <w:tc>
          <w:tcPr>
            <w:tcW w:w="967" w:type="dxa"/>
            <w:shd w:val="clear" w:color="auto" w:fill="A8D08D"/>
            <w:vAlign w:val="center"/>
          </w:tcPr>
          <w:p w:rsidR="00C46F44" w:rsidRPr="00444C6F" w:rsidRDefault="00C46F44" w:rsidP="00406070">
            <w:pPr>
              <w:jc w:val="center"/>
              <w:rPr>
                <w:b/>
                <w:color w:val="FFFFFF"/>
              </w:rPr>
            </w:pPr>
            <w:r>
              <w:rPr>
                <w:b/>
                <w:color w:val="FFFFFF"/>
              </w:rPr>
              <w:t>Horas</w:t>
            </w:r>
          </w:p>
        </w:tc>
        <w:tc>
          <w:tcPr>
            <w:tcW w:w="1289" w:type="dxa"/>
            <w:shd w:val="clear" w:color="auto" w:fill="A8D08D"/>
            <w:vAlign w:val="center"/>
          </w:tcPr>
          <w:p w:rsidR="00C46F44" w:rsidRPr="00444C6F" w:rsidRDefault="00C46F44" w:rsidP="00406070">
            <w:pPr>
              <w:jc w:val="center"/>
              <w:rPr>
                <w:b/>
                <w:color w:val="FFFFFF"/>
              </w:rPr>
            </w:pPr>
            <w:r>
              <w:rPr>
                <w:b/>
                <w:color w:val="FFFFFF"/>
              </w:rPr>
              <w:t>Evaluación</w:t>
            </w:r>
          </w:p>
        </w:tc>
      </w:tr>
      <w:tr w:rsidR="005E03AC" w:rsidRPr="00444C6F" w:rsidTr="00C46F44">
        <w:trPr>
          <w:trHeight w:val="555"/>
          <w:jc w:val="center"/>
        </w:trPr>
        <w:tc>
          <w:tcPr>
            <w:tcW w:w="556" w:type="dxa"/>
            <w:vMerge/>
            <w:shd w:val="clear" w:color="auto" w:fill="ACB9CA"/>
            <w:vAlign w:val="center"/>
          </w:tcPr>
          <w:p w:rsidR="005E03AC" w:rsidRPr="00444C6F" w:rsidRDefault="005E03AC" w:rsidP="005E03AC">
            <w:pPr>
              <w:jc w:val="center"/>
              <w:rPr>
                <w:b/>
                <w:color w:val="FFFFFF"/>
              </w:rPr>
            </w:pPr>
            <w:bookmarkStart w:id="27" w:name="_GoBack" w:colFirst="4" w:colLast="4"/>
          </w:p>
        </w:tc>
        <w:tc>
          <w:tcPr>
            <w:tcW w:w="612" w:type="dxa"/>
            <w:vMerge/>
            <w:shd w:val="clear" w:color="auto" w:fill="ACB9CA"/>
            <w:vAlign w:val="center"/>
          </w:tcPr>
          <w:p w:rsidR="005E03AC" w:rsidRDefault="005E03AC" w:rsidP="005E03AC">
            <w:pPr>
              <w:jc w:val="center"/>
              <w:rPr>
                <w:b/>
                <w:color w:val="FFFFFF"/>
              </w:rPr>
            </w:pPr>
          </w:p>
        </w:tc>
        <w:tc>
          <w:tcPr>
            <w:tcW w:w="1307" w:type="dxa"/>
            <w:vMerge/>
            <w:shd w:val="clear" w:color="auto" w:fill="ACB9CA"/>
            <w:vAlign w:val="center"/>
          </w:tcPr>
          <w:p w:rsidR="005E03AC" w:rsidRPr="00444C6F" w:rsidRDefault="005E03AC" w:rsidP="005E03AC">
            <w:pPr>
              <w:jc w:val="center"/>
              <w:rPr>
                <w:b/>
                <w:color w:val="FFFFFF"/>
              </w:rPr>
            </w:pPr>
          </w:p>
        </w:tc>
        <w:tc>
          <w:tcPr>
            <w:tcW w:w="5737" w:type="dxa"/>
            <w:shd w:val="clear" w:color="auto" w:fill="auto"/>
            <w:vAlign w:val="center"/>
          </w:tcPr>
          <w:p w:rsidR="005E03AC" w:rsidRPr="00C46F44" w:rsidRDefault="005E03AC" w:rsidP="005E03AC">
            <w:r>
              <w:t>Presentación, ficha, evaluación inicial</w:t>
            </w:r>
          </w:p>
        </w:tc>
        <w:tc>
          <w:tcPr>
            <w:tcW w:w="967" w:type="dxa"/>
            <w:shd w:val="clear" w:color="auto" w:fill="auto"/>
            <w:vAlign w:val="center"/>
          </w:tcPr>
          <w:p w:rsidR="005E03AC" w:rsidRDefault="005E03AC" w:rsidP="005E03AC">
            <w:pPr>
              <w:jc w:val="center"/>
              <w:rPr>
                <w:rFonts w:ascii="Calibri" w:eastAsia="Times New Roman" w:hAnsi="Calibri" w:cs="Calibri"/>
                <w:color w:val="000000"/>
              </w:rPr>
            </w:pPr>
            <w:r>
              <w:rPr>
                <w:rFonts w:ascii="Calibri" w:hAnsi="Calibri" w:cs="Calibri"/>
                <w:color w:val="000000"/>
              </w:rPr>
              <w:t>2</w:t>
            </w:r>
          </w:p>
        </w:tc>
        <w:tc>
          <w:tcPr>
            <w:tcW w:w="1289" w:type="dxa"/>
            <w:shd w:val="clear" w:color="auto" w:fill="auto"/>
            <w:vAlign w:val="center"/>
          </w:tcPr>
          <w:p w:rsidR="005E03AC" w:rsidRPr="00C46F44" w:rsidRDefault="005E03AC" w:rsidP="005E03AC">
            <w:pPr>
              <w:jc w:val="center"/>
            </w:pPr>
            <w:r w:rsidRPr="00C46F44">
              <w:t>1ª</w:t>
            </w:r>
          </w:p>
        </w:tc>
      </w:tr>
      <w:tr w:rsidR="005E03AC" w:rsidRPr="00444C6F" w:rsidTr="00C46F44">
        <w:trPr>
          <w:trHeight w:val="276"/>
          <w:jc w:val="center"/>
        </w:trPr>
        <w:tc>
          <w:tcPr>
            <w:tcW w:w="556" w:type="dxa"/>
            <w:vMerge w:val="restart"/>
            <w:shd w:val="clear" w:color="auto" w:fill="auto"/>
            <w:vAlign w:val="center"/>
          </w:tcPr>
          <w:p w:rsidR="005E03AC" w:rsidRPr="00444C6F" w:rsidRDefault="005E03AC" w:rsidP="005E03AC">
            <w:pPr>
              <w:jc w:val="center"/>
              <w:rPr>
                <w:lang w:val="es-ES_tradnl"/>
              </w:rPr>
            </w:pPr>
            <w:r>
              <w:rPr>
                <w:lang w:val="es-ES_tradnl"/>
              </w:rPr>
              <w:t>1</w:t>
            </w:r>
          </w:p>
        </w:tc>
        <w:tc>
          <w:tcPr>
            <w:tcW w:w="612" w:type="dxa"/>
            <w:vMerge w:val="restart"/>
            <w:vAlign w:val="center"/>
          </w:tcPr>
          <w:p w:rsidR="005E03AC" w:rsidRPr="004F4E7E" w:rsidRDefault="005E03AC" w:rsidP="005E03AC">
            <w:pPr>
              <w:jc w:val="center"/>
            </w:pPr>
            <w:r w:rsidRPr="004F4E7E">
              <w:t>25</w:t>
            </w:r>
          </w:p>
        </w:tc>
        <w:tc>
          <w:tcPr>
            <w:tcW w:w="1307" w:type="dxa"/>
            <w:vMerge w:val="restart"/>
            <w:shd w:val="clear" w:color="auto" w:fill="auto"/>
            <w:vAlign w:val="center"/>
          </w:tcPr>
          <w:p w:rsidR="005E03AC" w:rsidRPr="001F7F61" w:rsidRDefault="005E03AC" w:rsidP="005E03AC">
            <w:pPr>
              <w:jc w:val="center"/>
              <w:rPr>
                <w:highlight w:val="yellow"/>
                <w:lang w:val="es-ES_tradnl"/>
              </w:rPr>
            </w:pPr>
            <w:r>
              <w:rPr>
                <w:lang w:val="es-ES_tradnl"/>
              </w:rPr>
              <w:t xml:space="preserve">a, b, c, </w:t>
            </w:r>
            <w:r w:rsidRPr="00F234AF">
              <w:rPr>
                <w:lang w:val="es-ES_tradnl"/>
              </w:rPr>
              <w:t>d, e, f, g, h</w:t>
            </w:r>
          </w:p>
        </w:tc>
        <w:tc>
          <w:tcPr>
            <w:tcW w:w="5737" w:type="dxa"/>
            <w:shd w:val="clear" w:color="auto" w:fill="auto"/>
            <w:vAlign w:val="center"/>
          </w:tcPr>
          <w:p w:rsidR="005E03AC" w:rsidRPr="00444C6F" w:rsidRDefault="005E03AC" w:rsidP="005E03AC">
            <w:pPr>
              <w:rPr>
                <w:lang w:val="es-ES_tradnl"/>
              </w:rPr>
            </w:pPr>
            <w:r>
              <w:rPr>
                <w:lang w:val="es-ES_tradnl"/>
              </w:rPr>
              <w:t>0</w:t>
            </w:r>
            <w:r w:rsidRPr="00444C6F">
              <w:rPr>
                <w:lang w:val="es-ES_tradnl"/>
              </w:rPr>
              <w:t xml:space="preserve">. </w:t>
            </w:r>
            <w:r w:rsidRPr="00AF4DA2">
              <w:rPr>
                <w:lang w:val="es-ES_tradnl"/>
              </w:rPr>
              <w:t xml:space="preserve">Aspectos básicos de </w:t>
            </w:r>
            <w:proofErr w:type="spellStart"/>
            <w:r w:rsidRPr="00AF4DA2">
              <w:rPr>
                <w:lang w:val="es-ES_tradnl"/>
              </w:rPr>
              <w:t>networking</w:t>
            </w:r>
            <w:proofErr w:type="spellEnd"/>
            <w:r>
              <w:rPr>
                <w:lang w:val="es-ES_tradnl"/>
              </w:rPr>
              <w:t>.</w:t>
            </w:r>
          </w:p>
        </w:tc>
        <w:tc>
          <w:tcPr>
            <w:tcW w:w="967" w:type="dxa"/>
            <w:shd w:val="clear" w:color="auto" w:fill="auto"/>
            <w:vAlign w:val="center"/>
          </w:tcPr>
          <w:p w:rsidR="005E03AC" w:rsidRDefault="005E03AC" w:rsidP="005E03AC">
            <w:pPr>
              <w:jc w:val="center"/>
              <w:rPr>
                <w:rFonts w:ascii="Calibri" w:hAnsi="Calibri" w:cs="Calibri"/>
                <w:color w:val="000000"/>
              </w:rPr>
            </w:pPr>
            <w:r>
              <w:rPr>
                <w:rFonts w:ascii="Calibri" w:hAnsi="Calibri" w:cs="Calibri"/>
                <w:color w:val="000000"/>
                <w:lang w:val="es-ES_tradnl"/>
              </w:rPr>
              <w:t>8</w:t>
            </w:r>
          </w:p>
        </w:tc>
        <w:tc>
          <w:tcPr>
            <w:tcW w:w="1289" w:type="dxa"/>
            <w:shd w:val="clear" w:color="auto" w:fill="auto"/>
            <w:vAlign w:val="center"/>
          </w:tcPr>
          <w:p w:rsidR="005E03AC" w:rsidRPr="00444C6F" w:rsidRDefault="005E03AC" w:rsidP="005E03AC">
            <w:pPr>
              <w:jc w:val="center"/>
              <w:rPr>
                <w:lang w:val="es-ES_tradnl"/>
              </w:rPr>
            </w:pPr>
            <w:r>
              <w:rPr>
                <w:lang w:val="es-ES_tradnl"/>
              </w:rPr>
              <w:t>1ª</w:t>
            </w:r>
          </w:p>
        </w:tc>
      </w:tr>
      <w:tr w:rsidR="005E03AC" w:rsidRPr="00444C6F" w:rsidTr="00C46F44">
        <w:trPr>
          <w:trHeight w:val="596"/>
          <w:jc w:val="center"/>
        </w:trPr>
        <w:tc>
          <w:tcPr>
            <w:tcW w:w="556" w:type="dxa"/>
            <w:vMerge/>
            <w:shd w:val="clear" w:color="auto" w:fill="auto"/>
            <w:vAlign w:val="center"/>
          </w:tcPr>
          <w:p w:rsidR="005E03AC" w:rsidRPr="00444C6F" w:rsidRDefault="005E03AC" w:rsidP="005E03AC">
            <w:pPr>
              <w:jc w:val="center"/>
              <w:rPr>
                <w:lang w:val="es-ES_tradnl"/>
              </w:rPr>
            </w:pPr>
          </w:p>
        </w:tc>
        <w:tc>
          <w:tcPr>
            <w:tcW w:w="612" w:type="dxa"/>
            <w:vMerge/>
            <w:vAlign w:val="center"/>
          </w:tcPr>
          <w:p w:rsidR="005E03AC" w:rsidRPr="00444C6F" w:rsidRDefault="005E03AC" w:rsidP="005E03AC">
            <w:pPr>
              <w:jc w:val="center"/>
              <w:rPr>
                <w:lang w:val="es-ES_tradnl"/>
              </w:rPr>
            </w:pPr>
          </w:p>
        </w:tc>
        <w:tc>
          <w:tcPr>
            <w:tcW w:w="1307" w:type="dxa"/>
            <w:vMerge/>
            <w:shd w:val="clear" w:color="auto" w:fill="auto"/>
            <w:vAlign w:val="center"/>
          </w:tcPr>
          <w:p w:rsidR="005E03AC" w:rsidRPr="001F7F61" w:rsidRDefault="005E03AC" w:rsidP="005E03AC">
            <w:pPr>
              <w:jc w:val="center"/>
              <w:rPr>
                <w:highlight w:val="yellow"/>
                <w:lang w:val="es-ES_tradnl"/>
              </w:rPr>
            </w:pPr>
          </w:p>
        </w:tc>
        <w:tc>
          <w:tcPr>
            <w:tcW w:w="5737" w:type="dxa"/>
            <w:shd w:val="clear" w:color="auto" w:fill="auto"/>
            <w:vAlign w:val="center"/>
          </w:tcPr>
          <w:p w:rsidR="005E03AC" w:rsidRPr="00444C6F" w:rsidRDefault="005E03AC" w:rsidP="005E03AC">
            <w:pPr>
              <w:rPr>
                <w:lang w:val="es-ES_tradnl"/>
              </w:rPr>
            </w:pPr>
            <w:r>
              <w:rPr>
                <w:lang w:val="es-ES_tradnl"/>
              </w:rPr>
              <w:t>1</w:t>
            </w:r>
            <w:r w:rsidRPr="00444C6F">
              <w:rPr>
                <w:lang w:val="es-ES_tradnl"/>
              </w:rPr>
              <w:t xml:space="preserve">. </w:t>
            </w:r>
            <w:r w:rsidRPr="00AF4DA2">
              <w:rPr>
                <w:lang w:val="es-ES_tradnl"/>
              </w:rPr>
              <w:t xml:space="preserve">Configuración de </w:t>
            </w:r>
            <w:proofErr w:type="spellStart"/>
            <w:r w:rsidRPr="00AF4DA2">
              <w:rPr>
                <w:lang w:val="es-ES_tradnl"/>
              </w:rPr>
              <w:t>routers</w:t>
            </w:r>
            <w:proofErr w:type="spellEnd"/>
            <w:r>
              <w:rPr>
                <w:lang w:val="es-ES_tradnl"/>
              </w:rPr>
              <w:t>.</w:t>
            </w:r>
          </w:p>
        </w:tc>
        <w:tc>
          <w:tcPr>
            <w:tcW w:w="967" w:type="dxa"/>
            <w:shd w:val="clear" w:color="auto" w:fill="auto"/>
            <w:vAlign w:val="center"/>
          </w:tcPr>
          <w:p w:rsidR="005E03AC" w:rsidRDefault="005E03AC" w:rsidP="005E03AC">
            <w:pPr>
              <w:jc w:val="center"/>
              <w:rPr>
                <w:rFonts w:ascii="Calibri" w:hAnsi="Calibri" w:cs="Calibri"/>
                <w:color w:val="000000"/>
              </w:rPr>
            </w:pPr>
            <w:r>
              <w:rPr>
                <w:rFonts w:ascii="Calibri" w:hAnsi="Calibri" w:cs="Calibri"/>
                <w:color w:val="000000"/>
                <w:lang w:val="es-ES_tradnl"/>
              </w:rPr>
              <w:t>32</w:t>
            </w:r>
          </w:p>
        </w:tc>
        <w:tc>
          <w:tcPr>
            <w:tcW w:w="1289" w:type="dxa"/>
            <w:shd w:val="clear" w:color="auto" w:fill="auto"/>
            <w:vAlign w:val="center"/>
          </w:tcPr>
          <w:p w:rsidR="005E03AC" w:rsidRPr="00444C6F" w:rsidRDefault="005E03AC" w:rsidP="005E03AC">
            <w:pPr>
              <w:jc w:val="center"/>
              <w:rPr>
                <w:lang w:val="es-ES_tradnl"/>
              </w:rPr>
            </w:pPr>
            <w:r>
              <w:rPr>
                <w:lang w:val="es-ES_tradnl"/>
              </w:rPr>
              <w:t>1ª</w:t>
            </w:r>
          </w:p>
        </w:tc>
      </w:tr>
      <w:tr w:rsidR="005E03AC" w:rsidRPr="00444C6F" w:rsidTr="00C46F44">
        <w:trPr>
          <w:trHeight w:val="276"/>
          <w:jc w:val="center"/>
        </w:trPr>
        <w:tc>
          <w:tcPr>
            <w:tcW w:w="556" w:type="dxa"/>
            <w:shd w:val="clear" w:color="auto" w:fill="auto"/>
            <w:vAlign w:val="center"/>
          </w:tcPr>
          <w:p w:rsidR="005E03AC" w:rsidRPr="00444C6F" w:rsidRDefault="005E03AC" w:rsidP="005E03AC">
            <w:pPr>
              <w:jc w:val="center"/>
              <w:rPr>
                <w:lang w:val="es-ES_tradnl"/>
              </w:rPr>
            </w:pPr>
            <w:r>
              <w:rPr>
                <w:lang w:val="es-ES_tradnl"/>
              </w:rPr>
              <w:t>2</w:t>
            </w:r>
          </w:p>
        </w:tc>
        <w:tc>
          <w:tcPr>
            <w:tcW w:w="612" w:type="dxa"/>
            <w:vAlign w:val="center"/>
          </w:tcPr>
          <w:p w:rsidR="005E03AC" w:rsidRPr="004F4E7E" w:rsidRDefault="005E03AC" w:rsidP="005E03AC">
            <w:pPr>
              <w:jc w:val="center"/>
            </w:pPr>
            <w:r>
              <w:t>25</w:t>
            </w:r>
          </w:p>
        </w:tc>
        <w:tc>
          <w:tcPr>
            <w:tcW w:w="1307" w:type="dxa"/>
            <w:shd w:val="clear" w:color="auto" w:fill="auto"/>
            <w:vAlign w:val="center"/>
          </w:tcPr>
          <w:p w:rsidR="005E03AC" w:rsidRPr="001F7F61" w:rsidRDefault="005E03AC" w:rsidP="005E03AC">
            <w:pPr>
              <w:jc w:val="center"/>
              <w:rPr>
                <w:highlight w:val="yellow"/>
                <w:lang w:val="es-ES_tradnl"/>
              </w:rPr>
            </w:pPr>
            <w:r w:rsidRPr="00D910E3">
              <w:rPr>
                <w:lang w:val="es-ES_tradnl"/>
              </w:rPr>
              <w:t>a, b, c, d, e, f, g, h, i</w:t>
            </w:r>
          </w:p>
        </w:tc>
        <w:tc>
          <w:tcPr>
            <w:tcW w:w="5737" w:type="dxa"/>
            <w:shd w:val="clear" w:color="auto" w:fill="auto"/>
            <w:vAlign w:val="center"/>
          </w:tcPr>
          <w:p w:rsidR="005E03AC" w:rsidRPr="00444C6F" w:rsidRDefault="005E03AC" w:rsidP="005E03AC">
            <w:pPr>
              <w:rPr>
                <w:lang w:val="es-ES_tradnl"/>
              </w:rPr>
            </w:pPr>
            <w:r>
              <w:rPr>
                <w:lang w:val="es-ES_tradnl"/>
              </w:rPr>
              <w:t xml:space="preserve">2. Implementación de redes de </w:t>
            </w:r>
            <w:r w:rsidRPr="00AF4DA2">
              <w:rPr>
                <w:lang w:val="es-ES_tradnl"/>
              </w:rPr>
              <w:t>acceso local virtual (VLAN)</w:t>
            </w:r>
            <w:r>
              <w:rPr>
                <w:lang w:val="es-ES_tradnl"/>
              </w:rPr>
              <w:t>.</w:t>
            </w:r>
          </w:p>
        </w:tc>
        <w:tc>
          <w:tcPr>
            <w:tcW w:w="967" w:type="dxa"/>
            <w:shd w:val="clear" w:color="auto" w:fill="auto"/>
            <w:vAlign w:val="center"/>
          </w:tcPr>
          <w:p w:rsidR="005E03AC" w:rsidRDefault="005E03AC" w:rsidP="005E03AC">
            <w:pPr>
              <w:jc w:val="center"/>
              <w:rPr>
                <w:rFonts w:ascii="Calibri" w:hAnsi="Calibri" w:cs="Calibri"/>
                <w:color w:val="000000"/>
              </w:rPr>
            </w:pPr>
            <w:r>
              <w:rPr>
                <w:rFonts w:ascii="Calibri" w:hAnsi="Calibri" w:cs="Calibri"/>
                <w:color w:val="000000"/>
                <w:lang w:val="es-ES_tradnl"/>
              </w:rPr>
              <w:t>28</w:t>
            </w:r>
          </w:p>
        </w:tc>
        <w:tc>
          <w:tcPr>
            <w:tcW w:w="1289" w:type="dxa"/>
            <w:shd w:val="clear" w:color="auto" w:fill="auto"/>
            <w:vAlign w:val="center"/>
          </w:tcPr>
          <w:p w:rsidR="005E03AC" w:rsidRPr="00444C6F" w:rsidRDefault="005E03AC" w:rsidP="005E03AC">
            <w:pPr>
              <w:jc w:val="center"/>
              <w:rPr>
                <w:lang w:val="es-ES_tradnl"/>
              </w:rPr>
            </w:pPr>
            <w:r>
              <w:rPr>
                <w:lang w:val="es-ES_tradnl"/>
              </w:rPr>
              <w:t>1ª</w:t>
            </w:r>
          </w:p>
        </w:tc>
      </w:tr>
      <w:tr w:rsidR="005E03AC" w:rsidRPr="00444C6F" w:rsidTr="00C46F44">
        <w:trPr>
          <w:trHeight w:val="276"/>
          <w:jc w:val="center"/>
        </w:trPr>
        <w:tc>
          <w:tcPr>
            <w:tcW w:w="556" w:type="dxa"/>
            <w:shd w:val="clear" w:color="auto" w:fill="auto"/>
            <w:vAlign w:val="center"/>
          </w:tcPr>
          <w:p w:rsidR="005E03AC" w:rsidRPr="00444C6F" w:rsidRDefault="005E03AC" w:rsidP="005E03AC">
            <w:pPr>
              <w:jc w:val="center"/>
              <w:rPr>
                <w:lang w:val="es-ES_tradnl"/>
              </w:rPr>
            </w:pPr>
            <w:r>
              <w:rPr>
                <w:lang w:val="es-ES_tradnl"/>
              </w:rPr>
              <w:t>3</w:t>
            </w:r>
          </w:p>
        </w:tc>
        <w:tc>
          <w:tcPr>
            <w:tcW w:w="612" w:type="dxa"/>
            <w:vAlign w:val="center"/>
          </w:tcPr>
          <w:p w:rsidR="005E03AC" w:rsidRPr="004F4E7E" w:rsidRDefault="005E03AC" w:rsidP="005E03AC">
            <w:pPr>
              <w:jc w:val="center"/>
            </w:pPr>
            <w:r w:rsidRPr="004F4E7E">
              <w:t>15</w:t>
            </w:r>
          </w:p>
        </w:tc>
        <w:tc>
          <w:tcPr>
            <w:tcW w:w="1307" w:type="dxa"/>
            <w:shd w:val="clear" w:color="auto" w:fill="auto"/>
            <w:vAlign w:val="center"/>
          </w:tcPr>
          <w:p w:rsidR="005E03AC" w:rsidRPr="001F7F61" w:rsidRDefault="005E03AC" w:rsidP="005E03AC">
            <w:pPr>
              <w:jc w:val="center"/>
              <w:rPr>
                <w:highlight w:val="yellow"/>
                <w:lang w:val="es-ES_tradnl"/>
              </w:rPr>
            </w:pPr>
            <w:r w:rsidRPr="00D910E3">
              <w:rPr>
                <w:lang w:val="es-ES_tradnl"/>
              </w:rPr>
              <w:t>a, b, c, d, e, f, g</w:t>
            </w:r>
          </w:p>
        </w:tc>
        <w:tc>
          <w:tcPr>
            <w:tcW w:w="5737" w:type="dxa"/>
            <w:shd w:val="clear" w:color="auto" w:fill="auto"/>
            <w:vAlign w:val="center"/>
          </w:tcPr>
          <w:p w:rsidR="005E03AC" w:rsidRDefault="005E03AC" w:rsidP="005E03AC">
            <w:pPr>
              <w:rPr>
                <w:lang w:val="es-ES_tradnl"/>
              </w:rPr>
            </w:pPr>
            <w:r>
              <w:rPr>
                <w:lang w:val="es-ES_tradnl"/>
              </w:rPr>
              <w:t xml:space="preserve">3. </w:t>
            </w:r>
            <w:r w:rsidRPr="00AF4DA2">
              <w:rPr>
                <w:lang w:val="es-ES_tradnl"/>
              </w:rPr>
              <w:t>Implementación de redes WAN</w:t>
            </w:r>
            <w:r>
              <w:rPr>
                <w:lang w:val="es-ES_tradnl"/>
              </w:rPr>
              <w:t>.</w:t>
            </w:r>
          </w:p>
        </w:tc>
        <w:tc>
          <w:tcPr>
            <w:tcW w:w="967" w:type="dxa"/>
            <w:shd w:val="clear" w:color="auto" w:fill="auto"/>
            <w:vAlign w:val="center"/>
          </w:tcPr>
          <w:p w:rsidR="005E03AC" w:rsidRDefault="005E03AC" w:rsidP="005E03AC">
            <w:pPr>
              <w:jc w:val="center"/>
              <w:rPr>
                <w:rFonts w:ascii="Calibri" w:hAnsi="Calibri" w:cs="Calibri"/>
                <w:color w:val="000000"/>
              </w:rPr>
            </w:pPr>
            <w:r>
              <w:rPr>
                <w:rFonts w:ascii="Calibri" w:hAnsi="Calibri" w:cs="Calibri"/>
                <w:color w:val="000000"/>
                <w:lang w:val="es-ES_tradnl"/>
              </w:rPr>
              <w:t>18</w:t>
            </w:r>
          </w:p>
        </w:tc>
        <w:tc>
          <w:tcPr>
            <w:tcW w:w="1289" w:type="dxa"/>
            <w:shd w:val="clear" w:color="auto" w:fill="auto"/>
            <w:vAlign w:val="center"/>
          </w:tcPr>
          <w:p w:rsidR="005E03AC" w:rsidRDefault="005E03AC" w:rsidP="005E03AC">
            <w:pPr>
              <w:jc w:val="center"/>
              <w:rPr>
                <w:lang w:val="es-ES_tradnl"/>
              </w:rPr>
            </w:pPr>
            <w:r>
              <w:rPr>
                <w:lang w:val="es-ES_tradnl"/>
              </w:rPr>
              <w:t>1ª</w:t>
            </w:r>
          </w:p>
        </w:tc>
      </w:tr>
      <w:tr w:rsidR="005E03AC" w:rsidRPr="00444C6F" w:rsidTr="00C46F44">
        <w:trPr>
          <w:trHeight w:val="276"/>
          <w:jc w:val="center"/>
        </w:trPr>
        <w:tc>
          <w:tcPr>
            <w:tcW w:w="556" w:type="dxa"/>
            <w:shd w:val="clear" w:color="auto" w:fill="auto"/>
            <w:vAlign w:val="center"/>
          </w:tcPr>
          <w:p w:rsidR="005E03AC" w:rsidRPr="00444C6F" w:rsidRDefault="005E03AC" w:rsidP="005E03AC">
            <w:pPr>
              <w:jc w:val="center"/>
              <w:rPr>
                <w:lang w:val="es-ES_tradnl"/>
              </w:rPr>
            </w:pPr>
            <w:r>
              <w:rPr>
                <w:lang w:val="es-ES_tradnl"/>
              </w:rPr>
              <w:t>4</w:t>
            </w:r>
          </w:p>
        </w:tc>
        <w:tc>
          <w:tcPr>
            <w:tcW w:w="612" w:type="dxa"/>
            <w:vAlign w:val="center"/>
          </w:tcPr>
          <w:p w:rsidR="005E03AC" w:rsidRPr="004F4E7E" w:rsidRDefault="005E03AC" w:rsidP="005E03AC">
            <w:pPr>
              <w:jc w:val="center"/>
            </w:pPr>
            <w:r w:rsidRPr="004F4E7E">
              <w:t>15</w:t>
            </w:r>
          </w:p>
        </w:tc>
        <w:tc>
          <w:tcPr>
            <w:tcW w:w="1307" w:type="dxa"/>
            <w:shd w:val="clear" w:color="auto" w:fill="auto"/>
            <w:vAlign w:val="center"/>
          </w:tcPr>
          <w:p w:rsidR="005E03AC" w:rsidRPr="001F7F61" w:rsidRDefault="005E03AC" w:rsidP="005E03AC">
            <w:pPr>
              <w:jc w:val="center"/>
              <w:rPr>
                <w:highlight w:val="yellow"/>
                <w:lang w:val="es-ES_tradnl"/>
              </w:rPr>
            </w:pPr>
            <w:r w:rsidRPr="00CD4208">
              <w:rPr>
                <w:lang w:val="es-ES_tradnl"/>
              </w:rPr>
              <w:t>a, b, c, d, e, f, g</w:t>
            </w:r>
          </w:p>
        </w:tc>
        <w:tc>
          <w:tcPr>
            <w:tcW w:w="5737" w:type="dxa"/>
            <w:shd w:val="clear" w:color="auto" w:fill="auto"/>
            <w:vAlign w:val="center"/>
          </w:tcPr>
          <w:p w:rsidR="005E03AC" w:rsidRPr="00444C6F" w:rsidRDefault="005E03AC" w:rsidP="005E03AC">
            <w:pPr>
              <w:rPr>
                <w:lang w:val="es-ES_tradnl"/>
              </w:rPr>
            </w:pPr>
            <w:r>
              <w:rPr>
                <w:lang w:val="es-ES_tradnl"/>
              </w:rPr>
              <w:t>4</w:t>
            </w:r>
            <w:r w:rsidRPr="00444C6F">
              <w:rPr>
                <w:lang w:val="es-ES_tradnl"/>
              </w:rPr>
              <w:t>.</w:t>
            </w:r>
            <w:r>
              <w:rPr>
                <w:lang w:val="es-ES_tradnl"/>
              </w:rPr>
              <w:t xml:space="preserve"> Puesta en servicio de redes </w:t>
            </w:r>
            <w:r w:rsidRPr="001A0450">
              <w:rPr>
                <w:lang w:val="es-ES_tradnl"/>
              </w:rPr>
              <w:t>telemáticas</w:t>
            </w:r>
            <w:r w:rsidRPr="00444C6F">
              <w:rPr>
                <w:lang w:val="es-ES_tradnl"/>
              </w:rPr>
              <w:t>.</w:t>
            </w:r>
          </w:p>
        </w:tc>
        <w:tc>
          <w:tcPr>
            <w:tcW w:w="967" w:type="dxa"/>
            <w:shd w:val="clear" w:color="auto" w:fill="auto"/>
            <w:vAlign w:val="center"/>
          </w:tcPr>
          <w:p w:rsidR="005E03AC" w:rsidRDefault="005E03AC" w:rsidP="005E03AC">
            <w:pPr>
              <w:jc w:val="center"/>
              <w:rPr>
                <w:rFonts w:ascii="Calibri" w:hAnsi="Calibri" w:cs="Calibri"/>
                <w:color w:val="000000"/>
              </w:rPr>
            </w:pPr>
            <w:r>
              <w:rPr>
                <w:rFonts w:ascii="Calibri" w:hAnsi="Calibri" w:cs="Calibri"/>
                <w:color w:val="000000"/>
                <w:lang w:val="es-ES_tradnl"/>
              </w:rPr>
              <w:t>14</w:t>
            </w:r>
          </w:p>
        </w:tc>
        <w:tc>
          <w:tcPr>
            <w:tcW w:w="1289" w:type="dxa"/>
            <w:shd w:val="clear" w:color="auto" w:fill="auto"/>
            <w:vAlign w:val="center"/>
          </w:tcPr>
          <w:p w:rsidR="005E03AC" w:rsidRPr="00444C6F" w:rsidRDefault="005E03AC" w:rsidP="005E03AC">
            <w:pPr>
              <w:jc w:val="center"/>
              <w:rPr>
                <w:lang w:val="es-ES_tradnl"/>
              </w:rPr>
            </w:pPr>
            <w:r>
              <w:rPr>
                <w:lang w:val="es-ES_tradnl"/>
              </w:rPr>
              <w:t>2ª</w:t>
            </w:r>
          </w:p>
        </w:tc>
      </w:tr>
      <w:tr w:rsidR="005E03AC" w:rsidRPr="00444C6F" w:rsidTr="00C46F44">
        <w:trPr>
          <w:trHeight w:val="596"/>
          <w:jc w:val="center"/>
        </w:trPr>
        <w:tc>
          <w:tcPr>
            <w:tcW w:w="556" w:type="dxa"/>
            <w:shd w:val="clear" w:color="auto" w:fill="auto"/>
            <w:vAlign w:val="center"/>
          </w:tcPr>
          <w:p w:rsidR="005E03AC" w:rsidRPr="00444C6F" w:rsidRDefault="005E03AC" w:rsidP="005E03AC">
            <w:pPr>
              <w:jc w:val="center"/>
              <w:rPr>
                <w:lang w:val="es-ES_tradnl"/>
              </w:rPr>
            </w:pPr>
            <w:r>
              <w:rPr>
                <w:lang w:val="es-ES_tradnl"/>
              </w:rPr>
              <w:t>5</w:t>
            </w:r>
          </w:p>
        </w:tc>
        <w:tc>
          <w:tcPr>
            <w:tcW w:w="612" w:type="dxa"/>
            <w:vAlign w:val="center"/>
          </w:tcPr>
          <w:p w:rsidR="005E03AC" w:rsidRDefault="005E03AC" w:rsidP="005E03AC">
            <w:pPr>
              <w:jc w:val="center"/>
            </w:pPr>
            <w:r>
              <w:t>15</w:t>
            </w:r>
          </w:p>
        </w:tc>
        <w:tc>
          <w:tcPr>
            <w:tcW w:w="1307" w:type="dxa"/>
            <w:shd w:val="clear" w:color="auto" w:fill="auto"/>
            <w:vAlign w:val="center"/>
          </w:tcPr>
          <w:p w:rsidR="005E03AC" w:rsidRPr="001F7F61" w:rsidRDefault="005E03AC" w:rsidP="005E03AC">
            <w:pPr>
              <w:jc w:val="center"/>
              <w:rPr>
                <w:highlight w:val="yellow"/>
                <w:lang w:val="es-ES_tradnl"/>
              </w:rPr>
            </w:pPr>
            <w:r w:rsidRPr="00CD4208">
              <w:rPr>
                <w:lang w:val="es-ES_tradnl"/>
              </w:rPr>
              <w:t>a, b, c, d, e, f, g, h, i</w:t>
            </w:r>
          </w:p>
        </w:tc>
        <w:tc>
          <w:tcPr>
            <w:tcW w:w="5737" w:type="dxa"/>
            <w:shd w:val="clear" w:color="auto" w:fill="auto"/>
            <w:vAlign w:val="center"/>
          </w:tcPr>
          <w:p w:rsidR="005E03AC" w:rsidRPr="00444C6F" w:rsidRDefault="005E03AC" w:rsidP="005E03AC">
            <w:pPr>
              <w:rPr>
                <w:lang w:val="es-ES_tradnl"/>
              </w:rPr>
            </w:pPr>
            <w:r>
              <w:rPr>
                <w:lang w:val="es-ES_tradnl"/>
              </w:rPr>
              <w:t>5</w:t>
            </w:r>
            <w:r w:rsidRPr="00444C6F">
              <w:rPr>
                <w:lang w:val="es-ES_tradnl"/>
              </w:rPr>
              <w:t xml:space="preserve">. </w:t>
            </w:r>
            <w:r>
              <w:rPr>
                <w:lang w:val="es-ES_tradnl"/>
              </w:rPr>
              <w:t xml:space="preserve">Aplicación de técnicas de </w:t>
            </w:r>
            <w:r w:rsidRPr="001A0450">
              <w:rPr>
                <w:lang w:val="es-ES_tradnl"/>
              </w:rPr>
              <w:t>seguridad en la red</w:t>
            </w:r>
            <w:r>
              <w:rPr>
                <w:lang w:val="es-ES_tradnl"/>
              </w:rPr>
              <w:t>.</w:t>
            </w:r>
          </w:p>
        </w:tc>
        <w:tc>
          <w:tcPr>
            <w:tcW w:w="967" w:type="dxa"/>
            <w:shd w:val="clear" w:color="auto" w:fill="auto"/>
            <w:vAlign w:val="center"/>
          </w:tcPr>
          <w:p w:rsidR="005E03AC" w:rsidRDefault="005E03AC" w:rsidP="005E03AC">
            <w:pPr>
              <w:jc w:val="center"/>
              <w:rPr>
                <w:rFonts w:ascii="Calibri" w:hAnsi="Calibri" w:cs="Calibri"/>
                <w:color w:val="000000"/>
              </w:rPr>
            </w:pPr>
            <w:r>
              <w:rPr>
                <w:rFonts w:ascii="Calibri" w:hAnsi="Calibri" w:cs="Calibri"/>
                <w:color w:val="000000"/>
                <w:lang w:val="es-ES_tradnl"/>
              </w:rPr>
              <w:t>16</w:t>
            </w:r>
          </w:p>
        </w:tc>
        <w:tc>
          <w:tcPr>
            <w:tcW w:w="1289" w:type="dxa"/>
            <w:shd w:val="clear" w:color="auto" w:fill="auto"/>
            <w:vAlign w:val="center"/>
          </w:tcPr>
          <w:p w:rsidR="005E03AC" w:rsidRPr="00444C6F" w:rsidRDefault="005E03AC" w:rsidP="005E03AC">
            <w:pPr>
              <w:jc w:val="center"/>
              <w:rPr>
                <w:lang w:val="es-ES_tradnl"/>
              </w:rPr>
            </w:pPr>
            <w:r>
              <w:rPr>
                <w:lang w:val="es-ES_tradnl"/>
              </w:rPr>
              <w:t>2ª</w:t>
            </w:r>
          </w:p>
        </w:tc>
      </w:tr>
      <w:tr w:rsidR="005E03AC" w:rsidRPr="00444C6F" w:rsidTr="00C46F44">
        <w:trPr>
          <w:trHeight w:val="276"/>
          <w:jc w:val="center"/>
        </w:trPr>
        <w:tc>
          <w:tcPr>
            <w:tcW w:w="556" w:type="dxa"/>
            <w:shd w:val="clear" w:color="auto" w:fill="auto"/>
            <w:vAlign w:val="center"/>
          </w:tcPr>
          <w:p w:rsidR="005E03AC" w:rsidRDefault="005E03AC" w:rsidP="005E03AC">
            <w:pPr>
              <w:jc w:val="center"/>
              <w:rPr>
                <w:lang w:val="es-ES_tradnl"/>
              </w:rPr>
            </w:pPr>
            <w:r>
              <w:rPr>
                <w:lang w:val="es-ES_tradnl"/>
              </w:rPr>
              <w:t>6</w:t>
            </w:r>
          </w:p>
        </w:tc>
        <w:tc>
          <w:tcPr>
            <w:tcW w:w="612" w:type="dxa"/>
            <w:vAlign w:val="center"/>
          </w:tcPr>
          <w:p w:rsidR="005E03AC" w:rsidRPr="004F4E7E" w:rsidRDefault="005E03AC" w:rsidP="005E03AC">
            <w:pPr>
              <w:jc w:val="center"/>
            </w:pPr>
            <w:r w:rsidRPr="004F4E7E">
              <w:t>5</w:t>
            </w:r>
          </w:p>
        </w:tc>
        <w:tc>
          <w:tcPr>
            <w:tcW w:w="1307" w:type="dxa"/>
            <w:shd w:val="clear" w:color="auto" w:fill="auto"/>
            <w:vAlign w:val="center"/>
          </w:tcPr>
          <w:p w:rsidR="005E03AC" w:rsidRPr="001F7F61" w:rsidRDefault="005E03AC" w:rsidP="005E03AC">
            <w:pPr>
              <w:jc w:val="center"/>
              <w:rPr>
                <w:highlight w:val="yellow"/>
                <w:lang w:val="es-ES_tradnl"/>
              </w:rPr>
            </w:pPr>
            <w:r w:rsidRPr="00CD4208">
              <w:rPr>
                <w:lang w:val="es-ES_tradnl"/>
              </w:rPr>
              <w:t>a, b, c, d, e, f, g</w:t>
            </w:r>
          </w:p>
        </w:tc>
        <w:tc>
          <w:tcPr>
            <w:tcW w:w="5737" w:type="dxa"/>
            <w:shd w:val="clear" w:color="auto" w:fill="auto"/>
            <w:vAlign w:val="center"/>
          </w:tcPr>
          <w:p w:rsidR="005E03AC" w:rsidRPr="00444C6F" w:rsidRDefault="005E03AC" w:rsidP="005E03AC">
            <w:pPr>
              <w:rPr>
                <w:lang w:val="es-ES_tradnl"/>
              </w:rPr>
            </w:pPr>
            <w:r>
              <w:rPr>
                <w:lang w:val="es-ES_tradnl"/>
              </w:rPr>
              <w:t>6</w:t>
            </w:r>
            <w:r w:rsidRPr="00444C6F">
              <w:rPr>
                <w:lang w:val="es-ES_tradnl"/>
              </w:rPr>
              <w:t xml:space="preserve">. </w:t>
            </w:r>
            <w:r>
              <w:rPr>
                <w:lang w:val="es-ES_tradnl"/>
              </w:rPr>
              <w:t xml:space="preserve">Mantenimiento de redes </w:t>
            </w:r>
            <w:r w:rsidRPr="001A0450">
              <w:rPr>
                <w:lang w:val="es-ES_tradnl"/>
              </w:rPr>
              <w:t>telemáticas</w:t>
            </w:r>
            <w:r>
              <w:rPr>
                <w:lang w:val="es-ES_tradnl"/>
              </w:rPr>
              <w:t>.</w:t>
            </w:r>
          </w:p>
        </w:tc>
        <w:tc>
          <w:tcPr>
            <w:tcW w:w="967" w:type="dxa"/>
            <w:shd w:val="clear" w:color="auto" w:fill="auto"/>
            <w:vAlign w:val="center"/>
          </w:tcPr>
          <w:p w:rsidR="005E03AC" w:rsidRDefault="005E03AC" w:rsidP="005E03AC">
            <w:pPr>
              <w:jc w:val="center"/>
              <w:rPr>
                <w:rFonts w:ascii="Calibri" w:hAnsi="Calibri" w:cs="Calibri"/>
                <w:color w:val="000000"/>
              </w:rPr>
            </w:pPr>
            <w:r>
              <w:rPr>
                <w:rFonts w:ascii="Calibri" w:hAnsi="Calibri" w:cs="Calibri"/>
                <w:color w:val="000000"/>
                <w:lang w:val="es-ES_tradnl"/>
              </w:rPr>
              <w:t>8</w:t>
            </w:r>
          </w:p>
        </w:tc>
        <w:tc>
          <w:tcPr>
            <w:tcW w:w="1289" w:type="dxa"/>
            <w:shd w:val="clear" w:color="auto" w:fill="auto"/>
            <w:vAlign w:val="center"/>
          </w:tcPr>
          <w:p w:rsidR="005E03AC" w:rsidRPr="00444C6F" w:rsidRDefault="005E03AC" w:rsidP="005E03AC">
            <w:pPr>
              <w:jc w:val="center"/>
              <w:rPr>
                <w:lang w:val="es-ES_tradnl"/>
              </w:rPr>
            </w:pPr>
            <w:r>
              <w:rPr>
                <w:lang w:val="es-ES_tradnl"/>
              </w:rPr>
              <w:t>2ª</w:t>
            </w:r>
          </w:p>
        </w:tc>
      </w:tr>
    </w:tbl>
    <w:bookmarkEnd w:id="27"/>
    <w:p w:rsidR="006E240E" w:rsidRPr="006E240E" w:rsidRDefault="006E240E" w:rsidP="006E240E">
      <w:pPr>
        <w:autoSpaceDE w:val="0"/>
        <w:autoSpaceDN w:val="0"/>
        <w:adjustRightInd w:val="0"/>
        <w:spacing w:before="240" w:after="240"/>
        <w:ind w:firstLine="337"/>
        <w:jc w:val="both"/>
        <w:rPr>
          <w:rFonts w:ascii="Times New Roman" w:hAnsi="Times New Roman" w:cs="Times New Roman"/>
        </w:rPr>
      </w:pPr>
      <w:r w:rsidRPr="006E240E">
        <w:rPr>
          <w:rFonts w:ascii="Times New Roman" w:hAnsi="Times New Roman" w:cs="Times New Roman"/>
        </w:rPr>
        <w:t>Esta temporalización se encuentra supeditada a la posibilidad de disponer en cada momento de los correspondientes, espacios, materiales y recursos didácticos, así como del mayor o menor tiempo que los alumnos/as empleen en la asimilación de los distintos contenidos, por lo que a lo largo del curso se procederá a los ajustes que sean necesarios.</w:t>
      </w:r>
    </w:p>
    <w:p w:rsidR="005A5921" w:rsidRDefault="005A5921" w:rsidP="00565919">
      <w:pPr>
        <w:autoSpaceDE w:val="0"/>
        <w:autoSpaceDN w:val="0"/>
        <w:adjustRightInd w:val="0"/>
        <w:spacing w:before="240" w:after="240"/>
        <w:ind w:firstLine="337"/>
        <w:jc w:val="both"/>
        <w:rPr>
          <w:rFonts w:ascii="Times New Roman" w:hAnsi="Times New Roman" w:cs="Times New Roman"/>
          <w:color w:val="000000"/>
        </w:rPr>
      </w:pPr>
    </w:p>
    <w:p w:rsidR="006E240E" w:rsidRDefault="006E240E" w:rsidP="00301DFA">
      <w:pPr>
        <w:pStyle w:val="Ttulo2"/>
        <w:numPr>
          <w:ilvl w:val="1"/>
          <w:numId w:val="9"/>
        </w:numPr>
        <w:rPr>
          <w:lang w:val="es-ES_tradnl"/>
        </w:rPr>
      </w:pPr>
      <w:bookmarkStart w:id="28" w:name="_Toc85488466"/>
      <w:r w:rsidRPr="00D35AAE">
        <w:rPr>
          <w:lang w:val="es-ES_tradnl"/>
        </w:rPr>
        <w:t>Unidades de Aprendizaje</w:t>
      </w:r>
      <w:bookmarkEnd w:id="28"/>
    </w:p>
    <w:p w:rsidR="005D17FF" w:rsidRDefault="005D17FF" w:rsidP="005D17FF">
      <w:pPr>
        <w:rPr>
          <w:lang w:val="es-ES_tradnl"/>
        </w:rPr>
      </w:pPr>
    </w:p>
    <w:p w:rsidR="005D17FF" w:rsidRPr="005D17FF" w:rsidRDefault="005D17FF" w:rsidP="005D17FF">
      <w:pPr>
        <w:rPr>
          <w:lang w:val="es-ES_tradnl"/>
        </w:rPr>
      </w:pPr>
    </w:p>
    <w:p w:rsidR="00183E7C" w:rsidRPr="00183E7C" w:rsidRDefault="00183E7C" w:rsidP="00183E7C">
      <w:pPr>
        <w:rPr>
          <w:lang w:val="es-ES_tradnl"/>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1"/>
        <w:gridCol w:w="1365"/>
        <w:gridCol w:w="601"/>
        <w:gridCol w:w="1445"/>
        <w:gridCol w:w="789"/>
        <w:gridCol w:w="709"/>
        <w:gridCol w:w="1706"/>
      </w:tblGrid>
      <w:tr w:rsidR="00183E7C" w:rsidRPr="00183E7C" w:rsidTr="00406070">
        <w:trPr>
          <w:jc w:val="center"/>
        </w:trPr>
        <w:tc>
          <w:tcPr>
            <w:tcW w:w="9356" w:type="dxa"/>
            <w:gridSpan w:val="7"/>
            <w:shd w:val="clear" w:color="auto" w:fill="D9E2F3"/>
          </w:tcPr>
          <w:p w:rsidR="00183E7C" w:rsidRPr="00183E7C" w:rsidRDefault="00183E7C" w:rsidP="00183E7C">
            <w:pPr>
              <w:rPr>
                <w:rFonts w:ascii="Times New Roman" w:eastAsia="Times New Roman" w:hAnsi="Times New Roman" w:cs="Times New Roman"/>
                <w:b/>
                <w:color w:val="000000"/>
                <w:lang w:val="pt-BR"/>
              </w:rPr>
            </w:pPr>
            <w:r w:rsidRPr="00183E7C">
              <w:rPr>
                <w:rFonts w:ascii="Times New Roman" w:eastAsia="Times New Roman" w:hAnsi="Times New Roman" w:cs="Times New Roman"/>
                <w:b/>
                <w:color w:val="000000"/>
                <w:lang w:val="pt-BR"/>
              </w:rPr>
              <w:t xml:space="preserve">Unidad de </w:t>
            </w:r>
            <w:proofErr w:type="spellStart"/>
            <w:r w:rsidRPr="00183E7C">
              <w:rPr>
                <w:rFonts w:ascii="Times New Roman" w:eastAsia="Times New Roman" w:hAnsi="Times New Roman" w:cs="Times New Roman"/>
                <w:b/>
                <w:color w:val="000000"/>
                <w:lang w:val="pt-BR"/>
              </w:rPr>
              <w:t>Aprendizaje</w:t>
            </w:r>
            <w:proofErr w:type="spellEnd"/>
            <w:r w:rsidRPr="00183E7C">
              <w:rPr>
                <w:rFonts w:ascii="Times New Roman" w:eastAsia="Times New Roman" w:hAnsi="Times New Roman" w:cs="Times New Roman"/>
                <w:b/>
                <w:color w:val="000000"/>
                <w:lang w:val="pt-BR"/>
              </w:rPr>
              <w:t xml:space="preserve"> Nº </w:t>
            </w:r>
            <w:r>
              <w:rPr>
                <w:rFonts w:ascii="Times New Roman" w:eastAsia="Times New Roman" w:hAnsi="Times New Roman" w:cs="Times New Roman"/>
                <w:b/>
                <w:color w:val="000000"/>
                <w:lang w:val="pt-BR"/>
              </w:rPr>
              <w:t>0</w:t>
            </w:r>
          </w:p>
          <w:p w:rsidR="00183E7C" w:rsidRPr="00183E7C" w:rsidRDefault="00183E7C" w:rsidP="00183E7C">
            <w:pPr>
              <w:rPr>
                <w:rFonts w:ascii="Times New Roman" w:eastAsia="Times New Roman" w:hAnsi="Times New Roman" w:cs="Times New Roman"/>
                <w:b/>
                <w:color w:val="000000"/>
              </w:rPr>
            </w:pPr>
            <w:r w:rsidRPr="00183E7C">
              <w:rPr>
                <w:rFonts w:ascii="Times New Roman" w:eastAsia="Times New Roman" w:hAnsi="Times New Roman" w:cs="Times New Roman"/>
                <w:b/>
                <w:color w:val="000000"/>
              </w:rPr>
              <w:t xml:space="preserve">Título: </w:t>
            </w:r>
            <w:r w:rsidRPr="00AF4DA2">
              <w:rPr>
                <w:lang w:val="es-ES_tradnl"/>
              </w:rPr>
              <w:t xml:space="preserve">Aspectos básicos de </w:t>
            </w:r>
            <w:proofErr w:type="spellStart"/>
            <w:r w:rsidRPr="00AF4DA2">
              <w:rPr>
                <w:lang w:val="es-ES_tradnl"/>
              </w:rPr>
              <w:t>networking</w:t>
            </w:r>
            <w:proofErr w:type="spellEnd"/>
            <w:r w:rsidRPr="00183E7C">
              <w:rPr>
                <w:rFonts w:ascii="Times New Roman" w:eastAsia="Times New Roman" w:hAnsi="Times New Roman" w:cs="Times New Roman"/>
                <w:lang w:val="es-ES_tradnl"/>
              </w:rPr>
              <w:t>.</w:t>
            </w:r>
          </w:p>
        </w:tc>
      </w:tr>
      <w:tr w:rsidR="00183E7C" w:rsidRPr="00183E7C" w:rsidTr="00406070">
        <w:trPr>
          <w:jc w:val="center"/>
        </w:trPr>
        <w:tc>
          <w:tcPr>
            <w:tcW w:w="2741" w:type="dxa"/>
            <w:shd w:val="clear" w:color="auto" w:fill="D9E2F3"/>
          </w:tcPr>
          <w:p w:rsidR="00183E7C" w:rsidRPr="00183E7C" w:rsidRDefault="00183E7C" w:rsidP="00183E7C">
            <w:pPr>
              <w:rPr>
                <w:rFonts w:ascii="Times New Roman" w:eastAsia="Times New Roman" w:hAnsi="Times New Roman" w:cs="Times New Roman"/>
                <w:color w:val="000000"/>
              </w:rPr>
            </w:pPr>
            <w:r w:rsidRPr="00183E7C">
              <w:rPr>
                <w:rFonts w:ascii="Times New Roman" w:eastAsia="Times New Roman" w:hAnsi="Times New Roman" w:cs="Times New Roman"/>
                <w:b/>
                <w:color w:val="000000"/>
              </w:rPr>
              <w:t>Temporalización</w:t>
            </w:r>
            <w:r w:rsidRPr="00183E7C">
              <w:rPr>
                <w:rFonts w:ascii="Times New Roman" w:eastAsia="Times New Roman" w:hAnsi="Times New Roman" w:cs="Times New Roman"/>
                <w:color w:val="000000"/>
              </w:rPr>
              <w:t xml:space="preserve">: </w:t>
            </w:r>
          </w:p>
          <w:p w:rsidR="00183E7C" w:rsidRPr="00183E7C" w:rsidRDefault="00183E7C" w:rsidP="00183E7C">
            <w:pPr>
              <w:rPr>
                <w:rFonts w:ascii="Times New Roman" w:eastAsia="Times New Roman" w:hAnsi="Times New Roman" w:cs="Times New Roman"/>
                <w:color w:val="000000"/>
              </w:rPr>
            </w:pPr>
            <w:r w:rsidRPr="00183E7C">
              <w:rPr>
                <w:rFonts w:ascii="Times New Roman" w:eastAsia="Times New Roman" w:hAnsi="Times New Roman" w:cs="Times New Roman"/>
                <w:color w:val="000000"/>
              </w:rPr>
              <w:t>1</w:t>
            </w:r>
            <w:r w:rsidRPr="00183E7C">
              <w:rPr>
                <w:rFonts w:ascii="Times New Roman" w:eastAsia="Times New Roman" w:hAnsi="Times New Roman" w:cs="Times New Roman"/>
                <w:color w:val="000000"/>
                <w:vertAlign w:val="superscript"/>
              </w:rPr>
              <w:t>er</w:t>
            </w:r>
            <w:r w:rsidRPr="00183E7C">
              <w:rPr>
                <w:rFonts w:ascii="Times New Roman" w:eastAsia="Times New Roman" w:hAnsi="Times New Roman" w:cs="Times New Roman"/>
                <w:color w:val="000000"/>
              </w:rPr>
              <w:t xml:space="preserve"> TRIMESTRE</w:t>
            </w:r>
          </w:p>
        </w:tc>
        <w:tc>
          <w:tcPr>
            <w:tcW w:w="3411" w:type="dxa"/>
            <w:gridSpan w:val="3"/>
            <w:shd w:val="clear" w:color="auto" w:fill="D9E2F3"/>
          </w:tcPr>
          <w:p w:rsidR="00183E7C" w:rsidRPr="00183E7C" w:rsidRDefault="00183E7C" w:rsidP="00183E7C">
            <w:pPr>
              <w:rPr>
                <w:rFonts w:ascii="Times New Roman" w:eastAsia="Times New Roman" w:hAnsi="Times New Roman" w:cs="Times New Roman"/>
                <w:color w:val="000000"/>
              </w:rPr>
            </w:pPr>
            <w:r w:rsidRPr="00183E7C">
              <w:rPr>
                <w:rFonts w:ascii="Times New Roman" w:eastAsia="Times New Roman" w:hAnsi="Times New Roman" w:cs="Times New Roman"/>
                <w:b/>
                <w:color w:val="000000"/>
              </w:rPr>
              <w:t>Duración</w:t>
            </w:r>
            <w:r w:rsidRPr="00183E7C">
              <w:rPr>
                <w:rFonts w:ascii="Times New Roman" w:eastAsia="Times New Roman" w:hAnsi="Times New Roman" w:cs="Times New Roman"/>
                <w:color w:val="000000"/>
              </w:rPr>
              <w:t xml:space="preserve">: </w:t>
            </w:r>
          </w:p>
          <w:p w:rsidR="00183E7C" w:rsidRPr="00183E7C" w:rsidRDefault="00183E7C" w:rsidP="00183E7C">
            <w:pPr>
              <w:rPr>
                <w:rFonts w:ascii="Times New Roman" w:eastAsia="Times New Roman" w:hAnsi="Times New Roman" w:cs="Times New Roman"/>
                <w:color w:val="000000"/>
              </w:rPr>
            </w:pPr>
            <w:r>
              <w:rPr>
                <w:rFonts w:ascii="Times New Roman" w:eastAsia="Times New Roman" w:hAnsi="Times New Roman" w:cs="Times New Roman"/>
                <w:color w:val="000000"/>
              </w:rPr>
              <w:t>15 horas</w:t>
            </w:r>
          </w:p>
        </w:tc>
        <w:tc>
          <w:tcPr>
            <w:tcW w:w="3204" w:type="dxa"/>
            <w:gridSpan w:val="3"/>
            <w:shd w:val="clear" w:color="auto" w:fill="D9E2F3"/>
          </w:tcPr>
          <w:p w:rsidR="00183E7C" w:rsidRPr="00183E7C" w:rsidRDefault="00183E7C" w:rsidP="00183E7C">
            <w:pPr>
              <w:rPr>
                <w:rFonts w:ascii="Times New Roman" w:eastAsia="Times New Roman" w:hAnsi="Times New Roman" w:cs="Times New Roman"/>
                <w:b/>
                <w:color w:val="000000"/>
              </w:rPr>
            </w:pPr>
            <w:r w:rsidRPr="00183E7C">
              <w:rPr>
                <w:rFonts w:ascii="Times New Roman" w:eastAsia="Times New Roman" w:hAnsi="Times New Roman" w:cs="Times New Roman"/>
                <w:b/>
                <w:color w:val="000000"/>
              </w:rPr>
              <w:t>Ponderación:</w:t>
            </w:r>
          </w:p>
          <w:p w:rsidR="00183E7C" w:rsidRPr="00183E7C" w:rsidRDefault="00945B5C" w:rsidP="00183E7C">
            <w:pPr>
              <w:rPr>
                <w:rFonts w:ascii="Times New Roman" w:eastAsia="Times New Roman" w:hAnsi="Times New Roman" w:cs="Times New Roman"/>
                <w:color w:val="000000"/>
              </w:rPr>
            </w:pPr>
            <w:r>
              <w:rPr>
                <w:rFonts w:ascii="Times New Roman" w:eastAsia="Times New Roman" w:hAnsi="Times New Roman" w:cs="Times New Roman"/>
                <w:color w:val="000000"/>
              </w:rPr>
              <w:t>7</w:t>
            </w:r>
            <w:r w:rsidR="00183E7C" w:rsidRPr="00183E7C">
              <w:rPr>
                <w:rFonts w:ascii="Times New Roman" w:eastAsia="Times New Roman" w:hAnsi="Times New Roman" w:cs="Times New Roman"/>
                <w:color w:val="000000"/>
              </w:rPr>
              <w:t>%</w:t>
            </w:r>
          </w:p>
        </w:tc>
      </w:tr>
      <w:tr w:rsidR="00183E7C" w:rsidRPr="00183E7C" w:rsidTr="00406070">
        <w:trPr>
          <w:trHeight w:val="278"/>
          <w:jc w:val="center"/>
        </w:trPr>
        <w:tc>
          <w:tcPr>
            <w:tcW w:w="4707" w:type="dxa"/>
            <w:gridSpan w:val="3"/>
            <w:shd w:val="clear" w:color="auto" w:fill="2194BD"/>
          </w:tcPr>
          <w:p w:rsidR="00183E7C" w:rsidRPr="00183E7C" w:rsidRDefault="00183E7C" w:rsidP="00183E7C">
            <w:pPr>
              <w:jc w:val="center"/>
              <w:rPr>
                <w:rFonts w:ascii="Times New Roman" w:eastAsia="Times New Roman" w:hAnsi="Times New Roman" w:cs="Times New Roman"/>
                <w:color w:val="FFFFFF"/>
              </w:rPr>
            </w:pPr>
            <w:r w:rsidRPr="00183E7C">
              <w:rPr>
                <w:rFonts w:ascii="Times New Roman" w:eastAsia="Times New Roman" w:hAnsi="Times New Roman" w:cs="Times New Roman"/>
                <w:b/>
                <w:color w:val="FFFFFF"/>
              </w:rPr>
              <w:t>Objetivos Generales</w:t>
            </w:r>
          </w:p>
        </w:tc>
        <w:tc>
          <w:tcPr>
            <w:tcW w:w="4649" w:type="dxa"/>
            <w:gridSpan w:val="4"/>
            <w:shd w:val="clear" w:color="auto" w:fill="2194BD"/>
          </w:tcPr>
          <w:p w:rsidR="00183E7C" w:rsidRPr="00183E7C" w:rsidRDefault="00183E7C" w:rsidP="00183E7C">
            <w:pPr>
              <w:jc w:val="center"/>
              <w:rPr>
                <w:rFonts w:ascii="Times New Roman" w:eastAsia="Times New Roman" w:hAnsi="Times New Roman" w:cs="Times New Roman"/>
                <w:color w:val="FFFFFF"/>
              </w:rPr>
            </w:pPr>
            <w:r w:rsidRPr="00183E7C">
              <w:rPr>
                <w:rFonts w:ascii="Times New Roman" w:eastAsia="Times New Roman" w:hAnsi="Times New Roman" w:cs="Times New Roman"/>
                <w:b/>
                <w:color w:val="FFFFFF"/>
              </w:rPr>
              <w:t>Competencias</w:t>
            </w:r>
          </w:p>
        </w:tc>
      </w:tr>
      <w:tr w:rsidR="00183E7C" w:rsidRPr="00183E7C" w:rsidTr="00406070">
        <w:trPr>
          <w:trHeight w:val="277"/>
          <w:jc w:val="center"/>
        </w:trPr>
        <w:tc>
          <w:tcPr>
            <w:tcW w:w="4707" w:type="dxa"/>
            <w:gridSpan w:val="3"/>
            <w:shd w:val="clear" w:color="auto" w:fill="auto"/>
            <w:vAlign w:val="center"/>
          </w:tcPr>
          <w:p w:rsidR="00183E7C" w:rsidRPr="00183E7C" w:rsidRDefault="00183E7C" w:rsidP="00183E7C">
            <w:pPr>
              <w:jc w:val="center"/>
              <w:rPr>
                <w:rFonts w:ascii="Times New Roman" w:eastAsia="Times New Roman" w:hAnsi="Times New Roman" w:cs="Times New Roman"/>
                <w:color w:val="000000"/>
                <w:lang w:val="es-ES_tradnl"/>
              </w:rPr>
            </w:pPr>
            <w:r w:rsidRPr="00183E7C">
              <w:rPr>
                <w:rFonts w:ascii="Times New Roman" w:eastAsia="Times New Roman" w:hAnsi="Times New Roman" w:cs="Times New Roman"/>
              </w:rPr>
              <w:t>b, d, e, j, k, l, m, ñ, o</w:t>
            </w:r>
          </w:p>
        </w:tc>
        <w:tc>
          <w:tcPr>
            <w:tcW w:w="4649" w:type="dxa"/>
            <w:gridSpan w:val="4"/>
            <w:shd w:val="clear" w:color="auto" w:fill="auto"/>
            <w:vAlign w:val="center"/>
          </w:tcPr>
          <w:p w:rsidR="00183E7C" w:rsidRPr="00183E7C" w:rsidRDefault="00183E7C" w:rsidP="00183E7C">
            <w:pPr>
              <w:jc w:val="center"/>
              <w:rPr>
                <w:rFonts w:ascii="Times New Roman" w:eastAsia="Times New Roman" w:hAnsi="Times New Roman" w:cs="Times New Roman"/>
              </w:rPr>
            </w:pPr>
            <w:r>
              <w:rPr>
                <w:lang w:val="es-ES_tradnl"/>
              </w:rPr>
              <w:t>b, d, h, j, k</w:t>
            </w:r>
          </w:p>
        </w:tc>
      </w:tr>
      <w:tr w:rsidR="00183E7C" w:rsidRPr="00183E7C" w:rsidTr="00406070">
        <w:trPr>
          <w:trHeight w:val="281"/>
          <w:jc w:val="center"/>
        </w:trPr>
        <w:tc>
          <w:tcPr>
            <w:tcW w:w="9356" w:type="dxa"/>
            <w:gridSpan w:val="7"/>
            <w:shd w:val="clear" w:color="auto" w:fill="2194BD"/>
          </w:tcPr>
          <w:p w:rsidR="00183E7C" w:rsidRPr="00183E7C" w:rsidRDefault="00183E7C" w:rsidP="00183E7C">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Resultados de Aprendizaje</w:t>
            </w:r>
          </w:p>
        </w:tc>
      </w:tr>
      <w:tr w:rsidR="00183E7C" w:rsidRPr="00183E7C" w:rsidTr="00406070">
        <w:trPr>
          <w:trHeight w:val="412"/>
          <w:jc w:val="center"/>
        </w:trPr>
        <w:tc>
          <w:tcPr>
            <w:tcW w:w="9356" w:type="dxa"/>
            <w:gridSpan w:val="7"/>
            <w:shd w:val="clear" w:color="auto" w:fill="auto"/>
          </w:tcPr>
          <w:p w:rsidR="00183E7C" w:rsidRPr="00183E7C" w:rsidRDefault="00183E7C" w:rsidP="00183E7C">
            <w:pPr>
              <w:rPr>
                <w:rFonts w:ascii="Times New Roman" w:eastAsia="Times New Roman" w:hAnsi="Times New Roman" w:cs="Times New Roman"/>
                <w:b/>
                <w:color w:val="C45911"/>
              </w:rPr>
            </w:pPr>
            <w:r w:rsidRPr="00183E7C">
              <w:rPr>
                <w:rFonts w:ascii="Times New Roman" w:eastAsia="Times New Roman" w:hAnsi="Times New Roman" w:cs="Times New Roman"/>
              </w:rPr>
              <w:t xml:space="preserve">1. Configura </w:t>
            </w:r>
            <w:proofErr w:type="spellStart"/>
            <w:r w:rsidRPr="00183E7C">
              <w:rPr>
                <w:rFonts w:ascii="Times New Roman" w:eastAsia="Times New Roman" w:hAnsi="Times New Roman" w:cs="Times New Roman"/>
              </w:rPr>
              <w:t>routers</w:t>
            </w:r>
            <w:proofErr w:type="spellEnd"/>
            <w:r w:rsidRPr="00183E7C">
              <w:rPr>
                <w:rFonts w:ascii="Times New Roman" w:eastAsia="Times New Roman" w:hAnsi="Times New Roman" w:cs="Times New Roman"/>
              </w:rPr>
              <w:t>, analizando su función en las redes de comunicaciones y utilizando instr</w:t>
            </w:r>
            <w:r>
              <w:rPr>
                <w:rFonts w:ascii="Times New Roman" w:eastAsia="Times New Roman" w:hAnsi="Times New Roman" w:cs="Times New Roman"/>
              </w:rPr>
              <w:t>ucciones y comandos específicos</w:t>
            </w:r>
            <w:r w:rsidRPr="00183E7C">
              <w:rPr>
                <w:rFonts w:ascii="Times New Roman" w:eastAsia="Times New Roman" w:hAnsi="Times New Roman" w:cs="Times New Roman"/>
              </w:rPr>
              <w:t>.</w:t>
            </w:r>
          </w:p>
        </w:tc>
      </w:tr>
      <w:tr w:rsidR="00183E7C" w:rsidRPr="00183E7C" w:rsidTr="00406070">
        <w:trPr>
          <w:trHeight w:val="312"/>
          <w:jc w:val="center"/>
        </w:trPr>
        <w:tc>
          <w:tcPr>
            <w:tcW w:w="9356" w:type="dxa"/>
            <w:gridSpan w:val="7"/>
            <w:shd w:val="clear" w:color="auto" w:fill="2194BD"/>
          </w:tcPr>
          <w:p w:rsidR="00183E7C" w:rsidRPr="00183E7C" w:rsidRDefault="00183E7C" w:rsidP="00183E7C">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Objetivos Específicos</w:t>
            </w:r>
          </w:p>
        </w:tc>
      </w:tr>
      <w:tr w:rsidR="00183E7C" w:rsidRPr="00183E7C" w:rsidTr="00406070">
        <w:trPr>
          <w:trHeight w:val="676"/>
          <w:jc w:val="center"/>
        </w:trPr>
        <w:tc>
          <w:tcPr>
            <w:tcW w:w="9356" w:type="dxa"/>
            <w:gridSpan w:val="7"/>
            <w:shd w:val="clear" w:color="auto" w:fill="auto"/>
          </w:tcPr>
          <w:p w:rsidR="00183E7C" w:rsidRPr="00183E7C" w:rsidRDefault="00183E7C" w:rsidP="00301DFA">
            <w:pPr>
              <w:numPr>
                <w:ilvl w:val="0"/>
                <w:numId w:val="17"/>
              </w:numPr>
              <w:contextualSpacing/>
              <w:rPr>
                <w:rFonts w:ascii="Times New Roman" w:eastAsia="Times New Roman" w:hAnsi="Times New Roman" w:cs="Times New Roman"/>
              </w:rPr>
            </w:pPr>
            <w:r w:rsidRPr="00183E7C">
              <w:rPr>
                <w:rFonts w:ascii="Times New Roman" w:eastAsia="Times New Roman" w:hAnsi="Times New Roman" w:cs="Times New Roman"/>
                <w:sz w:val="22"/>
                <w:szCs w:val="22"/>
              </w:rPr>
              <w:t xml:space="preserve">Entender </w:t>
            </w:r>
            <w:r w:rsidR="00F1541D">
              <w:rPr>
                <w:rFonts w:ascii="Times New Roman" w:eastAsia="Times New Roman" w:hAnsi="Times New Roman" w:cs="Times New Roman"/>
                <w:sz w:val="22"/>
                <w:szCs w:val="22"/>
              </w:rPr>
              <w:t>conceptos básicos relacionados con redes LAN</w:t>
            </w:r>
            <w:r w:rsidRPr="00183E7C">
              <w:rPr>
                <w:rFonts w:ascii="Times New Roman" w:eastAsia="Times New Roman" w:hAnsi="Times New Roman" w:cs="Times New Roman"/>
                <w:sz w:val="22"/>
                <w:szCs w:val="22"/>
              </w:rPr>
              <w:t>.</w:t>
            </w:r>
          </w:p>
          <w:p w:rsidR="00183E7C" w:rsidRPr="00183E7C" w:rsidRDefault="00183E7C" w:rsidP="00301DFA">
            <w:pPr>
              <w:numPr>
                <w:ilvl w:val="0"/>
                <w:numId w:val="17"/>
              </w:numPr>
              <w:contextualSpacing/>
              <w:rPr>
                <w:rFonts w:ascii="Times New Roman" w:eastAsia="Times New Roman" w:hAnsi="Times New Roman" w:cs="Times New Roman"/>
              </w:rPr>
            </w:pPr>
            <w:r w:rsidRPr="00183E7C">
              <w:rPr>
                <w:rFonts w:ascii="Times New Roman" w:eastAsia="Times New Roman" w:hAnsi="Times New Roman" w:cs="Times New Roman"/>
                <w:sz w:val="22"/>
                <w:szCs w:val="22"/>
              </w:rPr>
              <w:t xml:space="preserve">Entender </w:t>
            </w:r>
            <w:r w:rsidR="00F1541D">
              <w:rPr>
                <w:rFonts w:ascii="Times New Roman" w:eastAsia="Times New Roman" w:hAnsi="Times New Roman" w:cs="Times New Roman"/>
                <w:sz w:val="22"/>
                <w:szCs w:val="22"/>
              </w:rPr>
              <w:t>la arquitectura de red basada en niveles</w:t>
            </w:r>
            <w:r w:rsidRPr="00183E7C">
              <w:rPr>
                <w:rFonts w:ascii="Times New Roman" w:eastAsia="Times New Roman" w:hAnsi="Times New Roman" w:cs="Times New Roman"/>
                <w:sz w:val="22"/>
                <w:szCs w:val="22"/>
              </w:rPr>
              <w:t>.</w:t>
            </w:r>
          </w:p>
          <w:p w:rsidR="00183E7C" w:rsidRPr="00183E7C" w:rsidRDefault="00183E7C" w:rsidP="00301DFA">
            <w:pPr>
              <w:numPr>
                <w:ilvl w:val="0"/>
                <w:numId w:val="17"/>
              </w:numPr>
              <w:contextualSpacing/>
              <w:rPr>
                <w:rFonts w:ascii="Times New Roman" w:eastAsia="Times New Roman" w:hAnsi="Times New Roman" w:cs="Times New Roman"/>
              </w:rPr>
            </w:pPr>
            <w:r w:rsidRPr="00183E7C">
              <w:rPr>
                <w:rFonts w:ascii="Times New Roman" w:eastAsia="Times New Roman" w:hAnsi="Times New Roman" w:cs="Times New Roman"/>
                <w:sz w:val="22"/>
                <w:szCs w:val="22"/>
              </w:rPr>
              <w:t xml:space="preserve">Entender </w:t>
            </w:r>
            <w:r w:rsidR="00E360DD">
              <w:rPr>
                <w:rFonts w:ascii="Times New Roman" w:eastAsia="Times New Roman" w:hAnsi="Times New Roman" w:cs="Times New Roman"/>
                <w:sz w:val="22"/>
                <w:szCs w:val="22"/>
              </w:rPr>
              <w:t>el funcionamiento de protocolos del nivel de acceso a red (Capa 1 y 2 de OSI)</w:t>
            </w:r>
            <w:r w:rsidRPr="00183E7C">
              <w:rPr>
                <w:rFonts w:ascii="Times New Roman" w:eastAsia="Times New Roman" w:hAnsi="Times New Roman" w:cs="Times New Roman"/>
                <w:sz w:val="22"/>
                <w:szCs w:val="22"/>
              </w:rPr>
              <w:t>.</w:t>
            </w:r>
          </w:p>
          <w:p w:rsidR="00183E7C" w:rsidRPr="00183E7C" w:rsidRDefault="00E56F4C" w:rsidP="00301DFA">
            <w:pPr>
              <w:numPr>
                <w:ilvl w:val="0"/>
                <w:numId w:val="17"/>
              </w:numPr>
              <w:contextualSpacing/>
              <w:rPr>
                <w:rFonts w:ascii="Times New Roman" w:eastAsia="Times New Roman" w:hAnsi="Times New Roman" w:cs="Times New Roman"/>
              </w:rPr>
            </w:pPr>
            <w:r>
              <w:rPr>
                <w:rFonts w:ascii="Times New Roman" w:eastAsia="Times New Roman" w:hAnsi="Times New Roman" w:cs="Times New Roman"/>
                <w:sz w:val="22"/>
                <w:szCs w:val="22"/>
              </w:rPr>
              <w:t>Entender el direccionamiento IP v4</w:t>
            </w:r>
            <w:r w:rsidR="00183E7C" w:rsidRPr="00183E7C">
              <w:rPr>
                <w:rFonts w:ascii="Times New Roman" w:eastAsia="Times New Roman" w:hAnsi="Times New Roman" w:cs="Times New Roman"/>
                <w:sz w:val="22"/>
                <w:szCs w:val="22"/>
              </w:rPr>
              <w:t>.</w:t>
            </w:r>
          </w:p>
          <w:p w:rsidR="00183E7C" w:rsidRPr="00183E7C" w:rsidRDefault="00183E7C" w:rsidP="00301DFA">
            <w:pPr>
              <w:numPr>
                <w:ilvl w:val="0"/>
                <w:numId w:val="17"/>
              </w:numPr>
              <w:contextualSpacing/>
              <w:rPr>
                <w:rFonts w:ascii="Times New Roman" w:eastAsia="Times New Roman" w:hAnsi="Times New Roman" w:cs="Times New Roman"/>
              </w:rPr>
            </w:pPr>
            <w:r w:rsidRPr="00183E7C">
              <w:rPr>
                <w:rFonts w:ascii="Times New Roman" w:eastAsia="Times New Roman" w:hAnsi="Times New Roman" w:cs="Times New Roman"/>
                <w:sz w:val="22"/>
                <w:szCs w:val="22"/>
              </w:rPr>
              <w:lastRenderedPageBreak/>
              <w:t xml:space="preserve">Conocer </w:t>
            </w:r>
            <w:r w:rsidR="00E56F4C">
              <w:rPr>
                <w:rFonts w:ascii="Times New Roman" w:eastAsia="Times New Roman" w:hAnsi="Times New Roman" w:cs="Times New Roman"/>
                <w:sz w:val="22"/>
                <w:szCs w:val="22"/>
              </w:rPr>
              <w:t>distintos protocolos del nivel de red (Capa 3 OSI)</w:t>
            </w:r>
            <w:r w:rsidRPr="00183E7C">
              <w:rPr>
                <w:rFonts w:ascii="Times New Roman" w:eastAsia="Times New Roman" w:hAnsi="Times New Roman" w:cs="Times New Roman"/>
                <w:sz w:val="22"/>
                <w:szCs w:val="22"/>
              </w:rPr>
              <w:t>.</w:t>
            </w:r>
          </w:p>
        </w:tc>
      </w:tr>
      <w:tr w:rsidR="00E360DD" w:rsidRPr="00183E7C" w:rsidTr="00406070">
        <w:trPr>
          <w:jc w:val="center"/>
        </w:trPr>
        <w:tc>
          <w:tcPr>
            <w:tcW w:w="9356" w:type="dxa"/>
            <w:gridSpan w:val="7"/>
            <w:shd w:val="clear" w:color="auto" w:fill="47838F"/>
          </w:tcPr>
          <w:p w:rsidR="00E360DD" w:rsidRPr="00183E7C" w:rsidRDefault="00E360DD" w:rsidP="00183E7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lastRenderedPageBreak/>
              <w:t>Contenidos</w:t>
            </w:r>
          </w:p>
        </w:tc>
      </w:tr>
      <w:tr w:rsidR="00E360DD" w:rsidRPr="00183E7C" w:rsidTr="00406070">
        <w:trPr>
          <w:jc w:val="center"/>
        </w:trPr>
        <w:tc>
          <w:tcPr>
            <w:tcW w:w="4106" w:type="dxa"/>
            <w:gridSpan w:val="2"/>
            <w:shd w:val="clear" w:color="auto" w:fill="47838F"/>
          </w:tcPr>
          <w:p w:rsidR="00E360DD" w:rsidRPr="00183E7C" w:rsidRDefault="00E360DD" w:rsidP="00183E7C">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Aspectos del Saber Hacer/Estar</w:t>
            </w:r>
          </w:p>
        </w:tc>
        <w:tc>
          <w:tcPr>
            <w:tcW w:w="5250" w:type="dxa"/>
            <w:gridSpan w:val="5"/>
            <w:shd w:val="clear" w:color="auto" w:fill="47838F"/>
          </w:tcPr>
          <w:p w:rsidR="00E360DD" w:rsidRPr="00183E7C" w:rsidRDefault="00E360DD" w:rsidP="00183E7C">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Aspectos del Saber</w:t>
            </w:r>
          </w:p>
        </w:tc>
      </w:tr>
      <w:tr w:rsidR="00183E7C" w:rsidRPr="00183E7C" w:rsidTr="00406070">
        <w:trPr>
          <w:trHeight w:val="425"/>
          <w:jc w:val="center"/>
        </w:trPr>
        <w:tc>
          <w:tcPr>
            <w:tcW w:w="4106" w:type="dxa"/>
            <w:gridSpan w:val="2"/>
            <w:shd w:val="clear" w:color="auto" w:fill="auto"/>
          </w:tcPr>
          <w:p w:rsidR="00183E7C" w:rsidRPr="00183E7C" w:rsidRDefault="00183E7C" w:rsidP="00183E7C">
            <w:pPr>
              <w:rPr>
                <w:rFonts w:ascii="Times New Roman" w:eastAsia="Times New Roman" w:hAnsi="Times New Roman" w:cs="Times New Roman"/>
              </w:rPr>
            </w:pPr>
            <w:r w:rsidRPr="00183E7C">
              <w:rPr>
                <w:rFonts w:ascii="Times New Roman" w:eastAsia="Times New Roman" w:hAnsi="Times New Roman" w:cs="Times New Roman"/>
              </w:rPr>
              <w:t xml:space="preserve">– </w:t>
            </w:r>
            <w:r w:rsidR="0042056A">
              <w:rPr>
                <w:rFonts w:ascii="Times New Roman" w:eastAsia="Times New Roman" w:hAnsi="Times New Roman" w:cs="Times New Roman"/>
              </w:rPr>
              <w:t xml:space="preserve">Conexionado entre </w:t>
            </w:r>
            <w:proofErr w:type="spellStart"/>
            <w:r w:rsidR="0042056A">
              <w:rPr>
                <w:rFonts w:ascii="Times New Roman" w:eastAsia="Times New Roman" w:hAnsi="Times New Roman" w:cs="Times New Roman"/>
              </w:rPr>
              <w:t>switch</w:t>
            </w:r>
            <w:proofErr w:type="spellEnd"/>
            <w:r w:rsidR="0042056A">
              <w:rPr>
                <w:rFonts w:ascii="Times New Roman" w:eastAsia="Times New Roman" w:hAnsi="Times New Roman" w:cs="Times New Roman"/>
              </w:rPr>
              <w:t xml:space="preserve"> y hosts</w:t>
            </w:r>
            <w:r w:rsidRPr="00183E7C">
              <w:rPr>
                <w:rFonts w:ascii="Times New Roman" w:eastAsia="Times New Roman" w:hAnsi="Times New Roman" w:cs="Times New Roman"/>
              </w:rPr>
              <w:t>.</w:t>
            </w:r>
          </w:p>
          <w:p w:rsidR="00183E7C" w:rsidRDefault="00183E7C" w:rsidP="0042056A">
            <w:pPr>
              <w:rPr>
                <w:rFonts w:ascii="Times New Roman" w:eastAsia="Times New Roman" w:hAnsi="Times New Roman" w:cs="Times New Roman"/>
              </w:rPr>
            </w:pPr>
            <w:r w:rsidRPr="00183E7C">
              <w:rPr>
                <w:rFonts w:ascii="Times New Roman" w:eastAsia="Times New Roman" w:hAnsi="Times New Roman" w:cs="Times New Roman"/>
              </w:rPr>
              <w:t xml:space="preserve">– </w:t>
            </w:r>
            <w:r w:rsidR="0042056A">
              <w:rPr>
                <w:rFonts w:ascii="Times New Roman" w:eastAsia="Times New Roman" w:hAnsi="Times New Roman" w:cs="Times New Roman"/>
              </w:rPr>
              <w:t>Configuración de topologías básicas de redes LAN y asignación de direcciones IP.</w:t>
            </w:r>
          </w:p>
          <w:p w:rsidR="0042056A" w:rsidRDefault="00530096" w:rsidP="0042056A">
            <w:pPr>
              <w:rPr>
                <w:rFonts w:ascii="Times New Roman" w:eastAsia="Times New Roman" w:hAnsi="Times New Roman" w:cs="Times New Roman"/>
              </w:rPr>
            </w:pPr>
            <w:r w:rsidRPr="00183E7C">
              <w:rPr>
                <w:rFonts w:ascii="Times New Roman" w:eastAsia="Times New Roman" w:hAnsi="Times New Roman" w:cs="Times New Roman"/>
              </w:rPr>
              <w:t xml:space="preserve">– </w:t>
            </w:r>
            <w:r>
              <w:rPr>
                <w:rFonts w:ascii="Times New Roman" w:eastAsia="Times New Roman" w:hAnsi="Times New Roman" w:cs="Times New Roman"/>
              </w:rPr>
              <w:t>Identificación de equipos en una misma red.</w:t>
            </w:r>
          </w:p>
          <w:p w:rsidR="0042056A" w:rsidRPr="00183E7C" w:rsidRDefault="0042056A" w:rsidP="0042056A">
            <w:pPr>
              <w:rPr>
                <w:rFonts w:ascii="Times New Roman" w:eastAsia="Times New Roman" w:hAnsi="Times New Roman" w:cs="Times New Roman"/>
              </w:rPr>
            </w:pPr>
            <w:r w:rsidRPr="00183E7C">
              <w:rPr>
                <w:rFonts w:ascii="Times New Roman" w:eastAsia="Times New Roman" w:hAnsi="Times New Roman" w:cs="Times New Roman"/>
              </w:rPr>
              <w:t xml:space="preserve">– </w:t>
            </w:r>
            <w:r>
              <w:rPr>
                <w:rFonts w:ascii="Times New Roman" w:eastAsia="Times New Roman" w:hAnsi="Times New Roman" w:cs="Times New Roman"/>
              </w:rPr>
              <w:t>Realización de subredes con máscara fija y máscara variable</w:t>
            </w:r>
            <w:r w:rsidRPr="00183E7C">
              <w:rPr>
                <w:rFonts w:ascii="Times New Roman" w:eastAsia="Times New Roman" w:hAnsi="Times New Roman" w:cs="Times New Roman"/>
              </w:rPr>
              <w:t>.</w:t>
            </w:r>
          </w:p>
        </w:tc>
        <w:tc>
          <w:tcPr>
            <w:tcW w:w="5250" w:type="dxa"/>
            <w:gridSpan w:val="5"/>
            <w:shd w:val="clear" w:color="auto" w:fill="auto"/>
          </w:tcPr>
          <w:p w:rsidR="00183E7C" w:rsidRDefault="00183E7C" w:rsidP="00183E7C">
            <w:pPr>
              <w:rPr>
                <w:rFonts w:ascii="Times New Roman" w:eastAsia="Times New Roman" w:hAnsi="Times New Roman" w:cs="Times New Roman"/>
              </w:rPr>
            </w:pPr>
            <w:r w:rsidRPr="00183E7C">
              <w:rPr>
                <w:rFonts w:ascii="Times New Roman" w:eastAsia="Times New Roman" w:hAnsi="Times New Roman" w:cs="Times New Roman"/>
              </w:rPr>
              <w:t xml:space="preserve">− </w:t>
            </w:r>
            <w:r w:rsidR="0042056A">
              <w:rPr>
                <w:rFonts w:ascii="Times New Roman" w:eastAsia="Times New Roman" w:hAnsi="Times New Roman" w:cs="Times New Roman"/>
              </w:rPr>
              <w:t>La arquitectura de red basada en niveles</w:t>
            </w:r>
            <w:r w:rsidRPr="00183E7C">
              <w:rPr>
                <w:rFonts w:ascii="Times New Roman" w:eastAsia="Times New Roman" w:hAnsi="Times New Roman" w:cs="Times New Roman"/>
              </w:rPr>
              <w:t>.</w:t>
            </w:r>
            <w:r w:rsidR="0042056A">
              <w:rPr>
                <w:rFonts w:ascii="Times New Roman" w:eastAsia="Times New Roman" w:hAnsi="Times New Roman" w:cs="Times New Roman"/>
              </w:rPr>
              <w:t xml:space="preserve"> El modelo OSI y la pila de protocolos TCP/IP.</w:t>
            </w:r>
          </w:p>
          <w:p w:rsidR="00AA0403" w:rsidRPr="00183E7C" w:rsidRDefault="00AA0403" w:rsidP="00183E7C">
            <w:pPr>
              <w:rPr>
                <w:rFonts w:ascii="Times New Roman" w:eastAsia="Times New Roman" w:hAnsi="Times New Roman" w:cs="Times New Roman"/>
              </w:rPr>
            </w:pPr>
            <w:r w:rsidRPr="00183E7C">
              <w:rPr>
                <w:rFonts w:ascii="Times New Roman" w:eastAsia="Times New Roman" w:hAnsi="Times New Roman" w:cs="Times New Roman"/>
              </w:rPr>
              <w:t xml:space="preserve">– </w:t>
            </w:r>
            <w:r>
              <w:rPr>
                <w:rFonts w:ascii="Times New Roman" w:eastAsia="Times New Roman" w:hAnsi="Times New Roman" w:cs="Times New Roman"/>
              </w:rPr>
              <w:t>Dominios de colisión y difusión.</w:t>
            </w:r>
          </w:p>
          <w:p w:rsidR="00183E7C" w:rsidRPr="00183E7C" w:rsidRDefault="00183E7C" w:rsidP="00183E7C">
            <w:pPr>
              <w:rPr>
                <w:rFonts w:ascii="Times New Roman" w:eastAsia="Times New Roman" w:hAnsi="Times New Roman" w:cs="Times New Roman"/>
              </w:rPr>
            </w:pPr>
            <w:r w:rsidRPr="00183E7C">
              <w:rPr>
                <w:rFonts w:ascii="Times New Roman" w:eastAsia="Times New Roman" w:hAnsi="Times New Roman" w:cs="Times New Roman"/>
              </w:rPr>
              <w:t xml:space="preserve">− </w:t>
            </w:r>
            <w:r w:rsidR="00AA0403">
              <w:rPr>
                <w:rFonts w:ascii="Times New Roman" w:eastAsia="Times New Roman" w:hAnsi="Times New Roman" w:cs="Times New Roman"/>
              </w:rPr>
              <w:t xml:space="preserve">Ethernet. Control de acceso al medio </w:t>
            </w:r>
            <w:r w:rsidR="00AA0403" w:rsidRPr="00AA0403">
              <w:rPr>
                <w:rFonts w:ascii="Times New Roman" w:eastAsia="Times New Roman" w:hAnsi="Times New Roman" w:cs="Times New Roman"/>
              </w:rPr>
              <w:t>CSMA/CD</w:t>
            </w:r>
            <w:r w:rsidR="00AA0403">
              <w:rPr>
                <w:rFonts w:ascii="Times New Roman" w:eastAsia="Times New Roman" w:hAnsi="Times New Roman" w:cs="Times New Roman"/>
              </w:rPr>
              <w:t>.</w:t>
            </w:r>
          </w:p>
          <w:p w:rsidR="00183E7C" w:rsidRPr="00183E7C" w:rsidRDefault="00183E7C" w:rsidP="00183E7C">
            <w:pPr>
              <w:rPr>
                <w:rFonts w:ascii="Times New Roman" w:eastAsia="Times New Roman" w:hAnsi="Times New Roman" w:cs="Times New Roman"/>
              </w:rPr>
            </w:pPr>
            <w:r w:rsidRPr="00183E7C">
              <w:rPr>
                <w:rFonts w:ascii="Times New Roman" w:eastAsia="Times New Roman" w:hAnsi="Times New Roman" w:cs="Times New Roman"/>
              </w:rPr>
              <w:t xml:space="preserve">− </w:t>
            </w:r>
            <w:r w:rsidR="00AA0403">
              <w:rPr>
                <w:rFonts w:ascii="Times New Roman" w:eastAsia="Times New Roman" w:hAnsi="Times New Roman" w:cs="Times New Roman"/>
              </w:rPr>
              <w:t>La trama Ethernet</w:t>
            </w:r>
            <w:r w:rsidRPr="00183E7C">
              <w:rPr>
                <w:rFonts w:ascii="Times New Roman" w:eastAsia="Times New Roman" w:hAnsi="Times New Roman" w:cs="Times New Roman"/>
              </w:rPr>
              <w:t>.</w:t>
            </w:r>
          </w:p>
          <w:p w:rsidR="00183E7C" w:rsidRPr="00183E7C" w:rsidRDefault="00183E7C" w:rsidP="000D6B20">
            <w:pPr>
              <w:rPr>
                <w:rFonts w:ascii="Times New Roman" w:eastAsia="Times New Roman" w:hAnsi="Times New Roman" w:cs="Times New Roman"/>
              </w:rPr>
            </w:pPr>
            <w:r w:rsidRPr="00183E7C">
              <w:rPr>
                <w:rFonts w:ascii="Times New Roman" w:eastAsia="Times New Roman" w:hAnsi="Times New Roman" w:cs="Times New Roman"/>
              </w:rPr>
              <w:t xml:space="preserve">− </w:t>
            </w:r>
            <w:r w:rsidR="000D6B20">
              <w:rPr>
                <w:rFonts w:ascii="Times New Roman" w:eastAsia="Times New Roman" w:hAnsi="Times New Roman" w:cs="Times New Roman"/>
              </w:rPr>
              <w:t>Direcciones MAC</w:t>
            </w:r>
            <w:r w:rsidRPr="00183E7C">
              <w:rPr>
                <w:rFonts w:ascii="Times New Roman" w:eastAsia="Times New Roman" w:hAnsi="Times New Roman" w:cs="Times New Roman"/>
              </w:rPr>
              <w:t xml:space="preserve">. </w:t>
            </w:r>
          </w:p>
          <w:p w:rsidR="00183E7C" w:rsidRDefault="00183E7C" w:rsidP="00183E7C">
            <w:pPr>
              <w:rPr>
                <w:rFonts w:ascii="Times New Roman" w:eastAsia="Times New Roman" w:hAnsi="Times New Roman" w:cs="Times New Roman"/>
              </w:rPr>
            </w:pPr>
            <w:r w:rsidRPr="00183E7C">
              <w:rPr>
                <w:rFonts w:ascii="Times New Roman" w:eastAsia="Times New Roman" w:hAnsi="Times New Roman" w:cs="Times New Roman"/>
              </w:rPr>
              <w:t xml:space="preserve">− </w:t>
            </w:r>
            <w:r w:rsidR="000D6B20">
              <w:rPr>
                <w:rFonts w:ascii="Times New Roman" w:eastAsia="Times New Roman" w:hAnsi="Times New Roman" w:cs="Times New Roman"/>
              </w:rPr>
              <w:t>Direccionamiento IP</w:t>
            </w:r>
            <w:r w:rsidRPr="00183E7C">
              <w:rPr>
                <w:rFonts w:ascii="Times New Roman" w:eastAsia="Times New Roman" w:hAnsi="Times New Roman" w:cs="Times New Roman"/>
              </w:rPr>
              <w:t>.</w:t>
            </w:r>
          </w:p>
          <w:p w:rsidR="000D6B20" w:rsidRPr="00183E7C" w:rsidRDefault="000D6B20" w:rsidP="00183E7C">
            <w:pPr>
              <w:rPr>
                <w:rFonts w:ascii="Times New Roman" w:eastAsia="Times New Roman" w:hAnsi="Times New Roman" w:cs="Times New Roman"/>
              </w:rPr>
            </w:pPr>
            <w:r w:rsidRPr="00183E7C">
              <w:rPr>
                <w:rFonts w:ascii="Times New Roman" w:eastAsia="Times New Roman" w:hAnsi="Times New Roman" w:cs="Times New Roman"/>
              </w:rPr>
              <w:t xml:space="preserve">− </w:t>
            </w:r>
            <w:r>
              <w:rPr>
                <w:rFonts w:ascii="Times New Roman" w:eastAsia="Times New Roman" w:hAnsi="Times New Roman" w:cs="Times New Roman"/>
              </w:rPr>
              <w:t>El protocolo ARP</w:t>
            </w:r>
            <w:r w:rsidRPr="00183E7C">
              <w:rPr>
                <w:rFonts w:ascii="Times New Roman" w:eastAsia="Times New Roman" w:hAnsi="Times New Roman" w:cs="Times New Roman"/>
              </w:rPr>
              <w:t>.</w:t>
            </w:r>
          </w:p>
          <w:p w:rsidR="00183E7C" w:rsidRPr="00183E7C" w:rsidRDefault="00183E7C" w:rsidP="00183E7C">
            <w:pPr>
              <w:rPr>
                <w:rFonts w:ascii="Times New Roman" w:eastAsia="Times New Roman" w:hAnsi="Times New Roman" w:cs="Times New Roman"/>
              </w:rPr>
            </w:pPr>
            <w:r w:rsidRPr="00183E7C">
              <w:rPr>
                <w:rFonts w:ascii="Times New Roman" w:eastAsia="Times New Roman" w:hAnsi="Times New Roman" w:cs="Times New Roman"/>
              </w:rPr>
              <w:t xml:space="preserve">− </w:t>
            </w:r>
            <w:r w:rsidR="000D6B20" w:rsidRPr="000D6B20">
              <w:rPr>
                <w:rFonts w:ascii="Times New Roman" w:eastAsia="Times New Roman" w:hAnsi="Times New Roman" w:cs="Times New Roman"/>
              </w:rPr>
              <w:t>D</w:t>
            </w:r>
            <w:r w:rsidR="000D6B20">
              <w:rPr>
                <w:rFonts w:ascii="Times New Roman" w:eastAsia="Times New Roman" w:hAnsi="Times New Roman" w:cs="Times New Roman"/>
              </w:rPr>
              <w:t>ivisión de redes IP en subredes</w:t>
            </w:r>
            <w:r w:rsidRPr="00183E7C">
              <w:rPr>
                <w:rFonts w:ascii="Times New Roman" w:eastAsia="Times New Roman" w:hAnsi="Times New Roman" w:cs="Times New Roman"/>
              </w:rPr>
              <w:t>.</w:t>
            </w:r>
          </w:p>
        </w:tc>
      </w:tr>
      <w:tr w:rsidR="00183E7C" w:rsidRPr="00183E7C" w:rsidTr="00406070">
        <w:trPr>
          <w:trHeight w:val="310"/>
          <w:jc w:val="center"/>
        </w:trPr>
        <w:tc>
          <w:tcPr>
            <w:tcW w:w="9356" w:type="dxa"/>
            <w:gridSpan w:val="7"/>
            <w:shd w:val="clear" w:color="auto" w:fill="47838F"/>
          </w:tcPr>
          <w:p w:rsidR="00183E7C" w:rsidRPr="00183E7C" w:rsidRDefault="00183E7C" w:rsidP="00183E7C">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Tareas y Actividades</w:t>
            </w:r>
          </w:p>
        </w:tc>
      </w:tr>
      <w:tr w:rsidR="00183E7C" w:rsidRPr="00183E7C" w:rsidTr="00406070">
        <w:trPr>
          <w:trHeight w:val="310"/>
          <w:jc w:val="center"/>
        </w:trPr>
        <w:tc>
          <w:tcPr>
            <w:tcW w:w="9356" w:type="dxa"/>
            <w:gridSpan w:val="7"/>
            <w:shd w:val="clear" w:color="auto" w:fill="FFFFFF"/>
          </w:tcPr>
          <w:p w:rsidR="00183E7C" w:rsidRPr="00183E7C" w:rsidRDefault="005308B0" w:rsidP="00183E7C">
            <w:pPr>
              <w:rPr>
                <w:rFonts w:ascii="Times New Roman" w:eastAsia="Times New Roman" w:hAnsi="Times New Roman" w:cs="Times New Roman"/>
              </w:rPr>
            </w:pPr>
            <w:r w:rsidRPr="005308B0">
              <w:rPr>
                <w:rFonts w:ascii="Times New Roman" w:eastAsia="Times New Roman" w:hAnsi="Times New Roman" w:cs="Times New Roman"/>
              </w:rPr>
              <w:t>Tormenta de ideas. Sondeo-repaso de algunos conceptos</w:t>
            </w:r>
            <w:r>
              <w:rPr>
                <w:rFonts w:ascii="Times New Roman" w:eastAsia="Times New Roman" w:hAnsi="Times New Roman" w:cs="Times New Roman"/>
              </w:rPr>
              <w:t>.</w:t>
            </w:r>
          </w:p>
        </w:tc>
      </w:tr>
      <w:tr w:rsidR="00183E7C" w:rsidRPr="00183E7C" w:rsidTr="00406070">
        <w:trPr>
          <w:trHeight w:val="310"/>
          <w:jc w:val="center"/>
        </w:trPr>
        <w:tc>
          <w:tcPr>
            <w:tcW w:w="9356" w:type="dxa"/>
            <w:gridSpan w:val="7"/>
            <w:shd w:val="clear" w:color="auto" w:fill="FFFFFF"/>
          </w:tcPr>
          <w:p w:rsidR="00183E7C" w:rsidRPr="00183E7C" w:rsidRDefault="00183E7C" w:rsidP="005308B0">
            <w:pPr>
              <w:rPr>
                <w:rFonts w:ascii="Times New Roman" w:eastAsia="Times New Roman" w:hAnsi="Times New Roman" w:cs="Times New Roman"/>
              </w:rPr>
            </w:pPr>
            <w:r w:rsidRPr="00183E7C">
              <w:rPr>
                <w:rFonts w:ascii="Times New Roman" w:eastAsia="Times New Roman" w:hAnsi="Times New Roman" w:cs="Times New Roman"/>
                <w:lang w:val="es-ES_tradnl"/>
              </w:rPr>
              <w:t xml:space="preserve">Explicación </w:t>
            </w:r>
            <w:r w:rsidR="005308B0">
              <w:rPr>
                <w:rFonts w:ascii="Times New Roman" w:eastAsia="Times New Roman" w:hAnsi="Times New Roman" w:cs="Times New Roman"/>
                <w:lang w:val="es-ES_tradnl"/>
              </w:rPr>
              <w:t>arquitectura de red basada en niveles</w:t>
            </w:r>
            <w:r w:rsidRPr="00183E7C">
              <w:rPr>
                <w:rFonts w:ascii="Times New Roman" w:eastAsia="Times New Roman" w:hAnsi="Times New Roman" w:cs="Times New Roman"/>
                <w:lang w:val="es-ES_tradnl"/>
              </w:rPr>
              <w:t>.</w:t>
            </w:r>
          </w:p>
        </w:tc>
      </w:tr>
      <w:tr w:rsidR="00183E7C" w:rsidRPr="00183E7C" w:rsidTr="00406070">
        <w:trPr>
          <w:trHeight w:val="310"/>
          <w:jc w:val="center"/>
        </w:trPr>
        <w:tc>
          <w:tcPr>
            <w:tcW w:w="9356" w:type="dxa"/>
            <w:gridSpan w:val="7"/>
            <w:shd w:val="clear" w:color="auto" w:fill="FFFFFF"/>
          </w:tcPr>
          <w:p w:rsidR="00183E7C" w:rsidRPr="00183E7C" w:rsidRDefault="005308B0" w:rsidP="00183E7C">
            <w:pPr>
              <w:rPr>
                <w:rFonts w:ascii="Times New Roman" w:eastAsia="Times New Roman" w:hAnsi="Times New Roman" w:cs="Times New Roman"/>
              </w:rPr>
            </w:pPr>
            <w:r>
              <w:rPr>
                <w:rFonts w:ascii="Times New Roman" w:eastAsia="Times New Roman" w:hAnsi="Times New Roman" w:cs="Times New Roman"/>
              </w:rPr>
              <w:t>Explicación Ethernet. Control de acceso al medio CSMA/CD. Direcciones MAC y la trama Ethernet.</w:t>
            </w:r>
          </w:p>
        </w:tc>
      </w:tr>
      <w:tr w:rsidR="00183E7C" w:rsidRPr="00183E7C" w:rsidTr="00406070">
        <w:trPr>
          <w:trHeight w:val="310"/>
          <w:jc w:val="center"/>
        </w:trPr>
        <w:tc>
          <w:tcPr>
            <w:tcW w:w="9356" w:type="dxa"/>
            <w:gridSpan w:val="7"/>
            <w:shd w:val="clear" w:color="auto" w:fill="FFFFFF"/>
          </w:tcPr>
          <w:p w:rsidR="00183E7C" w:rsidRPr="00183E7C" w:rsidRDefault="005308B0" w:rsidP="00183E7C">
            <w:pPr>
              <w:rPr>
                <w:rFonts w:ascii="Times New Roman" w:eastAsia="Times New Roman" w:hAnsi="Times New Roman" w:cs="Times New Roman"/>
              </w:rPr>
            </w:pPr>
            <w:r>
              <w:rPr>
                <w:rFonts w:ascii="Times New Roman" w:eastAsia="Times New Roman" w:hAnsi="Times New Roman" w:cs="Times New Roman"/>
                <w:lang w:val="es-ES_tradnl"/>
              </w:rPr>
              <w:t>Explicación dominios de colisión y difusión</w:t>
            </w:r>
            <w:r w:rsidR="00183E7C" w:rsidRPr="00183E7C">
              <w:rPr>
                <w:rFonts w:ascii="Times New Roman" w:eastAsia="Times New Roman" w:hAnsi="Times New Roman" w:cs="Times New Roman"/>
                <w:lang w:val="es-ES_tradnl"/>
              </w:rPr>
              <w:t>.</w:t>
            </w:r>
            <w:r>
              <w:rPr>
                <w:rFonts w:ascii="Times New Roman" w:eastAsia="Times New Roman" w:hAnsi="Times New Roman" w:cs="Times New Roman"/>
                <w:lang w:val="es-ES_tradnl"/>
              </w:rPr>
              <w:t xml:space="preserve"> Elementos de red relacionados</w:t>
            </w:r>
          </w:p>
        </w:tc>
      </w:tr>
      <w:tr w:rsidR="00183E7C" w:rsidRPr="00183E7C" w:rsidTr="00406070">
        <w:trPr>
          <w:trHeight w:val="310"/>
          <w:jc w:val="center"/>
        </w:trPr>
        <w:tc>
          <w:tcPr>
            <w:tcW w:w="9356" w:type="dxa"/>
            <w:gridSpan w:val="7"/>
            <w:shd w:val="clear" w:color="auto" w:fill="FFFFFF"/>
          </w:tcPr>
          <w:p w:rsidR="00183E7C" w:rsidRPr="00183E7C" w:rsidRDefault="005308B0" w:rsidP="00183E7C">
            <w:pPr>
              <w:rPr>
                <w:rFonts w:ascii="Times New Roman" w:eastAsia="Times New Roman" w:hAnsi="Times New Roman" w:cs="Times New Roman"/>
              </w:rPr>
            </w:pPr>
            <w:r>
              <w:rPr>
                <w:rFonts w:ascii="Times New Roman" w:eastAsia="Times New Roman" w:hAnsi="Times New Roman" w:cs="Times New Roman"/>
              </w:rPr>
              <w:t>Actividad para reconocer los dominios de colisión y difusión en varias topologías dadas.</w:t>
            </w:r>
          </w:p>
        </w:tc>
      </w:tr>
      <w:tr w:rsidR="00183E7C" w:rsidRPr="00183E7C" w:rsidTr="00406070">
        <w:trPr>
          <w:trHeight w:val="310"/>
          <w:jc w:val="center"/>
        </w:trPr>
        <w:tc>
          <w:tcPr>
            <w:tcW w:w="9356" w:type="dxa"/>
            <w:gridSpan w:val="7"/>
            <w:shd w:val="clear" w:color="auto" w:fill="FFFFFF"/>
          </w:tcPr>
          <w:p w:rsidR="00183E7C" w:rsidRPr="00183E7C" w:rsidRDefault="005308B0" w:rsidP="00183E7C">
            <w:pPr>
              <w:rPr>
                <w:rFonts w:ascii="Times New Roman" w:eastAsia="Times New Roman" w:hAnsi="Times New Roman" w:cs="Times New Roman"/>
              </w:rPr>
            </w:pPr>
            <w:r>
              <w:rPr>
                <w:rFonts w:ascii="Times New Roman" w:eastAsia="Times New Roman" w:hAnsi="Times New Roman" w:cs="Times New Roman"/>
              </w:rPr>
              <w:t xml:space="preserve">Explicación direcciones </w:t>
            </w:r>
            <w:proofErr w:type="spellStart"/>
            <w:r>
              <w:rPr>
                <w:rFonts w:ascii="Times New Roman" w:eastAsia="Times New Roman" w:hAnsi="Times New Roman" w:cs="Times New Roman"/>
              </w:rPr>
              <w:t>unicast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broadcast</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rPr>
              <w:t>multicast</w:t>
            </w:r>
            <w:proofErr w:type="spellEnd"/>
            <w:r>
              <w:rPr>
                <w:rFonts w:ascii="Times New Roman" w:eastAsia="Times New Roman" w:hAnsi="Times New Roman" w:cs="Times New Roman"/>
              </w:rPr>
              <w:t>.</w:t>
            </w:r>
          </w:p>
        </w:tc>
      </w:tr>
      <w:tr w:rsidR="00183E7C" w:rsidRPr="00183E7C" w:rsidTr="00406070">
        <w:trPr>
          <w:trHeight w:val="310"/>
          <w:jc w:val="center"/>
        </w:trPr>
        <w:tc>
          <w:tcPr>
            <w:tcW w:w="9356" w:type="dxa"/>
            <w:gridSpan w:val="7"/>
            <w:shd w:val="clear" w:color="auto" w:fill="FFFFFF"/>
          </w:tcPr>
          <w:p w:rsidR="00183E7C" w:rsidRPr="00183E7C" w:rsidRDefault="005308B0" w:rsidP="00183E7C">
            <w:pPr>
              <w:rPr>
                <w:rFonts w:ascii="Times New Roman" w:eastAsia="Times New Roman" w:hAnsi="Times New Roman" w:cs="Times New Roman"/>
              </w:rPr>
            </w:pPr>
            <w:r>
              <w:rPr>
                <w:rFonts w:ascii="Times New Roman" w:eastAsia="Times New Roman" w:hAnsi="Times New Roman" w:cs="Times New Roman"/>
              </w:rPr>
              <w:t xml:space="preserve">Práctica en simulador </w:t>
            </w:r>
            <w:proofErr w:type="spellStart"/>
            <w:r>
              <w:rPr>
                <w:rFonts w:ascii="Times New Roman" w:eastAsia="Times New Roman" w:hAnsi="Times New Roman" w:cs="Times New Roman"/>
              </w:rPr>
              <w:t>Packet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Tracer</w:t>
            </w:r>
            <w:proofErr w:type="spellEnd"/>
            <w:r>
              <w:rPr>
                <w:rFonts w:ascii="Times New Roman" w:eastAsia="Times New Roman" w:hAnsi="Times New Roman" w:cs="Times New Roman"/>
              </w:rPr>
              <w:t xml:space="preserve"> para comprender el protocolo ARP.</w:t>
            </w:r>
          </w:p>
        </w:tc>
      </w:tr>
      <w:tr w:rsidR="00DE6371" w:rsidRPr="00183E7C" w:rsidTr="00406070">
        <w:trPr>
          <w:trHeight w:val="310"/>
          <w:jc w:val="center"/>
        </w:trPr>
        <w:tc>
          <w:tcPr>
            <w:tcW w:w="9356" w:type="dxa"/>
            <w:gridSpan w:val="7"/>
            <w:shd w:val="clear" w:color="auto" w:fill="FFFFFF"/>
          </w:tcPr>
          <w:p w:rsidR="00DE6371" w:rsidRDefault="00DE6371" w:rsidP="00183E7C">
            <w:pPr>
              <w:rPr>
                <w:rFonts w:ascii="Times New Roman" w:eastAsia="Times New Roman" w:hAnsi="Times New Roman" w:cs="Times New Roman"/>
              </w:rPr>
            </w:pPr>
            <w:r>
              <w:rPr>
                <w:rFonts w:ascii="Times New Roman" w:eastAsia="Times New Roman" w:hAnsi="Times New Roman" w:cs="Times New Roman"/>
              </w:rPr>
              <w:t>Explicación direccionamiento IP y máscara de red.</w:t>
            </w:r>
          </w:p>
        </w:tc>
      </w:tr>
      <w:tr w:rsidR="00DE6371" w:rsidRPr="00183E7C" w:rsidTr="00406070">
        <w:trPr>
          <w:trHeight w:val="310"/>
          <w:jc w:val="center"/>
        </w:trPr>
        <w:tc>
          <w:tcPr>
            <w:tcW w:w="9356" w:type="dxa"/>
            <w:gridSpan w:val="7"/>
            <w:shd w:val="clear" w:color="auto" w:fill="FFFFFF"/>
          </w:tcPr>
          <w:p w:rsidR="00DE6371" w:rsidRDefault="00DE6371" w:rsidP="00183E7C">
            <w:pPr>
              <w:rPr>
                <w:rFonts w:ascii="Times New Roman" w:eastAsia="Times New Roman" w:hAnsi="Times New Roman" w:cs="Times New Roman"/>
              </w:rPr>
            </w:pPr>
            <w:r>
              <w:rPr>
                <w:rFonts w:ascii="Times New Roman" w:eastAsia="Times New Roman" w:hAnsi="Times New Roman" w:cs="Times New Roman"/>
              </w:rPr>
              <w:t>Actividades para identificar ID de red e ID de host de una dirección IPv4.</w:t>
            </w:r>
          </w:p>
        </w:tc>
      </w:tr>
      <w:tr w:rsidR="00DE6371" w:rsidRPr="00183E7C" w:rsidTr="00406070">
        <w:trPr>
          <w:trHeight w:val="310"/>
          <w:jc w:val="center"/>
        </w:trPr>
        <w:tc>
          <w:tcPr>
            <w:tcW w:w="9356" w:type="dxa"/>
            <w:gridSpan w:val="7"/>
            <w:shd w:val="clear" w:color="auto" w:fill="FFFFFF"/>
          </w:tcPr>
          <w:p w:rsidR="00DE6371" w:rsidRDefault="00DE6371" w:rsidP="00DE6371">
            <w:pPr>
              <w:rPr>
                <w:rFonts w:ascii="Times New Roman" w:eastAsia="Times New Roman" w:hAnsi="Times New Roman" w:cs="Times New Roman"/>
              </w:rPr>
            </w:pPr>
            <w:r>
              <w:rPr>
                <w:rFonts w:ascii="Times New Roman" w:eastAsia="Times New Roman" w:hAnsi="Times New Roman" w:cs="Times New Roman"/>
              </w:rPr>
              <w:t xml:space="preserve">Práctica en simulador </w:t>
            </w:r>
            <w:proofErr w:type="spellStart"/>
            <w:r>
              <w:rPr>
                <w:rFonts w:ascii="Times New Roman" w:eastAsia="Times New Roman" w:hAnsi="Times New Roman" w:cs="Times New Roman"/>
              </w:rPr>
              <w:t>Packet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Trac</w:t>
            </w:r>
            <w:r w:rsidR="007545A8">
              <w:rPr>
                <w:rFonts w:ascii="Times New Roman" w:eastAsia="Times New Roman" w:hAnsi="Times New Roman" w:cs="Times New Roman"/>
              </w:rPr>
              <w:t>er</w:t>
            </w:r>
            <w:proofErr w:type="spellEnd"/>
            <w:r w:rsidR="007545A8">
              <w:rPr>
                <w:rFonts w:ascii="Times New Roman" w:eastAsia="Times New Roman" w:hAnsi="Times New Roman" w:cs="Times New Roman"/>
              </w:rPr>
              <w:t xml:space="preserve"> para comprender qué equipos están en una misma red</w:t>
            </w:r>
            <w:r>
              <w:rPr>
                <w:rFonts w:ascii="Times New Roman" w:eastAsia="Times New Roman" w:hAnsi="Times New Roman" w:cs="Times New Roman"/>
              </w:rPr>
              <w:t>.</w:t>
            </w:r>
            <w:r w:rsidR="007545A8">
              <w:rPr>
                <w:rFonts w:ascii="Times New Roman" w:eastAsia="Times New Roman" w:hAnsi="Times New Roman" w:cs="Times New Roman"/>
              </w:rPr>
              <w:t xml:space="preserve"> Práctica DHCP.</w:t>
            </w:r>
          </w:p>
        </w:tc>
      </w:tr>
      <w:tr w:rsidR="00DE6371" w:rsidRPr="00183E7C" w:rsidTr="00406070">
        <w:trPr>
          <w:trHeight w:val="310"/>
          <w:jc w:val="center"/>
        </w:trPr>
        <w:tc>
          <w:tcPr>
            <w:tcW w:w="9356" w:type="dxa"/>
            <w:gridSpan w:val="7"/>
            <w:shd w:val="clear" w:color="auto" w:fill="FFFFFF"/>
          </w:tcPr>
          <w:p w:rsidR="00DE6371" w:rsidRDefault="00DE6371" w:rsidP="00183E7C">
            <w:pPr>
              <w:rPr>
                <w:rFonts w:ascii="Times New Roman" w:eastAsia="Times New Roman" w:hAnsi="Times New Roman" w:cs="Times New Roman"/>
              </w:rPr>
            </w:pPr>
            <w:r>
              <w:rPr>
                <w:rFonts w:ascii="Times New Roman" w:eastAsia="Times New Roman" w:hAnsi="Times New Roman" w:cs="Times New Roman"/>
              </w:rPr>
              <w:t xml:space="preserve">Explicación </w:t>
            </w:r>
            <w:proofErr w:type="spellStart"/>
            <w:r>
              <w:rPr>
                <w:rFonts w:ascii="Times New Roman" w:eastAsia="Times New Roman" w:hAnsi="Times New Roman" w:cs="Times New Roman"/>
              </w:rPr>
              <w:t>subnetting</w:t>
            </w:r>
            <w:proofErr w:type="spellEnd"/>
            <w:r>
              <w:rPr>
                <w:rFonts w:ascii="Times New Roman" w:eastAsia="Times New Roman" w:hAnsi="Times New Roman" w:cs="Times New Roman"/>
              </w:rPr>
              <w:t xml:space="preserve"> en IPv4.</w:t>
            </w:r>
          </w:p>
        </w:tc>
      </w:tr>
      <w:tr w:rsidR="0002771A" w:rsidRPr="00183E7C" w:rsidTr="00406070">
        <w:trPr>
          <w:trHeight w:val="310"/>
          <w:jc w:val="center"/>
        </w:trPr>
        <w:tc>
          <w:tcPr>
            <w:tcW w:w="9356" w:type="dxa"/>
            <w:gridSpan w:val="7"/>
            <w:shd w:val="clear" w:color="auto" w:fill="FFFFFF"/>
          </w:tcPr>
          <w:p w:rsidR="0002771A" w:rsidRDefault="0002771A" w:rsidP="0002771A">
            <w:pPr>
              <w:rPr>
                <w:rFonts w:ascii="Times New Roman" w:eastAsia="Times New Roman" w:hAnsi="Times New Roman" w:cs="Times New Roman"/>
              </w:rPr>
            </w:pPr>
            <w:r>
              <w:rPr>
                <w:rFonts w:ascii="Times New Roman" w:eastAsia="Times New Roman" w:hAnsi="Times New Roman" w:cs="Times New Roman"/>
              </w:rPr>
              <w:t xml:space="preserve">Actividad realización de ejercicios de </w:t>
            </w:r>
            <w:proofErr w:type="spellStart"/>
            <w:r>
              <w:rPr>
                <w:rFonts w:ascii="Times New Roman" w:eastAsia="Times New Roman" w:hAnsi="Times New Roman" w:cs="Times New Roman"/>
              </w:rPr>
              <w:t>subnetting</w:t>
            </w:r>
            <w:proofErr w:type="spellEnd"/>
            <w:r>
              <w:rPr>
                <w:rFonts w:ascii="Times New Roman" w:eastAsia="Times New Roman" w:hAnsi="Times New Roman" w:cs="Times New Roman"/>
              </w:rPr>
              <w:t xml:space="preserve"> en pizarra.</w:t>
            </w:r>
          </w:p>
        </w:tc>
      </w:tr>
      <w:tr w:rsidR="00DE6371" w:rsidRPr="00183E7C" w:rsidTr="00406070">
        <w:trPr>
          <w:trHeight w:val="310"/>
          <w:jc w:val="center"/>
        </w:trPr>
        <w:tc>
          <w:tcPr>
            <w:tcW w:w="9356" w:type="dxa"/>
            <w:gridSpan w:val="7"/>
            <w:shd w:val="clear" w:color="auto" w:fill="FFFFFF"/>
          </w:tcPr>
          <w:p w:rsidR="00DE6371" w:rsidRDefault="00DE6371" w:rsidP="007545A8">
            <w:pPr>
              <w:rPr>
                <w:rFonts w:ascii="Times New Roman" w:eastAsia="Times New Roman" w:hAnsi="Times New Roman" w:cs="Times New Roman"/>
              </w:rPr>
            </w:pPr>
            <w:r>
              <w:rPr>
                <w:rFonts w:ascii="Times New Roman" w:eastAsia="Times New Roman" w:hAnsi="Times New Roman" w:cs="Times New Roman"/>
              </w:rPr>
              <w:t xml:space="preserve">Práctica en simulador </w:t>
            </w:r>
            <w:proofErr w:type="spellStart"/>
            <w:r>
              <w:rPr>
                <w:rFonts w:ascii="Times New Roman" w:eastAsia="Times New Roman" w:hAnsi="Times New Roman" w:cs="Times New Roman"/>
              </w:rPr>
              <w:t>Packet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Tracer</w:t>
            </w:r>
            <w:proofErr w:type="spellEnd"/>
            <w:r>
              <w:rPr>
                <w:rFonts w:ascii="Times New Roman" w:eastAsia="Times New Roman" w:hAnsi="Times New Roman" w:cs="Times New Roman"/>
              </w:rPr>
              <w:t xml:space="preserve"> para comprender </w:t>
            </w:r>
            <w:r w:rsidR="007545A8">
              <w:rPr>
                <w:rFonts w:ascii="Times New Roman" w:eastAsia="Times New Roman" w:hAnsi="Times New Roman" w:cs="Times New Roman"/>
              </w:rPr>
              <w:t xml:space="preserve">el </w:t>
            </w:r>
            <w:proofErr w:type="spellStart"/>
            <w:r w:rsidR="007545A8">
              <w:rPr>
                <w:rFonts w:ascii="Times New Roman" w:eastAsia="Times New Roman" w:hAnsi="Times New Roman" w:cs="Times New Roman"/>
              </w:rPr>
              <w:t>subnetting</w:t>
            </w:r>
            <w:proofErr w:type="spellEnd"/>
            <w:r w:rsidR="007545A8">
              <w:rPr>
                <w:rFonts w:ascii="Times New Roman" w:eastAsia="Times New Roman" w:hAnsi="Times New Roman" w:cs="Times New Roman"/>
              </w:rPr>
              <w:t xml:space="preserve"> en IPv4</w:t>
            </w:r>
            <w:r>
              <w:rPr>
                <w:rFonts w:ascii="Times New Roman" w:eastAsia="Times New Roman" w:hAnsi="Times New Roman" w:cs="Times New Roman"/>
              </w:rPr>
              <w:t>.</w:t>
            </w:r>
          </w:p>
        </w:tc>
      </w:tr>
      <w:tr w:rsidR="00183E7C" w:rsidRPr="00183E7C" w:rsidTr="00406070">
        <w:trPr>
          <w:trHeight w:val="310"/>
          <w:jc w:val="center"/>
        </w:trPr>
        <w:tc>
          <w:tcPr>
            <w:tcW w:w="9356" w:type="dxa"/>
            <w:gridSpan w:val="7"/>
            <w:shd w:val="clear" w:color="auto" w:fill="FFFFFF"/>
          </w:tcPr>
          <w:p w:rsidR="00183E7C" w:rsidRPr="00183E7C" w:rsidRDefault="00183E7C" w:rsidP="00183E7C">
            <w:pPr>
              <w:rPr>
                <w:rFonts w:ascii="Times New Roman" w:eastAsia="Times New Roman" w:hAnsi="Times New Roman" w:cs="Times New Roman"/>
              </w:rPr>
            </w:pPr>
            <w:r w:rsidRPr="00183E7C">
              <w:rPr>
                <w:rFonts w:ascii="Times New Roman" w:eastAsia="Times New Roman" w:hAnsi="Times New Roman" w:cs="Times New Roman"/>
              </w:rPr>
              <w:t>Realización de esquema resumen o mapa conceptual de la unidad</w:t>
            </w:r>
          </w:p>
        </w:tc>
      </w:tr>
      <w:tr w:rsidR="00183E7C" w:rsidRPr="00183E7C" w:rsidTr="00406070">
        <w:trPr>
          <w:trHeight w:val="310"/>
          <w:jc w:val="center"/>
        </w:trPr>
        <w:tc>
          <w:tcPr>
            <w:tcW w:w="9356" w:type="dxa"/>
            <w:gridSpan w:val="7"/>
            <w:shd w:val="clear" w:color="auto" w:fill="FFFFFF"/>
          </w:tcPr>
          <w:p w:rsidR="00183E7C" w:rsidRPr="00183E7C" w:rsidRDefault="00271B08" w:rsidP="00BF5A7C">
            <w:pPr>
              <w:rPr>
                <w:rFonts w:ascii="Times New Roman" w:eastAsia="Times New Roman" w:hAnsi="Times New Roman" w:cs="Times New Roman"/>
              </w:rPr>
            </w:pPr>
            <w:r w:rsidRPr="0099340F">
              <w:rPr>
                <w:rFonts w:ascii="Times New Roman" w:eastAsia="Times New Roman" w:hAnsi="Times New Roman" w:cs="Times New Roman"/>
              </w:rPr>
              <w:t xml:space="preserve">Prueba </w:t>
            </w:r>
            <w:r>
              <w:rPr>
                <w:rFonts w:ascii="Times New Roman" w:eastAsia="Times New Roman" w:hAnsi="Times New Roman" w:cs="Times New Roman"/>
              </w:rPr>
              <w:t>teórico-práctica</w:t>
            </w:r>
            <w:r w:rsidRPr="0099340F">
              <w:rPr>
                <w:rFonts w:ascii="Times New Roman" w:eastAsia="Times New Roman" w:hAnsi="Times New Roman" w:cs="Times New Roman"/>
              </w:rPr>
              <w:t xml:space="preserve"> </w:t>
            </w:r>
            <w:r w:rsidR="00BF5A7C">
              <w:rPr>
                <w:rFonts w:ascii="Times New Roman" w:eastAsia="Times New Roman" w:hAnsi="Times New Roman" w:cs="Times New Roman"/>
              </w:rPr>
              <w:t xml:space="preserve">1 (U.D.0 y </w:t>
            </w:r>
            <w:r w:rsidR="00183E7C" w:rsidRPr="00183E7C">
              <w:rPr>
                <w:rFonts w:ascii="Times New Roman" w:eastAsia="Times New Roman" w:hAnsi="Times New Roman" w:cs="Times New Roman"/>
              </w:rPr>
              <w:t>U.D.</w:t>
            </w:r>
            <w:r w:rsidR="00BF5A7C">
              <w:rPr>
                <w:rFonts w:ascii="Times New Roman" w:eastAsia="Times New Roman" w:hAnsi="Times New Roman" w:cs="Times New Roman"/>
              </w:rPr>
              <w:t>1</w:t>
            </w:r>
            <w:r w:rsidR="00183E7C" w:rsidRPr="00183E7C">
              <w:rPr>
                <w:rFonts w:ascii="Times New Roman" w:eastAsia="Times New Roman" w:hAnsi="Times New Roman" w:cs="Times New Roman"/>
              </w:rPr>
              <w:t>) Se realiza conjuntament</w:t>
            </w:r>
            <w:r w:rsidR="00BF5A7C">
              <w:rPr>
                <w:rFonts w:ascii="Times New Roman" w:eastAsia="Times New Roman" w:hAnsi="Times New Roman" w:cs="Times New Roman"/>
              </w:rPr>
              <w:t>e en la U.D.1</w:t>
            </w:r>
            <w:r w:rsidR="00183E7C" w:rsidRPr="00183E7C">
              <w:rPr>
                <w:rFonts w:ascii="Times New Roman" w:eastAsia="Times New Roman" w:hAnsi="Times New Roman" w:cs="Times New Roman"/>
              </w:rPr>
              <w:t>.</w:t>
            </w:r>
          </w:p>
        </w:tc>
      </w:tr>
      <w:tr w:rsidR="00183E7C" w:rsidRPr="00183E7C" w:rsidTr="00406070">
        <w:trPr>
          <w:trHeight w:val="310"/>
          <w:jc w:val="center"/>
        </w:trPr>
        <w:tc>
          <w:tcPr>
            <w:tcW w:w="6941" w:type="dxa"/>
            <w:gridSpan w:val="5"/>
            <w:shd w:val="clear" w:color="auto" w:fill="29A0AD"/>
          </w:tcPr>
          <w:p w:rsidR="00183E7C" w:rsidRPr="00183E7C" w:rsidRDefault="00183E7C" w:rsidP="00183E7C">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Criterios de Evaluación</w:t>
            </w:r>
          </w:p>
        </w:tc>
        <w:tc>
          <w:tcPr>
            <w:tcW w:w="709" w:type="dxa"/>
            <w:shd w:val="clear" w:color="auto" w:fill="29A0AD"/>
          </w:tcPr>
          <w:p w:rsidR="00183E7C" w:rsidRPr="00183E7C" w:rsidRDefault="00183E7C" w:rsidP="00183E7C">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w:t>
            </w:r>
          </w:p>
        </w:tc>
        <w:tc>
          <w:tcPr>
            <w:tcW w:w="1706" w:type="dxa"/>
            <w:shd w:val="clear" w:color="auto" w:fill="29A0AD"/>
          </w:tcPr>
          <w:p w:rsidR="00183E7C" w:rsidRPr="00183E7C" w:rsidRDefault="00183E7C" w:rsidP="00183E7C">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IE</w:t>
            </w:r>
          </w:p>
        </w:tc>
      </w:tr>
      <w:tr w:rsidR="00183E7C" w:rsidRPr="00183E7C" w:rsidTr="00406070">
        <w:trPr>
          <w:trHeight w:val="120"/>
          <w:jc w:val="center"/>
        </w:trPr>
        <w:tc>
          <w:tcPr>
            <w:tcW w:w="6941" w:type="dxa"/>
            <w:gridSpan w:val="5"/>
            <w:shd w:val="clear" w:color="auto" w:fill="auto"/>
          </w:tcPr>
          <w:p w:rsidR="00183E7C" w:rsidRPr="00183E7C" w:rsidRDefault="00183E7C" w:rsidP="00D66A50">
            <w:pPr>
              <w:autoSpaceDE w:val="0"/>
              <w:autoSpaceDN w:val="0"/>
              <w:adjustRightInd w:val="0"/>
              <w:rPr>
                <w:rFonts w:ascii="TimesNewRomanPSMT" w:eastAsiaTheme="minorHAnsi" w:hAnsi="TimesNewRomanPSMT" w:cs="TimesNewRomanPSMT"/>
                <w:lang w:eastAsia="en-US"/>
              </w:rPr>
            </w:pPr>
            <w:r w:rsidRPr="00183E7C">
              <w:rPr>
                <w:rFonts w:ascii="Times New Roman" w:eastAsia="Times New Roman" w:hAnsi="Times New Roman" w:cs="Times New Roman"/>
              </w:rPr>
              <w:t xml:space="preserve">a) </w:t>
            </w:r>
            <w:r w:rsidR="00D66A50">
              <w:rPr>
                <w:rFonts w:ascii="TimesNewRomanPSMT" w:eastAsiaTheme="minorHAnsi" w:hAnsi="TimesNewRomanPSMT" w:cs="TimesNewRomanPSMT"/>
                <w:lang w:eastAsia="en-US"/>
              </w:rPr>
              <w:t xml:space="preserve">Se ha identificado la función de los </w:t>
            </w:r>
            <w:proofErr w:type="spellStart"/>
            <w:r w:rsidR="00D66A50">
              <w:rPr>
                <w:rFonts w:ascii="TimesNewRomanPSMT" w:eastAsiaTheme="minorHAnsi" w:hAnsi="TimesNewRomanPSMT" w:cs="TimesNewRomanPSMT"/>
                <w:lang w:eastAsia="en-US"/>
              </w:rPr>
              <w:t>routers</w:t>
            </w:r>
            <w:proofErr w:type="spellEnd"/>
            <w:r w:rsidR="00D66A50">
              <w:rPr>
                <w:rFonts w:ascii="TimesNewRomanPSMT" w:eastAsiaTheme="minorHAnsi" w:hAnsi="TimesNewRomanPSMT" w:cs="TimesNewRomanPSMT"/>
                <w:lang w:eastAsia="en-US"/>
              </w:rPr>
              <w:t xml:space="preserve"> en las redes de datos</w:t>
            </w:r>
            <w:r w:rsidRPr="00183E7C">
              <w:rPr>
                <w:rFonts w:ascii="Times New Roman" w:eastAsia="Times New Roman" w:hAnsi="Times New Roman" w:cs="Times New Roman"/>
                <w:color w:val="000000"/>
              </w:rPr>
              <w:t>.</w:t>
            </w:r>
          </w:p>
        </w:tc>
        <w:tc>
          <w:tcPr>
            <w:tcW w:w="709" w:type="dxa"/>
            <w:shd w:val="clear" w:color="auto" w:fill="auto"/>
            <w:vAlign w:val="center"/>
          </w:tcPr>
          <w:p w:rsidR="00183E7C" w:rsidRPr="00183E7C" w:rsidRDefault="00183E7C" w:rsidP="00183E7C">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10</w:t>
            </w:r>
          </w:p>
        </w:tc>
        <w:tc>
          <w:tcPr>
            <w:tcW w:w="1706" w:type="dxa"/>
            <w:shd w:val="clear" w:color="auto" w:fill="auto"/>
            <w:vAlign w:val="center"/>
          </w:tcPr>
          <w:p w:rsidR="00183E7C" w:rsidRPr="00183E7C" w:rsidRDefault="00183E7C" w:rsidP="00183E7C">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83E7C" w:rsidRPr="00183E7C" w:rsidTr="00406070">
        <w:trPr>
          <w:trHeight w:val="345"/>
          <w:jc w:val="center"/>
        </w:trPr>
        <w:tc>
          <w:tcPr>
            <w:tcW w:w="6941" w:type="dxa"/>
            <w:gridSpan w:val="5"/>
            <w:shd w:val="clear" w:color="auto" w:fill="auto"/>
          </w:tcPr>
          <w:p w:rsidR="00183E7C" w:rsidRPr="00183E7C" w:rsidRDefault="00183E7C" w:rsidP="00D66A50">
            <w:pPr>
              <w:autoSpaceDE w:val="0"/>
              <w:autoSpaceDN w:val="0"/>
              <w:adjustRightInd w:val="0"/>
              <w:rPr>
                <w:rFonts w:ascii="TimesNewRomanPSMT" w:eastAsiaTheme="minorHAnsi" w:hAnsi="TimesNewRomanPSMT" w:cs="TimesNewRomanPSMT"/>
                <w:lang w:eastAsia="en-US"/>
              </w:rPr>
            </w:pPr>
            <w:r w:rsidRPr="00183E7C">
              <w:rPr>
                <w:rFonts w:ascii="Times New Roman" w:eastAsia="Times New Roman" w:hAnsi="Times New Roman" w:cs="Times New Roman"/>
              </w:rPr>
              <w:t xml:space="preserve">b) </w:t>
            </w:r>
            <w:r w:rsidR="00D66A50">
              <w:rPr>
                <w:rFonts w:ascii="TimesNewRomanPSMT" w:eastAsiaTheme="minorHAnsi" w:hAnsi="TimesNewRomanPSMT" w:cs="TimesNewRomanPSMT"/>
                <w:lang w:eastAsia="en-US"/>
              </w:rPr>
              <w:t xml:space="preserve">Se ha caracterizado el hardware y software del </w:t>
            </w:r>
            <w:proofErr w:type="spellStart"/>
            <w:r w:rsidR="00D66A50">
              <w:rPr>
                <w:rFonts w:ascii="TimesNewRomanPSMT" w:eastAsiaTheme="minorHAnsi" w:hAnsi="TimesNewRomanPSMT" w:cs="TimesNewRomanPSMT"/>
                <w:lang w:eastAsia="en-US"/>
              </w:rPr>
              <w:t>router</w:t>
            </w:r>
            <w:proofErr w:type="spellEnd"/>
            <w:r w:rsidRPr="00183E7C">
              <w:rPr>
                <w:rFonts w:ascii="Times New Roman" w:eastAsia="Times New Roman" w:hAnsi="Times New Roman" w:cs="Times New Roman"/>
              </w:rPr>
              <w:t xml:space="preserve">. </w:t>
            </w:r>
          </w:p>
        </w:tc>
        <w:tc>
          <w:tcPr>
            <w:tcW w:w="709" w:type="dxa"/>
            <w:shd w:val="clear" w:color="auto" w:fill="auto"/>
            <w:vAlign w:val="center"/>
          </w:tcPr>
          <w:p w:rsidR="00183E7C" w:rsidRPr="00183E7C" w:rsidRDefault="00D66A50" w:rsidP="00183E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183E7C" w:rsidRPr="00183E7C">
              <w:rPr>
                <w:rFonts w:ascii="Times New Roman" w:eastAsia="Times New Roman" w:hAnsi="Times New Roman" w:cs="Times New Roman"/>
                <w:color w:val="000000"/>
              </w:rPr>
              <w:t>5</w:t>
            </w:r>
          </w:p>
        </w:tc>
        <w:tc>
          <w:tcPr>
            <w:tcW w:w="1706" w:type="dxa"/>
            <w:shd w:val="clear" w:color="auto" w:fill="auto"/>
            <w:vAlign w:val="center"/>
          </w:tcPr>
          <w:p w:rsidR="00183E7C" w:rsidRPr="00183E7C" w:rsidRDefault="00183E7C" w:rsidP="00183E7C">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83E7C" w:rsidRPr="00183E7C" w:rsidTr="00406070">
        <w:trPr>
          <w:trHeight w:val="300"/>
          <w:jc w:val="center"/>
        </w:trPr>
        <w:tc>
          <w:tcPr>
            <w:tcW w:w="6941" w:type="dxa"/>
            <w:gridSpan w:val="5"/>
            <w:shd w:val="clear" w:color="auto" w:fill="auto"/>
          </w:tcPr>
          <w:p w:rsidR="00183E7C" w:rsidRPr="00183E7C" w:rsidRDefault="00183E7C" w:rsidP="00D66A50">
            <w:pPr>
              <w:autoSpaceDE w:val="0"/>
              <w:autoSpaceDN w:val="0"/>
              <w:adjustRightInd w:val="0"/>
              <w:rPr>
                <w:rFonts w:ascii="TimesNewRomanPSMT" w:eastAsiaTheme="minorHAnsi" w:hAnsi="TimesNewRomanPSMT" w:cs="TimesNewRomanPSMT"/>
                <w:lang w:eastAsia="en-US"/>
              </w:rPr>
            </w:pPr>
            <w:r w:rsidRPr="00183E7C">
              <w:rPr>
                <w:rFonts w:ascii="Times New Roman" w:eastAsia="Times New Roman" w:hAnsi="Times New Roman" w:cs="Times New Roman"/>
              </w:rPr>
              <w:t xml:space="preserve">c) </w:t>
            </w:r>
            <w:r w:rsidR="00D66A50">
              <w:rPr>
                <w:rFonts w:ascii="TimesNewRomanPSMT" w:eastAsiaTheme="minorHAnsi" w:hAnsi="TimesNewRomanPSMT" w:cs="TimesNewRomanPSMT"/>
                <w:lang w:eastAsia="en-US"/>
              </w:rPr>
              <w:t xml:space="preserve">Se han determinado los medios de transmisión más adecuados para cada interfaz del </w:t>
            </w:r>
            <w:proofErr w:type="spellStart"/>
            <w:r w:rsidR="00D66A50">
              <w:rPr>
                <w:rFonts w:ascii="TimesNewRomanPSMT" w:eastAsiaTheme="minorHAnsi" w:hAnsi="TimesNewRomanPSMT" w:cs="TimesNewRomanPSMT"/>
                <w:lang w:eastAsia="en-US"/>
              </w:rPr>
              <w:t>router</w:t>
            </w:r>
            <w:proofErr w:type="spellEnd"/>
            <w:r w:rsidRPr="00183E7C">
              <w:rPr>
                <w:rFonts w:ascii="Times New Roman" w:eastAsia="Times New Roman" w:hAnsi="Times New Roman" w:cs="Times New Roman"/>
                <w:color w:val="000000"/>
              </w:rPr>
              <w:t>.</w:t>
            </w:r>
          </w:p>
        </w:tc>
        <w:tc>
          <w:tcPr>
            <w:tcW w:w="709" w:type="dxa"/>
            <w:shd w:val="clear" w:color="auto" w:fill="auto"/>
            <w:vAlign w:val="center"/>
          </w:tcPr>
          <w:p w:rsidR="00183E7C" w:rsidRPr="00183E7C" w:rsidRDefault="00D66A50" w:rsidP="00183E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06" w:type="dxa"/>
            <w:shd w:val="clear" w:color="auto" w:fill="auto"/>
            <w:vAlign w:val="center"/>
          </w:tcPr>
          <w:p w:rsidR="00183E7C" w:rsidRPr="00183E7C" w:rsidRDefault="00183E7C" w:rsidP="00183E7C">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D66A50" w:rsidRPr="00183E7C" w:rsidTr="00406070">
        <w:trPr>
          <w:trHeight w:val="300"/>
          <w:jc w:val="center"/>
        </w:trPr>
        <w:tc>
          <w:tcPr>
            <w:tcW w:w="6941" w:type="dxa"/>
            <w:gridSpan w:val="5"/>
            <w:shd w:val="clear" w:color="auto" w:fill="auto"/>
          </w:tcPr>
          <w:p w:rsidR="00D66A50" w:rsidRPr="00183E7C" w:rsidRDefault="00D66A50" w:rsidP="00183E7C">
            <w:pPr>
              <w:rPr>
                <w:rFonts w:ascii="Times New Roman" w:eastAsia="Times New Roman" w:hAnsi="Times New Roman" w:cs="Times New Roman"/>
              </w:rPr>
            </w:pPr>
            <w:r>
              <w:rPr>
                <w:rFonts w:ascii="TimesNewRomanPSMT" w:eastAsiaTheme="minorHAnsi" w:hAnsi="TimesNewRomanPSMT" w:cs="TimesNewRomanPSMT"/>
                <w:lang w:eastAsia="en-US"/>
              </w:rPr>
              <w:t xml:space="preserve">d) Se ha elaborado el protocolo de arranque del </w:t>
            </w:r>
            <w:proofErr w:type="spellStart"/>
            <w:r>
              <w:rPr>
                <w:rFonts w:ascii="TimesNewRomanPSMT" w:eastAsiaTheme="minorHAnsi" w:hAnsi="TimesNewRomanPSMT" w:cs="TimesNewRomanPSMT"/>
                <w:lang w:eastAsia="en-US"/>
              </w:rPr>
              <w:t>router</w:t>
            </w:r>
            <w:proofErr w:type="spellEnd"/>
            <w:r>
              <w:rPr>
                <w:rFonts w:ascii="TimesNewRomanPSMT" w:eastAsiaTheme="minorHAnsi" w:hAnsi="TimesNewRomanPSMT" w:cs="TimesNewRomanPSMT"/>
                <w:lang w:eastAsia="en-US"/>
              </w:rPr>
              <w:t>.</w:t>
            </w:r>
          </w:p>
        </w:tc>
        <w:tc>
          <w:tcPr>
            <w:tcW w:w="709" w:type="dxa"/>
            <w:shd w:val="clear" w:color="auto" w:fill="auto"/>
            <w:vAlign w:val="center"/>
          </w:tcPr>
          <w:p w:rsidR="00D66A50" w:rsidRPr="00183E7C" w:rsidRDefault="00C374E9" w:rsidP="00183E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06" w:type="dxa"/>
            <w:shd w:val="clear" w:color="auto" w:fill="auto"/>
            <w:vAlign w:val="center"/>
          </w:tcPr>
          <w:p w:rsidR="00D66A50" w:rsidRPr="00183E7C" w:rsidRDefault="00C374E9" w:rsidP="00183E7C">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D66A50" w:rsidRPr="00183E7C" w:rsidTr="00406070">
        <w:trPr>
          <w:trHeight w:val="300"/>
          <w:jc w:val="center"/>
        </w:trPr>
        <w:tc>
          <w:tcPr>
            <w:tcW w:w="6941" w:type="dxa"/>
            <w:gridSpan w:val="5"/>
            <w:shd w:val="clear" w:color="auto" w:fill="auto"/>
          </w:tcPr>
          <w:p w:rsidR="00D66A50" w:rsidRPr="00C374E9" w:rsidRDefault="00C374E9" w:rsidP="00C374E9">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e) Se han utilizado diferentes modos de acceso y comandos básicos para configurar el </w:t>
            </w:r>
            <w:proofErr w:type="spellStart"/>
            <w:r>
              <w:rPr>
                <w:rFonts w:ascii="TimesNewRomanPSMT" w:eastAsiaTheme="minorHAnsi" w:hAnsi="TimesNewRomanPSMT" w:cs="TimesNewRomanPSMT"/>
                <w:lang w:eastAsia="en-US"/>
              </w:rPr>
              <w:t>router</w:t>
            </w:r>
            <w:proofErr w:type="spellEnd"/>
            <w:r>
              <w:rPr>
                <w:rFonts w:ascii="TimesNewRomanPSMT" w:eastAsiaTheme="minorHAnsi" w:hAnsi="TimesNewRomanPSMT" w:cs="TimesNewRomanPSMT"/>
                <w:lang w:eastAsia="en-US"/>
              </w:rPr>
              <w:t>.</w:t>
            </w:r>
          </w:p>
        </w:tc>
        <w:tc>
          <w:tcPr>
            <w:tcW w:w="709" w:type="dxa"/>
            <w:shd w:val="clear" w:color="auto" w:fill="auto"/>
            <w:vAlign w:val="center"/>
          </w:tcPr>
          <w:p w:rsidR="00D66A50" w:rsidRPr="00183E7C" w:rsidRDefault="00C374E9" w:rsidP="00183E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706" w:type="dxa"/>
            <w:shd w:val="clear" w:color="auto" w:fill="auto"/>
            <w:vAlign w:val="center"/>
          </w:tcPr>
          <w:p w:rsidR="00D66A50" w:rsidRPr="00183E7C" w:rsidRDefault="00C374E9" w:rsidP="00183E7C">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C374E9" w:rsidRPr="00183E7C" w:rsidTr="00406070">
        <w:trPr>
          <w:trHeight w:val="300"/>
          <w:jc w:val="center"/>
        </w:trPr>
        <w:tc>
          <w:tcPr>
            <w:tcW w:w="6941" w:type="dxa"/>
            <w:gridSpan w:val="5"/>
            <w:shd w:val="clear" w:color="auto" w:fill="auto"/>
          </w:tcPr>
          <w:p w:rsidR="00C374E9" w:rsidRDefault="00C374E9" w:rsidP="00C374E9">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f) Se han definido los diferentes tipos de protocolos de enrutamiento.</w:t>
            </w:r>
          </w:p>
        </w:tc>
        <w:tc>
          <w:tcPr>
            <w:tcW w:w="709" w:type="dxa"/>
            <w:shd w:val="clear" w:color="auto" w:fill="auto"/>
            <w:vAlign w:val="center"/>
          </w:tcPr>
          <w:p w:rsidR="00C374E9" w:rsidRDefault="00C374E9" w:rsidP="00183E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06" w:type="dxa"/>
            <w:shd w:val="clear" w:color="auto" w:fill="auto"/>
            <w:vAlign w:val="center"/>
          </w:tcPr>
          <w:p w:rsidR="00C374E9" w:rsidRPr="00183E7C" w:rsidRDefault="00C374E9" w:rsidP="00183E7C">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C374E9" w:rsidRPr="00183E7C" w:rsidTr="00406070">
        <w:trPr>
          <w:trHeight w:val="300"/>
          <w:jc w:val="center"/>
        </w:trPr>
        <w:tc>
          <w:tcPr>
            <w:tcW w:w="6941" w:type="dxa"/>
            <w:gridSpan w:val="5"/>
            <w:shd w:val="clear" w:color="auto" w:fill="auto"/>
          </w:tcPr>
          <w:p w:rsidR="00C374E9" w:rsidRDefault="00C374E9" w:rsidP="00C374E9">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g) Se ha configurado el </w:t>
            </w:r>
            <w:proofErr w:type="spellStart"/>
            <w:r>
              <w:rPr>
                <w:rFonts w:ascii="TimesNewRomanPSMT" w:eastAsiaTheme="minorHAnsi" w:hAnsi="TimesNewRomanPSMT" w:cs="TimesNewRomanPSMT"/>
                <w:lang w:eastAsia="en-US"/>
              </w:rPr>
              <w:t>router</w:t>
            </w:r>
            <w:proofErr w:type="spellEnd"/>
            <w:r>
              <w:rPr>
                <w:rFonts w:ascii="TimesNewRomanPSMT" w:eastAsiaTheme="minorHAnsi" w:hAnsi="TimesNewRomanPSMT" w:cs="TimesNewRomanPSMT"/>
                <w:lang w:eastAsia="en-US"/>
              </w:rPr>
              <w:t xml:space="preserve"> según diferentes tipos de enrutamientos, direccionamiento y protocolos.</w:t>
            </w:r>
          </w:p>
        </w:tc>
        <w:tc>
          <w:tcPr>
            <w:tcW w:w="709" w:type="dxa"/>
            <w:shd w:val="clear" w:color="auto" w:fill="auto"/>
            <w:vAlign w:val="center"/>
          </w:tcPr>
          <w:p w:rsidR="00C374E9" w:rsidRDefault="00C374E9" w:rsidP="00183E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706" w:type="dxa"/>
            <w:shd w:val="clear" w:color="auto" w:fill="auto"/>
            <w:vAlign w:val="center"/>
          </w:tcPr>
          <w:p w:rsidR="00C374E9" w:rsidRPr="00183E7C" w:rsidRDefault="00C374E9" w:rsidP="00183E7C">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D66A50" w:rsidRPr="00183E7C" w:rsidTr="00406070">
        <w:trPr>
          <w:trHeight w:val="300"/>
          <w:jc w:val="center"/>
        </w:trPr>
        <w:tc>
          <w:tcPr>
            <w:tcW w:w="6941" w:type="dxa"/>
            <w:gridSpan w:val="5"/>
            <w:shd w:val="clear" w:color="auto" w:fill="auto"/>
          </w:tcPr>
          <w:p w:rsidR="00D66A50" w:rsidRPr="00183E7C" w:rsidRDefault="00C374E9" w:rsidP="00183E7C">
            <w:pPr>
              <w:rPr>
                <w:rFonts w:ascii="Times New Roman" w:eastAsia="Times New Roman" w:hAnsi="Times New Roman" w:cs="Times New Roman"/>
              </w:rPr>
            </w:pPr>
            <w:r>
              <w:rPr>
                <w:rFonts w:ascii="TimesNewRomanPSMT" w:eastAsiaTheme="minorHAnsi" w:hAnsi="TimesNewRomanPSMT" w:cs="TimesNewRomanPSMT"/>
                <w:lang w:eastAsia="en-US"/>
              </w:rPr>
              <w:lastRenderedPageBreak/>
              <w:t xml:space="preserve">h) Se ha verificado la configuración del </w:t>
            </w:r>
            <w:proofErr w:type="spellStart"/>
            <w:r>
              <w:rPr>
                <w:rFonts w:ascii="TimesNewRomanPSMT" w:eastAsiaTheme="minorHAnsi" w:hAnsi="TimesNewRomanPSMT" w:cs="TimesNewRomanPSMT"/>
                <w:lang w:eastAsia="en-US"/>
              </w:rPr>
              <w:t>router</w:t>
            </w:r>
            <w:proofErr w:type="spellEnd"/>
            <w:r>
              <w:rPr>
                <w:rFonts w:ascii="TimesNewRomanPSMT" w:eastAsiaTheme="minorHAnsi" w:hAnsi="TimesNewRomanPSMT" w:cs="TimesNewRomanPSMT"/>
                <w:lang w:eastAsia="en-US"/>
              </w:rPr>
              <w:t>.</w:t>
            </w:r>
          </w:p>
        </w:tc>
        <w:tc>
          <w:tcPr>
            <w:tcW w:w="709" w:type="dxa"/>
            <w:shd w:val="clear" w:color="auto" w:fill="auto"/>
            <w:vAlign w:val="center"/>
          </w:tcPr>
          <w:p w:rsidR="00D66A50" w:rsidRPr="00183E7C" w:rsidRDefault="00C374E9" w:rsidP="00183E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06" w:type="dxa"/>
            <w:shd w:val="clear" w:color="auto" w:fill="auto"/>
            <w:vAlign w:val="center"/>
          </w:tcPr>
          <w:p w:rsidR="00D66A50" w:rsidRPr="00183E7C" w:rsidRDefault="00C374E9" w:rsidP="00183E7C">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83E7C" w:rsidRPr="00183E7C" w:rsidTr="00406070">
        <w:trPr>
          <w:trHeight w:val="278"/>
          <w:jc w:val="center"/>
        </w:trPr>
        <w:tc>
          <w:tcPr>
            <w:tcW w:w="9356" w:type="dxa"/>
            <w:gridSpan w:val="7"/>
            <w:shd w:val="clear" w:color="auto" w:fill="29859B"/>
          </w:tcPr>
          <w:p w:rsidR="00183E7C" w:rsidRPr="00183E7C" w:rsidRDefault="00183E7C" w:rsidP="00183E7C">
            <w:pPr>
              <w:jc w:val="center"/>
              <w:rPr>
                <w:rFonts w:ascii="Times New Roman" w:eastAsia="Times New Roman" w:hAnsi="Times New Roman" w:cs="Times New Roman"/>
                <w:b/>
              </w:rPr>
            </w:pPr>
            <w:r w:rsidRPr="00183E7C">
              <w:rPr>
                <w:rFonts w:ascii="Times New Roman" w:eastAsia="Times New Roman" w:hAnsi="Times New Roman" w:cs="Times New Roman"/>
                <w:b/>
                <w:color w:val="FFFFFF"/>
              </w:rPr>
              <w:t>Recursos</w:t>
            </w:r>
          </w:p>
        </w:tc>
      </w:tr>
      <w:tr w:rsidR="00183E7C" w:rsidRPr="00183E7C" w:rsidTr="00406070">
        <w:trPr>
          <w:trHeight w:val="277"/>
          <w:jc w:val="center"/>
        </w:trPr>
        <w:tc>
          <w:tcPr>
            <w:tcW w:w="9356" w:type="dxa"/>
            <w:gridSpan w:val="7"/>
            <w:shd w:val="clear" w:color="auto" w:fill="auto"/>
          </w:tcPr>
          <w:p w:rsidR="00183E7C" w:rsidRPr="00183E7C" w:rsidRDefault="00183E7C" w:rsidP="00183E7C">
            <w:pPr>
              <w:rPr>
                <w:rFonts w:ascii="Times New Roman" w:eastAsia="Times New Roman" w:hAnsi="Times New Roman" w:cs="Times New Roman"/>
                <w:b/>
              </w:rPr>
            </w:pPr>
            <w:r w:rsidRPr="00183E7C">
              <w:rPr>
                <w:rFonts w:ascii="Times New Roman" w:eastAsia="Times New Roman" w:hAnsi="Times New Roman" w:cs="Times New Roman"/>
                <w:b/>
              </w:rPr>
              <w:t>Espacios:</w:t>
            </w:r>
          </w:p>
          <w:p w:rsidR="00183E7C" w:rsidRPr="00183E7C" w:rsidRDefault="00183E7C" w:rsidP="00301DFA">
            <w:pPr>
              <w:numPr>
                <w:ilvl w:val="0"/>
                <w:numId w:val="19"/>
              </w:numPr>
              <w:contextualSpacing/>
              <w:rPr>
                <w:rFonts w:ascii="Times New Roman" w:eastAsia="Times New Roman" w:hAnsi="Times New Roman" w:cs="Times New Roman"/>
                <w:b/>
              </w:rPr>
            </w:pPr>
            <w:r w:rsidRPr="00183E7C">
              <w:rPr>
                <w:rFonts w:ascii="Times New Roman" w:eastAsia="Times New Roman" w:hAnsi="Times New Roman" w:cs="Times New Roman"/>
                <w:sz w:val="22"/>
                <w:szCs w:val="22"/>
              </w:rPr>
              <w:t>Aula/Taller.</w:t>
            </w:r>
          </w:p>
          <w:p w:rsidR="00183E7C" w:rsidRPr="00183E7C" w:rsidRDefault="00183E7C" w:rsidP="00183E7C">
            <w:pPr>
              <w:rPr>
                <w:rFonts w:ascii="Times New Roman" w:eastAsia="Times New Roman" w:hAnsi="Times New Roman" w:cs="Times New Roman"/>
                <w:b/>
              </w:rPr>
            </w:pPr>
            <w:r w:rsidRPr="00183E7C">
              <w:rPr>
                <w:rFonts w:ascii="Times New Roman" w:eastAsia="Times New Roman" w:hAnsi="Times New Roman" w:cs="Times New Roman"/>
                <w:b/>
              </w:rPr>
              <w:t>Otros recursos y material para la realización de las prácticas:</w:t>
            </w:r>
          </w:p>
          <w:p w:rsidR="00183E7C" w:rsidRDefault="00183E7C" w:rsidP="00301DFA">
            <w:pPr>
              <w:numPr>
                <w:ilvl w:val="0"/>
                <w:numId w:val="18"/>
              </w:numPr>
              <w:contextualSpacing/>
              <w:rPr>
                <w:rFonts w:ascii="Times New Roman" w:eastAsia="Times New Roman" w:hAnsi="Times New Roman" w:cs="Times New Roman"/>
              </w:rPr>
            </w:pPr>
            <w:r w:rsidRPr="00183E7C">
              <w:rPr>
                <w:rFonts w:ascii="Times New Roman" w:eastAsia="Times New Roman" w:hAnsi="Times New Roman" w:cs="Times New Roman"/>
                <w:sz w:val="22"/>
                <w:szCs w:val="22"/>
              </w:rPr>
              <w:t>Apuntes del profesor compartidos en la plataforma.</w:t>
            </w:r>
          </w:p>
          <w:p w:rsidR="00936E72" w:rsidRPr="00183E7C" w:rsidRDefault="00936E72" w:rsidP="00301DFA">
            <w:pPr>
              <w:numPr>
                <w:ilvl w:val="0"/>
                <w:numId w:val="18"/>
              </w:numPr>
              <w:contextualSpacing/>
              <w:rPr>
                <w:rFonts w:ascii="Times New Roman" w:eastAsia="Times New Roman" w:hAnsi="Times New Roman" w:cs="Times New Roman"/>
              </w:rPr>
            </w:pPr>
            <w:r>
              <w:rPr>
                <w:rFonts w:ascii="Times New Roman" w:eastAsia="Times New Roman" w:hAnsi="Times New Roman" w:cs="Times New Roman"/>
                <w:sz w:val="22"/>
                <w:szCs w:val="22"/>
              </w:rPr>
              <w:t xml:space="preserve">Documentación Cisco </w:t>
            </w:r>
            <w:proofErr w:type="spellStart"/>
            <w:r>
              <w:rPr>
                <w:rFonts w:ascii="Times New Roman" w:eastAsia="Times New Roman" w:hAnsi="Times New Roman" w:cs="Times New Roman"/>
                <w:sz w:val="22"/>
                <w:szCs w:val="22"/>
              </w:rPr>
              <w:t>Networking</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Academy</w:t>
            </w:r>
            <w:proofErr w:type="spellEnd"/>
            <w:r>
              <w:rPr>
                <w:rFonts w:ascii="Times New Roman" w:eastAsia="Times New Roman" w:hAnsi="Times New Roman" w:cs="Times New Roman"/>
                <w:sz w:val="22"/>
                <w:szCs w:val="22"/>
              </w:rPr>
              <w:t>.</w:t>
            </w:r>
          </w:p>
          <w:p w:rsidR="00183E7C" w:rsidRPr="00183E7C" w:rsidRDefault="00183E7C" w:rsidP="00301DFA">
            <w:pPr>
              <w:numPr>
                <w:ilvl w:val="0"/>
                <w:numId w:val="18"/>
              </w:numPr>
              <w:contextualSpacing/>
              <w:rPr>
                <w:rFonts w:ascii="Times New Roman" w:eastAsia="Times New Roman" w:hAnsi="Times New Roman" w:cs="Times New Roman"/>
              </w:rPr>
            </w:pPr>
            <w:r w:rsidRPr="00183E7C">
              <w:rPr>
                <w:rFonts w:ascii="Times New Roman" w:eastAsia="Times New Roman" w:hAnsi="Times New Roman" w:cs="Times New Roman"/>
                <w:sz w:val="22"/>
                <w:szCs w:val="22"/>
              </w:rPr>
              <w:t>Libro de texto “</w:t>
            </w:r>
            <w:r w:rsidR="00936E72">
              <w:rPr>
                <w:rFonts w:ascii="Times New Roman" w:eastAsia="Times New Roman" w:hAnsi="Times New Roman" w:cs="Times New Roman"/>
                <w:sz w:val="22"/>
                <w:szCs w:val="22"/>
              </w:rPr>
              <w:t>Redes Telemáticas</w:t>
            </w:r>
            <w:r w:rsidRPr="00183E7C">
              <w:rPr>
                <w:rFonts w:ascii="Times New Roman" w:eastAsia="Times New Roman" w:hAnsi="Times New Roman" w:cs="Times New Roman"/>
                <w:sz w:val="22"/>
                <w:szCs w:val="22"/>
              </w:rPr>
              <w:t xml:space="preserve">”; </w:t>
            </w:r>
            <w:r w:rsidR="00936E72">
              <w:rPr>
                <w:rFonts w:ascii="Times New Roman" w:eastAsia="Times New Roman" w:hAnsi="Times New Roman" w:cs="Times New Roman"/>
                <w:sz w:val="22"/>
                <w:szCs w:val="22"/>
              </w:rPr>
              <w:t>Carlos Valdivia Miranda</w:t>
            </w:r>
            <w:r w:rsidRPr="00183E7C">
              <w:rPr>
                <w:rFonts w:ascii="Times New Roman" w:eastAsia="Times New Roman" w:hAnsi="Times New Roman" w:cs="Times New Roman"/>
                <w:sz w:val="22"/>
                <w:szCs w:val="22"/>
              </w:rPr>
              <w:t>; Editorial Paraninfo.</w:t>
            </w:r>
          </w:p>
          <w:p w:rsidR="00183E7C" w:rsidRDefault="00183E7C" w:rsidP="00301DFA">
            <w:pPr>
              <w:numPr>
                <w:ilvl w:val="0"/>
                <w:numId w:val="18"/>
              </w:numPr>
              <w:contextualSpacing/>
              <w:rPr>
                <w:rFonts w:ascii="Times New Roman" w:eastAsia="Times New Roman" w:hAnsi="Times New Roman" w:cs="Times New Roman"/>
              </w:rPr>
            </w:pPr>
            <w:r w:rsidRPr="00183E7C">
              <w:rPr>
                <w:rFonts w:ascii="Times New Roman" w:eastAsia="Times New Roman" w:hAnsi="Times New Roman" w:cs="Times New Roman"/>
                <w:sz w:val="22"/>
                <w:szCs w:val="22"/>
              </w:rPr>
              <w:t>Pizarra, proyector y ordenadores con conexión a internet.</w:t>
            </w:r>
          </w:p>
          <w:p w:rsidR="00183E7C" w:rsidRPr="00183E7C" w:rsidRDefault="00936E72" w:rsidP="00301DFA">
            <w:pPr>
              <w:numPr>
                <w:ilvl w:val="0"/>
                <w:numId w:val="18"/>
              </w:numPr>
              <w:contextualSpacing/>
              <w:rPr>
                <w:rFonts w:ascii="Times New Roman" w:eastAsia="Times New Roman" w:hAnsi="Times New Roman" w:cs="Times New Roman"/>
              </w:rPr>
            </w:pPr>
            <w:r>
              <w:rPr>
                <w:rFonts w:ascii="Times New Roman" w:eastAsia="Times New Roman" w:hAnsi="Times New Roman" w:cs="Times New Roman"/>
                <w:sz w:val="22"/>
                <w:szCs w:val="22"/>
              </w:rPr>
              <w:t xml:space="preserve">Simulador de redes </w:t>
            </w:r>
            <w:proofErr w:type="spellStart"/>
            <w:r>
              <w:rPr>
                <w:rFonts w:ascii="Times New Roman" w:eastAsia="Times New Roman" w:hAnsi="Times New Roman" w:cs="Times New Roman"/>
                <w:sz w:val="22"/>
                <w:szCs w:val="22"/>
              </w:rPr>
              <w:t>Packet</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Tracer</w:t>
            </w:r>
            <w:proofErr w:type="spellEnd"/>
            <w:r>
              <w:rPr>
                <w:rFonts w:ascii="Times New Roman" w:eastAsia="Times New Roman" w:hAnsi="Times New Roman" w:cs="Times New Roman"/>
                <w:sz w:val="22"/>
                <w:szCs w:val="22"/>
              </w:rPr>
              <w:t>.</w:t>
            </w:r>
          </w:p>
        </w:tc>
      </w:tr>
      <w:tr w:rsidR="00183E7C" w:rsidRPr="00183E7C" w:rsidTr="00406070">
        <w:trPr>
          <w:trHeight w:val="213"/>
          <w:jc w:val="center"/>
        </w:trPr>
        <w:tc>
          <w:tcPr>
            <w:tcW w:w="9356" w:type="dxa"/>
            <w:gridSpan w:val="7"/>
            <w:shd w:val="clear" w:color="auto" w:fill="29859B"/>
          </w:tcPr>
          <w:p w:rsidR="00183E7C" w:rsidRPr="00183E7C" w:rsidRDefault="00183E7C" w:rsidP="00183E7C">
            <w:pPr>
              <w:jc w:val="center"/>
              <w:rPr>
                <w:rFonts w:ascii="Times New Roman" w:eastAsia="Times New Roman" w:hAnsi="Times New Roman" w:cs="Times New Roman"/>
                <w:b/>
              </w:rPr>
            </w:pPr>
            <w:r w:rsidRPr="00183E7C">
              <w:rPr>
                <w:rFonts w:ascii="Times New Roman" w:eastAsia="Times New Roman" w:hAnsi="Times New Roman" w:cs="Times New Roman"/>
                <w:b/>
                <w:color w:val="FFFFFF"/>
              </w:rPr>
              <w:t>Observaciones</w:t>
            </w:r>
          </w:p>
        </w:tc>
      </w:tr>
      <w:tr w:rsidR="00183E7C" w:rsidRPr="00183E7C" w:rsidTr="00406070">
        <w:trPr>
          <w:trHeight w:val="412"/>
          <w:jc w:val="center"/>
        </w:trPr>
        <w:tc>
          <w:tcPr>
            <w:tcW w:w="9356" w:type="dxa"/>
            <w:gridSpan w:val="7"/>
            <w:shd w:val="clear" w:color="auto" w:fill="auto"/>
          </w:tcPr>
          <w:p w:rsidR="00183E7C" w:rsidRPr="00183E7C" w:rsidRDefault="00183E7C" w:rsidP="00183E7C">
            <w:pPr>
              <w:rPr>
                <w:rFonts w:ascii="Times New Roman" w:eastAsia="Times New Roman" w:hAnsi="Times New Roman" w:cs="Times New Roman"/>
              </w:rPr>
            </w:pPr>
          </w:p>
        </w:tc>
      </w:tr>
    </w:tbl>
    <w:p w:rsidR="00611540" w:rsidRDefault="00611540" w:rsidP="00565919">
      <w:pPr>
        <w:autoSpaceDE w:val="0"/>
        <w:autoSpaceDN w:val="0"/>
        <w:adjustRightInd w:val="0"/>
        <w:spacing w:before="240" w:after="240"/>
        <w:ind w:firstLine="337"/>
        <w:jc w:val="both"/>
        <w:rPr>
          <w:rFonts w:ascii="Times New Roman" w:hAnsi="Times New Roman" w:cs="Times New Roman"/>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1"/>
        <w:gridCol w:w="1365"/>
        <w:gridCol w:w="601"/>
        <w:gridCol w:w="1445"/>
        <w:gridCol w:w="789"/>
        <w:gridCol w:w="709"/>
        <w:gridCol w:w="1706"/>
      </w:tblGrid>
      <w:tr w:rsidR="00611540" w:rsidRPr="00183E7C" w:rsidTr="00406070">
        <w:trPr>
          <w:jc w:val="center"/>
        </w:trPr>
        <w:tc>
          <w:tcPr>
            <w:tcW w:w="9356" w:type="dxa"/>
            <w:gridSpan w:val="7"/>
            <w:shd w:val="clear" w:color="auto" w:fill="D9E2F3"/>
          </w:tcPr>
          <w:p w:rsidR="00611540" w:rsidRPr="00183E7C" w:rsidRDefault="00611540" w:rsidP="00406070">
            <w:pPr>
              <w:rPr>
                <w:rFonts w:ascii="Times New Roman" w:eastAsia="Times New Roman" w:hAnsi="Times New Roman" w:cs="Times New Roman"/>
                <w:b/>
                <w:color w:val="000000"/>
                <w:lang w:val="pt-BR"/>
              </w:rPr>
            </w:pPr>
            <w:r w:rsidRPr="00183E7C">
              <w:rPr>
                <w:rFonts w:ascii="Times New Roman" w:eastAsia="Times New Roman" w:hAnsi="Times New Roman" w:cs="Times New Roman"/>
                <w:b/>
                <w:color w:val="000000"/>
                <w:lang w:val="pt-BR"/>
              </w:rPr>
              <w:t xml:space="preserve">Unidad de </w:t>
            </w:r>
            <w:proofErr w:type="spellStart"/>
            <w:r w:rsidRPr="00183E7C">
              <w:rPr>
                <w:rFonts w:ascii="Times New Roman" w:eastAsia="Times New Roman" w:hAnsi="Times New Roman" w:cs="Times New Roman"/>
                <w:b/>
                <w:color w:val="000000"/>
                <w:lang w:val="pt-BR"/>
              </w:rPr>
              <w:t>Aprendizaje</w:t>
            </w:r>
            <w:proofErr w:type="spellEnd"/>
            <w:r w:rsidRPr="00183E7C">
              <w:rPr>
                <w:rFonts w:ascii="Times New Roman" w:eastAsia="Times New Roman" w:hAnsi="Times New Roman" w:cs="Times New Roman"/>
                <w:b/>
                <w:color w:val="000000"/>
                <w:lang w:val="pt-BR"/>
              </w:rPr>
              <w:t xml:space="preserve"> Nº </w:t>
            </w:r>
            <w:r>
              <w:rPr>
                <w:rFonts w:ascii="Times New Roman" w:eastAsia="Times New Roman" w:hAnsi="Times New Roman" w:cs="Times New Roman"/>
                <w:b/>
                <w:color w:val="000000"/>
                <w:lang w:val="pt-BR"/>
              </w:rPr>
              <w:t>1</w:t>
            </w:r>
          </w:p>
          <w:p w:rsidR="00611540" w:rsidRPr="00183E7C" w:rsidRDefault="00611540" w:rsidP="00611540">
            <w:pPr>
              <w:rPr>
                <w:rFonts w:ascii="Times New Roman" w:eastAsia="Times New Roman" w:hAnsi="Times New Roman" w:cs="Times New Roman"/>
                <w:b/>
                <w:color w:val="000000"/>
              </w:rPr>
            </w:pPr>
            <w:r w:rsidRPr="00183E7C">
              <w:rPr>
                <w:rFonts w:ascii="Times New Roman" w:eastAsia="Times New Roman" w:hAnsi="Times New Roman" w:cs="Times New Roman"/>
                <w:b/>
                <w:color w:val="000000"/>
              </w:rPr>
              <w:t xml:space="preserve">Título: </w:t>
            </w:r>
            <w:r>
              <w:rPr>
                <w:lang w:val="es-ES_tradnl"/>
              </w:rPr>
              <w:t xml:space="preserve">Configuración de </w:t>
            </w:r>
            <w:proofErr w:type="spellStart"/>
            <w:r>
              <w:rPr>
                <w:lang w:val="es-ES_tradnl"/>
              </w:rPr>
              <w:t>routers</w:t>
            </w:r>
            <w:proofErr w:type="spellEnd"/>
            <w:r w:rsidRPr="00183E7C">
              <w:rPr>
                <w:rFonts w:ascii="Times New Roman" w:eastAsia="Times New Roman" w:hAnsi="Times New Roman" w:cs="Times New Roman"/>
                <w:lang w:val="es-ES_tradnl"/>
              </w:rPr>
              <w:t>.</w:t>
            </w:r>
          </w:p>
        </w:tc>
      </w:tr>
      <w:tr w:rsidR="00611540" w:rsidRPr="00183E7C" w:rsidTr="00406070">
        <w:trPr>
          <w:jc w:val="center"/>
        </w:trPr>
        <w:tc>
          <w:tcPr>
            <w:tcW w:w="2741" w:type="dxa"/>
            <w:shd w:val="clear" w:color="auto" w:fill="D9E2F3"/>
          </w:tcPr>
          <w:p w:rsidR="00611540" w:rsidRPr="00183E7C" w:rsidRDefault="00611540" w:rsidP="00406070">
            <w:pPr>
              <w:rPr>
                <w:rFonts w:ascii="Times New Roman" w:eastAsia="Times New Roman" w:hAnsi="Times New Roman" w:cs="Times New Roman"/>
                <w:color w:val="000000"/>
              </w:rPr>
            </w:pPr>
            <w:r w:rsidRPr="00183E7C">
              <w:rPr>
                <w:rFonts w:ascii="Times New Roman" w:eastAsia="Times New Roman" w:hAnsi="Times New Roman" w:cs="Times New Roman"/>
                <w:b/>
                <w:color w:val="000000"/>
              </w:rPr>
              <w:t>Temporalización</w:t>
            </w:r>
            <w:r w:rsidRPr="00183E7C">
              <w:rPr>
                <w:rFonts w:ascii="Times New Roman" w:eastAsia="Times New Roman" w:hAnsi="Times New Roman" w:cs="Times New Roman"/>
                <w:color w:val="000000"/>
              </w:rPr>
              <w:t xml:space="preserve">: </w:t>
            </w:r>
          </w:p>
          <w:p w:rsidR="00611540" w:rsidRPr="00183E7C" w:rsidRDefault="00611540" w:rsidP="00406070">
            <w:pPr>
              <w:rPr>
                <w:rFonts w:ascii="Times New Roman" w:eastAsia="Times New Roman" w:hAnsi="Times New Roman" w:cs="Times New Roman"/>
                <w:color w:val="000000"/>
              </w:rPr>
            </w:pPr>
            <w:r w:rsidRPr="00183E7C">
              <w:rPr>
                <w:rFonts w:ascii="Times New Roman" w:eastAsia="Times New Roman" w:hAnsi="Times New Roman" w:cs="Times New Roman"/>
                <w:color w:val="000000"/>
              </w:rPr>
              <w:t>1</w:t>
            </w:r>
            <w:r w:rsidRPr="00183E7C">
              <w:rPr>
                <w:rFonts w:ascii="Times New Roman" w:eastAsia="Times New Roman" w:hAnsi="Times New Roman" w:cs="Times New Roman"/>
                <w:color w:val="000000"/>
                <w:vertAlign w:val="superscript"/>
              </w:rPr>
              <w:t>er</w:t>
            </w:r>
            <w:r w:rsidRPr="00183E7C">
              <w:rPr>
                <w:rFonts w:ascii="Times New Roman" w:eastAsia="Times New Roman" w:hAnsi="Times New Roman" w:cs="Times New Roman"/>
                <w:color w:val="000000"/>
              </w:rPr>
              <w:t xml:space="preserve"> TRIMESTRE</w:t>
            </w:r>
          </w:p>
        </w:tc>
        <w:tc>
          <w:tcPr>
            <w:tcW w:w="3411" w:type="dxa"/>
            <w:gridSpan w:val="3"/>
            <w:shd w:val="clear" w:color="auto" w:fill="D9E2F3"/>
          </w:tcPr>
          <w:p w:rsidR="00611540" w:rsidRPr="00183E7C" w:rsidRDefault="00611540" w:rsidP="00406070">
            <w:pPr>
              <w:rPr>
                <w:rFonts w:ascii="Times New Roman" w:eastAsia="Times New Roman" w:hAnsi="Times New Roman" w:cs="Times New Roman"/>
                <w:color w:val="000000"/>
              </w:rPr>
            </w:pPr>
            <w:r w:rsidRPr="00183E7C">
              <w:rPr>
                <w:rFonts w:ascii="Times New Roman" w:eastAsia="Times New Roman" w:hAnsi="Times New Roman" w:cs="Times New Roman"/>
                <w:b/>
                <w:color w:val="000000"/>
              </w:rPr>
              <w:t>Duración</w:t>
            </w:r>
            <w:r w:rsidRPr="00183E7C">
              <w:rPr>
                <w:rFonts w:ascii="Times New Roman" w:eastAsia="Times New Roman" w:hAnsi="Times New Roman" w:cs="Times New Roman"/>
                <w:color w:val="000000"/>
              </w:rPr>
              <w:t xml:space="preserve">: </w:t>
            </w:r>
          </w:p>
          <w:p w:rsidR="00611540" w:rsidRPr="00183E7C" w:rsidRDefault="00697678" w:rsidP="00406070">
            <w:pPr>
              <w:rPr>
                <w:rFonts w:ascii="Times New Roman" w:eastAsia="Times New Roman" w:hAnsi="Times New Roman" w:cs="Times New Roman"/>
                <w:color w:val="000000"/>
              </w:rPr>
            </w:pPr>
            <w:r>
              <w:rPr>
                <w:rFonts w:ascii="Times New Roman" w:eastAsia="Times New Roman" w:hAnsi="Times New Roman" w:cs="Times New Roman"/>
                <w:color w:val="000000"/>
              </w:rPr>
              <w:t>36</w:t>
            </w:r>
            <w:r w:rsidR="00611540">
              <w:rPr>
                <w:rFonts w:ascii="Times New Roman" w:eastAsia="Times New Roman" w:hAnsi="Times New Roman" w:cs="Times New Roman"/>
                <w:color w:val="000000"/>
              </w:rPr>
              <w:t xml:space="preserve"> horas</w:t>
            </w:r>
          </w:p>
        </w:tc>
        <w:tc>
          <w:tcPr>
            <w:tcW w:w="3204" w:type="dxa"/>
            <w:gridSpan w:val="3"/>
            <w:shd w:val="clear" w:color="auto" w:fill="D9E2F3"/>
          </w:tcPr>
          <w:p w:rsidR="00611540" w:rsidRPr="00183E7C" w:rsidRDefault="00611540" w:rsidP="00406070">
            <w:pPr>
              <w:rPr>
                <w:rFonts w:ascii="Times New Roman" w:eastAsia="Times New Roman" w:hAnsi="Times New Roman" w:cs="Times New Roman"/>
                <w:b/>
                <w:color w:val="000000"/>
              </w:rPr>
            </w:pPr>
            <w:r w:rsidRPr="00183E7C">
              <w:rPr>
                <w:rFonts w:ascii="Times New Roman" w:eastAsia="Times New Roman" w:hAnsi="Times New Roman" w:cs="Times New Roman"/>
                <w:b/>
                <w:color w:val="000000"/>
              </w:rPr>
              <w:t>Ponderación:</w:t>
            </w:r>
          </w:p>
          <w:p w:rsidR="00611540" w:rsidRPr="00183E7C" w:rsidRDefault="00B801CF" w:rsidP="00406070">
            <w:pPr>
              <w:rPr>
                <w:rFonts w:ascii="Times New Roman" w:eastAsia="Times New Roman" w:hAnsi="Times New Roman" w:cs="Times New Roman"/>
                <w:color w:val="000000"/>
              </w:rPr>
            </w:pPr>
            <w:r>
              <w:rPr>
                <w:rFonts w:ascii="Times New Roman" w:eastAsia="Times New Roman" w:hAnsi="Times New Roman" w:cs="Times New Roman"/>
                <w:color w:val="000000"/>
              </w:rPr>
              <w:t>18</w:t>
            </w:r>
            <w:r w:rsidR="00611540" w:rsidRPr="00183E7C">
              <w:rPr>
                <w:rFonts w:ascii="Times New Roman" w:eastAsia="Times New Roman" w:hAnsi="Times New Roman" w:cs="Times New Roman"/>
                <w:color w:val="000000"/>
              </w:rPr>
              <w:t>%</w:t>
            </w:r>
          </w:p>
        </w:tc>
      </w:tr>
      <w:tr w:rsidR="00611540" w:rsidRPr="00183E7C" w:rsidTr="00406070">
        <w:trPr>
          <w:trHeight w:val="278"/>
          <w:jc w:val="center"/>
        </w:trPr>
        <w:tc>
          <w:tcPr>
            <w:tcW w:w="4707" w:type="dxa"/>
            <w:gridSpan w:val="3"/>
            <w:shd w:val="clear" w:color="auto" w:fill="2194BD"/>
          </w:tcPr>
          <w:p w:rsidR="00611540" w:rsidRPr="00183E7C" w:rsidRDefault="00611540" w:rsidP="00406070">
            <w:pPr>
              <w:jc w:val="center"/>
              <w:rPr>
                <w:rFonts w:ascii="Times New Roman" w:eastAsia="Times New Roman" w:hAnsi="Times New Roman" w:cs="Times New Roman"/>
                <w:color w:val="FFFFFF"/>
              </w:rPr>
            </w:pPr>
            <w:r w:rsidRPr="00183E7C">
              <w:rPr>
                <w:rFonts w:ascii="Times New Roman" w:eastAsia="Times New Roman" w:hAnsi="Times New Roman" w:cs="Times New Roman"/>
                <w:b/>
                <w:color w:val="FFFFFF"/>
              </w:rPr>
              <w:t>Objetivos Generales</w:t>
            </w:r>
          </w:p>
        </w:tc>
        <w:tc>
          <w:tcPr>
            <w:tcW w:w="4649" w:type="dxa"/>
            <w:gridSpan w:val="4"/>
            <w:shd w:val="clear" w:color="auto" w:fill="2194BD"/>
          </w:tcPr>
          <w:p w:rsidR="00611540" w:rsidRPr="00183E7C" w:rsidRDefault="00611540" w:rsidP="00406070">
            <w:pPr>
              <w:jc w:val="center"/>
              <w:rPr>
                <w:rFonts w:ascii="Times New Roman" w:eastAsia="Times New Roman" w:hAnsi="Times New Roman" w:cs="Times New Roman"/>
                <w:color w:val="FFFFFF"/>
              </w:rPr>
            </w:pPr>
            <w:r w:rsidRPr="00183E7C">
              <w:rPr>
                <w:rFonts w:ascii="Times New Roman" w:eastAsia="Times New Roman" w:hAnsi="Times New Roman" w:cs="Times New Roman"/>
                <w:b/>
                <w:color w:val="FFFFFF"/>
              </w:rPr>
              <w:t>Competencias</w:t>
            </w:r>
          </w:p>
        </w:tc>
      </w:tr>
      <w:tr w:rsidR="00611540" w:rsidRPr="00183E7C" w:rsidTr="00406070">
        <w:trPr>
          <w:trHeight w:val="277"/>
          <w:jc w:val="center"/>
        </w:trPr>
        <w:tc>
          <w:tcPr>
            <w:tcW w:w="4707" w:type="dxa"/>
            <w:gridSpan w:val="3"/>
            <w:shd w:val="clear" w:color="auto" w:fill="auto"/>
            <w:vAlign w:val="center"/>
          </w:tcPr>
          <w:p w:rsidR="00611540" w:rsidRPr="00183E7C" w:rsidRDefault="00611540" w:rsidP="00406070">
            <w:pPr>
              <w:jc w:val="center"/>
              <w:rPr>
                <w:rFonts w:ascii="Times New Roman" w:eastAsia="Times New Roman" w:hAnsi="Times New Roman" w:cs="Times New Roman"/>
                <w:color w:val="000000"/>
                <w:lang w:val="es-ES_tradnl"/>
              </w:rPr>
            </w:pPr>
            <w:r w:rsidRPr="00183E7C">
              <w:rPr>
                <w:rFonts w:ascii="Times New Roman" w:eastAsia="Times New Roman" w:hAnsi="Times New Roman" w:cs="Times New Roman"/>
              </w:rPr>
              <w:t>b, d, e, j, k, l, m, ñ, o</w:t>
            </w:r>
          </w:p>
        </w:tc>
        <w:tc>
          <w:tcPr>
            <w:tcW w:w="4649" w:type="dxa"/>
            <w:gridSpan w:val="4"/>
            <w:shd w:val="clear" w:color="auto" w:fill="auto"/>
            <w:vAlign w:val="center"/>
          </w:tcPr>
          <w:p w:rsidR="00611540" w:rsidRPr="00183E7C" w:rsidRDefault="00611540" w:rsidP="00406070">
            <w:pPr>
              <w:jc w:val="center"/>
              <w:rPr>
                <w:rFonts w:ascii="Times New Roman" w:eastAsia="Times New Roman" w:hAnsi="Times New Roman" w:cs="Times New Roman"/>
              </w:rPr>
            </w:pPr>
            <w:r>
              <w:rPr>
                <w:lang w:val="es-ES_tradnl"/>
              </w:rPr>
              <w:t>b, d, h, j, k</w:t>
            </w:r>
          </w:p>
        </w:tc>
      </w:tr>
      <w:tr w:rsidR="00611540" w:rsidRPr="00183E7C" w:rsidTr="00406070">
        <w:trPr>
          <w:trHeight w:val="281"/>
          <w:jc w:val="center"/>
        </w:trPr>
        <w:tc>
          <w:tcPr>
            <w:tcW w:w="9356" w:type="dxa"/>
            <w:gridSpan w:val="7"/>
            <w:shd w:val="clear" w:color="auto" w:fill="2194BD"/>
          </w:tcPr>
          <w:p w:rsidR="00611540" w:rsidRPr="00183E7C" w:rsidRDefault="00611540" w:rsidP="00406070">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Resultados de Aprendizaje</w:t>
            </w:r>
          </w:p>
        </w:tc>
      </w:tr>
      <w:tr w:rsidR="00611540" w:rsidRPr="00183E7C" w:rsidTr="00406070">
        <w:trPr>
          <w:trHeight w:val="412"/>
          <w:jc w:val="center"/>
        </w:trPr>
        <w:tc>
          <w:tcPr>
            <w:tcW w:w="9356" w:type="dxa"/>
            <w:gridSpan w:val="7"/>
            <w:shd w:val="clear" w:color="auto" w:fill="auto"/>
          </w:tcPr>
          <w:p w:rsidR="00611540" w:rsidRPr="00183E7C" w:rsidRDefault="00611540" w:rsidP="00406070">
            <w:pPr>
              <w:rPr>
                <w:rFonts w:ascii="Times New Roman" w:eastAsia="Times New Roman" w:hAnsi="Times New Roman" w:cs="Times New Roman"/>
                <w:b/>
                <w:color w:val="C45911"/>
              </w:rPr>
            </w:pPr>
            <w:r w:rsidRPr="00183E7C">
              <w:rPr>
                <w:rFonts w:ascii="Times New Roman" w:eastAsia="Times New Roman" w:hAnsi="Times New Roman" w:cs="Times New Roman"/>
              </w:rPr>
              <w:t xml:space="preserve">1. Configura </w:t>
            </w:r>
            <w:proofErr w:type="spellStart"/>
            <w:r w:rsidRPr="00183E7C">
              <w:rPr>
                <w:rFonts w:ascii="Times New Roman" w:eastAsia="Times New Roman" w:hAnsi="Times New Roman" w:cs="Times New Roman"/>
              </w:rPr>
              <w:t>routers</w:t>
            </w:r>
            <w:proofErr w:type="spellEnd"/>
            <w:r w:rsidRPr="00183E7C">
              <w:rPr>
                <w:rFonts w:ascii="Times New Roman" w:eastAsia="Times New Roman" w:hAnsi="Times New Roman" w:cs="Times New Roman"/>
              </w:rPr>
              <w:t>, analizando su función en las redes de comunicaciones y utilizando instr</w:t>
            </w:r>
            <w:r>
              <w:rPr>
                <w:rFonts w:ascii="Times New Roman" w:eastAsia="Times New Roman" w:hAnsi="Times New Roman" w:cs="Times New Roman"/>
              </w:rPr>
              <w:t>ucciones y comandos específicos</w:t>
            </w:r>
            <w:r w:rsidRPr="00183E7C">
              <w:rPr>
                <w:rFonts w:ascii="Times New Roman" w:eastAsia="Times New Roman" w:hAnsi="Times New Roman" w:cs="Times New Roman"/>
              </w:rPr>
              <w:t>.</w:t>
            </w:r>
          </w:p>
        </w:tc>
      </w:tr>
      <w:tr w:rsidR="00611540" w:rsidRPr="00183E7C" w:rsidTr="00406070">
        <w:trPr>
          <w:trHeight w:val="312"/>
          <w:jc w:val="center"/>
        </w:trPr>
        <w:tc>
          <w:tcPr>
            <w:tcW w:w="9356" w:type="dxa"/>
            <w:gridSpan w:val="7"/>
            <w:shd w:val="clear" w:color="auto" w:fill="2194BD"/>
          </w:tcPr>
          <w:p w:rsidR="00611540" w:rsidRPr="00183E7C" w:rsidRDefault="00611540" w:rsidP="00406070">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Objetivos Específicos</w:t>
            </w:r>
          </w:p>
        </w:tc>
      </w:tr>
      <w:tr w:rsidR="00611540" w:rsidRPr="00183E7C" w:rsidTr="00406070">
        <w:trPr>
          <w:trHeight w:val="676"/>
          <w:jc w:val="center"/>
        </w:trPr>
        <w:tc>
          <w:tcPr>
            <w:tcW w:w="9356" w:type="dxa"/>
            <w:gridSpan w:val="7"/>
            <w:shd w:val="clear" w:color="auto" w:fill="auto"/>
          </w:tcPr>
          <w:p w:rsidR="00611540" w:rsidRPr="00B236D0" w:rsidRDefault="00611540" w:rsidP="00301DFA">
            <w:pPr>
              <w:numPr>
                <w:ilvl w:val="0"/>
                <w:numId w:val="17"/>
              </w:numPr>
              <w:contextualSpacing/>
              <w:rPr>
                <w:rFonts w:ascii="Times New Roman" w:eastAsia="Times New Roman" w:hAnsi="Times New Roman" w:cs="Times New Roman"/>
              </w:rPr>
            </w:pPr>
            <w:r w:rsidRPr="00B236D0">
              <w:rPr>
                <w:rFonts w:ascii="Times New Roman" w:eastAsia="Times New Roman" w:hAnsi="Times New Roman" w:cs="Times New Roman"/>
                <w:sz w:val="22"/>
                <w:szCs w:val="22"/>
              </w:rPr>
              <w:t xml:space="preserve">Identificar la función de los </w:t>
            </w:r>
            <w:proofErr w:type="spellStart"/>
            <w:r w:rsidRPr="00B236D0">
              <w:rPr>
                <w:rFonts w:ascii="Times New Roman" w:eastAsia="Times New Roman" w:hAnsi="Times New Roman" w:cs="Times New Roman"/>
                <w:sz w:val="22"/>
                <w:szCs w:val="22"/>
              </w:rPr>
              <w:t>routers</w:t>
            </w:r>
            <w:proofErr w:type="spellEnd"/>
            <w:r w:rsidRPr="00B236D0">
              <w:rPr>
                <w:rFonts w:ascii="Times New Roman" w:eastAsia="Times New Roman" w:hAnsi="Times New Roman" w:cs="Times New Roman"/>
                <w:sz w:val="22"/>
                <w:szCs w:val="22"/>
              </w:rPr>
              <w:t xml:space="preserve"> en las redes de datos.</w:t>
            </w:r>
          </w:p>
          <w:p w:rsidR="00611540" w:rsidRPr="00B236D0" w:rsidRDefault="00611540" w:rsidP="00301DFA">
            <w:pPr>
              <w:numPr>
                <w:ilvl w:val="0"/>
                <w:numId w:val="17"/>
              </w:numPr>
              <w:contextualSpacing/>
              <w:rPr>
                <w:rFonts w:ascii="Times New Roman" w:eastAsia="Times New Roman" w:hAnsi="Times New Roman" w:cs="Times New Roman"/>
              </w:rPr>
            </w:pPr>
            <w:r w:rsidRPr="00B236D0">
              <w:rPr>
                <w:rFonts w:ascii="Times New Roman" w:eastAsia="Times New Roman" w:hAnsi="Times New Roman" w:cs="Times New Roman"/>
                <w:sz w:val="22"/>
                <w:szCs w:val="22"/>
              </w:rPr>
              <w:t xml:space="preserve">Caracterizar el hardware y software del </w:t>
            </w:r>
            <w:proofErr w:type="spellStart"/>
            <w:r w:rsidRPr="00B236D0">
              <w:rPr>
                <w:rFonts w:ascii="Times New Roman" w:eastAsia="Times New Roman" w:hAnsi="Times New Roman" w:cs="Times New Roman"/>
                <w:sz w:val="22"/>
                <w:szCs w:val="22"/>
              </w:rPr>
              <w:t>router</w:t>
            </w:r>
            <w:proofErr w:type="spellEnd"/>
            <w:r w:rsidRPr="00B236D0">
              <w:rPr>
                <w:rFonts w:ascii="Times New Roman" w:eastAsia="Times New Roman" w:hAnsi="Times New Roman" w:cs="Times New Roman"/>
                <w:sz w:val="22"/>
                <w:szCs w:val="22"/>
              </w:rPr>
              <w:t>.</w:t>
            </w:r>
          </w:p>
          <w:p w:rsidR="00611540" w:rsidRPr="00B236D0" w:rsidRDefault="00611540" w:rsidP="00301DFA">
            <w:pPr>
              <w:numPr>
                <w:ilvl w:val="0"/>
                <w:numId w:val="17"/>
              </w:numPr>
              <w:contextualSpacing/>
              <w:rPr>
                <w:rFonts w:ascii="Times New Roman" w:eastAsia="Times New Roman" w:hAnsi="Times New Roman" w:cs="Times New Roman"/>
              </w:rPr>
            </w:pPr>
            <w:r w:rsidRPr="00B236D0">
              <w:rPr>
                <w:rFonts w:ascii="Times New Roman" w:eastAsia="Times New Roman" w:hAnsi="Times New Roman" w:cs="Times New Roman"/>
                <w:sz w:val="22"/>
                <w:szCs w:val="22"/>
              </w:rPr>
              <w:t xml:space="preserve">Determinar los medios de transmisión más adecuados para cada interfaz del </w:t>
            </w:r>
            <w:proofErr w:type="spellStart"/>
            <w:r w:rsidRPr="00B236D0">
              <w:rPr>
                <w:rFonts w:ascii="Times New Roman" w:eastAsia="Times New Roman" w:hAnsi="Times New Roman" w:cs="Times New Roman"/>
                <w:sz w:val="22"/>
                <w:szCs w:val="22"/>
              </w:rPr>
              <w:t>router</w:t>
            </w:r>
            <w:proofErr w:type="spellEnd"/>
            <w:r w:rsidRPr="00B236D0">
              <w:rPr>
                <w:rFonts w:ascii="Times New Roman" w:eastAsia="Times New Roman" w:hAnsi="Times New Roman" w:cs="Times New Roman"/>
                <w:sz w:val="22"/>
                <w:szCs w:val="22"/>
              </w:rPr>
              <w:t>.</w:t>
            </w:r>
          </w:p>
          <w:p w:rsidR="00611540" w:rsidRPr="00B236D0" w:rsidRDefault="00611540" w:rsidP="00301DFA">
            <w:pPr>
              <w:numPr>
                <w:ilvl w:val="0"/>
                <w:numId w:val="17"/>
              </w:numPr>
              <w:contextualSpacing/>
              <w:rPr>
                <w:rFonts w:ascii="Times New Roman" w:eastAsia="Times New Roman" w:hAnsi="Times New Roman" w:cs="Times New Roman"/>
              </w:rPr>
            </w:pPr>
            <w:r w:rsidRPr="00B236D0">
              <w:rPr>
                <w:rFonts w:ascii="Times New Roman" w:eastAsia="Times New Roman" w:hAnsi="Times New Roman" w:cs="Times New Roman"/>
                <w:sz w:val="22"/>
                <w:szCs w:val="22"/>
              </w:rPr>
              <w:t xml:space="preserve">Elaborar el protocolo de arranque del </w:t>
            </w:r>
            <w:proofErr w:type="spellStart"/>
            <w:r w:rsidRPr="00B236D0">
              <w:rPr>
                <w:rFonts w:ascii="Times New Roman" w:eastAsia="Times New Roman" w:hAnsi="Times New Roman" w:cs="Times New Roman"/>
                <w:sz w:val="22"/>
                <w:szCs w:val="22"/>
              </w:rPr>
              <w:t>router</w:t>
            </w:r>
            <w:proofErr w:type="spellEnd"/>
            <w:r w:rsidRPr="00B236D0">
              <w:rPr>
                <w:rFonts w:ascii="Times New Roman" w:eastAsia="Times New Roman" w:hAnsi="Times New Roman" w:cs="Times New Roman"/>
                <w:sz w:val="22"/>
                <w:szCs w:val="22"/>
              </w:rPr>
              <w:t>.</w:t>
            </w:r>
          </w:p>
          <w:p w:rsidR="00611540" w:rsidRPr="00B236D0" w:rsidRDefault="00611540" w:rsidP="00301DFA">
            <w:pPr>
              <w:numPr>
                <w:ilvl w:val="0"/>
                <w:numId w:val="17"/>
              </w:numPr>
              <w:contextualSpacing/>
              <w:rPr>
                <w:rFonts w:ascii="Times New Roman" w:eastAsia="Times New Roman" w:hAnsi="Times New Roman" w:cs="Times New Roman"/>
              </w:rPr>
            </w:pPr>
            <w:r w:rsidRPr="00B236D0">
              <w:rPr>
                <w:rFonts w:ascii="Times New Roman" w:eastAsia="Times New Roman" w:hAnsi="Times New Roman" w:cs="Times New Roman"/>
                <w:sz w:val="22"/>
                <w:szCs w:val="22"/>
              </w:rPr>
              <w:t xml:space="preserve">Utilizar diferentes modos de acceso y comandos básicos para configurar el </w:t>
            </w:r>
            <w:proofErr w:type="spellStart"/>
            <w:r w:rsidRPr="00B236D0">
              <w:rPr>
                <w:rFonts w:ascii="Times New Roman" w:eastAsia="Times New Roman" w:hAnsi="Times New Roman" w:cs="Times New Roman"/>
                <w:sz w:val="22"/>
                <w:szCs w:val="22"/>
              </w:rPr>
              <w:t>router</w:t>
            </w:r>
            <w:proofErr w:type="spellEnd"/>
            <w:r w:rsidRPr="00B236D0">
              <w:rPr>
                <w:rFonts w:ascii="Times New Roman" w:eastAsia="Times New Roman" w:hAnsi="Times New Roman" w:cs="Times New Roman"/>
                <w:sz w:val="22"/>
                <w:szCs w:val="22"/>
              </w:rPr>
              <w:t>.</w:t>
            </w:r>
          </w:p>
          <w:p w:rsidR="00611540" w:rsidRPr="00B236D0" w:rsidRDefault="00611540" w:rsidP="00301DFA">
            <w:pPr>
              <w:numPr>
                <w:ilvl w:val="0"/>
                <w:numId w:val="17"/>
              </w:numPr>
              <w:contextualSpacing/>
              <w:rPr>
                <w:rFonts w:ascii="Times New Roman" w:eastAsia="Times New Roman" w:hAnsi="Times New Roman" w:cs="Times New Roman"/>
              </w:rPr>
            </w:pPr>
            <w:r w:rsidRPr="00B236D0">
              <w:rPr>
                <w:rFonts w:ascii="Times New Roman" w:eastAsia="Times New Roman" w:hAnsi="Times New Roman" w:cs="Times New Roman"/>
                <w:sz w:val="22"/>
                <w:szCs w:val="22"/>
              </w:rPr>
              <w:t>Definir los diferentes tipos de protocolos de enrutamiento.</w:t>
            </w:r>
          </w:p>
          <w:p w:rsidR="00611540" w:rsidRPr="00B236D0" w:rsidRDefault="00611540" w:rsidP="00301DFA">
            <w:pPr>
              <w:numPr>
                <w:ilvl w:val="0"/>
                <w:numId w:val="17"/>
              </w:numPr>
              <w:contextualSpacing/>
              <w:rPr>
                <w:rFonts w:ascii="Times New Roman" w:eastAsia="Times New Roman" w:hAnsi="Times New Roman" w:cs="Times New Roman"/>
              </w:rPr>
            </w:pPr>
            <w:r w:rsidRPr="00B236D0">
              <w:rPr>
                <w:rFonts w:ascii="Times New Roman" w:eastAsia="Times New Roman" w:hAnsi="Times New Roman" w:cs="Times New Roman"/>
                <w:sz w:val="22"/>
                <w:szCs w:val="22"/>
              </w:rPr>
              <w:t xml:space="preserve">Configurar el </w:t>
            </w:r>
            <w:proofErr w:type="spellStart"/>
            <w:r w:rsidRPr="00B236D0">
              <w:rPr>
                <w:rFonts w:ascii="Times New Roman" w:eastAsia="Times New Roman" w:hAnsi="Times New Roman" w:cs="Times New Roman"/>
                <w:sz w:val="22"/>
                <w:szCs w:val="22"/>
              </w:rPr>
              <w:t>router</w:t>
            </w:r>
            <w:proofErr w:type="spellEnd"/>
            <w:r w:rsidRPr="00B236D0">
              <w:rPr>
                <w:rFonts w:ascii="Times New Roman" w:eastAsia="Times New Roman" w:hAnsi="Times New Roman" w:cs="Times New Roman"/>
                <w:sz w:val="22"/>
                <w:szCs w:val="22"/>
              </w:rPr>
              <w:t xml:space="preserve"> según diferentes tipos de enrutamientos, direccionamiento y protocolos.</w:t>
            </w:r>
          </w:p>
          <w:p w:rsidR="00611540" w:rsidRPr="00183E7C" w:rsidRDefault="00611540" w:rsidP="00301DFA">
            <w:pPr>
              <w:numPr>
                <w:ilvl w:val="0"/>
                <w:numId w:val="17"/>
              </w:numPr>
              <w:contextualSpacing/>
              <w:rPr>
                <w:rFonts w:ascii="Times New Roman" w:eastAsia="Times New Roman" w:hAnsi="Times New Roman" w:cs="Times New Roman"/>
              </w:rPr>
            </w:pPr>
            <w:r w:rsidRPr="00B236D0">
              <w:rPr>
                <w:rFonts w:ascii="Times New Roman" w:eastAsia="Times New Roman" w:hAnsi="Times New Roman" w:cs="Times New Roman"/>
                <w:sz w:val="22"/>
                <w:szCs w:val="22"/>
              </w:rPr>
              <w:t xml:space="preserve">Verificar la configuración del </w:t>
            </w:r>
            <w:proofErr w:type="spellStart"/>
            <w:r w:rsidRPr="00B236D0">
              <w:rPr>
                <w:rFonts w:ascii="Times New Roman" w:eastAsia="Times New Roman" w:hAnsi="Times New Roman" w:cs="Times New Roman"/>
                <w:sz w:val="22"/>
                <w:szCs w:val="22"/>
              </w:rPr>
              <w:t>router</w:t>
            </w:r>
            <w:proofErr w:type="spellEnd"/>
            <w:r w:rsidRPr="00183E7C">
              <w:rPr>
                <w:rFonts w:ascii="Times New Roman" w:eastAsia="Times New Roman" w:hAnsi="Times New Roman" w:cs="Times New Roman"/>
                <w:sz w:val="22"/>
                <w:szCs w:val="22"/>
              </w:rPr>
              <w:t>.</w:t>
            </w:r>
          </w:p>
        </w:tc>
      </w:tr>
      <w:tr w:rsidR="00611540" w:rsidRPr="00183E7C" w:rsidTr="00406070">
        <w:trPr>
          <w:jc w:val="center"/>
        </w:trPr>
        <w:tc>
          <w:tcPr>
            <w:tcW w:w="9356" w:type="dxa"/>
            <w:gridSpan w:val="7"/>
            <w:shd w:val="clear" w:color="auto" w:fill="47838F"/>
          </w:tcPr>
          <w:p w:rsidR="00611540" w:rsidRPr="00183E7C" w:rsidRDefault="00611540" w:rsidP="00406070">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Contenidos</w:t>
            </w:r>
          </w:p>
        </w:tc>
      </w:tr>
      <w:tr w:rsidR="00611540" w:rsidRPr="00183E7C" w:rsidTr="00406070">
        <w:trPr>
          <w:jc w:val="center"/>
        </w:trPr>
        <w:tc>
          <w:tcPr>
            <w:tcW w:w="4106" w:type="dxa"/>
            <w:gridSpan w:val="2"/>
            <w:shd w:val="clear" w:color="auto" w:fill="47838F"/>
          </w:tcPr>
          <w:p w:rsidR="00611540" w:rsidRPr="00183E7C" w:rsidRDefault="00611540" w:rsidP="00406070">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Aspectos del Saber Hacer/Estar</w:t>
            </w:r>
          </w:p>
        </w:tc>
        <w:tc>
          <w:tcPr>
            <w:tcW w:w="5250" w:type="dxa"/>
            <w:gridSpan w:val="5"/>
            <w:shd w:val="clear" w:color="auto" w:fill="47838F"/>
          </w:tcPr>
          <w:p w:rsidR="00611540" w:rsidRPr="00183E7C" w:rsidRDefault="00611540" w:rsidP="00406070">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Aspectos del Saber</w:t>
            </w:r>
          </w:p>
        </w:tc>
      </w:tr>
      <w:tr w:rsidR="00611540" w:rsidRPr="00183E7C" w:rsidTr="00406070">
        <w:trPr>
          <w:trHeight w:val="425"/>
          <w:jc w:val="center"/>
        </w:trPr>
        <w:tc>
          <w:tcPr>
            <w:tcW w:w="4106" w:type="dxa"/>
            <w:gridSpan w:val="2"/>
            <w:shd w:val="clear" w:color="auto" w:fill="auto"/>
          </w:tcPr>
          <w:p w:rsidR="00611540" w:rsidRPr="00B236D0" w:rsidRDefault="00611540" w:rsidP="00611540">
            <w:pPr>
              <w:rPr>
                <w:rFonts w:ascii="Times New Roman" w:eastAsia="Times New Roman" w:hAnsi="Times New Roman" w:cs="Times New Roman"/>
              </w:rPr>
            </w:pPr>
            <w:r w:rsidRPr="00B236D0">
              <w:rPr>
                <w:rFonts w:ascii="Times New Roman" w:eastAsia="Times New Roman" w:hAnsi="Times New Roman" w:cs="Times New Roman"/>
              </w:rPr>
              <w:t>- Conexionado de las interfaces en función del medio de transmisión empleado.</w:t>
            </w:r>
          </w:p>
          <w:p w:rsidR="00611540" w:rsidRPr="00B236D0" w:rsidRDefault="00611540" w:rsidP="00611540">
            <w:pPr>
              <w:rPr>
                <w:rFonts w:ascii="Times New Roman" w:eastAsia="Times New Roman" w:hAnsi="Times New Roman" w:cs="Times New Roman"/>
              </w:rPr>
            </w:pPr>
            <w:r w:rsidRPr="00B236D0">
              <w:rPr>
                <w:rFonts w:ascii="Times New Roman" w:eastAsia="Times New Roman" w:hAnsi="Times New Roman" w:cs="Times New Roman"/>
              </w:rPr>
              <w:t>- Elaboración del protocolo de arranque y acceso.</w:t>
            </w:r>
          </w:p>
          <w:p w:rsidR="00611540" w:rsidRPr="00B236D0" w:rsidRDefault="00611540" w:rsidP="00611540">
            <w:pPr>
              <w:rPr>
                <w:rFonts w:ascii="Times New Roman" w:eastAsia="Times New Roman" w:hAnsi="Times New Roman" w:cs="Times New Roman"/>
              </w:rPr>
            </w:pPr>
            <w:r w:rsidRPr="00B236D0">
              <w:rPr>
                <w:rFonts w:ascii="Times New Roman" w:eastAsia="Times New Roman" w:hAnsi="Times New Roman" w:cs="Times New Roman"/>
              </w:rPr>
              <w:t xml:space="preserve">- Configuración básica del </w:t>
            </w:r>
            <w:proofErr w:type="spellStart"/>
            <w:r w:rsidRPr="00B236D0">
              <w:rPr>
                <w:rFonts w:ascii="Times New Roman" w:eastAsia="Times New Roman" w:hAnsi="Times New Roman" w:cs="Times New Roman"/>
              </w:rPr>
              <w:t>router</w:t>
            </w:r>
            <w:proofErr w:type="spellEnd"/>
            <w:r w:rsidRPr="00B236D0">
              <w:rPr>
                <w:rFonts w:ascii="Times New Roman" w:eastAsia="Times New Roman" w:hAnsi="Times New Roman" w:cs="Times New Roman"/>
              </w:rPr>
              <w:t>.</w:t>
            </w:r>
          </w:p>
          <w:p w:rsidR="00611540" w:rsidRPr="00B236D0" w:rsidRDefault="00611540" w:rsidP="00611540">
            <w:pPr>
              <w:rPr>
                <w:rFonts w:ascii="Times New Roman" w:eastAsia="Times New Roman" w:hAnsi="Times New Roman" w:cs="Times New Roman"/>
              </w:rPr>
            </w:pPr>
            <w:r w:rsidRPr="00B236D0">
              <w:rPr>
                <w:rFonts w:ascii="Times New Roman" w:eastAsia="Times New Roman" w:hAnsi="Times New Roman" w:cs="Times New Roman"/>
              </w:rPr>
              <w:t>- Configuración de protocolos de enrutamiento.</w:t>
            </w:r>
          </w:p>
          <w:p w:rsidR="00611540" w:rsidRDefault="00611540" w:rsidP="00611540">
            <w:pPr>
              <w:rPr>
                <w:rFonts w:ascii="Times New Roman" w:eastAsia="Times New Roman" w:hAnsi="Times New Roman" w:cs="Times New Roman"/>
              </w:rPr>
            </w:pPr>
            <w:r w:rsidRPr="00B236D0">
              <w:rPr>
                <w:rFonts w:ascii="Times New Roman" w:eastAsia="Times New Roman" w:hAnsi="Times New Roman" w:cs="Times New Roman"/>
              </w:rPr>
              <w:t>- Verificación de la confi</w:t>
            </w:r>
            <w:r>
              <w:rPr>
                <w:rFonts w:ascii="Times New Roman" w:eastAsia="Times New Roman" w:hAnsi="Times New Roman" w:cs="Times New Roman"/>
              </w:rPr>
              <w:t>guración y resolución de fallos</w:t>
            </w:r>
            <w:r w:rsidRPr="00183E7C">
              <w:rPr>
                <w:rFonts w:ascii="Times New Roman" w:eastAsia="Times New Roman" w:hAnsi="Times New Roman" w:cs="Times New Roman"/>
              </w:rPr>
              <w:t>.</w:t>
            </w:r>
          </w:p>
          <w:p w:rsidR="00611540" w:rsidRPr="00B236D0" w:rsidRDefault="00611540" w:rsidP="00611540">
            <w:pPr>
              <w:rPr>
                <w:rFonts w:ascii="Times New Roman" w:eastAsia="Times New Roman" w:hAnsi="Times New Roman" w:cs="Times New Roman"/>
              </w:rPr>
            </w:pPr>
            <w:r w:rsidRPr="00B236D0">
              <w:rPr>
                <w:rFonts w:ascii="Times New Roman" w:eastAsia="Times New Roman" w:hAnsi="Times New Roman" w:cs="Times New Roman"/>
              </w:rPr>
              <w:t xml:space="preserve">- Iniciativa en la elaboración del protocolo de arranque del </w:t>
            </w:r>
            <w:proofErr w:type="spellStart"/>
            <w:r w:rsidRPr="00B236D0">
              <w:rPr>
                <w:rFonts w:ascii="Times New Roman" w:eastAsia="Times New Roman" w:hAnsi="Times New Roman" w:cs="Times New Roman"/>
              </w:rPr>
              <w:t>router</w:t>
            </w:r>
            <w:proofErr w:type="spellEnd"/>
            <w:r w:rsidRPr="00B236D0">
              <w:rPr>
                <w:rFonts w:ascii="Times New Roman" w:eastAsia="Times New Roman" w:hAnsi="Times New Roman" w:cs="Times New Roman"/>
              </w:rPr>
              <w:t>.</w:t>
            </w:r>
          </w:p>
          <w:p w:rsidR="00611540" w:rsidRPr="00183E7C" w:rsidRDefault="00611540" w:rsidP="00611540">
            <w:pPr>
              <w:rPr>
                <w:rFonts w:ascii="Times New Roman" w:eastAsia="Times New Roman" w:hAnsi="Times New Roman" w:cs="Times New Roman"/>
              </w:rPr>
            </w:pPr>
            <w:r w:rsidRPr="00B236D0">
              <w:rPr>
                <w:rFonts w:ascii="Times New Roman" w:eastAsia="Times New Roman" w:hAnsi="Times New Roman" w:cs="Times New Roman"/>
              </w:rPr>
              <w:lastRenderedPageBreak/>
              <w:t xml:space="preserve">- Orden y método durante la configuración del </w:t>
            </w:r>
            <w:proofErr w:type="spellStart"/>
            <w:r w:rsidRPr="00B236D0">
              <w:rPr>
                <w:rFonts w:ascii="Times New Roman" w:eastAsia="Times New Roman" w:hAnsi="Times New Roman" w:cs="Times New Roman"/>
              </w:rPr>
              <w:t>router</w:t>
            </w:r>
            <w:proofErr w:type="spellEnd"/>
            <w:r w:rsidRPr="00B236D0">
              <w:rPr>
                <w:rFonts w:ascii="Times New Roman" w:eastAsia="Times New Roman" w:hAnsi="Times New Roman" w:cs="Times New Roman"/>
              </w:rPr>
              <w:t>.</w:t>
            </w:r>
          </w:p>
        </w:tc>
        <w:tc>
          <w:tcPr>
            <w:tcW w:w="5250" w:type="dxa"/>
            <w:gridSpan w:val="5"/>
            <w:shd w:val="clear" w:color="auto" w:fill="auto"/>
          </w:tcPr>
          <w:p w:rsidR="00611540" w:rsidRPr="00B236D0" w:rsidRDefault="00611540" w:rsidP="00611540">
            <w:pPr>
              <w:rPr>
                <w:rFonts w:ascii="Times New Roman" w:eastAsia="Times New Roman" w:hAnsi="Times New Roman" w:cs="Times New Roman"/>
              </w:rPr>
            </w:pPr>
            <w:r w:rsidRPr="00B236D0">
              <w:rPr>
                <w:rFonts w:ascii="Times New Roman" w:eastAsia="Times New Roman" w:hAnsi="Times New Roman" w:cs="Times New Roman"/>
              </w:rPr>
              <w:lastRenderedPageBreak/>
              <w:t xml:space="preserve">- </w:t>
            </w:r>
            <w:proofErr w:type="spellStart"/>
            <w:r w:rsidRPr="00B236D0">
              <w:rPr>
                <w:rFonts w:ascii="Times New Roman" w:eastAsia="Times New Roman" w:hAnsi="Times New Roman" w:cs="Times New Roman"/>
              </w:rPr>
              <w:t>Routers</w:t>
            </w:r>
            <w:proofErr w:type="spellEnd"/>
            <w:r w:rsidRPr="00B236D0">
              <w:rPr>
                <w:rFonts w:ascii="Times New Roman" w:eastAsia="Times New Roman" w:hAnsi="Times New Roman" w:cs="Times New Roman"/>
              </w:rPr>
              <w:t>. Características del hardware y software instalado. Tipos de ficheros. Tipos de memorias. Función en una red de datos. Simbología.</w:t>
            </w:r>
          </w:p>
          <w:p w:rsidR="00611540" w:rsidRPr="00B236D0" w:rsidRDefault="00611540" w:rsidP="00611540">
            <w:pPr>
              <w:rPr>
                <w:rFonts w:ascii="Times New Roman" w:eastAsia="Times New Roman" w:hAnsi="Times New Roman" w:cs="Times New Roman"/>
              </w:rPr>
            </w:pPr>
            <w:r w:rsidRPr="00B236D0">
              <w:rPr>
                <w:rFonts w:ascii="Times New Roman" w:eastAsia="Times New Roman" w:hAnsi="Times New Roman" w:cs="Times New Roman"/>
              </w:rPr>
              <w:t xml:space="preserve">- Medios de transmisión utilizados en las interfaces de un </w:t>
            </w:r>
            <w:proofErr w:type="spellStart"/>
            <w:r w:rsidRPr="00B236D0">
              <w:rPr>
                <w:rFonts w:ascii="Times New Roman" w:eastAsia="Times New Roman" w:hAnsi="Times New Roman" w:cs="Times New Roman"/>
              </w:rPr>
              <w:t>router</w:t>
            </w:r>
            <w:proofErr w:type="spellEnd"/>
            <w:r w:rsidRPr="00B236D0">
              <w:rPr>
                <w:rFonts w:ascii="Times New Roman" w:eastAsia="Times New Roman" w:hAnsi="Times New Roman" w:cs="Times New Roman"/>
              </w:rPr>
              <w:t>.</w:t>
            </w:r>
          </w:p>
          <w:p w:rsidR="00611540" w:rsidRPr="00B236D0" w:rsidRDefault="00611540" w:rsidP="00611540">
            <w:pPr>
              <w:rPr>
                <w:rFonts w:ascii="Times New Roman" w:eastAsia="Times New Roman" w:hAnsi="Times New Roman" w:cs="Times New Roman"/>
              </w:rPr>
            </w:pPr>
            <w:r w:rsidRPr="00B236D0">
              <w:rPr>
                <w:rFonts w:ascii="Times New Roman" w:eastAsia="Times New Roman" w:hAnsi="Times New Roman" w:cs="Times New Roman"/>
              </w:rPr>
              <w:t xml:space="preserve">- Protocolo de arranque del </w:t>
            </w:r>
            <w:proofErr w:type="spellStart"/>
            <w:r w:rsidRPr="00B236D0">
              <w:rPr>
                <w:rFonts w:ascii="Times New Roman" w:eastAsia="Times New Roman" w:hAnsi="Times New Roman" w:cs="Times New Roman"/>
              </w:rPr>
              <w:t>router</w:t>
            </w:r>
            <w:proofErr w:type="spellEnd"/>
            <w:r w:rsidRPr="00B236D0">
              <w:rPr>
                <w:rFonts w:ascii="Times New Roman" w:eastAsia="Times New Roman" w:hAnsi="Times New Roman" w:cs="Times New Roman"/>
              </w:rPr>
              <w:t>.</w:t>
            </w:r>
          </w:p>
          <w:p w:rsidR="00611540" w:rsidRPr="00B236D0" w:rsidRDefault="00611540" w:rsidP="00611540">
            <w:pPr>
              <w:rPr>
                <w:rFonts w:ascii="Times New Roman" w:eastAsia="Times New Roman" w:hAnsi="Times New Roman" w:cs="Times New Roman"/>
              </w:rPr>
            </w:pPr>
            <w:r w:rsidRPr="00B236D0">
              <w:rPr>
                <w:rFonts w:ascii="Times New Roman" w:eastAsia="Times New Roman" w:hAnsi="Times New Roman" w:cs="Times New Roman"/>
              </w:rPr>
              <w:t xml:space="preserve">- Modos de acceso al </w:t>
            </w:r>
            <w:proofErr w:type="spellStart"/>
            <w:r w:rsidRPr="00B236D0">
              <w:rPr>
                <w:rFonts w:ascii="Times New Roman" w:eastAsia="Times New Roman" w:hAnsi="Times New Roman" w:cs="Times New Roman"/>
              </w:rPr>
              <w:t>router</w:t>
            </w:r>
            <w:proofErr w:type="spellEnd"/>
            <w:r w:rsidRPr="00B236D0">
              <w:rPr>
                <w:rFonts w:ascii="Times New Roman" w:eastAsia="Times New Roman" w:hAnsi="Times New Roman" w:cs="Times New Roman"/>
              </w:rPr>
              <w:t>. Modo web. Acceso por consola. Otros accesos.</w:t>
            </w:r>
          </w:p>
          <w:p w:rsidR="00611540" w:rsidRDefault="00611540" w:rsidP="00611540">
            <w:pPr>
              <w:rPr>
                <w:rFonts w:ascii="Times New Roman" w:eastAsia="Times New Roman" w:hAnsi="Times New Roman" w:cs="Times New Roman"/>
              </w:rPr>
            </w:pPr>
            <w:r w:rsidRPr="00B236D0">
              <w:rPr>
                <w:rFonts w:ascii="Times New Roman" w:eastAsia="Times New Roman" w:hAnsi="Times New Roman" w:cs="Times New Roman"/>
              </w:rPr>
              <w:t xml:space="preserve">- Comandos de configuración básica de un </w:t>
            </w:r>
            <w:proofErr w:type="spellStart"/>
            <w:r w:rsidRPr="00B236D0">
              <w:rPr>
                <w:rFonts w:ascii="Times New Roman" w:eastAsia="Times New Roman" w:hAnsi="Times New Roman" w:cs="Times New Roman"/>
              </w:rPr>
              <w:t>router</w:t>
            </w:r>
            <w:proofErr w:type="spellEnd"/>
            <w:r w:rsidRPr="00B236D0">
              <w:rPr>
                <w:rFonts w:ascii="Times New Roman" w:eastAsia="Times New Roman" w:hAnsi="Times New Roman" w:cs="Times New Roman"/>
              </w:rPr>
              <w:t>.</w:t>
            </w:r>
          </w:p>
          <w:p w:rsidR="00611540" w:rsidRPr="00B236D0" w:rsidRDefault="00611540" w:rsidP="00611540">
            <w:pPr>
              <w:rPr>
                <w:rFonts w:ascii="Times New Roman" w:eastAsia="Times New Roman" w:hAnsi="Times New Roman" w:cs="Times New Roman"/>
              </w:rPr>
            </w:pPr>
            <w:r w:rsidRPr="00B236D0">
              <w:rPr>
                <w:rFonts w:ascii="Times New Roman" w:eastAsia="Times New Roman" w:hAnsi="Times New Roman" w:cs="Times New Roman"/>
              </w:rPr>
              <w:t>- Servidor de nombres de dominio (DNS). Configuración del enrutamiento estático. DHCP, funcionamiento y configuración.</w:t>
            </w:r>
          </w:p>
          <w:p w:rsidR="00611540" w:rsidRPr="00B236D0" w:rsidRDefault="00611540" w:rsidP="00611540">
            <w:pPr>
              <w:rPr>
                <w:rFonts w:ascii="Times New Roman" w:eastAsia="Times New Roman" w:hAnsi="Times New Roman" w:cs="Times New Roman"/>
              </w:rPr>
            </w:pPr>
            <w:r w:rsidRPr="00B236D0">
              <w:rPr>
                <w:rFonts w:ascii="Times New Roman" w:eastAsia="Times New Roman" w:hAnsi="Times New Roman" w:cs="Times New Roman"/>
              </w:rPr>
              <w:lastRenderedPageBreak/>
              <w:t>- Comandos de configuración avanzada. Protocolos de enrutamiento.</w:t>
            </w:r>
          </w:p>
          <w:p w:rsidR="00611540" w:rsidRPr="00B236D0" w:rsidRDefault="00611540" w:rsidP="00611540">
            <w:pPr>
              <w:rPr>
                <w:rFonts w:ascii="Times New Roman" w:eastAsia="Times New Roman" w:hAnsi="Times New Roman" w:cs="Times New Roman"/>
              </w:rPr>
            </w:pPr>
            <w:r w:rsidRPr="00B236D0">
              <w:rPr>
                <w:rFonts w:ascii="Times New Roman" w:eastAsia="Times New Roman" w:hAnsi="Times New Roman" w:cs="Times New Roman"/>
              </w:rPr>
              <w:t>- Protocolos de enrutamiento por vector distancia. (RIP, entre otros). RIP versión 1. RIP versión 2.</w:t>
            </w:r>
          </w:p>
          <w:p w:rsidR="00611540" w:rsidRPr="00B236D0" w:rsidRDefault="00611540" w:rsidP="00611540">
            <w:pPr>
              <w:rPr>
                <w:rFonts w:ascii="Times New Roman" w:eastAsia="Times New Roman" w:hAnsi="Times New Roman" w:cs="Times New Roman"/>
              </w:rPr>
            </w:pPr>
            <w:r w:rsidRPr="00B236D0">
              <w:rPr>
                <w:rFonts w:ascii="Times New Roman" w:eastAsia="Times New Roman" w:hAnsi="Times New Roman" w:cs="Times New Roman"/>
              </w:rPr>
              <w:t>- Protocolos de enrutamiento por estado de enlace. (OSPF, entre otros).</w:t>
            </w:r>
          </w:p>
          <w:p w:rsidR="00611540" w:rsidRPr="00B236D0" w:rsidRDefault="00611540" w:rsidP="00611540">
            <w:pPr>
              <w:rPr>
                <w:rFonts w:ascii="Times New Roman" w:eastAsia="Times New Roman" w:hAnsi="Times New Roman" w:cs="Times New Roman"/>
              </w:rPr>
            </w:pPr>
            <w:r w:rsidRPr="00B236D0">
              <w:rPr>
                <w:rFonts w:ascii="Times New Roman" w:eastAsia="Times New Roman" w:hAnsi="Times New Roman" w:cs="Times New Roman"/>
              </w:rPr>
              <w:t>- Enrutamiento entre Dominios sin Clases (CIDR).</w:t>
            </w:r>
          </w:p>
          <w:p w:rsidR="00611540" w:rsidRPr="00B236D0" w:rsidRDefault="00611540" w:rsidP="00611540">
            <w:pPr>
              <w:rPr>
                <w:rFonts w:ascii="Times New Roman" w:eastAsia="Times New Roman" w:hAnsi="Times New Roman" w:cs="Times New Roman"/>
              </w:rPr>
            </w:pPr>
            <w:r w:rsidRPr="00B236D0">
              <w:rPr>
                <w:rFonts w:ascii="Times New Roman" w:eastAsia="Times New Roman" w:hAnsi="Times New Roman" w:cs="Times New Roman"/>
              </w:rPr>
              <w:t>- Direccionamiento. Máscara de Subred de Longitud Variable (VSLM).</w:t>
            </w:r>
          </w:p>
          <w:p w:rsidR="00611540" w:rsidRPr="00183E7C" w:rsidRDefault="00611540" w:rsidP="00611540">
            <w:pPr>
              <w:rPr>
                <w:rFonts w:ascii="Times New Roman" w:eastAsia="Times New Roman" w:hAnsi="Times New Roman" w:cs="Times New Roman"/>
              </w:rPr>
            </w:pPr>
            <w:r w:rsidRPr="00B236D0">
              <w:rPr>
                <w:rFonts w:ascii="Times New Roman" w:eastAsia="Times New Roman" w:hAnsi="Times New Roman" w:cs="Times New Roman"/>
              </w:rPr>
              <w:t xml:space="preserve">- Comandos de prueba y verificación de </w:t>
            </w:r>
            <w:proofErr w:type="spellStart"/>
            <w:r w:rsidRPr="00B236D0">
              <w:rPr>
                <w:rFonts w:ascii="Times New Roman" w:eastAsia="Times New Roman" w:hAnsi="Times New Roman" w:cs="Times New Roman"/>
              </w:rPr>
              <w:t>router</w:t>
            </w:r>
            <w:proofErr w:type="spellEnd"/>
            <w:r w:rsidRPr="00B236D0">
              <w:rPr>
                <w:rFonts w:ascii="Times New Roman" w:eastAsia="Times New Roman" w:hAnsi="Times New Roman" w:cs="Times New Roman"/>
              </w:rPr>
              <w:t xml:space="preserve">: (ping, </w:t>
            </w:r>
            <w:proofErr w:type="spellStart"/>
            <w:r w:rsidRPr="00B236D0">
              <w:rPr>
                <w:rFonts w:ascii="Times New Roman" w:eastAsia="Times New Roman" w:hAnsi="Times New Roman" w:cs="Times New Roman"/>
              </w:rPr>
              <w:t>traceroute</w:t>
            </w:r>
            <w:proofErr w:type="spellEnd"/>
            <w:r w:rsidRPr="00B236D0">
              <w:rPr>
                <w:rFonts w:ascii="Times New Roman" w:eastAsia="Times New Roman" w:hAnsi="Times New Roman" w:cs="Times New Roman"/>
              </w:rPr>
              <w:t xml:space="preserve">, Telnet, entre otros). Comandos de depuración en el </w:t>
            </w:r>
            <w:proofErr w:type="spellStart"/>
            <w:r w:rsidRPr="00B236D0">
              <w:rPr>
                <w:rFonts w:ascii="Times New Roman" w:eastAsia="Times New Roman" w:hAnsi="Times New Roman" w:cs="Times New Roman"/>
              </w:rPr>
              <w:t>router</w:t>
            </w:r>
            <w:proofErr w:type="spellEnd"/>
            <w:r w:rsidRPr="00B236D0">
              <w:rPr>
                <w:rFonts w:ascii="Times New Roman" w:eastAsia="Times New Roman" w:hAnsi="Times New Roman" w:cs="Times New Roman"/>
              </w:rPr>
              <w:t>.</w:t>
            </w:r>
          </w:p>
        </w:tc>
      </w:tr>
      <w:tr w:rsidR="00611540" w:rsidRPr="00183E7C" w:rsidTr="00406070">
        <w:trPr>
          <w:trHeight w:val="310"/>
          <w:jc w:val="center"/>
        </w:trPr>
        <w:tc>
          <w:tcPr>
            <w:tcW w:w="9356" w:type="dxa"/>
            <w:gridSpan w:val="7"/>
            <w:shd w:val="clear" w:color="auto" w:fill="47838F"/>
          </w:tcPr>
          <w:p w:rsidR="00611540" w:rsidRPr="00183E7C" w:rsidRDefault="00611540" w:rsidP="00406070">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lastRenderedPageBreak/>
              <w:t>Tareas y Actividades</w:t>
            </w:r>
          </w:p>
        </w:tc>
      </w:tr>
      <w:tr w:rsidR="00611540" w:rsidRPr="00183E7C" w:rsidTr="00406070">
        <w:trPr>
          <w:trHeight w:val="310"/>
          <w:jc w:val="center"/>
        </w:trPr>
        <w:tc>
          <w:tcPr>
            <w:tcW w:w="9356" w:type="dxa"/>
            <w:gridSpan w:val="7"/>
            <w:shd w:val="clear" w:color="auto" w:fill="FFFFFF"/>
          </w:tcPr>
          <w:p w:rsidR="00611540" w:rsidRPr="00183E7C" w:rsidRDefault="00611540" w:rsidP="003D2CF4">
            <w:pPr>
              <w:rPr>
                <w:rFonts w:ascii="Times New Roman" w:eastAsia="Times New Roman" w:hAnsi="Times New Roman" w:cs="Times New Roman"/>
              </w:rPr>
            </w:pPr>
            <w:r w:rsidRPr="005308B0">
              <w:rPr>
                <w:rFonts w:ascii="Times New Roman" w:eastAsia="Times New Roman" w:hAnsi="Times New Roman" w:cs="Times New Roman"/>
              </w:rPr>
              <w:t>Tormenta de ideas</w:t>
            </w:r>
            <w:r w:rsidR="003D2CF4">
              <w:rPr>
                <w:rFonts w:ascii="Times New Roman" w:eastAsia="Times New Roman" w:hAnsi="Times New Roman" w:cs="Times New Roman"/>
              </w:rPr>
              <w:t xml:space="preserve"> sobre qué es un </w:t>
            </w:r>
            <w:proofErr w:type="spellStart"/>
            <w:r w:rsidR="003D2CF4">
              <w:rPr>
                <w:rFonts w:ascii="Times New Roman" w:eastAsia="Times New Roman" w:hAnsi="Times New Roman" w:cs="Times New Roman"/>
              </w:rPr>
              <w:t>router</w:t>
            </w:r>
            <w:proofErr w:type="spellEnd"/>
            <w:r w:rsidR="003D2CF4">
              <w:rPr>
                <w:rFonts w:ascii="Times New Roman" w:eastAsia="Times New Roman" w:hAnsi="Times New Roman" w:cs="Times New Roman"/>
              </w:rPr>
              <w:t xml:space="preserve">, cuándo es necesario, diferencias con </w:t>
            </w:r>
            <w:proofErr w:type="spellStart"/>
            <w:r w:rsidR="003D2CF4">
              <w:rPr>
                <w:rFonts w:ascii="Times New Roman" w:eastAsia="Times New Roman" w:hAnsi="Times New Roman" w:cs="Times New Roman"/>
              </w:rPr>
              <w:t>switch</w:t>
            </w:r>
            <w:proofErr w:type="spellEnd"/>
            <w:r w:rsidR="003D2CF4">
              <w:rPr>
                <w:rFonts w:ascii="Times New Roman" w:eastAsia="Times New Roman" w:hAnsi="Times New Roman" w:cs="Times New Roman"/>
              </w:rPr>
              <w:t>, relación con el dominio de difusión.</w:t>
            </w:r>
          </w:p>
        </w:tc>
      </w:tr>
      <w:tr w:rsidR="00611540" w:rsidRPr="00183E7C" w:rsidTr="00406070">
        <w:trPr>
          <w:trHeight w:val="310"/>
          <w:jc w:val="center"/>
        </w:trPr>
        <w:tc>
          <w:tcPr>
            <w:tcW w:w="9356" w:type="dxa"/>
            <w:gridSpan w:val="7"/>
            <w:shd w:val="clear" w:color="auto" w:fill="FFFFFF"/>
          </w:tcPr>
          <w:p w:rsidR="00611540" w:rsidRPr="00183E7C" w:rsidRDefault="00611540" w:rsidP="00406070">
            <w:pPr>
              <w:rPr>
                <w:rFonts w:ascii="Times New Roman" w:eastAsia="Times New Roman" w:hAnsi="Times New Roman" w:cs="Times New Roman"/>
              </w:rPr>
            </w:pPr>
            <w:r w:rsidRPr="00183E7C">
              <w:rPr>
                <w:rFonts w:ascii="Times New Roman" w:eastAsia="Times New Roman" w:hAnsi="Times New Roman" w:cs="Times New Roman"/>
                <w:lang w:val="es-ES_tradnl"/>
              </w:rPr>
              <w:t xml:space="preserve">Explicación </w:t>
            </w:r>
            <w:r w:rsidR="00406070">
              <w:rPr>
                <w:rFonts w:ascii="Times New Roman" w:eastAsia="Times New Roman" w:hAnsi="Times New Roman" w:cs="Times New Roman"/>
                <w:lang w:val="es-ES_tradnl"/>
              </w:rPr>
              <w:t xml:space="preserve">partes de un </w:t>
            </w:r>
            <w:proofErr w:type="spellStart"/>
            <w:r w:rsidR="00406070">
              <w:rPr>
                <w:rFonts w:ascii="Times New Roman" w:eastAsia="Times New Roman" w:hAnsi="Times New Roman" w:cs="Times New Roman"/>
                <w:lang w:val="es-ES_tradnl"/>
              </w:rPr>
              <w:t>router</w:t>
            </w:r>
            <w:proofErr w:type="spellEnd"/>
            <w:r w:rsidR="00406070">
              <w:rPr>
                <w:rFonts w:ascii="Times New Roman" w:eastAsia="Times New Roman" w:hAnsi="Times New Roman" w:cs="Times New Roman"/>
                <w:lang w:val="es-ES_tradnl"/>
              </w:rPr>
              <w:t>. Identificación de interfaces.</w:t>
            </w:r>
          </w:p>
        </w:tc>
      </w:tr>
      <w:tr w:rsidR="00611540" w:rsidRPr="00183E7C" w:rsidTr="00406070">
        <w:trPr>
          <w:trHeight w:val="310"/>
          <w:jc w:val="center"/>
        </w:trPr>
        <w:tc>
          <w:tcPr>
            <w:tcW w:w="9356" w:type="dxa"/>
            <w:gridSpan w:val="7"/>
            <w:shd w:val="clear" w:color="auto" w:fill="FFFFFF"/>
          </w:tcPr>
          <w:p w:rsidR="00611540" w:rsidRPr="00183E7C" w:rsidRDefault="00611540" w:rsidP="00406070">
            <w:pPr>
              <w:rPr>
                <w:rFonts w:ascii="Times New Roman" w:eastAsia="Times New Roman" w:hAnsi="Times New Roman" w:cs="Times New Roman"/>
              </w:rPr>
            </w:pPr>
            <w:r>
              <w:rPr>
                <w:rFonts w:ascii="Times New Roman" w:eastAsia="Times New Roman" w:hAnsi="Times New Roman" w:cs="Times New Roman"/>
              </w:rPr>
              <w:t xml:space="preserve">Explicación </w:t>
            </w:r>
            <w:r w:rsidR="00406070">
              <w:rPr>
                <w:rFonts w:ascii="Times New Roman" w:eastAsia="Times New Roman" w:hAnsi="Times New Roman" w:cs="Times New Roman"/>
              </w:rPr>
              <w:t xml:space="preserve">software de un </w:t>
            </w:r>
            <w:proofErr w:type="spellStart"/>
            <w:r w:rsidR="00406070">
              <w:rPr>
                <w:rFonts w:ascii="Times New Roman" w:eastAsia="Times New Roman" w:hAnsi="Times New Roman" w:cs="Times New Roman"/>
              </w:rPr>
              <w:t>router</w:t>
            </w:r>
            <w:proofErr w:type="spellEnd"/>
            <w:r>
              <w:rPr>
                <w:rFonts w:ascii="Times New Roman" w:eastAsia="Times New Roman" w:hAnsi="Times New Roman" w:cs="Times New Roman"/>
              </w:rPr>
              <w:t>.</w:t>
            </w:r>
            <w:r w:rsidR="00406070">
              <w:rPr>
                <w:rFonts w:ascii="Times New Roman" w:eastAsia="Times New Roman" w:hAnsi="Times New Roman" w:cs="Times New Roman"/>
              </w:rPr>
              <w:t xml:space="preserve"> Sistema operativo IOS. Modos de acceso.</w:t>
            </w:r>
          </w:p>
        </w:tc>
      </w:tr>
      <w:tr w:rsidR="00611540" w:rsidRPr="00183E7C" w:rsidTr="00406070">
        <w:trPr>
          <w:trHeight w:val="310"/>
          <w:jc w:val="center"/>
        </w:trPr>
        <w:tc>
          <w:tcPr>
            <w:tcW w:w="9356" w:type="dxa"/>
            <w:gridSpan w:val="7"/>
            <w:shd w:val="clear" w:color="auto" w:fill="FFFFFF"/>
          </w:tcPr>
          <w:p w:rsidR="00611540" w:rsidRPr="00183E7C" w:rsidRDefault="00611540" w:rsidP="00406070">
            <w:pPr>
              <w:rPr>
                <w:rFonts w:ascii="Times New Roman" w:eastAsia="Times New Roman" w:hAnsi="Times New Roman" w:cs="Times New Roman"/>
              </w:rPr>
            </w:pPr>
            <w:r>
              <w:rPr>
                <w:rFonts w:ascii="Times New Roman" w:eastAsia="Times New Roman" w:hAnsi="Times New Roman" w:cs="Times New Roman"/>
                <w:lang w:val="es-ES_tradnl"/>
              </w:rPr>
              <w:t xml:space="preserve">Explicación </w:t>
            </w:r>
            <w:r w:rsidR="00406070">
              <w:rPr>
                <w:rFonts w:ascii="Times New Roman" w:eastAsia="Times New Roman" w:hAnsi="Times New Roman" w:cs="Times New Roman"/>
                <w:lang w:val="es-ES_tradnl"/>
              </w:rPr>
              <w:t xml:space="preserve">configuración básica de un </w:t>
            </w:r>
            <w:proofErr w:type="spellStart"/>
            <w:r w:rsidR="00406070">
              <w:rPr>
                <w:rFonts w:ascii="Times New Roman" w:eastAsia="Times New Roman" w:hAnsi="Times New Roman" w:cs="Times New Roman"/>
                <w:lang w:val="es-ES_tradnl"/>
              </w:rPr>
              <w:t>router</w:t>
            </w:r>
            <w:proofErr w:type="spellEnd"/>
            <w:r w:rsidR="00406070">
              <w:rPr>
                <w:rFonts w:ascii="Times New Roman" w:eastAsia="Times New Roman" w:hAnsi="Times New Roman" w:cs="Times New Roman"/>
                <w:lang w:val="es-ES_tradnl"/>
              </w:rPr>
              <w:t>. Configuración mediante consola y línea de comandos.</w:t>
            </w:r>
          </w:p>
        </w:tc>
      </w:tr>
      <w:tr w:rsidR="00611540" w:rsidRPr="00183E7C" w:rsidTr="00406070">
        <w:trPr>
          <w:trHeight w:val="310"/>
          <w:jc w:val="center"/>
        </w:trPr>
        <w:tc>
          <w:tcPr>
            <w:tcW w:w="9356" w:type="dxa"/>
            <w:gridSpan w:val="7"/>
            <w:shd w:val="clear" w:color="auto" w:fill="FFFFFF"/>
          </w:tcPr>
          <w:p w:rsidR="00611540" w:rsidRPr="00183E7C" w:rsidRDefault="00406070" w:rsidP="00406070">
            <w:pPr>
              <w:rPr>
                <w:rFonts w:ascii="Times New Roman" w:eastAsia="Times New Roman" w:hAnsi="Times New Roman" w:cs="Times New Roman"/>
              </w:rPr>
            </w:pPr>
            <w:r>
              <w:rPr>
                <w:rFonts w:ascii="Times New Roman" w:eastAsia="Times New Roman" w:hAnsi="Times New Roman" w:cs="Times New Roman"/>
              </w:rPr>
              <w:t xml:space="preserve">Práctica en simulador </w:t>
            </w:r>
            <w:proofErr w:type="spellStart"/>
            <w:r>
              <w:rPr>
                <w:rFonts w:ascii="Times New Roman" w:eastAsia="Times New Roman" w:hAnsi="Times New Roman" w:cs="Times New Roman"/>
              </w:rPr>
              <w:t>Packet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Tracer</w:t>
            </w:r>
            <w:proofErr w:type="spellEnd"/>
            <w:r>
              <w:rPr>
                <w:rFonts w:ascii="Times New Roman" w:eastAsia="Times New Roman" w:hAnsi="Times New Roman" w:cs="Times New Roman"/>
              </w:rPr>
              <w:t xml:space="preserve"> para realizar la configuración básica de un </w:t>
            </w:r>
            <w:proofErr w:type="spellStart"/>
            <w:r>
              <w:rPr>
                <w:rFonts w:ascii="Times New Roman" w:eastAsia="Times New Roman" w:hAnsi="Times New Roman" w:cs="Times New Roman"/>
              </w:rPr>
              <w:t>router</w:t>
            </w:r>
            <w:proofErr w:type="spellEnd"/>
            <w:r w:rsidR="00611540">
              <w:rPr>
                <w:rFonts w:ascii="Times New Roman" w:eastAsia="Times New Roman" w:hAnsi="Times New Roman" w:cs="Times New Roman"/>
              </w:rPr>
              <w:t>.</w:t>
            </w:r>
            <w:r w:rsidR="0002771A">
              <w:rPr>
                <w:rFonts w:ascii="Times New Roman" w:eastAsia="Times New Roman" w:hAnsi="Times New Roman" w:cs="Times New Roman"/>
              </w:rPr>
              <w:t xml:space="preserve"> </w:t>
            </w:r>
            <w:r w:rsidR="0002771A" w:rsidRPr="0002771A">
              <w:rPr>
                <w:rFonts w:ascii="Times New Roman" w:eastAsia="Times New Roman" w:hAnsi="Times New Roman" w:cs="Times New Roman"/>
              </w:rPr>
              <w:t>Exploración de los dispositivos de interconexión de redes</w:t>
            </w:r>
            <w:r w:rsidR="0002771A">
              <w:rPr>
                <w:rFonts w:ascii="Times New Roman" w:eastAsia="Times New Roman" w:hAnsi="Times New Roman" w:cs="Times New Roman"/>
              </w:rPr>
              <w:t>.</w:t>
            </w:r>
          </w:p>
        </w:tc>
      </w:tr>
      <w:tr w:rsidR="00611540" w:rsidRPr="00183E7C" w:rsidTr="00406070">
        <w:trPr>
          <w:trHeight w:val="310"/>
          <w:jc w:val="center"/>
        </w:trPr>
        <w:tc>
          <w:tcPr>
            <w:tcW w:w="9356" w:type="dxa"/>
            <w:gridSpan w:val="7"/>
            <w:shd w:val="clear" w:color="auto" w:fill="FFFFFF"/>
          </w:tcPr>
          <w:p w:rsidR="00611540" w:rsidRPr="00183E7C" w:rsidRDefault="008C2B81" w:rsidP="008C2B81">
            <w:pPr>
              <w:rPr>
                <w:rFonts w:ascii="Times New Roman" w:eastAsia="Times New Roman" w:hAnsi="Times New Roman" w:cs="Times New Roman"/>
              </w:rPr>
            </w:pPr>
            <w:r>
              <w:rPr>
                <w:rFonts w:ascii="Times New Roman" w:eastAsia="Times New Roman" w:hAnsi="Times New Roman" w:cs="Times New Roman"/>
              </w:rPr>
              <w:t>Práctica c</w:t>
            </w:r>
            <w:r w:rsidRPr="008C2B81">
              <w:rPr>
                <w:rFonts w:ascii="Times New Roman" w:eastAsia="Times New Roman" w:hAnsi="Times New Roman" w:cs="Times New Roman"/>
              </w:rPr>
              <w:t xml:space="preserve">onectarse a un </w:t>
            </w:r>
            <w:proofErr w:type="spellStart"/>
            <w:r w:rsidRPr="008C2B81">
              <w:rPr>
                <w:rFonts w:ascii="Times New Roman" w:eastAsia="Times New Roman" w:hAnsi="Times New Roman" w:cs="Times New Roman"/>
              </w:rPr>
              <w:t>router</w:t>
            </w:r>
            <w:proofErr w:type="spellEnd"/>
            <w:r w:rsidRPr="008C2B81">
              <w:rPr>
                <w:rFonts w:ascii="Times New Roman" w:eastAsia="Times New Roman" w:hAnsi="Times New Roman" w:cs="Times New Roman"/>
              </w:rPr>
              <w:t xml:space="preserve"> físico Cisco a través de su puerto consola para realizar su configuración básica.</w:t>
            </w:r>
          </w:p>
        </w:tc>
      </w:tr>
      <w:tr w:rsidR="00611540" w:rsidRPr="00183E7C" w:rsidTr="00406070">
        <w:trPr>
          <w:trHeight w:val="310"/>
          <w:jc w:val="center"/>
        </w:trPr>
        <w:tc>
          <w:tcPr>
            <w:tcW w:w="9356" w:type="dxa"/>
            <w:gridSpan w:val="7"/>
            <w:shd w:val="clear" w:color="auto" w:fill="FFFFFF"/>
          </w:tcPr>
          <w:p w:rsidR="00611540" w:rsidRPr="00183E7C" w:rsidRDefault="008C2B81" w:rsidP="008C2B81">
            <w:pPr>
              <w:rPr>
                <w:rFonts w:ascii="Times New Roman" w:eastAsia="Times New Roman" w:hAnsi="Times New Roman" w:cs="Times New Roman"/>
              </w:rPr>
            </w:pPr>
            <w:r>
              <w:rPr>
                <w:rFonts w:ascii="Times New Roman" w:eastAsia="Times New Roman" w:hAnsi="Times New Roman" w:cs="Times New Roman"/>
              </w:rPr>
              <w:t xml:space="preserve">Explicación </w:t>
            </w:r>
            <w:r w:rsidRPr="008C2B81">
              <w:rPr>
                <w:rFonts w:ascii="Times New Roman" w:eastAsia="Times New Roman" w:hAnsi="Times New Roman" w:cs="Times New Roman"/>
              </w:rPr>
              <w:t>Divisi</w:t>
            </w:r>
            <w:r>
              <w:rPr>
                <w:rFonts w:ascii="Times New Roman" w:eastAsia="Times New Roman" w:hAnsi="Times New Roman" w:cs="Times New Roman"/>
              </w:rPr>
              <w:t xml:space="preserve">ón de una red IPv4 en subredes. </w:t>
            </w:r>
            <w:proofErr w:type="spellStart"/>
            <w:r w:rsidRPr="008C2B81">
              <w:rPr>
                <w:rFonts w:ascii="Times New Roman" w:eastAsia="Times New Roman" w:hAnsi="Times New Roman" w:cs="Times New Roman"/>
              </w:rPr>
              <w:t>Subnetting</w:t>
            </w:r>
            <w:proofErr w:type="spellEnd"/>
            <w:r w:rsidRPr="008C2B81">
              <w:rPr>
                <w:rFonts w:ascii="Times New Roman" w:eastAsia="Times New Roman" w:hAnsi="Times New Roman" w:cs="Times New Roman"/>
              </w:rPr>
              <w:t xml:space="preserve"> VLSM</w:t>
            </w:r>
            <w:r>
              <w:rPr>
                <w:rFonts w:ascii="Times New Roman" w:eastAsia="Times New Roman" w:hAnsi="Times New Roman" w:cs="Times New Roman"/>
              </w:rPr>
              <w:t>.</w:t>
            </w:r>
          </w:p>
        </w:tc>
      </w:tr>
      <w:tr w:rsidR="00611540" w:rsidTr="00406070">
        <w:trPr>
          <w:trHeight w:val="310"/>
          <w:jc w:val="center"/>
        </w:trPr>
        <w:tc>
          <w:tcPr>
            <w:tcW w:w="9356" w:type="dxa"/>
            <w:gridSpan w:val="7"/>
            <w:shd w:val="clear" w:color="auto" w:fill="FFFFFF"/>
          </w:tcPr>
          <w:p w:rsidR="00611540" w:rsidRDefault="008C2B81" w:rsidP="00406070">
            <w:pPr>
              <w:rPr>
                <w:rFonts w:ascii="Times New Roman" w:eastAsia="Times New Roman" w:hAnsi="Times New Roman" w:cs="Times New Roman"/>
              </w:rPr>
            </w:pPr>
            <w:r>
              <w:rPr>
                <w:rFonts w:ascii="Times New Roman" w:eastAsia="Times New Roman" w:hAnsi="Times New Roman" w:cs="Times New Roman"/>
              </w:rPr>
              <w:t xml:space="preserve">Actividad realización de ejercicios </w:t>
            </w:r>
            <w:proofErr w:type="spellStart"/>
            <w:r>
              <w:rPr>
                <w:rFonts w:ascii="Times New Roman" w:eastAsia="Times New Roman" w:hAnsi="Times New Roman" w:cs="Times New Roman"/>
              </w:rPr>
              <w:t>subnetting</w:t>
            </w:r>
            <w:proofErr w:type="spellEnd"/>
            <w:r>
              <w:rPr>
                <w:rFonts w:ascii="Times New Roman" w:eastAsia="Times New Roman" w:hAnsi="Times New Roman" w:cs="Times New Roman"/>
              </w:rPr>
              <w:t xml:space="preserve"> VLSM.</w:t>
            </w:r>
          </w:p>
        </w:tc>
      </w:tr>
      <w:tr w:rsidR="00FF5484" w:rsidTr="00406070">
        <w:trPr>
          <w:trHeight w:val="310"/>
          <w:jc w:val="center"/>
        </w:trPr>
        <w:tc>
          <w:tcPr>
            <w:tcW w:w="9356" w:type="dxa"/>
            <w:gridSpan w:val="7"/>
            <w:shd w:val="clear" w:color="auto" w:fill="FFFFFF"/>
          </w:tcPr>
          <w:p w:rsidR="00FF5484" w:rsidRDefault="00FF5484" w:rsidP="00FF5484">
            <w:pPr>
              <w:rPr>
                <w:rFonts w:ascii="Times New Roman" w:eastAsia="Times New Roman" w:hAnsi="Times New Roman" w:cs="Times New Roman"/>
              </w:rPr>
            </w:pPr>
            <w:r>
              <w:rPr>
                <w:rFonts w:ascii="Times New Roman" w:eastAsia="Times New Roman" w:hAnsi="Times New Roman" w:cs="Times New Roman"/>
              </w:rPr>
              <w:t xml:space="preserve">Práctica en simulador </w:t>
            </w:r>
            <w:proofErr w:type="spellStart"/>
            <w:r>
              <w:rPr>
                <w:rFonts w:ascii="Times New Roman" w:eastAsia="Times New Roman" w:hAnsi="Times New Roman" w:cs="Times New Roman"/>
              </w:rPr>
              <w:t>Packet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Tracer</w:t>
            </w:r>
            <w:proofErr w:type="spellEnd"/>
            <w:r>
              <w:rPr>
                <w:rFonts w:ascii="Times New Roman" w:eastAsia="Times New Roman" w:hAnsi="Times New Roman" w:cs="Times New Roman"/>
              </w:rPr>
              <w:t xml:space="preserve"> para realizar la conexión de un </w:t>
            </w:r>
            <w:proofErr w:type="spellStart"/>
            <w:r>
              <w:rPr>
                <w:rFonts w:ascii="Times New Roman" w:eastAsia="Times New Roman" w:hAnsi="Times New Roman" w:cs="Times New Roman"/>
              </w:rPr>
              <w:t>router</w:t>
            </w:r>
            <w:proofErr w:type="spellEnd"/>
            <w:r>
              <w:rPr>
                <w:rFonts w:ascii="Times New Roman" w:eastAsia="Times New Roman" w:hAnsi="Times New Roman" w:cs="Times New Roman"/>
              </w:rPr>
              <w:t xml:space="preserve"> en una red LAN.</w:t>
            </w:r>
          </w:p>
        </w:tc>
      </w:tr>
      <w:tr w:rsidR="00611540" w:rsidTr="00406070">
        <w:trPr>
          <w:trHeight w:val="310"/>
          <w:jc w:val="center"/>
        </w:trPr>
        <w:tc>
          <w:tcPr>
            <w:tcW w:w="9356" w:type="dxa"/>
            <w:gridSpan w:val="7"/>
            <w:shd w:val="clear" w:color="auto" w:fill="FFFFFF"/>
          </w:tcPr>
          <w:p w:rsidR="00611540" w:rsidRDefault="00D06817" w:rsidP="00406070">
            <w:pPr>
              <w:rPr>
                <w:rFonts w:ascii="Times New Roman" w:eastAsia="Times New Roman" w:hAnsi="Times New Roman" w:cs="Times New Roman"/>
              </w:rPr>
            </w:pPr>
            <w:r>
              <w:rPr>
                <w:rFonts w:ascii="Times New Roman" w:eastAsia="Times New Roman" w:hAnsi="Times New Roman" w:cs="Times New Roman"/>
              </w:rPr>
              <w:t>Explicación enrutamiento. Mecanismo de reenvío de paquetes.</w:t>
            </w:r>
          </w:p>
        </w:tc>
      </w:tr>
      <w:tr w:rsidR="00611540" w:rsidTr="00406070">
        <w:trPr>
          <w:trHeight w:val="310"/>
          <w:jc w:val="center"/>
        </w:trPr>
        <w:tc>
          <w:tcPr>
            <w:tcW w:w="9356" w:type="dxa"/>
            <w:gridSpan w:val="7"/>
            <w:shd w:val="clear" w:color="auto" w:fill="FFFFFF"/>
          </w:tcPr>
          <w:p w:rsidR="00611540" w:rsidRDefault="00D06817" w:rsidP="00406070">
            <w:pPr>
              <w:rPr>
                <w:rFonts w:ascii="Times New Roman" w:eastAsia="Times New Roman" w:hAnsi="Times New Roman" w:cs="Times New Roman"/>
              </w:rPr>
            </w:pPr>
            <w:r>
              <w:rPr>
                <w:rFonts w:ascii="Times New Roman" w:eastAsia="Times New Roman" w:hAnsi="Times New Roman" w:cs="Times New Roman"/>
              </w:rPr>
              <w:t>Explicación de enrutamiento estático.</w:t>
            </w:r>
          </w:p>
        </w:tc>
      </w:tr>
      <w:tr w:rsidR="00611540" w:rsidTr="00406070">
        <w:trPr>
          <w:trHeight w:val="310"/>
          <w:jc w:val="center"/>
        </w:trPr>
        <w:tc>
          <w:tcPr>
            <w:tcW w:w="9356" w:type="dxa"/>
            <w:gridSpan w:val="7"/>
            <w:shd w:val="clear" w:color="auto" w:fill="FFFFFF"/>
          </w:tcPr>
          <w:p w:rsidR="00611540" w:rsidRDefault="00D06817" w:rsidP="00406070">
            <w:pPr>
              <w:rPr>
                <w:rFonts w:ascii="Times New Roman" w:eastAsia="Times New Roman" w:hAnsi="Times New Roman" w:cs="Times New Roman"/>
              </w:rPr>
            </w:pPr>
            <w:r>
              <w:rPr>
                <w:rFonts w:ascii="Times New Roman" w:eastAsia="Times New Roman" w:hAnsi="Times New Roman" w:cs="Times New Roman"/>
              </w:rPr>
              <w:t>Actividad realización de ejercicios de enrutamiento estático.</w:t>
            </w:r>
          </w:p>
        </w:tc>
      </w:tr>
      <w:tr w:rsidR="00611540" w:rsidTr="00406070">
        <w:trPr>
          <w:trHeight w:val="310"/>
          <w:jc w:val="center"/>
        </w:trPr>
        <w:tc>
          <w:tcPr>
            <w:tcW w:w="9356" w:type="dxa"/>
            <w:gridSpan w:val="7"/>
            <w:shd w:val="clear" w:color="auto" w:fill="FFFFFF"/>
          </w:tcPr>
          <w:p w:rsidR="00611540" w:rsidRDefault="00D06817" w:rsidP="00406070">
            <w:pPr>
              <w:rPr>
                <w:rFonts w:ascii="Times New Roman" w:eastAsia="Times New Roman" w:hAnsi="Times New Roman" w:cs="Times New Roman"/>
              </w:rPr>
            </w:pPr>
            <w:r>
              <w:rPr>
                <w:rFonts w:ascii="Times New Roman" w:eastAsia="Times New Roman" w:hAnsi="Times New Roman" w:cs="Times New Roman"/>
              </w:rPr>
              <w:t>Práctica para comprobar y modificar las tablas de enrutamiento de un PC.</w:t>
            </w:r>
          </w:p>
        </w:tc>
      </w:tr>
      <w:tr w:rsidR="00611540" w:rsidRPr="00183E7C" w:rsidTr="00406070">
        <w:trPr>
          <w:trHeight w:val="310"/>
          <w:jc w:val="center"/>
        </w:trPr>
        <w:tc>
          <w:tcPr>
            <w:tcW w:w="9356" w:type="dxa"/>
            <w:gridSpan w:val="7"/>
            <w:shd w:val="clear" w:color="auto" w:fill="FFFFFF"/>
          </w:tcPr>
          <w:p w:rsidR="00611540" w:rsidRPr="00183E7C" w:rsidRDefault="00BF5A7C" w:rsidP="00BF5A7C">
            <w:pPr>
              <w:rPr>
                <w:rFonts w:ascii="Times New Roman" w:eastAsia="Times New Roman" w:hAnsi="Times New Roman" w:cs="Times New Roman"/>
              </w:rPr>
            </w:pPr>
            <w:r>
              <w:rPr>
                <w:rFonts w:ascii="Times New Roman" w:eastAsia="Times New Roman" w:hAnsi="Times New Roman" w:cs="Times New Roman"/>
              </w:rPr>
              <w:t xml:space="preserve">Práctica en simulador </w:t>
            </w:r>
            <w:proofErr w:type="spellStart"/>
            <w:r>
              <w:rPr>
                <w:rFonts w:ascii="Times New Roman" w:eastAsia="Times New Roman" w:hAnsi="Times New Roman" w:cs="Times New Roman"/>
              </w:rPr>
              <w:t>Packet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Tracer</w:t>
            </w:r>
            <w:proofErr w:type="spellEnd"/>
            <w:r>
              <w:rPr>
                <w:rFonts w:ascii="Times New Roman" w:eastAsia="Times New Roman" w:hAnsi="Times New Roman" w:cs="Times New Roman"/>
              </w:rPr>
              <w:t xml:space="preserve"> para configurar enrutamiento estático en </w:t>
            </w:r>
            <w:proofErr w:type="spellStart"/>
            <w:r>
              <w:rPr>
                <w:rFonts w:ascii="Times New Roman" w:eastAsia="Times New Roman" w:hAnsi="Times New Roman" w:cs="Times New Roman"/>
              </w:rPr>
              <w:t>routers</w:t>
            </w:r>
            <w:proofErr w:type="spellEnd"/>
            <w:r>
              <w:rPr>
                <w:rFonts w:ascii="Times New Roman" w:eastAsia="Times New Roman" w:hAnsi="Times New Roman" w:cs="Times New Roman"/>
              </w:rPr>
              <w:t xml:space="preserve"> de una topología determinada.</w:t>
            </w:r>
          </w:p>
        </w:tc>
      </w:tr>
      <w:tr w:rsidR="00611540" w:rsidRPr="00183E7C" w:rsidTr="00406070">
        <w:trPr>
          <w:trHeight w:val="310"/>
          <w:jc w:val="center"/>
        </w:trPr>
        <w:tc>
          <w:tcPr>
            <w:tcW w:w="9356" w:type="dxa"/>
            <w:gridSpan w:val="7"/>
            <w:shd w:val="clear" w:color="auto" w:fill="FFFFFF"/>
          </w:tcPr>
          <w:p w:rsidR="00611540" w:rsidRPr="00183E7C" w:rsidRDefault="00BF5A7C" w:rsidP="00406070">
            <w:pPr>
              <w:rPr>
                <w:rFonts w:ascii="Times New Roman" w:eastAsia="Times New Roman" w:hAnsi="Times New Roman" w:cs="Times New Roman"/>
              </w:rPr>
            </w:pPr>
            <w:r>
              <w:rPr>
                <w:rFonts w:ascii="Times New Roman" w:eastAsia="Times New Roman" w:hAnsi="Times New Roman" w:cs="Times New Roman"/>
              </w:rPr>
              <w:t>Explicación enrutamiento dinámico RIPv2.</w:t>
            </w:r>
          </w:p>
        </w:tc>
      </w:tr>
      <w:tr w:rsidR="00BF5A7C" w:rsidRPr="00183E7C" w:rsidTr="00406070">
        <w:trPr>
          <w:trHeight w:val="310"/>
          <w:jc w:val="center"/>
        </w:trPr>
        <w:tc>
          <w:tcPr>
            <w:tcW w:w="9356" w:type="dxa"/>
            <w:gridSpan w:val="7"/>
            <w:shd w:val="clear" w:color="auto" w:fill="FFFFFF"/>
          </w:tcPr>
          <w:p w:rsidR="00BF5A7C" w:rsidRPr="00183E7C" w:rsidRDefault="00BF5A7C" w:rsidP="00BF5A7C">
            <w:pPr>
              <w:rPr>
                <w:rFonts w:ascii="Times New Roman" w:eastAsia="Times New Roman" w:hAnsi="Times New Roman" w:cs="Times New Roman"/>
              </w:rPr>
            </w:pPr>
            <w:r>
              <w:rPr>
                <w:rFonts w:ascii="Times New Roman" w:eastAsia="Times New Roman" w:hAnsi="Times New Roman" w:cs="Times New Roman"/>
              </w:rPr>
              <w:t xml:space="preserve">Práctica en simulador </w:t>
            </w:r>
            <w:proofErr w:type="spellStart"/>
            <w:r>
              <w:rPr>
                <w:rFonts w:ascii="Times New Roman" w:eastAsia="Times New Roman" w:hAnsi="Times New Roman" w:cs="Times New Roman"/>
              </w:rPr>
              <w:t>Packet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Tracer</w:t>
            </w:r>
            <w:proofErr w:type="spellEnd"/>
            <w:r>
              <w:rPr>
                <w:rFonts w:ascii="Times New Roman" w:eastAsia="Times New Roman" w:hAnsi="Times New Roman" w:cs="Times New Roman"/>
              </w:rPr>
              <w:t xml:space="preserve"> para configurar enrutamiento dinámico RIPv2 en </w:t>
            </w:r>
            <w:proofErr w:type="spellStart"/>
            <w:r>
              <w:rPr>
                <w:rFonts w:ascii="Times New Roman" w:eastAsia="Times New Roman" w:hAnsi="Times New Roman" w:cs="Times New Roman"/>
              </w:rPr>
              <w:t>routers</w:t>
            </w:r>
            <w:proofErr w:type="spellEnd"/>
            <w:r>
              <w:rPr>
                <w:rFonts w:ascii="Times New Roman" w:eastAsia="Times New Roman" w:hAnsi="Times New Roman" w:cs="Times New Roman"/>
              </w:rPr>
              <w:t xml:space="preserve"> de una topología determinada.</w:t>
            </w:r>
          </w:p>
        </w:tc>
      </w:tr>
      <w:tr w:rsidR="00BF5A7C" w:rsidRPr="00183E7C" w:rsidTr="00406070">
        <w:trPr>
          <w:trHeight w:val="310"/>
          <w:jc w:val="center"/>
        </w:trPr>
        <w:tc>
          <w:tcPr>
            <w:tcW w:w="9356" w:type="dxa"/>
            <w:gridSpan w:val="7"/>
            <w:shd w:val="clear" w:color="auto" w:fill="FFFFFF"/>
          </w:tcPr>
          <w:p w:rsidR="00BF5A7C" w:rsidRPr="00183E7C" w:rsidRDefault="00BF5A7C" w:rsidP="00BF5A7C">
            <w:pPr>
              <w:rPr>
                <w:rFonts w:ascii="Times New Roman" w:eastAsia="Times New Roman" w:hAnsi="Times New Roman" w:cs="Times New Roman"/>
              </w:rPr>
            </w:pPr>
            <w:r w:rsidRPr="00183E7C">
              <w:rPr>
                <w:rFonts w:ascii="Times New Roman" w:eastAsia="Times New Roman" w:hAnsi="Times New Roman" w:cs="Times New Roman"/>
              </w:rPr>
              <w:t>Realización de esquema resumen o mapa conceptual de la unidad</w:t>
            </w:r>
          </w:p>
        </w:tc>
      </w:tr>
      <w:tr w:rsidR="00BF5A7C" w:rsidRPr="00183E7C" w:rsidTr="00406070">
        <w:trPr>
          <w:trHeight w:val="310"/>
          <w:jc w:val="center"/>
        </w:trPr>
        <w:tc>
          <w:tcPr>
            <w:tcW w:w="9356" w:type="dxa"/>
            <w:gridSpan w:val="7"/>
            <w:shd w:val="clear" w:color="auto" w:fill="FFFFFF"/>
          </w:tcPr>
          <w:p w:rsidR="00BF5A7C" w:rsidRPr="00183E7C" w:rsidRDefault="00271B08" w:rsidP="00BF5A7C">
            <w:pPr>
              <w:rPr>
                <w:rFonts w:ascii="Times New Roman" w:eastAsia="Times New Roman" w:hAnsi="Times New Roman" w:cs="Times New Roman"/>
              </w:rPr>
            </w:pPr>
            <w:r w:rsidRPr="0099340F">
              <w:rPr>
                <w:rFonts w:ascii="Times New Roman" w:eastAsia="Times New Roman" w:hAnsi="Times New Roman" w:cs="Times New Roman"/>
              </w:rPr>
              <w:t xml:space="preserve">Prueba </w:t>
            </w:r>
            <w:r>
              <w:rPr>
                <w:rFonts w:ascii="Times New Roman" w:eastAsia="Times New Roman" w:hAnsi="Times New Roman" w:cs="Times New Roman"/>
              </w:rPr>
              <w:t>teórico-práctica</w:t>
            </w:r>
            <w:r w:rsidRPr="0099340F">
              <w:rPr>
                <w:rFonts w:ascii="Times New Roman" w:eastAsia="Times New Roman" w:hAnsi="Times New Roman" w:cs="Times New Roman"/>
              </w:rPr>
              <w:t xml:space="preserve"> </w:t>
            </w:r>
            <w:r>
              <w:rPr>
                <w:rFonts w:ascii="Times New Roman" w:eastAsia="Times New Roman" w:hAnsi="Times New Roman" w:cs="Times New Roman"/>
              </w:rPr>
              <w:t xml:space="preserve">1 </w:t>
            </w:r>
            <w:r w:rsidR="00BF5A7C">
              <w:rPr>
                <w:rFonts w:ascii="Times New Roman" w:eastAsia="Times New Roman" w:hAnsi="Times New Roman" w:cs="Times New Roman"/>
              </w:rPr>
              <w:t>(U.D.0 y</w:t>
            </w:r>
            <w:r w:rsidR="00BF5A7C" w:rsidRPr="00183E7C">
              <w:rPr>
                <w:rFonts w:ascii="Times New Roman" w:eastAsia="Times New Roman" w:hAnsi="Times New Roman" w:cs="Times New Roman"/>
              </w:rPr>
              <w:t xml:space="preserve"> U.D.</w:t>
            </w:r>
            <w:r w:rsidR="00BF5A7C">
              <w:rPr>
                <w:rFonts w:ascii="Times New Roman" w:eastAsia="Times New Roman" w:hAnsi="Times New Roman" w:cs="Times New Roman"/>
              </w:rPr>
              <w:t>1)</w:t>
            </w:r>
          </w:p>
        </w:tc>
      </w:tr>
      <w:tr w:rsidR="00BF5A7C" w:rsidRPr="00183E7C" w:rsidTr="00406070">
        <w:trPr>
          <w:trHeight w:val="310"/>
          <w:jc w:val="center"/>
        </w:trPr>
        <w:tc>
          <w:tcPr>
            <w:tcW w:w="6941" w:type="dxa"/>
            <w:gridSpan w:val="5"/>
            <w:shd w:val="clear" w:color="auto" w:fill="29A0AD"/>
          </w:tcPr>
          <w:p w:rsidR="00BF5A7C" w:rsidRPr="00183E7C" w:rsidRDefault="00BF5A7C" w:rsidP="00BF5A7C">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Criterios de Evaluación</w:t>
            </w:r>
          </w:p>
        </w:tc>
        <w:tc>
          <w:tcPr>
            <w:tcW w:w="709" w:type="dxa"/>
            <w:shd w:val="clear" w:color="auto" w:fill="29A0AD"/>
          </w:tcPr>
          <w:p w:rsidR="00BF5A7C" w:rsidRPr="00183E7C" w:rsidRDefault="00BF5A7C" w:rsidP="00BF5A7C">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w:t>
            </w:r>
          </w:p>
        </w:tc>
        <w:tc>
          <w:tcPr>
            <w:tcW w:w="1706" w:type="dxa"/>
            <w:shd w:val="clear" w:color="auto" w:fill="29A0AD"/>
          </w:tcPr>
          <w:p w:rsidR="00BF5A7C" w:rsidRPr="00183E7C" w:rsidRDefault="00BF5A7C" w:rsidP="00BF5A7C">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IE</w:t>
            </w:r>
          </w:p>
        </w:tc>
      </w:tr>
      <w:tr w:rsidR="00BF5A7C" w:rsidRPr="00183E7C" w:rsidTr="00406070">
        <w:trPr>
          <w:trHeight w:val="120"/>
          <w:jc w:val="center"/>
        </w:trPr>
        <w:tc>
          <w:tcPr>
            <w:tcW w:w="6941" w:type="dxa"/>
            <w:gridSpan w:val="5"/>
            <w:shd w:val="clear" w:color="auto" w:fill="auto"/>
          </w:tcPr>
          <w:p w:rsidR="00BF5A7C" w:rsidRPr="00183E7C" w:rsidRDefault="00BF5A7C" w:rsidP="00BF5A7C">
            <w:pPr>
              <w:autoSpaceDE w:val="0"/>
              <w:autoSpaceDN w:val="0"/>
              <w:adjustRightInd w:val="0"/>
              <w:rPr>
                <w:rFonts w:ascii="TimesNewRomanPSMT" w:eastAsiaTheme="minorHAnsi" w:hAnsi="TimesNewRomanPSMT" w:cs="TimesNewRomanPSMT"/>
                <w:lang w:eastAsia="en-US"/>
              </w:rPr>
            </w:pPr>
            <w:r w:rsidRPr="00183E7C">
              <w:rPr>
                <w:rFonts w:ascii="Times New Roman" w:eastAsia="Times New Roman" w:hAnsi="Times New Roman" w:cs="Times New Roman"/>
              </w:rPr>
              <w:t xml:space="preserve">a) </w:t>
            </w:r>
            <w:r>
              <w:rPr>
                <w:rFonts w:ascii="TimesNewRomanPSMT" w:eastAsiaTheme="minorHAnsi" w:hAnsi="TimesNewRomanPSMT" w:cs="TimesNewRomanPSMT"/>
                <w:lang w:eastAsia="en-US"/>
              </w:rPr>
              <w:t xml:space="preserve">Se ha identificado la función de los </w:t>
            </w:r>
            <w:proofErr w:type="spellStart"/>
            <w:r>
              <w:rPr>
                <w:rFonts w:ascii="TimesNewRomanPSMT" w:eastAsiaTheme="minorHAnsi" w:hAnsi="TimesNewRomanPSMT" w:cs="TimesNewRomanPSMT"/>
                <w:lang w:eastAsia="en-US"/>
              </w:rPr>
              <w:t>routers</w:t>
            </w:r>
            <w:proofErr w:type="spellEnd"/>
            <w:r>
              <w:rPr>
                <w:rFonts w:ascii="TimesNewRomanPSMT" w:eastAsiaTheme="minorHAnsi" w:hAnsi="TimesNewRomanPSMT" w:cs="TimesNewRomanPSMT"/>
                <w:lang w:eastAsia="en-US"/>
              </w:rPr>
              <w:t xml:space="preserve"> en las redes de datos</w:t>
            </w:r>
            <w:r w:rsidRPr="00183E7C">
              <w:rPr>
                <w:rFonts w:ascii="Times New Roman" w:eastAsia="Times New Roman" w:hAnsi="Times New Roman" w:cs="Times New Roman"/>
                <w:color w:val="000000"/>
              </w:rPr>
              <w:t>.</w:t>
            </w:r>
          </w:p>
        </w:tc>
        <w:tc>
          <w:tcPr>
            <w:tcW w:w="709" w:type="dxa"/>
            <w:shd w:val="clear" w:color="auto" w:fill="auto"/>
            <w:vAlign w:val="center"/>
          </w:tcPr>
          <w:p w:rsidR="00BF5A7C" w:rsidRPr="00183E7C" w:rsidRDefault="00BF5A7C" w:rsidP="00BF5A7C">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10</w:t>
            </w:r>
          </w:p>
        </w:tc>
        <w:tc>
          <w:tcPr>
            <w:tcW w:w="1706" w:type="dxa"/>
            <w:shd w:val="clear" w:color="auto" w:fill="auto"/>
            <w:vAlign w:val="center"/>
          </w:tcPr>
          <w:p w:rsidR="00BF5A7C" w:rsidRPr="00183E7C" w:rsidRDefault="00BF5A7C" w:rsidP="00BF5A7C">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BF5A7C" w:rsidRPr="00183E7C" w:rsidTr="00406070">
        <w:trPr>
          <w:trHeight w:val="345"/>
          <w:jc w:val="center"/>
        </w:trPr>
        <w:tc>
          <w:tcPr>
            <w:tcW w:w="6941" w:type="dxa"/>
            <w:gridSpan w:val="5"/>
            <w:shd w:val="clear" w:color="auto" w:fill="auto"/>
          </w:tcPr>
          <w:p w:rsidR="00BF5A7C" w:rsidRPr="00183E7C" w:rsidRDefault="00BF5A7C" w:rsidP="00BF5A7C">
            <w:pPr>
              <w:autoSpaceDE w:val="0"/>
              <w:autoSpaceDN w:val="0"/>
              <w:adjustRightInd w:val="0"/>
              <w:rPr>
                <w:rFonts w:ascii="TimesNewRomanPSMT" w:eastAsiaTheme="minorHAnsi" w:hAnsi="TimesNewRomanPSMT" w:cs="TimesNewRomanPSMT"/>
                <w:lang w:eastAsia="en-US"/>
              </w:rPr>
            </w:pPr>
            <w:r w:rsidRPr="00183E7C">
              <w:rPr>
                <w:rFonts w:ascii="Times New Roman" w:eastAsia="Times New Roman" w:hAnsi="Times New Roman" w:cs="Times New Roman"/>
              </w:rPr>
              <w:t xml:space="preserve">b) </w:t>
            </w:r>
            <w:r>
              <w:rPr>
                <w:rFonts w:ascii="TimesNewRomanPSMT" w:eastAsiaTheme="minorHAnsi" w:hAnsi="TimesNewRomanPSMT" w:cs="TimesNewRomanPSMT"/>
                <w:lang w:eastAsia="en-US"/>
              </w:rPr>
              <w:t xml:space="preserve">Se ha caracterizado el hardware y software del </w:t>
            </w:r>
            <w:proofErr w:type="spellStart"/>
            <w:r>
              <w:rPr>
                <w:rFonts w:ascii="TimesNewRomanPSMT" w:eastAsiaTheme="minorHAnsi" w:hAnsi="TimesNewRomanPSMT" w:cs="TimesNewRomanPSMT"/>
                <w:lang w:eastAsia="en-US"/>
              </w:rPr>
              <w:t>router</w:t>
            </w:r>
            <w:proofErr w:type="spellEnd"/>
            <w:r w:rsidRPr="00183E7C">
              <w:rPr>
                <w:rFonts w:ascii="Times New Roman" w:eastAsia="Times New Roman" w:hAnsi="Times New Roman" w:cs="Times New Roman"/>
              </w:rPr>
              <w:t xml:space="preserve">. </w:t>
            </w:r>
          </w:p>
        </w:tc>
        <w:tc>
          <w:tcPr>
            <w:tcW w:w="709" w:type="dxa"/>
            <w:shd w:val="clear" w:color="auto" w:fill="auto"/>
            <w:vAlign w:val="center"/>
          </w:tcPr>
          <w:p w:rsidR="00BF5A7C" w:rsidRPr="00183E7C" w:rsidRDefault="00BF5A7C" w:rsidP="00BF5A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Pr="00183E7C">
              <w:rPr>
                <w:rFonts w:ascii="Times New Roman" w:eastAsia="Times New Roman" w:hAnsi="Times New Roman" w:cs="Times New Roman"/>
                <w:color w:val="000000"/>
              </w:rPr>
              <w:t>5</w:t>
            </w:r>
          </w:p>
        </w:tc>
        <w:tc>
          <w:tcPr>
            <w:tcW w:w="1706" w:type="dxa"/>
            <w:shd w:val="clear" w:color="auto" w:fill="auto"/>
            <w:vAlign w:val="center"/>
          </w:tcPr>
          <w:p w:rsidR="00BF5A7C" w:rsidRPr="00183E7C" w:rsidRDefault="00BF5A7C" w:rsidP="00BF5A7C">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BF5A7C" w:rsidRPr="00183E7C" w:rsidTr="00406070">
        <w:trPr>
          <w:trHeight w:val="300"/>
          <w:jc w:val="center"/>
        </w:trPr>
        <w:tc>
          <w:tcPr>
            <w:tcW w:w="6941" w:type="dxa"/>
            <w:gridSpan w:val="5"/>
            <w:shd w:val="clear" w:color="auto" w:fill="auto"/>
          </w:tcPr>
          <w:p w:rsidR="00BF5A7C" w:rsidRPr="00183E7C" w:rsidRDefault="00BF5A7C" w:rsidP="00BF5A7C">
            <w:pPr>
              <w:autoSpaceDE w:val="0"/>
              <w:autoSpaceDN w:val="0"/>
              <w:adjustRightInd w:val="0"/>
              <w:rPr>
                <w:rFonts w:ascii="TimesNewRomanPSMT" w:eastAsiaTheme="minorHAnsi" w:hAnsi="TimesNewRomanPSMT" w:cs="TimesNewRomanPSMT"/>
                <w:lang w:eastAsia="en-US"/>
              </w:rPr>
            </w:pPr>
            <w:r w:rsidRPr="00183E7C">
              <w:rPr>
                <w:rFonts w:ascii="Times New Roman" w:eastAsia="Times New Roman" w:hAnsi="Times New Roman" w:cs="Times New Roman"/>
              </w:rPr>
              <w:t xml:space="preserve">c) </w:t>
            </w:r>
            <w:r>
              <w:rPr>
                <w:rFonts w:ascii="TimesNewRomanPSMT" w:eastAsiaTheme="minorHAnsi" w:hAnsi="TimesNewRomanPSMT" w:cs="TimesNewRomanPSMT"/>
                <w:lang w:eastAsia="en-US"/>
              </w:rPr>
              <w:t xml:space="preserve">Se han determinado los medios de transmisión más adecuados para cada interfaz del </w:t>
            </w:r>
            <w:proofErr w:type="spellStart"/>
            <w:r>
              <w:rPr>
                <w:rFonts w:ascii="TimesNewRomanPSMT" w:eastAsiaTheme="minorHAnsi" w:hAnsi="TimesNewRomanPSMT" w:cs="TimesNewRomanPSMT"/>
                <w:lang w:eastAsia="en-US"/>
              </w:rPr>
              <w:t>router</w:t>
            </w:r>
            <w:proofErr w:type="spellEnd"/>
            <w:r w:rsidRPr="00183E7C">
              <w:rPr>
                <w:rFonts w:ascii="Times New Roman" w:eastAsia="Times New Roman" w:hAnsi="Times New Roman" w:cs="Times New Roman"/>
                <w:color w:val="000000"/>
              </w:rPr>
              <w:t>.</w:t>
            </w:r>
          </w:p>
        </w:tc>
        <w:tc>
          <w:tcPr>
            <w:tcW w:w="709" w:type="dxa"/>
            <w:shd w:val="clear" w:color="auto" w:fill="auto"/>
            <w:vAlign w:val="center"/>
          </w:tcPr>
          <w:p w:rsidR="00BF5A7C" w:rsidRPr="00183E7C" w:rsidRDefault="00BF5A7C" w:rsidP="00BF5A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06" w:type="dxa"/>
            <w:shd w:val="clear" w:color="auto" w:fill="auto"/>
            <w:vAlign w:val="center"/>
          </w:tcPr>
          <w:p w:rsidR="00BF5A7C" w:rsidRPr="00183E7C" w:rsidRDefault="00BF5A7C" w:rsidP="00BF5A7C">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BF5A7C" w:rsidRPr="00183E7C" w:rsidTr="00406070">
        <w:trPr>
          <w:trHeight w:val="300"/>
          <w:jc w:val="center"/>
        </w:trPr>
        <w:tc>
          <w:tcPr>
            <w:tcW w:w="6941" w:type="dxa"/>
            <w:gridSpan w:val="5"/>
            <w:shd w:val="clear" w:color="auto" w:fill="auto"/>
          </w:tcPr>
          <w:p w:rsidR="00BF5A7C" w:rsidRPr="00183E7C" w:rsidRDefault="00BF5A7C" w:rsidP="00BF5A7C">
            <w:pPr>
              <w:rPr>
                <w:rFonts w:ascii="Times New Roman" w:eastAsia="Times New Roman" w:hAnsi="Times New Roman" w:cs="Times New Roman"/>
              </w:rPr>
            </w:pPr>
            <w:r>
              <w:rPr>
                <w:rFonts w:ascii="TimesNewRomanPSMT" w:eastAsiaTheme="minorHAnsi" w:hAnsi="TimesNewRomanPSMT" w:cs="TimesNewRomanPSMT"/>
                <w:lang w:eastAsia="en-US"/>
              </w:rPr>
              <w:t xml:space="preserve">d) Se ha elaborado el protocolo de arranque del </w:t>
            </w:r>
            <w:proofErr w:type="spellStart"/>
            <w:r>
              <w:rPr>
                <w:rFonts w:ascii="TimesNewRomanPSMT" w:eastAsiaTheme="minorHAnsi" w:hAnsi="TimesNewRomanPSMT" w:cs="TimesNewRomanPSMT"/>
                <w:lang w:eastAsia="en-US"/>
              </w:rPr>
              <w:t>router</w:t>
            </w:r>
            <w:proofErr w:type="spellEnd"/>
            <w:r>
              <w:rPr>
                <w:rFonts w:ascii="TimesNewRomanPSMT" w:eastAsiaTheme="minorHAnsi" w:hAnsi="TimesNewRomanPSMT" w:cs="TimesNewRomanPSMT"/>
                <w:lang w:eastAsia="en-US"/>
              </w:rPr>
              <w:t>.</w:t>
            </w:r>
          </w:p>
        </w:tc>
        <w:tc>
          <w:tcPr>
            <w:tcW w:w="709" w:type="dxa"/>
            <w:shd w:val="clear" w:color="auto" w:fill="auto"/>
            <w:vAlign w:val="center"/>
          </w:tcPr>
          <w:p w:rsidR="00BF5A7C" w:rsidRPr="00183E7C" w:rsidRDefault="00BF5A7C" w:rsidP="00BF5A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06" w:type="dxa"/>
            <w:shd w:val="clear" w:color="auto" w:fill="auto"/>
            <w:vAlign w:val="center"/>
          </w:tcPr>
          <w:p w:rsidR="00BF5A7C" w:rsidRPr="00183E7C" w:rsidRDefault="00BF5A7C" w:rsidP="00BF5A7C">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BF5A7C" w:rsidRPr="00183E7C" w:rsidTr="00406070">
        <w:trPr>
          <w:trHeight w:val="300"/>
          <w:jc w:val="center"/>
        </w:trPr>
        <w:tc>
          <w:tcPr>
            <w:tcW w:w="6941" w:type="dxa"/>
            <w:gridSpan w:val="5"/>
            <w:shd w:val="clear" w:color="auto" w:fill="auto"/>
          </w:tcPr>
          <w:p w:rsidR="00BF5A7C" w:rsidRPr="00C374E9" w:rsidRDefault="00BF5A7C" w:rsidP="00BF5A7C">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e) Se han utilizado diferentes modos de acceso y comandos básicos para configurar el </w:t>
            </w:r>
            <w:proofErr w:type="spellStart"/>
            <w:r>
              <w:rPr>
                <w:rFonts w:ascii="TimesNewRomanPSMT" w:eastAsiaTheme="minorHAnsi" w:hAnsi="TimesNewRomanPSMT" w:cs="TimesNewRomanPSMT"/>
                <w:lang w:eastAsia="en-US"/>
              </w:rPr>
              <w:t>router</w:t>
            </w:r>
            <w:proofErr w:type="spellEnd"/>
            <w:r>
              <w:rPr>
                <w:rFonts w:ascii="TimesNewRomanPSMT" w:eastAsiaTheme="minorHAnsi" w:hAnsi="TimesNewRomanPSMT" w:cs="TimesNewRomanPSMT"/>
                <w:lang w:eastAsia="en-US"/>
              </w:rPr>
              <w:t>.</w:t>
            </w:r>
          </w:p>
        </w:tc>
        <w:tc>
          <w:tcPr>
            <w:tcW w:w="709" w:type="dxa"/>
            <w:shd w:val="clear" w:color="auto" w:fill="auto"/>
            <w:vAlign w:val="center"/>
          </w:tcPr>
          <w:p w:rsidR="00BF5A7C" w:rsidRPr="00183E7C" w:rsidRDefault="00BF5A7C" w:rsidP="00BF5A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706" w:type="dxa"/>
            <w:shd w:val="clear" w:color="auto" w:fill="auto"/>
            <w:vAlign w:val="center"/>
          </w:tcPr>
          <w:p w:rsidR="00BF5A7C" w:rsidRPr="00183E7C" w:rsidRDefault="00BF5A7C" w:rsidP="00BF5A7C">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BF5A7C" w:rsidRPr="00183E7C" w:rsidTr="00406070">
        <w:trPr>
          <w:trHeight w:val="300"/>
          <w:jc w:val="center"/>
        </w:trPr>
        <w:tc>
          <w:tcPr>
            <w:tcW w:w="6941" w:type="dxa"/>
            <w:gridSpan w:val="5"/>
            <w:shd w:val="clear" w:color="auto" w:fill="auto"/>
          </w:tcPr>
          <w:p w:rsidR="00BF5A7C" w:rsidRDefault="00BF5A7C" w:rsidP="00BF5A7C">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lastRenderedPageBreak/>
              <w:t>f) Se han definido los diferentes tipos de protocolos de enrutamiento.</w:t>
            </w:r>
          </w:p>
        </w:tc>
        <w:tc>
          <w:tcPr>
            <w:tcW w:w="709" w:type="dxa"/>
            <w:shd w:val="clear" w:color="auto" w:fill="auto"/>
            <w:vAlign w:val="center"/>
          </w:tcPr>
          <w:p w:rsidR="00BF5A7C" w:rsidRDefault="00BF5A7C" w:rsidP="00BF5A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06" w:type="dxa"/>
            <w:shd w:val="clear" w:color="auto" w:fill="auto"/>
            <w:vAlign w:val="center"/>
          </w:tcPr>
          <w:p w:rsidR="00BF5A7C" w:rsidRPr="00183E7C" w:rsidRDefault="00BF5A7C" w:rsidP="00BF5A7C">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BF5A7C" w:rsidRPr="00183E7C" w:rsidTr="00406070">
        <w:trPr>
          <w:trHeight w:val="300"/>
          <w:jc w:val="center"/>
        </w:trPr>
        <w:tc>
          <w:tcPr>
            <w:tcW w:w="6941" w:type="dxa"/>
            <w:gridSpan w:val="5"/>
            <w:shd w:val="clear" w:color="auto" w:fill="auto"/>
          </w:tcPr>
          <w:p w:rsidR="00BF5A7C" w:rsidRDefault="00BF5A7C" w:rsidP="00BF5A7C">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g) Se ha configurado el </w:t>
            </w:r>
            <w:proofErr w:type="spellStart"/>
            <w:r>
              <w:rPr>
                <w:rFonts w:ascii="TimesNewRomanPSMT" w:eastAsiaTheme="minorHAnsi" w:hAnsi="TimesNewRomanPSMT" w:cs="TimesNewRomanPSMT"/>
                <w:lang w:eastAsia="en-US"/>
              </w:rPr>
              <w:t>router</w:t>
            </w:r>
            <w:proofErr w:type="spellEnd"/>
            <w:r>
              <w:rPr>
                <w:rFonts w:ascii="TimesNewRomanPSMT" w:eastAsiaTheme="minorHAnsi" w:hAnsi="TimesNewRomanPSMT" w:cs="TimesNewRomanPSMT"/>
                <w:lang w:eastAsia="en-US"/>
              </w:rPr>
              <w:t xml:space="preserve"> según diferentes tipos de enrutamientos, direccionamiento y protocolos.</w:t>
            </w:r>
          </w:p>
        </w:tc>
        <w:tc>
          <w:tcPr>
            <w:tcW w:w="709" w:type="dxa"/>
            <w:shd w:val="clear" w:color="auto" w:fill="auto"/>
            <w:vAlign w:val="center"/>
          </w:tcPr>
          <w:p w:rsidR="00BF5A7C" w:rsidRDefault="00BF5A7C" w:rsidP="00BF5A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706" w:type="dxa"/>
            <w:shd w:val="clear" w:color="auto" w:fill="auto"/>
            <w:vAlign w:val="center"/>
          </w:tcPr>
          <w:p w:rsidR="00BF5A7C" w:rsidRPr="00183E7C" w:rsidRDefault="00BF5A7C" w:rsidP="00BF5A7C">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BF5A7C" w:rsidRPr="00183E7C" w:rsidTr="00406070">
        <w:trPr>
          <w:trHeight w:val="300"/>
          <w:jc w:val="center"/>
        </w:trPr>
        <w:tc>
          <w:tcPr>
            <w:tcW w:w="6941" w:type="dxa"/>
            <w:gridSpan w:val="5"/>
            <w:shd w:val="clear" w:color="auto" w:fill="auto"/>
          </w:tcPr>
          <w:p w:rsidR="00BF5A7C" w:rsidRPr="00183E7C" w:rsidRDefault="00BF5A7C" w:rsidP="00BF5A7C">
            <w:pPr>
              <w:rPr>
                <w:rFonts w:ascii="Times New Roman" w:eastAsia="Times New Roman" w:hAnsi="Times New Roman" w:cs="Times New Roman"/>
              </w:rPr>
            </w:pPr>
            <w:r>
              <w:rPr>
                <w:rFonts w:ascii="TimesNewRomanPSMT" w:eastAsiaTheme="minorHAnsi" w:hAnsi="TimesNewRomanPSMT" w:cs="TimesNewRomanPSMT"/>
                <w:lang w:eastAsia="en-US"/>
              </w:rPr>
              <w:t xml:space="preserve">h) Se ha verificado la configuración del </w:t>
            </w:r>
            <w:proofErr w:type="spellStart"/>
            <w:r>
              <w:rPr>
                <w:rFonts w:ascii="TimesNewRomanPSMT" w:eastAsiaTheme="minorHAnsi" w:hAnsi="TimesNewRomanPSMT" w:cs="TimesNewRomanPSMT"/>
                <w:lang w:eastAsia="en-US"/>
              </w:rPr>
              <w:t>router</w:t>
            </w:r>
            <w:proofErr w:type="spellEnd"/>
            <w:r>
              <w:rPr>
                <w:rFonts w:ascii="TimesNewRomanPSMT" w:eastAsiaTheme="minorHAnsi" w:hAnsi="TimesNewRomanPSMT" w:cs="TimesNewRomanPSMT"/>
                <w:lang w:eastAsia="en-US"/>
              </w:rPr>
              <w:t>.</w:t>
            </w:r>
          </w:p>
        </w:tc>
        <w:tc>
          <w:tcPr>
            <w:tcW w:w="709" w:type="dxa"/>
            <w:shd w:val="clear" w:color="auto" w:fill="auto"/>
            <w:vAlign w:val="center"/>
          </w:tcPr>
          <w:p w:rsidR="00BF5A7C" w:rsidRPr="00183E7C" w:rsidRDefault="00BF5A7C" w:rsidP="00BF5A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06" w:type="dxa"/>
            <w:shd w:val="clear" w:color="auto" w:fill="auto"/>
            <w:vAlign w:val="center"/>
          </w:tcPr>
          <w:p w:rsidR="00BF5A7C" w:rsidRPr="00183E7C" w:rsidRDefault="00BF5A7C" w:rsidP="00BF5A7C">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BF5A7C" w:rsidRPr="00183E7C" w:rsidTr="00406070">
        <w:trPr>
          <w:trHeight w:val="278"/>
          <w:jc w:val="center"/>
        </w:trPr>
        <w:tc>
          <w:tcPr>
            <w:tcW w:w="9356" w:type="dxa"/>
            <w:gridSpan w:val="7"/>
            <w:shd w:val="clear" w:color="auto" w:fill="29859B"/>
          </w:tcPr>
          <w:p w:rsidR="00BF5A7C" w:rsidRPr="00183E7C" w:rsidRDefault="00BF5A7C" w:rsidP="00BF5A7C">
            <w:pPr>
              <w:jc w:val="center"/>
              <w:rPr>
                <w:rFonts w:ascii="Times New Roman" w:eastAsia="Times New Roman" w:hAnsi="Times New Roman" w:cs="Times New Roman"/>
                <w:b/>
              </w:rPr>
            </w:pPr>
            <w:r w:rsidRPr="00183E7C">
              <w:rPr>
                <w:rFonts w:ascii="Times New Roman" w:eastAsia="Times New Roman" w:hAnsi="Times New Roman" w:cs="Times New Roman"/>
                <w:b/>
                <w:color w:val="FFFFFF"/>
              </w:rPr>
              <w:t>Recursos</w:t>
            </w:r>
          </w:p>
        </w:tc>
      </w:tr>
      <w:tr w:rsidR="00BF5A7C" w:rsidRPr="00183E7C" w:rsidTr="00406070">
        <w:trPr>
          <w:trHeight w:val="277"/>
          <w:jc w:val="center"/>
        </w:trPr>
        <w:tc>
          <w:tcPr>
            <w:tcW w:w="9356" w:type="dxa"/>
            <w:gridSpan w:val="7"/>
            <w:shd w:val="clear" w:color="auto" w:fill="auto"/>
          </w:tcPr>
          <w:p w:rsidR="00BF5A7C" w:rsidRPr="00183E7C" w:rsidRDefault="00BF5A7C" w:rsidP="00BF5A7C">
            <w:pPr>
              <w:rPr>
                <w:rFonts w:ascii="Times New Roman" w:eastAsia="Times New Roman" w:hAnsi="Times New Roman" w:cs="Times New Roman"/>
                <w:b/>
              </w:rPr>
            </w:pPr>
            <w:r w:rsidRPr="00183E7C">
              <w:rPr>
                <w:rFonts w:ascii="Times New Roman" w:eastAsia="Times New Roman" w:hAnsi="Times New Roman" w:cs="Times New Roman"/>
                <w:b/>
              </w:rPr>
              <w:t>Espacios:</w:t>
            </w:r>
          </w:p>
          <w:p w:rsidR="00BF5A7C" w:rsidRPr="00183E7C" w:rsidRDefault="00BF5A7C" w:rsidP="00301DFA">
            <w:pPr>
              <w:numPr>
                <w:ilvl w:val="0"/>
                <w:numId w:val="19"/>
              </w:numPr>
              <w:contextualSpacing/>
              <w:rPr>
                <w:rFonts w:ascii="Times New Roman" w:eastAsia="Times New Roman" w:hAnsi="Times New Roman" w:cs="Times New Roman"/>
                <w:b/>
              </w:rPr>
            </w:pPr>
            <w:r w:rsidRPr="00183E7C">
              <w:rPr>
                <w:rFonts w:ascii="Times New Roman" w:eastAsia="Times New Roman" w:hAnsi="Times New Roman" w:cs="Times New Roman"/>
                <w:sz w:val="22"/>
                <w:szCs w:val="22"/>
              </w:rPr>
              <w:t>Aula/Taller.</w:t>
            </w:r>
          </w:p>
          <w:p w:rsidR="00BF5A7C" w:rsidRPr="00183E7C" w:rsidRDefault="00BF5A7C" w:rsidP="00BF5A7C">
            <w:pPr>
              <w:rPr>
                <w:rFonts w:ascii="Times New Roman" w:eastAsia="Times New Roman" w:hAnsi="Times New Roman" w:cs="Times New Roman"/>
                <w:b/>
              </w:rPr>
            </w:pPr>
            <w:r w:rsidRPr="00183E7C">
              <w:rPr>
                <w:rFonts w:ascii="Times New Roman" w:eastAsia="Times New Roman" w:hAnsi="Times New Roman" w:cs="Times New Roman"/>
                <w:b/>
              </w:rPr>
              <w:t>Otros recursos y material para la realización de las prácticas:</w:t>
            </w:r>
          </w:p>
          <w:p w:rsidR="00BF5A7C" w:rsidRDefault="00BF5A7C" w:rsidP="00301DFA">
            <w:pPr>
              <w:numPr>
                <w:ilvl w:val="0"/>
                <w:numId w:val="18"/>
              </w:numPr>
              <w:contextualSpacing/>
              <w:rPr>
                <w:rFonts w:ascii="Times New Roman" w:eastAsia="Times New Roman" w:hAnsi="Times New Roman" w:cs="Times New Roman"/>
              </w:rPr>
            </w:pPr>
            <w:r w:rsidRPr="00183E7C">
              <w:rPr>
                <w:rFonts w:ascii="Times New Roman" w:eastAsia="Times New Roman" w:hAnsi="Times New Roman" w:cs="Times New Roman"/>
                <w:sz w:val="22"/>
                <w:szCs w:val="22"/>
              </w:rPr>
              <w:t>Apuntes del profesor compartidos en la plataforma.</w:t>
            </w:r>
          </w:p>
          <w:p w:rsidR="00BF5A7C" w:rsidRPr="00183E7C" w:rsidRDefault="00BF5A7C" w:rsidP="00301DFA">
            <w:pPr>
              <w:numPr>
                <w:ilvl w:val="0"/>
                <w:numId w:val="18"/>
              </w:numPr>
              <w:contextualSpacing/>
              <w:rPr>
                <w:rFonts w:ascii="Times New Roman" w:eastAsia="Times New Roman" w:hAnsi="Times New Roman" w:cs="Times New Roman"/>
              </w:rPr>
            </w:pPr>
            <w:r>
              <w:rPr>
                <w:rFonts w:ascii="Times New Roman" w:eastAsia="Times New Roman" w:hAnsi="Times New Roman" w:cs="Times New Roman"/>
                <w:sz w:val="22"/>
                <w:szCs w:val="22"/>
              </w:rPr>
              <w:t xml:space="preserve">Documentación Cisco </w:t>
            </w:r>
            <w:proofErr w:type="spellStart"/>
            <w:r>
              <w:rPr>
                <w:rFonts w:ascii="Times New Roman" w:eastAsia="Times New Roman" w:hAnsi="Times New Roman" w:cs="Times New Roman"/>
                <w:sz w:val="22"/>
                <w:szCs w:val="22"/>
              </w:rPr>
              <w:t>Networking</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Academy</w:t>
            </w:r>
            <w:proofErr w:type="spellEnd"/>
            <w:r>
              <w:rPr>
                <w:rFonts w:ascii="Times New Roman" w:eastAsia="Times New Roman" w:hAnsi="Times New Roman" w:cs="Times New Roman"/>
                <w:sz w:val="22"/>
                <w:szCs w:val="22"/>
              </w:rPr>
              <w:t>.</w:t>
            </w:r>
          </w:p>
          <w:p w:rsidR="00BF5A7C" w:rsidRPr="00183E7C" w:rsidRDefault="00BF5A7C" w:rsidP="00301DFA">
            <w:pPr>
              <w:numPr>
                <w:ilvl w:val="0"/>
                <w:numId w:val="18"/>
              </w:numPr>
              <w:contextualSpacing/>
              <w:rPr>
                <w:rFonts w:ascii="Times New Roman" w:eastAsia="Times New Roman" w:hAnsi="Times New Roman" w:cs="Times New Roman"/>
              </w:rPr>
            </w:pPr>
            <w:r w:rsidRPr="00183E7C">
              <w:rPr>
                <w:rFonts w:ascii="Times New Roman" w:eastAsia="Times New Roman" w:hAnsi="Times New Roman" w:cs="Times New Roman"/>
                <w:sz w:val="22"/>
                <w:szCs w:val="22"/>
              </w:rPr>
              <w:t>Libro de texto “</w:t>
            </w:r>
            <w:r>
              <w:rPr>
                <w:rFonts w:ascii="Times New Roman" w:eastAsia="Times New Roman" w:hAnsi="Times New Roman" w:cs="Times New Roman"/>
                <w:sz w:val="22"/>
                <w:szCs w:val="22"/>
              </w:rPr>
              <w:t>Redes Telemáticas</w:t>
            </w:r>
            <w:r w:rsidRPr="00183E7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Carlos Valdivia Miranda</w:t>
            </w:r>
            <w:r w:rsidRPr="00183E7C">
              <w:rPr>
                <w:rFonts w:ascii="Times New Roman" w:eastAsia="Times New Roman" w:hAnsi="Times New Roman" w:cs="Times New Roman"/>
                <w:sz w:val="22"/>
                <w:szCs w:val="22"/>
              </w:rPr>
              <w:t>; Editorial Paraninfo.</w:t>
            </w:r>
          </w:p>
          <w:p w:rsidR="00BF5A7C" w:rsidRDefault="00BF5A7C" w:rsidP="00301DFA">
            <w:pPr>
              <w:numPr>
                <w:ilvl w:val="0"/>
                <w:numId w:val="18"/>
              </w:numPr>
              <w:contextualSpacing/>
              <w:rPr>
                <w:rFonts w:ascii="Times New Roman" w:eastAsia="Times New Roman" w:hAnsi="Times New Roman" w:cs="Times New Roman"/>
              </w:rPr>
            </w:pPr>
            <w:r w:rsidRPr="00183E7C">
              <w:rPr>
                <w:rFonts w:ascii="Times New Roman" w:eastAsia="Times New Roman" w:hAnsi="Times New Roman" w:cs="Times New Roman"/>
                <w:sz w:val="22"/>
                <w:szCs w:val="22"/>
              </w:rPr>
              <w:t>Pizarra, proyector y ordenadores con conexión a internet.</w:t>
            </w:r>
          </w:p>
          <w:p w:rsidR="00BF5A7C" w:rsidRDefault="00BF5A7C" w:rsidP="00301DFA">
            <w:pPr>
              <w:numPr>
                <w:ilvl w:val="0"/>
                <w:numId w:val="18"/>
              </w:numPr>
              <w:contextualSpacing/>
              <w:rPr>
                <w:rFonts w:ascii="Times New Roman" w:eastAsia="Times New Roman" w:hAnsi="Times New Roman" w:cs="Times New Roman"/>
              </w:rPr>
            </w:pPr>
            <w:r>
              <w:rPr>
                <w:rFonts w:ascii="Times New Roman" w:eastAsia="Times New Roman" w:hAnsi="Times New Roman" w:cs="Times New Roman"/>
                <w:sz w:val="22"/>
                <w:szCs w:val="22"/>
              </w:rPr>
              <w:t xml:space="preserve">Simulador de redes </w:t>
            </w:r>
            <w:proofErr w:type="spellStart"/>
            <w:r>
              <w:rPr>
                <w:rFonts w:ascii="Times New Roman" w:eastAsia="Times New Roman" w:hAnsi="Times New Roman" w:cs="Times New Roman"/>
                <w:sz w:val="22"/>
                <w:szCs w:val="22"/>
              </w:rPr>
              <w:t>Packet</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Tracer</w:t>
            </w:r>
            <w:proofErr w:type="spellEnd"/>
            <w:r>
              <w:rPr>
                <w:rFonts w:ascii="Times New Roman" w:eastAsia="Times New Roman" w:hAnsi="Times New Roman" w:cs="Times New Roman"/>
                <w:sz w:val="22"/>
                <w:szCs w:val="22"/>
              </w:rPr>
              <w:t>.</w:t>
            </w:r>
          </w:p>
          <w:p w:rsidR="00BF5A7C" w:rsidRDefault="00BF5A7C" w:rsidP="00301DFA">
            <w:pPr>
              <w:numPr>
                <w:ilvl w:val="0"/>
                <w:numId w:val="18"/>
              </w:numPr>
              <w:contextualSpacing/>
              <w:rPr>
                <w:rFonts w:ascii="Times New Roman" w:eastAsia="Times New Roman" w:hAnsi="Times New Roman" w:cs="Times New Roman"/>
              </w:rPr>
            </w:pPr>
            <w:proofErr w:type="spellStart"/>
            <w:r>
              <w:rPr>
                <w:rFonts w:ascii="Times New Roman" w:eastAsia="Times New Roman" w:hAnsi="Times New Roman" w:cs="Times New Roman"/>
                <w:sz w:val="22"/>
                <w:szCs w:val="22"/>
              </w:rPr>
              <w:t>Router</w:t>
            </w:r>
            <w:proofErr w:type="spellEnd"/>
            <w:r>
              <w:rPr>
                <w:rFonts w:ascii="Times New Roman" w:eastAsia="Times New Roman" w:hAnsi="Times New Roman" w:cs="Times New Roman"/>
                <w:sz w:val="22"/>
                <w:szCs w:val="22"/>
              </w:rPr>
              <w:t xml:space="preserve"> Cisco.</w:t>
            </w:r>
          </w:p>
          <w:p w:rsidR="00BF5A7C" w:rsidRDefault="00BF5A7C" w:rsidP="00301DFA">
            <w:pPr>
              <w:numPr>
                <w:ilvl w:val="0"/>
                <w:numId w:val="18"/>
              </w:numPr>
              <w:contextualSpacing/>
              <w:rPr>
                <w:rFonts w:ascii="Times New Roman" w:eastAsia="Times New Roman" w:hAnsi="Times New Roman" w:cs="Times New Roman"/>
              </w:rPr>
            </w:pPr>
            <w:r>
              <w:rPr>
                <w:rFonts w:ascii="Times New Roman" w:eastAsia="Times New Roman" w:hAnsi="Times New Roman" w:cs="Times New Roman"/>
                <w:sz w:val="22"/>
                <w:szCs w:val="22"/>
              </w:rPr>
              <w:t>Cable de consola (serie-RJ45)</w:t>
            </w:r>
          </w:p>
          <w:p w:rsidR="00BF5A7C" w:rsidRPr="00183E7C" w:rsidRDefault="00BF5A7C" w:rsidP="00301DFA">
            <w:pPr>
              <w:numPr>
                <w:ilvl w:val="0"/>
                <w:numId w:val="18"/>
              </w:numPr>
              <w:contextualSpacing/>
              <w:rPr>
                <w:rFonts w:ascii="Times New Roman" w:eastAsia="Times New Roman" w:hAnsi="Times New Roman" w:cs="Times New Roman"/>
              </w:rPr>
            </w:pPr>
            <w:r w:rsidRPr="00BF5A7C">
              <w:rPr>
                <w:rFonts w:ascii="Times New Roman" w:eastAsia="Times New Roman" w:hAnsi="Times New Roman" w:cs="Times New Roman"/>
                <w:sz w:val="22"/>
                <w:szCs w:val="22"/>
              </w:rPr>
              <w:t>Variedad de cables seriales y de Ethernet</w:t>
            </w:r>
            <w:r>
              <w:rPr>
                <w:rFonts w:ascii="Times New Roman" w:eastAsia="Times New Roman" w:hAnsi="Times New Roman" w:cs="Times New Roman"/>
                <w:sz w:val="22"/>
                <w:szCs w:val="22"/>
              </w:rPr>
              <w:t>.</w:t>
            </w:r>
          </w:p>
        </w:tc>
      </w:tr>
      <w:tr w:rsidR="00BF5A7C" w:rsidRPr="00183E7C" w:rsidTr="00406070">
        <w:trPr>
          <w:trHeight w:val="213"/>
          <w:jc w:val="center"/>
        </w:trPr>
        <w:tc>
          <w:tcPr>
            <w:tcW w:w="9356" w:type="dxa"/>
            <w:gridSpan w:val="7"/>
            <w:shd w:val="clear" w:color="auto" w:fill="29859B"/>
          </w:tcPr>
          <w:p w:rsidR="00BF5A7C" w:rsidRPr="00183E7C" w:rsidRDefault="00BF5A7C" w:rsidP="00BF5A7C">
            <w:pPr>
              <w:jc w:val="center"/>
              <w:rPr>
                <w:rFonts w:ascii="Times New Roman" w:eastAsia="Times New Roman" w:hAnsi="Times New Roman" w:cs="Times New Roman"/>
                <w:b/>
              </w:rPr>
            </w:pPr>
            <w:r w:rsidRPr="00183E7C">
              <w:rPr>
                <w:rFonts w:ascii="Times New Roman" w:eastAsia="Times New Roman" w:hAnsi="Times New Roman" w:cs="Times New Roman"/>
                <w:b/>
                <w:color w:val="FFFFFF"/>
              </w:rPr>
              <w:t>Observaciones</w:t>
            </w:r>
          </w:p>
        </w:tc>
      </w:tr>
      <w:tr w:rsidR="00BF5A7C" w:rsidRPr="00183E7C" w:rsidTr="00406070">
        <w:trPr>
          <w:trHeight w:val="412"/>
          <w:jc w:val="center"/>
        </w:trPr>
        <w:tc>
          <w:tcPr>
            <w:tcW w:w="9356" w:type="dxa"/>
            <w:gridSpan w:val="7"/>
            <w:shd w:val="clear" w:color="auto" w:fill="auto"/>
          </w:tcPr>
          <w:p w:rsidR="00BF5A7C" w:rsidRPr="00183E7C" w:rsidRDefault="00BF5A7C" w:rsidP="00BF5A7C">
            <w:pPr>
              <w:rPr>
                <w:rFonts w:ascii="Times New Roman" w:eastAsia="Times New Roman" w:hAnsi="Times New Roman" w:cs="Times New Roman"/>
              </w:rPr>
            </w:pPr>
          </w:p>
        </w:tc>
      </w:tr>
    </w:tbl>
    <w:p w:rsidR="00611540" w:rsidRDefault="00611540" w:rsidP="00565919">
      <w:pPr>
        <w:autoSpaceDE w:val="0"/>
        <w:autoSpaceDN w:val="0"/>
        <w:adjustRightInd w:val="0"/>
        <w:spacing w:before="240" w:after="240"/>
        <w:ind w:firstLine="337"/>
        <w:jc w:val="both"/>
        <w:rPr>
          <w:rFonts w:ascii="Times New Roman" w:hAnsi="Times New Roman" w:cs="Times New Roman"/>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1"/>
        <w:gridCol w:w="1365"/>
        <w:gridCol w:w="601"/>
        <w:gridCol w:w="1445"/>
        <w:gridCol w:w="789"/>
        <w:gridCol w:w="709"/>
        <w:gridCol w:w="1706"/>
      </w:tblGrid>
      <w:tr w:rsidR="00697678" w:rsidRPr="00183E7C" w:rsidTr="00D55C08">
        <w:trPr>
          <w:jc w:val="center"/>
        </w:trPr>
        <w:tc>
          <w:tcPr>
            <w:tcW w:w="9356" w:type="dxa"/>
            <w:gridSpan w:val="7"/>
            <w:shd w:val="clear" w:color="auto" w:fill="D9E2F3"/>
          </w:tcPr>
          <w:p w:rsidR="00697678" w:rsidRPr="00183E7C" w:rsidRDefault="00697678" w:rsidP="00D55C08">
            <w:pPr>
              <w:rPr>
                <w:rFonts w:ascii="Times New Roman" w:eastAsia="Times New Roman" w:hAnsi="Times New Roman" w:cs="Times New Roman"/>
                <w:b/>
                <w:color w:val="000000"/>
                <w:lang w:val="pt-BR"/>
              </w:rPr>
            </w:pPr>
            <w:r w:rsidRPr="00183E7C">
              <w:rPr>
                <w:rFonts w:ascii="Times New Roman" w:eastAsia="Times New Roman" w:hAnsi="Times New Roman" w:cs="Times New Roman"/>
                <w:b/>
                <w:color w:val="000000"/>
                <w:lang w:val="pt-BR"/>
              </w:rPr>
              <w:t xml:space="preserve">Unidad de </w:t>
            </w:r>
            <w:proofErr w:type="spellStart"/>
            <w:r w:rsidRPr="00183E7C">
              <w:rPr>
                <w:rFonts w:ascii="Times New Roman" w:eastAsia="Times New Roman" w:hAnsi="Times New Roman" w:cs="Times New Roman"/>
                <w:b/>
                <w:color w:val="000000"/>
                <w:lang w:val="pt-BR"/>
              </w:rPr>
              <w:t>Aprendizaje</w:t>
            </w:r>
            <w:proofErr w:type="spellEnd"/>
            <w:r w:rsidRPr="00183E7C">
              <w:rPr>
                <w:rFonts w:ascii="Times New Roman" w:eastAsia="Times New Roman" w:hAnsi="Times New Roman" w:cs="Times New Roman"/>
                <w:b/>
                <w:color w:val="000000"/>
                <w:lang w:val="pt-BR"/>
              </w:rPr>
              <w:t xml:space="preserve"> Nº </w:t>
            </w:r>
            <w:r>
              <w:rPr>
                <w:rFonts w:ascii="Times New Roman" w:eastAsia="Times New Roman" w:hAnsi="Times New Roman" w:cs="Times New Roman"/>
                <w:b/>
                <w:color w:val="000000"/>
                <w:lang w:val="pt-BR"/>
              </w:rPr>
              <w:t>2</w:t>
            </w:r>
          </w:p>
          <w:p w:rsidR="00697678" w:rsidRPr="00697678" w:rsidRDefault="00697678" w:rsidP="00697678">
            <w:pPr>
              <w:rPr>
                <w:lang w:val="es-ES_tradnl"/>
              </w:rPr>
            </w:pPr>
            <w:r w:rsidRPr="00183E7C">
              <w:rPr>
                <w:rFonts w:ascii="Times New Roman" w:eastAsia="Times New Roman" w:hAnsi="Times New Roman" w:cs="Times New Roman"/>
                <w:b/>
                <w:color w:val="000000"/>
              </w:rPr>
              <w:t xml:space="preserve">Título: </w:t>
            </w:r>
            <w:r>
              <w:rPr>
                <w:lang w:val="es-ES_tradnl"/>
              </w:rPr>
              <w:t>Implementación de redes de acceso local virtual (VLAN)</w:t>
            </w:r>
            <w:r w:rsidRPr="00183E7C">
              <w:rPr>
                <w:rFonts w:ascii="Times New Roman" w:eastAsia="Times New Roman" w:hAnsi="Times New Roman" w:cs="Times New Roman"/>
                <w:lang w:val="es-ES_tradnl"/>
              </w:rPr>
              <w:t>.</w:t>
            </w:r>
          </w:p>
        </w:tc>
      </w:tr>
      <w:tr w:rsidR="00697678" w:rsidRPr="00183E7C" w:rsidTr="00D55C08">
        <w:trPr>
          <w:jc w:val="center"/>
        </w:trPr>
        <w:tc>
          <w:tcPr>
            <w:tcW w:w="2741" w:type="dxa"/>
            <w:shd w:val="clear" w:color="auto" w:fill="D9E2F3"/>
          </w:tcPr>
          <w:p w:rsidR="00697678" w:rsidRPr="00183E7C" w:rsidRDefault="00697678" w:rsidP="00D55C08">
            <w:pPr>
              <w:rPr>
                <w:rFonts w:ascii="Times New Roman" w:eastAsia="Times New Roman" w:hAnsi="Times New Roman" w:cs="Times New Roman"/>
                <w:color w:val="000000"/>
              </w:rPr>
            </w:pPr>
            <w:r w:rsidRPr="00183E7C">
              <w:rPr>
                <w:rFonts w:ascii="Times New Roman" w:eastAsia="Times New Roman" w:hAnsi="Times New Roman" w:cs="Times New Roman"/>
                <w:b/>
                <w:color w:val="000000"/>
              </w:rPr>
              <w:t>Temporalización</w:t>
            </w:r>
            <w:r w:rsidRPr="00183E7C">
              <w:rPr>
                <w:rFonts w:ascii="Times New Roman" w:eastAsia="Times New Roman" w:hAnsi="Times New Roman" w:cs="Times New Roman"/>
                <w:color w:val="000000"/>
              </w:rPr>
              <w:t xml:space="preserve">: </w:t>
            </w:r>
          </w:p>
          <w:p w:rsidR="00697678" w:rsidRPr="00183E7C" w:rsidRDefault="00697678" w:rsidP="00D55C08">
            <w:pPr>
              <w:rPr>
                <w:rFonts w:ascii="Times New Roman" w:eastAsia="Times New Roman" w:hAnsi="Times New Roman" w:cs="Times New Roman"/>
                <w:color w:val="000000"/>
              </w:rPr>
            </w:pPr>
            <w:r w:rsidRPr="00183E7C">
              <w:rPr>
                <w:rFonts w:ascii="Times New Roman" w:eastAsia="Times New Roman" w:hAnsi="Times New Roman" w:cs="Times New Roman"/>
                <w:color w:val="000000"/>
              </w:rPr>
              <w:t>1</w:t>
            </w:r>
            <w:r w:rsidRPr="00183E7C">
              <w:rPr>
                <w:rFonts w:ascii="Times New Roman" w:eastAsia="Times New Roman" w:hAnsi="Times New Roman" w:cs="Times New Roman"/>
                <w:color w:val="000000"/>
                <w:vertAlign w:val="superscript"/>
              </w:rPr>
              <w:t>er</w:t>
            </w:r>
            <w:r w:rsidRPr="00183E7C">
              <w:rPr>
                <w:rFonts w:ascii="Times New Roman" w:eastAsia="Times New Roman" w:hAnsi="Times New Roman" w:cs="Times New Roman"/>
                <w:color w:val="000000"/>
              </w:rPr>
              <w:t xml:space="preserve"> TRIMESTRE</w:t>
            </w:r>
          </w:p>
        </w:tc>
        <w:tc>
          <w:tcPr>
            <w:tcW w:w="3411" w:type="dxa"/>
            <w:gridSpan w:val="3"/>
            <w:shd w:val="clear" w:color="auto" w:fill="D9E2F3"/>
          </w:tcPr>
          <w:p w:rsidR="00697678" w:rsidRPr="00183E7C" w:rsidRDefault="00697678" w:rsidP="00D55C08">
            <w:pPr>
              <w:rPr>
                <w:rFonts w:ascii="Times New Roman" w:eastAsia="Times New Roman" w:hAnsi="Times New Roman" w:cs="Times New Roman"/>
                <w:color w:val="000000"/>
              </w:rPr>
            </w:pPr>
            <w:r w:rsidRPr="00183E7C">
              <w:rPr>
                <w:rFonts w:ascii="Times New Roman" w:eastAsia="Times New Roman" w:hAnsi="Times New Roman" w:cs="Times New Roman"/>
                <w:b/>
                <w:color w:val="000000"/>
              </w:rPr>
              <w:t>Duración</w:t>
            </w:r>
            <w:r w:rsidRPr="00183E7C">
              <w:rPr>
                <w:rFonts w:ascii="Times New Roman" w:eastAsia="Times New Roman" w:hAnsi="Times New Roman" w:cs="Times New Roman"/>
                <w:color w:val="000000"/>
              </w:rPr>
              <w:t xml:space="preserve">: </w:t>
            </w:r>
          </w:p>
          <w:p w:rsidR="00697678" w:rsidRPr="00183E7C" w:rsidRDefault="005329D8" w:rsidP="00D55C08">
            <w:pPr>
              <w:rPr>
                <w:rFonts w:ascii="Times New Roman" w:eastAsia="Times New Roman" w:hAnsi="Times New Roman" w:cs="Times New Roman"/>
                <w:color w:val="000000"/>
              </w:rPr>
            </w:pPr>
            <w:r>
              <w:rPr>
                <w:rFonts w:ascii="Times New Roman" w:eastAsia="Times New Roman" w:hAnsi="Times New Roman" w:cs="Times New Roman"/>
                <w:color w:val="000000"/>
              </w:rPr>
              <w:t>28</w:t>
            </w:r>
            <w:r w:rsidR="00697678">
              <w:rPr>
                <w:rFonts w:ascii="Times New Roman" w:eastAsia="Times New Roman" w:hAnsi="Times New Roman" w:cs="Times New Roman"/>
                <w:color w:val="000000"/>
              </w:rPr>
              <w:t xml:space="preserve"> horas</w:t>
            </w:r>
          </w:p>
        </w:tc>
        <w:tc>
          <w:tcPr>
            <w:tcW w:w="3204" w:type="dxa"/>
            <w:gridSpan w:val="3"/>
            <w:shd w:val="clear" w:color="auto" w:fill="D9E2F3"/>
          </w:tcPr>
          <w:p w:rsidR="00697678" w:rsidRPr="00183E7C" w:rsidRDefault="00697678" w:rsidP="00D55C08">
            <w:pPr>
              <w:rPr>
                <w:rFonts w:ascii="Times New Roman" w:eastAsia="Times New Roman" w:hAnsi="Times New Roman" w:cs="Times New Roman"/>
                <w:b/>
                <w:color w:val="000000"/>
              </w:rPr>
            </w:pPr>
            <w:r w:rsidRPr="00183E7C">
              <w:rPr>
                <w:rFonts w:ascii="Times New Roman" w:eastAsia="Times New Roman" w:hAnsi="Times New Roman" w:cs="Times New Roman"/>
                <w:b/>
                <w:color w:val="000000"/>
              </w:rPr>
              <w:t>Ponderación:</w:t>
            </w:r>
          </w:p>
          <w:p w:rsidR="00697678" w:rsidRPr="00183E7C" w:rsidRDefault="00945B5C" w:rsidP="00D55C08">
            <w:pPr>
              <w:rPr>
                <w:rFonts w:ascii="Times New Roman" w:eastAsia="Times New Roman" w:hAnsi="Times New Roman" w:cs="Times New Roman"/>
                <w:color w:val="000000"/>
              </w:rPr>
            </w:pPr>
            <w:r>
              <w:rPr>
                <w:rFonts w:ascii="Times New Roman" w:eastAsia="Times New Roman" w:hAnsi="Times New Roman" w:cs="Times New Roman"/>
                <w:color w:val="000000"/>
              </w:rPr>
              <w:t>25</w:t>
            </w:r>
            <w:r w:rsidR="00697678" w:rsidRPr="00183E7C">
              <w:rPr>
                <w:rFonts w:ascii="Times New Roman" w:eastAsia="Times New Roman" w:hAnsi="Times New Roman" w:cs="Times New Roman"/>
                <w:color w:val="000000"/>
              </w:rPr>
              <w:t>%</w:t>
            </w:r>
          </w:p>
        </w:tc>
      </w:tr>
      <w:tr w:rsidR="00697678" w:rsidRPr="00183E7C" w:rsidTr="00D55C08">
        <w:trPr>
          <w:trHeight w:val="278"/>
          <w:jc w:val="center"/>
        </w:trPr>
        <w:tc>
          <w:tcPr>
            <w:tcW w:w="4707" w:type="dxa"/>
            <w:gridSpan w:val="3"/>
            <w:shd w:val="clear" w:color="auto" w:fill="2194BD"/>
          </w:tcPr>
          <w:p w:rsidR="00697678" w:rsidRPr="00183E7C" w:rsidRDefault="00697678" w:rsidP="00D55C08">
            <w:pPr>
              <w:jc w:val="center"/>
              <w:rPr>
                <w:rFonts w:ascii="Times New Roman" w:eastAsia="Times New Roman" w:hAnsi="Times New Roman" w:cs="Times New Roman"/>
                <w:color w:val="FFFFFF"/>
              </w:rPr>
            </w:pPr>
            <w:r w:rsidRPr="00183E7C">
              <w:rPr>
                <w:rFonts w:ascii="Times New Roman" w:eastAsia="Times New Roman" w:hAnsi="Times New Roman" w:cs="Times New Roman"/>
                <w:b/>
                <w:color w:val="FFFFFF"/>
              </w:rPr>
              <w:t>Objetivos Generales</w:t>
            </w:r>
          </w:p>
        </w:tc>
        <w:tc>
          <w:tcPr>
            <w:tcW w:w="4649" w:type="dxa"/>
            <w:gridSpan w:val="4"/>
            <w:shd w:val="clear" w:color="auto" w:fill="2194BD"/>
          </w:tcPr>
          <w:p w:rsidR="00697678" w:rsidRPr="00183E7C" w:rsidRDefault="00697678" w:rsidP="00D55C08">
            <w:pPr>
              <w:jc w:val="center"/>
              <w:rPr>
                <w:rFonts w:ascii="Times New Roman" w:eastAsia="Times New Roman" w:hAnsi="Times New Roman" w:cs="Times New Roman"/>
                <w:color w:val="FFFFFF"/>
              </w:rPr>
            </w:pPr>
            <w:r w:rsidRPr="00183E7C">
              <w:rPr>
                <w:rFonts w:ascii="Times New Roman" w:eastAsia="Times New Roman" w:hAnsi="Times New Roman" w:cs="Times New Roman"/>
                <w:b/>
                <w:color w:val="FFFFFF"/>
              </w:rPr>
              <w:t>Competencias</w:t>
            </w:r>
          </w:p>
        </w:tc>
      </w:tr>
      <w:tr w:rsidR="00697678" w:rsidRPr="00183E7C" w:rsidTr="00D55C08">
        <w:trPr>
          <w:trHeight w:val="277"/>
          <w:jc w:val="center"/>
        </w:trPr>
        <w:tc>
          <w:tcPr>
            <w:tcW w:w="4707" w:type="dxa"/>
            <w:gridSpan w:val="3"/>
            <w:shd w:val="clear" w:color="auto" w:fill="auto"/>
            <w:vAlign w:val="center"/>
          </w:tcPr>
          <w:p w:rsidR="00697678" w:rsidRPr="00183E7C" w:rsidRDefault="00120E04" w:rsidP="00D55C08">
            <w:pPr>
              <w:jc w:val="center"/>
              <w:rPr>
                <w:rFonts w:ascii="Times New Roman" w:eastAsia="Times New Roman" w:hAnsi="Times New Roman" w:cs="Times New Roman"/>
                <w:color w:val="000000"/>
                <w:lang w:val="es-ES_tradnl"/>
              </w:rPr>
            </w:pPr>
            <w:r>
              <w:rPr>
                <w:lang w:val="es-ES_tradnl"/>
              </w:rPr>
              <w:t>b, d, e, h, i, j, k, l, m, ñ, o</w:t>
            </w:r>
          </w:p>
        </w:tc>
        <w:tc>
          <w:tcPr>
            <w:tcW w:w="4649" w:type="dxa"/>
            <w:gridSpan w:val="4"/>
            <w:shd w:val="clear" w:color="auto" w:fill="auto"/>
            <w:vAlign w:val="center"/>
          </w:tcPr>
          <w:p w:rsidR="00697678" w:rsidRPr="00183E7C" w:rsidRDefault="00120E04" w:rsidP="00D55C08">
            <w:pPr>
              <w:jc w:val="center"/>
              <w:rPr>
                <w:rFonts w:ascii="Times New Roman" w:eastAsia="Times New Roman" w:hAnsi="Times New Roman" w:cs="Times New Roman"/>
              </w:rPr>
            </w:pPr>
            <w:r>
              <w:rPr>
                <w:lang w:val="es-ES_tradnl"/>
              </w:rPr>
              <w:t>b, d, g, h, j, k, l</w:t>
            </w:r>
          </w:p>
        </w:tc>
      </w:tr>
      <w:tr w:rsidR="00697678" w:rsidRPr="00183E7C" w:rsidTr="00D55C08">
        <w:trPr>
          <w:trHeight w:val="281"/>
          <w:jc w:val="center"/>
        </w:trPr>
        <w:tc>
          <w:tcPr>
            <w:tcW w:w="9356" w:type="dxa"/>
            <w:gridSpan w:val="7"/>
            <w:shd w:val="clear" w:color="auto" w:fill="2194BD"/>
          </w:tcPr>
          <w:p w:rsidR="00697678" w:rsidRPr="00183E7C" w:rsidRDefault="00697678"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Resultados de Aprendizaje</w:t>
            </w:r>
          </w:p>
        </w:tc>
      </w:tr>
      <w:tr w:rsidR="00697678" w:rsidRPr="00183E7C" w:rsidTr="00D55C08">
        <w:trPr>
          <w:trHeight w:val="412"/>
          <w:jc w:val="center"/>
        </w:trPr>
        <w:tc>
          <w:tcPr>
            <w:tcW w:w="9356" w:type="dxa"/>
            <w:gridSpan w:val="7"/>
            <w:shd w:val="clear" w:color="auto" w:fill="auto"/>
          </w:tcPr>
          <w:p w:rsidR="00697678" w:rsidRPr="00183E7C" w:rsidRDefault="00120E04" w:rsidP="00120E04">
            <w:pPr>
              <w:autoSpaceDE w:val="0"/>
              <w:autoSpaceDN w:val="0"/>
              <w:adjustRightInd w:val="0"/>
              <w:rPr>
                <w:rFonts w:ascii="Times New Roman" w:eastAsia="Times New Roman" w:hAnsi="Times New Roman" w:cs="Times New Roman"/>
                <w:b/>
                <w:color w:val="C45911"/>
              </w:rPr>
            </w:pPr>
            <w:r>
              <w:rPr>
                <w:rFonts w:ascii="Times New Roman" w:eastAsia="Times New Roman" w:hAnsi="Times New Roman" w:cs="Times New Roman"/>
              </w:rPr>
              <w:t>2</w:t>
            </w:r>
            <w:r w:rsidR="00697678" w:rsidRPr="00183E7C">
              <w:rPr>
                <w:rFonts w:ascii="Times New Roman" w:eastAsia="Times New Roman" w:hAnsi="Times New Roman" w:cs="Times New Roman"/>
              </w:rPr>
              <w:t xml:space="preserve">. </w:t>
            </w:r>
            <w:r>
              <w:rPr>
                <w:rFonts w:ascii="TimesNewRomanPSMT" w:eastAsiaTheme="minorHAnsi" w:hAnsi="TimesNewRomanPSMT" w:cs="TimesNewRomanPSMT"/>
                <w:lang w:eastAsia="en-US"/>
              </w:rPr>
              <w:t xml:space="preserve">Implementa redes de acceso local virtual (VLAN), justificando su utilización y configurando los </w:t>
            </w:r>
            <w:proofErr w:type="spellStart"/>
            <w:r>
              <w:rPr>
                <w:rFonts w:ascii="TimesNewRomanPSMT" w:eastAsiaTheme="minorHAnsi" w:hAnsi="TimesNewRomanPSMT" w:cs="TimesNewRomanPSMT"/>
                <w:lang w:eastAsia="en-US"/>
              </w:rPr>
              <w:t>switches</w:t>
            </w:r>
            <w:proofErr w:type="spellEnd"/>
            <w:r>
              <w:rPr>
                <w:rFonts w:ascii="TimesNewRomanPSMT" w:eastAsiaTheme="minorHAnsi" w:hAnsi="TimesNewRomanPSMT" w:cs="TimesNewRomanPSMT"/>
                <w:lang w:eastAsia="en-US"/>
              </w:rPr>
              <w:t>.</w:t>
            </w:r>
          </w:p>
        </w:tc>
      </w:tr>
      <w:tr w:rsidR="00697678" w:rsidRPr="00183E7C" w:rsidTr="00D55C08">
        <w:trPr>
          <w:trHeight w:val="312"/>
          <w:jc w:val="center"/>
        </w:trPr>
        <w:tc>
          <w:tcPr>
            <w:tcW w:w="9356" w:type="dxa"/>
            <w:gridSpan w:val="7"/>
            <w:shd w:val="clear" w:color="auto" w:fill="2194BD"/>
          </w:tcPr>
          <w:p w:rsidR="00697678" w:rsidRPr="00183E7C" w:rsidRDefault="00697678"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Objetivos Específicos</w:t>
            </w:r>
          </w:p>
        </w:tc>
      </w:tr>
      <w:tr w:rsidR="00697678" w:rsidRPr="00183E7C" w:rsidTr="00D55C08">
        <w:trPr>
          <w:trHeight w:val="676"/>
          <w:jc w:val="center"/>
        </w:trPr>
        <w:tc>
          <w:tcPr>
            <w:tcW w:w="9356" w:type="dxa"/>
            <w:gridSpan w:val="7"/>
            <w:shd w:val="clear" w:color="auto" w:fill="auto"/>
          </w:tcPr>
          <w:p w:rsidR="005329D8" w:rsidRPr="005329D8" w:rsidRDefault="005329D8" w:rsidP="00301DFA">
            <w:pPr>
              <w:numPr>
                <w:ilvl w:val="0"/>
                <w:numId w:val="17"/>
              </w:numPr>
              <w:contextualSpacing/>
              <w:rPr>
                <w:rFonts w:ascii="Times New Roman" w:eastAsia="Times New Roman" w:hAnsi="Times New Roman" w:cs="Times New Roman"/>
              </w:rPr>
            </w:pPr>
            <w:r w:rsidRPr="005329D8">
              <w:rPr>
                <w:rFonts w:ascii="Times New Roman" w:eastAsia="Times New Roman" w:hAnsi="Times New Roman" w:cs="Times New Roman"/>
                <w:sz w:val="22"/>
                <w:szCs w:val="22"/>
              </w:rPr>
              <w:t>Caracterizar diversos tipos de VLAN.</w:t>
            </w:r>
          </w:p>
          <w:p w:rsidR="005329D8" w:rsidRPr="005329D8" w:rsidRDefault="005329D8" w:rsidP="00301DFA">
            <w:pPr>
              <w:numPr>
                <w:ilvl w:val="0"/>
                <w:numId w:val="17"/>
              </w:numPr>
              <w:contextualSpacing/>
              <w:rPr>
                <w:rFonts w:ascii="Times New Roman" w:eastAsia="Times New Roman" w:hAnsi="Times New Roman" w:cs="Times New Roman"/>
              </w:rPr>
            </w:pPr>
            <w:r w:rsidRPr="005329D8">
              <w:rPr>
                <w:rFonts w:ascii="Times New Roman" w:eastAsia="Times New Roman" w:hAnsi="Times New Roman" w:cs="Times New Roman"/>
                <w:sz w:val="22"/>
                <w:szCs w:val="22"/>
              </w:rPr>
              <w:t xml:space="preserve">Definir la función de un </w:t>
            </w:r>
            <w:proofErr w:type="spellStart"/>
            <w:r w:rsidRPr="005329D8">
              <w:rPr>
                <w:rFonts w:ascii="Times New Roman" w:eastAsia="Times New Roman" w:hAnsi="Times New Roman" w:cs="Times New Roman"/>
                <w:sz w:val="22"/>
                <w:szCs w:val="22"/>
              </w:rPr>
              <w:t>switch</w:t>
            </w:r>
            <w:proofErr w:type="spellEnd"/>
            <w:r w:rsidRPr="005329D8">
              <w:rPr>
                <w:rFonts w:ascii="Times New Roman" w:eastAsia="Times New Roman" w:hAnsi="Times New Roman" w:cs="Times New Roman"/>
                <w:sz w:val="22"/>
                <w:szCs w:val="22"/>
              </w:rPr>
              <w:t xml:space="preserve"> en una red VLAN.</w:t>
            </w:r>
          </w:p>
          <w:p w:rsidR="005329D8" w:rsidRPr="005329D8" w:rsidRDefault="005329D8" w:rsidP="00301DFA">
            <w:pPr>
              <w:numPr>
                <w:ilvl w:val="0"/>
                <w:numId w:val="17"/>
              </w:numPr>
              <w:contextualSpacing/>
              <w:rPr>
                <w:rFonts w:ascii="Times New Roman" w:eastAsia="Times New Roman" w:hAnsi="Times New Roman" w:cs="Times New Roman"/>
              </w:rPr>
            </w:pPr>
            <w:r w:rsidRPr="005329D8">
              <w:rPr>
                <w:rFonts w:ascii="Times New Roman" w:eastAsia="Times New Roman" w:hAnsi="Times New Roman" w:cs="Times New Roman"/>
                <w:sz w:val="22"/>
                <w:szCs w:val="22"/>
              </w:rPr>
              <w:t xml:space="preserve">Distinguir los elementos software que componen el </w:t>
            </w:r>
            <w:proofErr w:type="spellStart"/>
            <w:r w:rsidRPr="005329D8">
              <w:rPr>
                <w:rFonts w:ascii="Times New Roman" w:eastAsia="Times New Roman" w:hAnsi="Times New Roman" w:cs="Times New Roman"/>
                <w:sz w:val="22"/>
                <w:szCs w:val="22"/>
              </w:rPr>
              <w:t>switch</w:t>
            </w:r>
            <w:proofErr w:type="spellEnd"/>
            <w:r w:rsidRPr="005329D8">
              <w:rPr>
                <w:rFonts w:ascii="Times New Roman" w:eastAsia="Times New Roman" w:hAnsi="Times New Roman" w:cs="Times New Roman"/>
                <w:sz w:val="22"/>
                <w:szCs w:val="22"/>
              </w:rPr>
              <w:t>.</w:t>
            </w:r>
          </w:p>
          <w:p w:rsidR="005329D8" w:rsidRPr="005329D8" w:rsidRDefault="005329D8" w:rsidP="00301DFA">
            <w:pPr>
              <w:numPr>
                <w:ilvl w:val="0"/>
                <w:numId w:val="17"/>
              </w:numPr>
              <w:contextualSpacing/>
              <w:rPr>
                <w:rFonts w:ascii="Times New Roman" w:eastAsia="Times New Roman" w:hAnsi="Times New Roman" w:cs="Times New Roman"/>
              </w:rPr>
            </w:pPr>
            <w:r w:rsidRPr="005329D8">
              <w:rPr>
                <w:rFonts w:ascii="Times New Roman" w:eastAsia="Times New Roman" w:hAnsi="Times New Roman" w:cs="Times New Roman"/>
                <w:sz w:val="22"/>
                <w:szCs w:val="22"/>
              </w:rPr>
              <w:t xml:space="preserve">Realizar una configuración básica de un </w:t>
            </w:r>
            <w:proofErr w:type="spellStart"/>
            <w:r w:rsidRPr="005329D8">
              <w:rPr>
                <w:rFonts w:ascii="Times New Roman" w:eastAsia="Times New Roman" w:hAnsi="Times New Roman" w:cs="Times New Roman"/>
                <w:sz w:val="22"/>
                <w:szCs w:val="22"/>
              </w:rPr>
              <w:t>switch</w:t>
            </w:r>
            <w:proofErr w:type="spellEnd"/>
            <w:r w:rsidRPr="005329D8">
              <w:rPr>
                <w:rFonts w:ascii="Times New Roman" w:eastAsia="Times New Roman" w:hAnsi="Times New Roman" w:cs="Times New Roman"/>
                <w:sz w:val="22"/>
                <w:szCs w:val="22"/>
              </w:rPr>
              <w:t>.</w:t>
            </w:r>
          </w:p>
          <w:p w:rsidR="005329D8" w:rsidRPr="005329D8" w:rsidRDefault="005329D8" w:rsidP="00301DFA">
            <w:pPr>
              <w:numPr>
                <w:ilvl w:val="0"/>
                <w:numId w:val="17"/>
              </w:numPr>
              <w:contextualSpacing/>
              <w:rPr>
                <w:rFonts w:ascii="Times New Roman" w:eastAsia="Times New Roman" w:hAnsi="Times New Roman" w:cs="Times New Roman"/>
              </w:rPr>
            </w:pPr>
            <w:r w:rsidRPr="005329D8">
              <w:rPr>
                <w:rFonts w:ascii="Times New Roman" w:eastAsia="Times New Roman" w:hAnsi="Times New Roman" w:cs="Times New Roman"/>
                <w:sz w:val="22"/>
                <w:szCs w:val="22"/>
              </w:rPr>
              <w:t xml:space="preserve">Interpretar la información visual del </w:t>
            </w:r>
            <w:proofErr w:type="spellStart"/>
            <w:r w:rsidRPr="005329D8">
              <w:rPr>
                <w:rFonts w:ascii="Times New Roman" w:eastAsia="Times New Roman" w:hAnsi="Times New Roman" w:cs="Times New Roman"/>
                <w:sz w:val="22"/>
                <w:szCs w:val="22"/>
              </w:rPr>
              <w:t>switch</w:t>
            </w:r>
            <w:proofErr w:type="spellEnd"/>
            <w:r w:rsidRPr="005329D8">
              <w:rPr>
                <w:rFonts w:ascii="Times New Roman" w:eastAsia="Times New Roman" w:hAnsi="Times New Roman" w:cs="Times New Roman"/>
                <w:sz w:val="22"/>
                <w:szCs w:val="22"/>
              </w:rPr>
              <w:t>.</w:t>
            </w:r>
          </w:p>
          <w:p w:rsidR="005329D8" w:rsidRPr="005329D8" w:rsidRDefault="005329D8" w:rsidP="00301DFA">
            <w:pPr>
              <w:numPr>
                <w:ilvl w:val="0"/>
                <w:numId w:val="17"/>
              </w:numPr>
              <w:contextualSpacing/>
              <w:rPr>
                <w:rFonts w:ascii="Times New Roman" w:eastAsia="Times New Roman" w:hAnsi="Times New Roman" w:cs="Times New Roman"/>
              </w:rPr>
            </w:pPr>
            <w:r w:rsidRPr="005329D8">
              <w:rPr>
                <w:rFonts w:ascii="Times New Roman" w:eastAsia="Times New Roman" w:hAnsi="Times New Roman" w:cs="Times New Roman"/>
                <w:sz w:val="22"/>
                <w:szCs w:val="22"/>
              </w:rPr>
              <w:t>Configurar la VLAN.</w:t>
            </w:r>
          </w:p>
          <w:p w:rsidR="005329D8" w:rsidRPr="005329D8" w:rsidRDefault="005329D8" w:rsidP="00301DFA">
            <w:pPr>
              <w:numPr>
                <w:ilvl w:val="0"/>
                <w:numId w:val="17"/>
              </w:numPr>
              <w:contextualSpacing/>
              <w:rPr>
                <w:rFonts w:ascii="Times New Roman" w:eastAsia="Times New Roman" w:hAnsi="Times New Roman" w:cs="Times New Roman"/>
              </w:rPr>
            </w:pPr>
            <w:r w:rsidRPr="005329D8">
              <w:rPr>
                <w:rFonts w:ascii="Times New Roman" w:eastAsia="Times New Roman" w:hAnsi="Times New Roman" w:cs="Times New Roman"/>
                <w:sz w:val="22"/>
                <w:szCs w:val="22"/>
              </w:rPr>
              <w:t xml:space="preserve">Conectar varios </w:t>
            </w:r>
            <w:proofErr w:type="spellStart"/>
            <w:r w:rsidRPr="005329D8">
              <w:rPr>
                <w:rFonts w:ascii="Times New Roman" w:eastAsia="Times New Roman" w:hAnsi="Times New Roman" w:cs="Times New Roman"/>
                <w:sz w:val="22"/>
                <w:szCs w:val="22"/>
              </w:rPr>
              <w:t>switches</w:t>
            </w:r>
            <w:proofErr w:type="spellEnd"/>
            <w:r w:rsidRPr="005329D8">
              <w:rPr>
                <w:rFonts w:ascii="Times New Roman" w:eastAsia="Times New Roman" w:hAnsi="Times New Roman" w:cs="Times New Roman"/>
                <w:sz w:val="22"/>
                <w:szCs w:val="22"/>
              </w:rPr>
              <w:t>.</w:t>
            </w:r>
          </w:p>
          <w:p w:rsidR="005329D8" w:rsidRPr="005329D8" w:rsidRDefault="005329D8" w:rsidP="00301DFA">
            <w:pPr>
              <w:numPr>
                <w:ilvl w:val="0"/>
                <w:numId w:val="17"/>
              </w:numPr>
              <w:contextualSpacing/>
              <w:rPr>
                <w:rFonts w:ascii="Times New Roman" w:eastAsia="Times New Roman" w:hAnsi="Times New Roman" w:cs="Times New Roman"/>
              </w:rPr>
            </w:pPr>
            <w:r w:rsidRPr="005329D8">
              <w:rPr>
                <w:rFonts w:ascii="Times New Roman" w:eastAsia="Times New Roman" w:hAnsi="Times New Roman" w:cs="Times New Roman"/>
                <w:sz w:val="22"/>
                <w:szCs w:val="22"/>
              </w:rPr>
              <w:t>Verificar el funcionamiento de la red.</w:t>
            </w:r>
          </w:p>
          <w:p w:rsidR="00697678" w:rsidRPr="00183E7C" w:rsidRDefault="005329D8" w:rsidP="00301DFA">
            <w:pPr>
              <w:numPr>
                <w:ilvl w:val="0"/>
                <w:numId w:val="17"/>
              </w:numPr>
              <w:contextualSpacing/>
              <w:rPr>
                <w:rFonts w:ascii="Times New Roman" w:eastAsia="Times New Roman" w:hAnsi="Times New Roman" w:cs="Times New Roman"/>
              </w:rPr>
            </w:pPr>
            <w:r w:rsidRPr="005329D8">
              <w:rPr>
                <w:rFonts w:ascii="Times New Roman" w:eastAsia="Times New Roman" w:hAnsi="Times New Roman" w:cs="Times New Roman"/>
                <w:sz w:val="22"/>
                <w:szCs w:val="22"/>
              </w:rPr>
              <w:t xml:space="preserve">Realizar la interconexión de varias </w:t>
            </w:r>
            <w:proofErr w:type="spellStart"/>
            <w:r w:rsidRPr="005329D8">
              <w:rPr>
                <w:rFonts w:ascii="Times New Roman" w:eastAsia="Times New Roman" w:hAnsi="Times New Roman" w:cs="Times New Roman"/>
                <w:sz w:val="22"/>
                <w:szCs w:val="22"/>
              </w:rPr>
              <w:t>VLAN´s</w:t>
            </w:r>
            <w:proofErr w:type="spellEnd"/>
            <w:r w:rsidRPr="005329D8">
              <w:rPr>
                <w:rFonts w:ascii="Times New Roman" w:eastAsia="Times New Roman" w:hAnsi="Times New Roman" w:cs="Times New Roman"/>
                <w:sz w:val="22"/>
                <w:szCs w:val="22"/>
              </w:rPr>
              <w:t xml:space="preserve"> a través de un </w:t>
            </w:r>
            <w:proofErr w:type="spellStart"/>
            <w:r w:rsidRPr="005329D8">
              <w:rPr>
                <w:rFonts w:ascii="Times New Roman" w:eastAsia="Times New Roman" w:hAnsi="Times New Roman" w:cs="Times New Roman"/>
                <w:sz w:val="22"/>
                <w:szCs w:val="22"/>
              </w:rPr>
              <w:t>router</w:t>
            </w:r>
            <w:proofErr w:type="spellEnd"/>
            <w:r w:rsidR="00697678" w:rsidRPr="00183E7C">
              <w:rPr>
                <w:rFonts w:ascii="Times New Roman" w:eastAsia="Times New Roman" w:hAnsi="Times New Roman" w:cs="Times New Roman"/>
                <w:sz w:val="22"/>
                <w:szCs w:val="22"/>
              </w:rPr>
              <w:t>.</w:t>
            </w:r>
          </w:p>
        </w:tc>
      </w:tr>
      <w:tr w:rsidR="00697678" w:rsidRPr="00183E7C" w:rsidTr="00D55C08">
        <w:trPr>
          <w:jc w:val="center"/>
        </w:trPr>
        <w:tc>
          <w:tcPr>
            <w:tcW w:w="9356" w:type="dxa"/>
            <w:gridSpan w:val="7"/>
            <w:shd w:val="clear" w:color="auto" w:fill="47838F"/>
          </w:tcPr>
          <w:p w:rsidR="00697678" w:rsidRPr="00183E7C" w:rsidRDefault="00697678" w:rsidP="00D55C08">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Contenidos</w:t>
            </w:r>
          </w:p>
        </w:tc>
      </w:tr>
      <w:tr w:rsidR="00697678" w:rsidRPr="00183E7C" w:rsidTr="00D55C08">
        <w:trPr>
          <w:jc w:val="center"/>
        </w:trPr>
        <w:tc>
          <w:tcPr>
            <w:tcW w:w="4106" w:type="dxa"/>
            <w:gridSpan w:val="2"/>
            <w:shd w:val="clear" w:color="auto" w:fill="47838F"/>
          </w:tcPr>
          <w:p w:rsidR="00697678" w:rsidRPr="00183E7C" w:rsidRDefault="00697678"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Aspectos del Saber Hacer/Estar</w:t>
            </w:r>
          </w:p>
        </w:tc>
        <w:tc>
          <w:tcPr>
            <w:tcW w:w="5250" w:type="dxa"/>
            <w:gridSpan w:val="5"/>
            <w:shd w:val="clear" w:color="auto" w:fill="47838F"/>
          </w:tcPr>
          <w:p w:rsidR="00697678" w:rsidRPr="00183E7C" w:rsidRDefault="00697678"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Aspectos del Saber</w:t>
            </w:r>
          </w:p>
        </w:tc>
      </w:tr>
      <w:tr w:rsidR="00697678" w:rsidRPr="00183E7C" w:rsidTr="00D55C08">
        <w:trPr>
          <w:trHeight w:val="425"/>
          <w:jc w:val="center"/>
        </w:trPr>
        <w:tc>
          <w:tcPr>
            <w:tcW w:w="4106" w:type="dxa"/>
            <w:gridSpan w:val="2"/>
            <w:shd w:val="clear" w:color="auto" w:fill="auto"/>
          </w:tcPr>
          <w:p w:rsidR="00513C6A" w:rsidRPr="00513C6A" w:rsidRDefault="00513C6A" w:rsidP="00513C6A">
            <w:pPr>
              <w:rPr>
                <w:rFonts w:ascii="Times New Roman" w:eastAsia="Times New Roman" w:hAnsi="Times New Roman" w:cs="Times New Roman"/>
              </w:rPr>
            </w:pPr>
            <w:r w:rsidRPr="00513C6A">
              <w:rPr>
                <w:rFonts w:ascii="Times New Roman" w:eastAsia="Times New Roman" w:hAnsi="Times New Roman" w:cs="Times New Roman"/>
              </w:rPr>
              <w:t xml:space="preserve">- Cableado de los </w:t>
            </w:r>
            <w:proofErr w:type="spellStart"/>
            <w:r w:rsidRPr="00513C6A">
              <w:rPr>
                <w:rFonts w:ascii="Times New Roman" w:eastAsia="Times New Roman" w:hAnsi="Times New Roman" w:cs="Times New Roman"/>
              </w:rPr>
              <w:t>switches</w:t>
            </w:r>
            <w:proofErr w:type="spellEnd"/>
            <w:r w:rsidRPr="00513C6A">
              <w:rPr>
                <w:rFonts w:ascii="Times New Roman" w:eastAsia="Times New Roman" w:hAnsi="Times New Roman" w:cs="Times New Roman"/>
              </w:rPr>
              <w:t xml:space="preserve"> e interpretación de la información facilitada por sus </w:t>
            </w:r>
            <w:proofErr w:type="spellStart"/>
            <w:r w:rsidRPr="00513C6A">
              <w:rPr>
                <w:rFonts w:ascii="Times New Roman" w:eastAsia="Times New Roman" w:hAnsi="Times New Roman" w:cs="Times New Roman"/>
              </w:rPr>
              <w:t>LEDs</w:t>
            </w:r>
            <w:proofErr w:type="spellEnd"/>
            <w:r w:rsidRPr="00513C6A">
              <w:rPr>
                <w:rFonts w:ascii="Times New Roman" w:eastAsia="Times New Roman" w:hAnsi="Times New Roman" w:cs="Times New Roman"/>
              </w:rPr>
              <w:t>.</w:t>
            </w:r>
          </w:p>
          <w:p w:rsidR="00513C6A" w:rsidRPr="00513C6A" w:rsidRDefault="00513C6A" w:rsidP="00513C6A">
            <w:pPr>
              <w:rPr>
                <w:rFonts w:ascii="Times New Roman" w:eastAsia="Times New Roman" w:hAnsi="Times New Roman" w:cs="Times New Roman"/>
              </w:rPr>
            </w:pPr>
            <w:r w:rsidRPr="00513C6A">
              <w:rPr>
                <w:rFonts w:ascii="Times New Roman" w:eastAsia="Times New Roman" w:hAnsi="Times New Roman" w:cs="Times New Roman"/>
              </w:rPr>
              <w:lastRenderedPageBreak/>
              <w:t xml:space="preserve">- Instalación del software y comprobación del arranque del </w:t>
            </w:r>
            <w:proofErr w:type="spellStart"/>
            <w:r w:rsidRPr="00513C6A">
              <w:rPr>
                <w:rFonts w:ascii="Times New Roman" w:eastAsia="Times New Roman" w:hAnsi="Times New Roman" w:cs="Times New Roman"/>
              </w:rPr>
              <w:t>switch</w:t>
            </w:r>
            <w:proofErr w:type="spellEnd"/>
            <w:r w:rsidRPr="00513C6A">
              <w:rPr>
                <w:rFonts w:ascii="Times New Roman" w:eastAsia="Times New Roman" w:hAnsi="Times New Roman" w:cs="Times New Roman"/>
              </w:rPr>
              <w:t>.</w:t>
            </w:r>
          </w:p>
          <w:p w:rsidR="00513C6A" w:rsidRPr="00513C6A" w:rsidRDefault="00513C6A" w:rsidP="00513C6A">
            <w:pPr>
              <w:rPr>
                <w:rFonts w:ascii="Times New Roman" w:eastAsia="Times New Roman" w:hAnsi="Times New Roman" w:cs="Times New Roman"/>
              </w:rPr>
            </w:pPr>
            <w:r w:rsidRPr="00513C6A">
              <w:rPr>
                <w:rFonts w:ascii="Times New Roman" w:eastAsia="Times New Roman" w:hAnsi="Times New Roman" w:cs="Times New Roman"/>
              </w:rPr>
              <w:t xml:space="preserve">- Configuración básica de un </w:t>
            </w:r>
            <w:proofErr w:type="spellStart"/>
            <w:r w:rsidRPr="00513C6A">
              <w:rPr>
                <w:rFonts w:ascii="Times New Roman" w:eastAsia="Times New Roman" w:hAnsi="Times New Roman" w:cs="Times New Roman"/>
              </w:rPr>
              <w:t>switch</w:t>
            </w:r>
            <w:proofErr w:type="spellEnd"/>
            <w:r w:rsidRPr="00513C6A">
              <w:rPr>
                <w:rFonts w:ascii="Times New Roman" w:eastAsia="Times New Roman" w:hAnsi="Times New Roman" w:cs="Times New Roman"/>
              </w:rPr>
              <w:t>.</w:t>
            </w:r>
          </w:p>
          <w:p w:rsidR="00513C6A" w:rsidRPr="00513C6A" w:rsidRDefault="00513C6A" w:rsidP="00513C6A">
            <w:pPr>
              <w:rPr>
                <w:rFonts w:ascii="Times New Roman" w:eastAsia="Times New Roman" w:hAnsi="Times New Roman" w:cs="Times New Roman"/>
              </w:rPr>
            </w:pPr>
            <w:r w:rsidRPr="00513C6A">
              <w:rPr>
                <w:rFonts w:ascii="Times New Roman" w:eastAsia="Times New Roman" w:hAnsi="Times New Roman" w:cs="Times New Roman"/>
              </w:rPr>
              <w:t xml:space="preserve">- Configuración de </w:t>
            </w:r>
            <w:proofErr w:type="spellStart"/>
            <w:r w:rsidRPr="00513C6A">
              <w:rPr>
                <w:rFonts w:ascii="Times New Roman" w:eastAsia="Times New Roman" w:hAnsi="Times New Roman" w:cs="Times New Roman"/>
              </w:rPr>
              <w:t>VLANs</w:t>
            </w:r>
            <w:proofErr w:type="spellEnd"/>
            <w:r w:rsidRPr="00513C6A">
              <w:rPr>
                <w:rFonts w:ascii="Times New Roman" w:eastAsia="Times New Roman" w:hAnsi="Times New Roman" w:cs="Times New Roman"/>
              </w:rPr>
              <w:t>.</w:t>
            </w:r>
          </w:p>
          <w:p w:rsidR="00513C6A" w:rsidRPr="00513C6A" w:rsidRDefault="00513C6A" w:rsidP="00513C6A">
            <w:pPr>
              <w:rPr>
                <w:rFonts w:ascii="Times New Roman" w:eastAsia="Times New Roman" w:hAnsi="Times New Roman" w:cs="Times New Roman"/>
              </w:rPr>
            </w:pPr>
            <w:r w:rsidRPr="00513C6A">
              <w:rPr>
                <w:rFonts w:ascii="Times New Roman" w:eastAsia="Times New Roman" w:hAnsi="Times New Roman" w:cs="Times New Roman"/>
              </w:rPr>
              <w:t xml:space="preserve">- Interconexión de </w:t>
            </w:r>
            <w:proofErr w:type="spellStart"/>
            <w:r w:rsidRPr="00513C6A">
              <w:rPr>
                <w:rFonts w:ascii="Times New Roman" w:eastAsia="Times New Roman" w:hAnsi="Times New Roman" w:cs="Times New Roman"/>
              </w:rPr>
              <w:t>switches</w:t>
            </w:r>
            <w:proofErr w:type="spellEnd"/>
            <w:r w:rsidRPr="00513C6A">
              <w:rPr>
                <w:rFonts w:ascii="Times New Roman" w:eastAsia="Times New Roman" w:hAnsi="Times New Roman" w:cs="Times New Roman"/>
              </w:rPr>
              <w:t xml:space="preserve"> y configuración de enlaces troncales.</w:t>
            </w:r>
          </w:p>
          <w:p w:rsidR="00513C6A" w:rsidRPr="00513C6A" w:rsidRDefault="00513C6A" w:rsidP="00513C6A">
            <w:pPr>
              <w:rPr>
                <w:rFonts w:ascii="Times New Roman" w:eastAsia="Times New Roman" w:hAnsi="Times New Roman" w:cs="Times New Roman"/>
              </w:rPr>
            </w:pPr>
            <w:r w:rsidRPr="00513C6A">
              <w:rPr>
                <w:rFonts w:ascii="Times New Roman" w:eastAsia="Times New Roman" w:hAnsi="Times New Roman" w:cs="Times New Roman"/>
              </w:rPr>
              <w:t xml:space="preserve">- Interconexión y configuración de varias </w:t>
            </w:r>
            <w:proofErr w:type="spellStart"/>
            <w:r w:rsidRPr="00513C6A">
              <w:rPr>
                <w:rFonts w:ascii="Times New Roman" w:eastAsia="Times New Roman" w:hAnsi="Times New Roman" w:cs="Times New Roman"/>
              </w:rPr>
              <w:t>VLAN´s</w:t>
            </w:r>
            <w:proofErr w:type="spellEnd"/>
            <w:r w:rsidRPr="00513C6A">
              <w:rPr>
                <w:rFonts w:ascii="Times New Roman" w:eastAsia="Times New Roman" w:hAnsi="Times New Roman" w:cs="Times New Roman"/>
              </w:rPr>
              <w:t xml:space="preserve"> a través de un </w:t>
            </w:r>
            <w:proofErr w:type="spellStart"/>
            <w:r w:rsidRPr="00513C6A">
              <w:rPr>
                <w:rFonts w:ascii="Times New Roman" w:eastAsia="Times New Roman" w:hAnsi="Times New Roman" w:cs="Times New Roman"/>
              </w:rPr>
              <w:t>router</w:t>
            </w:r>
            <w:proofErr w:type="spellEnd"/>
            <w:r w:rsidRPr="00513C6A">
              <w:rPr>
                <w:rFonts w:ascii="Times New Roman" w:eastAsia="Times New Roman" w:hAnsi="Times New Roman" w:cs="Times New Roman"/>
              </w:rPr>
              <w:t>.</w:t>
            </w:r>
          </w:p>
          <w:p w:rsidR="00697678" w:rsidRDefault="00513C6A" w:rsidP="00513C6A">
            <w:pPr>
              <w:rPr>
                <w:rFonts w:ascii="Times New Roman" w:eastAsia="Times New Roman" w:hAnsi="Times New Roman" w:cs="Times New Roman"/>
              </w:rPr>
            </w:pPr>
            <w:r w:rsidRPr="00513C6A">
              <w:rPr>
                <w:rFonts w:ascii="Times New Roman" w:eastAsia="Times New Roman" w:hAnsi="Times New Roman" w:cs="Times New Roman"/>
              </w:rPr>
              <w:t>- Verificación de la confi</w:t>
            </w:r>
            <w:r>
              <w:rPr>
                <w:rFonts w:ascii="Times New Roman" w:eastAsia="Times New Roman" w:hAnsi="Times New Roman" w:cs="Times New Roman"/>
              </w:rPr>
              <w:t>guración y resolución de fallos</w:t>
            </w:r>
            <w:r w:rsidR="00697678" w:rsidRPr="00B236D0">
              <w:rPr>
                <w:rFonts w:ascii="Times New Roman" w:eastAsia="Times New Roman" w:hAnsi="Times New Roman" w:cs="Times New Roman"/>
              </w:rPr>
              <w:t>.</w:t>
            </w:r>
          </w:p>
          <w:p w:rsidR="00513C6A" w:rsidRPr="00183E7C" w:rsidRDefault="00513C6A" w:rsidP="00513C6A">
            <w:pPr>
              <w:rPr>
                <w:rFonts w:ascii="Times New Roman" w:eastAsia="Times New Roman" w:hAnsi="Times New Roman" w:cs="Times New Roman"/>
              </w:rPr>
            </w:pPr>
            <w:r w:rsidRPr="00513C6A">
              <w:rPr>
                <w:rFonts w:ascii="Times New Roman" w:eastAsia="Times New Roman" w:hAnsi="Times New Roman" w:cs="Times New Roman"/>
              </w:rPr>
              <w:t xml:space="preserve">- Planificación metódica de la implementación de </w:t>
            </w:r>
            <w:proofErr w:type="spellStart"/>
            <w:r w:rsidRPr="00513C6A">
              <w:rPr>
                <w:rFonts w:ascii="Times New Roman" w:eastAsia="Times New Roman" w:hAnsi="Times New Roman" w:cs="Times New Roman"/>
              </w:rPr>
              <w:t>VLANs</w:t>
            </w:r>
            <w:proofErr w:type="spellEnd"/>
            <w:r w:rsidRPr="00513C6A">
              <w:rPr>
                <w:rFonts w:ascii="Times New Roman" w:eastAsia="Times New Roman" w:hAnsi="Times New Roman" w:cs="Times New Roman"/>
              </w:rPr>
              <w:t xml:space="preserve"> con previsión de las dificultades y el modo de superarlas.</w:t>
            </w:r>
          </w:p>
        </w:tc>
        <w:tc>
          <w:tcPr>
            <w:tcW w:w="5250" w:type="dxa"/>
            <w:gridSpan w:val="5"/>
            <w:shd w:val="clear" w:color="auto" w:fill="auto"/>
          </w:tcPr>
          <w:p w:rsidR="00513C6A" w:rsidRPr="00513C6A" w:rsidRDefault="00513C6A" w:rsidP="00513C6A">
            <w:pPr>
              <w:rPr>
                <w:rFonts w:ascii="Times New Roman" w:eastAsia="Times New Roman" w:hAnsi="Times New Roman" w:cs="Times New Roman"/>
              </w:rPr>
            </w:pPr>
            <w:r w:rsidRPr="00513C6A">
              <w:rPr>
                <w:rFonts w:ascii="Times New Roman" w:eastAsia="Times New Roman" w:hAnsi="Times New Roman" w:cs="Times New Roman"/>
              </w:rPr>
              <w:lastRenderedPageBreak/>
              <w:t xml:space="preserve">- Redes de datos de área local virtual (VLAN). Definición. Características. Tipos. Funcionalidad. Equipamiento hardware. </w:t>
            </w:r>
            <w:proofErr w:type="spellStart"/>
            <w:r w:rsidRPr="00513C6A">
              <w:rPr>
                <w:rFonts w:ascii="Times New Roman" w:eastAsia="Times New Roman" w:hAnsi="Times New Roman" w:cs="Times New Roman"/>
              </w:rPr>
              <w:t>Switches</w:t>
            </w:r>
            <w:proofErr w:type="spellEnd"/>
            <w:r w:rsidRPr="00513C6A">
              <w:rPr>
                <w:rFonts w:ascii="Times New Roman" w:eastAsia="Times New Roman" w:hAnsi="Times New Roman" w:cs="Times New Roman"/>
              </w:rPr>
              <w:t>. Simbología.</w:t>
            </w:r>
          </w:p>
          <w:p w:rsidR="00513C6A" w:rsidRPr="00513C6A" w:rsidRDefault="00513C6A" w:rsidP="00513C6A">
            <w:pPr>
              <w:rPr>
                <w:rFonts w:ascii="Times New Roman" w:eastAsia="Times New Roman" w:hAnsi="Times New Roman" w:cs="Times New Roman"/>
              </w:rPr>
            </w:pPr>
            <w:r w:rsidRPr="00513C6A">
              <w:rPr>
                <w:rFonts w:ascii="Times New Roman" w:eastAsia="Times New Roman" w:hAnsi="Times New Roman" w:cs="Times New Roman"/>
              </w:rPr>
              <w:lastRenderedPageBreak/>
              <w:t xml:space="preserve">- Elementos lógicos que componen un </w:t>
            </w:r>
            <w:proofErr w:type="spellStart"/>
            <w:r w:rsidRPr="00513C6A">
              <w:rPr>
                <w:rFonts w:ascii="Times New Roman" w:eastAsia="Times New Roman" w:hAnsi="Times New Roman" w:cs="Times New Roman"/>
              </w:rPr>
              <w:t>switch</w:t>
            </w:r>
            <w:proofErr w:type="spellEnd"/>
            <w:r w:rsidRPr="00513C6A">
              <w:rPr>
                <w:rFonts w:ascii="Times New Roman" w:eastAsia="Times New Roman" w:hAnsi="Times New Roman" w:cs="Times New Roman"/>
              </w:rPr>
              <w:t>. Sistema de arranque. Sistema operativo. Ficheros de configuración. Memorias.</w:t>
            </w:r>
          </w:p>
          <w:p w:rsidR="00513C6A" w:rsidRPr="00513C6A" w:rsidRDefault="00513C6A" w:rsidP="00513C6A">
            <w:pPr>
              <w:rPr>
                <w:rFonts w:ascii="Times New Roman" w:eastAsia="Times New Roman" w:hAnsi="Times New Roman" w:cs="Times New Roman"/>
              </w:rPr>
            </w:pPr>
            <w:r w:rsidRPr="00513C6A">
              <w:rPr>
                <w:rFonts w:ascii="Times New Roman" w:eastAsia="Times New Roman" w:hAnsi="Times New Roman" w:cs="Times New Roman"/>
              </w:rPr>
              <w:t xml:space="preserve">- Elementos visuales de información del </w:t>
            </w:r>
            <w:proofErr w:type="spellStart"/>
            <w:r w:rsidRPr="00513C6A">
              <w:rPr>
                <w:rFonts w:ascii="Times New Roman" w:eastAsia="Times New Roman" w:hAnsi="Times New Roman" w:cs="Times New Roman"/>
              </w:rPr>
              <w:t>switch</w:t>
            </w:r>
            <w:proofErr w:type="spellEnd"/>
            <w:r w:rsidRPr="00513C6A">
              <w:rPr>
                <w:rFonts w:ascii="Times New Roman" w:eastAsia="Times New Roman" w:hAnsi="Times New Roman" w:cs="Times New Roman"/>
              </w:rPr>
              <w:t xml:space="preserve">. </w:t>
            </w:r>
            <w:proofErr w:type="spellStart"/>
            <w:r w:rsidRPr="00513C6A">
              <w:rPr>
                <w:rFonts w:ascii="Times New Roman" w:eastAsia="Times New Roman" w:hAnsi="Times New Roman" w:cs="Times New Roman"/>
              </w:rPr>
              <w:t>Leds</w:t>
            </w:r>
            <w:proofErr w:type="spellEnd"/>
            <w:r w:rsidRPr="00513C6A">
              <w:rPr>
                <w:rFonts w:ascii="Times New Roman" w:eastAsia="Times New Roman" w:hAnsi="Times New Roman" w:cs="Times New Roman"/>
              </w:rPr>
              <w:t xml:space="preserve"> en el </w:t>
            </w:r>
            <w:proofErr w:type="spellStart"/>
            <w:r w:rsidRPr="00513C6A">
              <w:rPr>
                <w:rFonts w:ascii="Times New Roman" w:eastAsia="Times New Roman" w:hAnsi="Times New Roman" w:cs="Times New Roman"/>
              </w:rPr>
              <w:t>switch</w:t>
            </w:r>
            <w:proofErr w:type="spellEnd"/>
            <w:r w:rsidRPr="00513C6A">
              <w:rPr>
                <w:rFonts w:ascii="Times New Roman" w:eastAsia="Times New Roman" w:hAnsi="Times New Roman" w:cs="Times New Roman"/>
              </w:rPr>
              <w:t>.</w:t>
            </w:r>
          </w:p>
          <w:p w:rsidR="00513C6A" w:rsidRPr="00513C6A" w:rsidRDefault="00513C6A" w:rsidP="00513C6A">
            <w:pPr>
              <w:rPr>
                <w:rFonts w:ascii="Times New Roman" w:eastAsia="Times New Roman" w:hAnsi="Times New Roman" w:cs="Times New Roman"/>
              </w:rPr>
            </w:pPr>
            <w:r w:rsidRPr="00513C6A">
              <w:rPr>
                <w:rFonts w:ascii="Times New Roman" w:eastAsia="Times New Roman" w:hAnsi="Times New Roman" w:cs="Times New Roman"/>
              </w:rPr>
              <w:t xml:space="preserve">- Comandos de configuración básica y verificación de un </w:t>
            </w:r>
            <w:proofErr w:type="spellStart"/>
            <w:r w:rsidRPr="00513C6A">
              <w:rPr>
                <w:rFonts w:ascii="Times New Roman" w:eastAsia="Times New Roman" w:hAnsi="Times New Roman" w:cs="Times New Roman"/>
              </w:rPr>
              <w:t>switch</w:t>
            </w:r>
            <w:proofErr w:type="spellEnd"/>
            <w:r w:rsidRPr="00513C6A">
              <w:rPr>
                <w:rFonts w:ascii="Times New Roman" w:eastAsia="Times New Roman" w:hAnsi="Times New Roman" w:cs="Times New Roman"/>
              </w:rPr>
              <w:t xml:space="preserve">. Modos de funcionamiento del </w:t>
            </w:r>
            <w:proofErr w:type="spellStart"/>
            <w:r w:rsidRPr="00513C6A">
              <w:rPr>
                <w:rFonts w:ascii="Times New Roman" w:eastAsia="Times New Roman" w:hAnsi="Times New Roman" w:cs="Times New Roman"/>
              </w:rPr>
              <w:t>switch</w:t>
            </w:r>
            <w:proofErr w:type="spellEnd"/>
            <w:r w:rsidRPr="00513C6A">
              <w:rPr>
                <w:rFonts w:ascii="Times New Roman" w:eastAsia="Times New Roman" w:hAnsi="Times New Roman" w:cs="Times New Roman"/>
              </w:rPr>
              <w:t xml:space="preserve">. Tipos de conmutación. Modos de acceso al </w:t>
            </w:r>
            <w:proofErr w:type="spellStart"/>
            <w:r w:rsidRPr="00513C6A">
              <w:rPr>
                <w:rFonts w:ascii="Times New Roman" w:eastAsia="Times New Roman" w:hAnsi="Times New Roman" w:cs="Times New Roman"/>
              </w:rPr>
              <w:t>switch</w:t>
            </w:r>
            <w:proofErr w:type="spellEnd"/>
            <w:r w:rsidRPr="00513C6A">
              <w:rPr>
                <w:rFonts w:ascii="Times New Roman" w:eastAsia="Times New Roman" w:hAnsi="Times New Roman" w:cs="Times New Roman"/>
              </w:rPr>
              <w:t>.</w:t>
            </w:r>
          </w:p>
          <w:p w:rsidR="00513C6A" w:rsidRPr="00513C6A" w:rsidRDefault="00513C6A" w:rsidP="00513C6A">
            <w:pPr>
              <w:rPr>
                <w:rFonts w:ascii="Times New Roman" w:eastAsia="Times New Roman" w:hAnsi="Times New Roman" w:cs="Times New Roman"/>
              </w:rPr>
            </w:pPr>
            <w:r w:rsidRPr="00513C6A">
              <w:rPr>
                <w:rFonts w:ascii="Times New Roman" w:eastAsia="Times New Roman" w:hAnsi="Times New Roman" w:cs="Times New Roman"/>
              </w:rPr>
              <w:t>- Tabla de direcciones MAC.</w:t>
            </w:r>
          </w:p>
          <w:p w:rsidR="00513C6A" w:rsidRPr="00513C6A" w:rsidRDefault="00513C6A" w:rsidP="00513C6A">
            <w:pPr>
              <w:rPr>
                <w:rFonts w:ascii="Times New Roman" w:eastAsia="Times New Roman" w:hAnsi="Times New Roman" w:cs="Times New Roman"/>
              </w:rPr>
            </w:pPr>
            <w:r w:rsidRPr="00513C6A">
              <w:rPr>
                <w:rFonts w:ascii="Times New Roman" w:eastAsia="Times New Roman" w:hAnsi="Times New Roman" w:cs="Times New Roman"/>
              </w:rPr>
              <w:t xml:space="preserve">- Conceptos sobre interconexión de </w:t>
            </w:r>
            <w:proofErr w:type="spellStart"/>
            <w:r w:rsidRPr="00513C6A">
              <w:rPr>
                <w:rFonts w:ascii="Times New Roman" w:eastAsia="Times New Roman" w:hAnsi="Times New Roman" w:cs="Times New Roman"/>
              </w:rPr>
              <w:t>switches</w:t>
            </w:r>
            <w:proofErr w:type="spellEnd"/>
            <w:r w:rsidRPr="00513C6A">
              <w:rPr>
                <w:rFonts w:ascii="Times New Roman" w:eastAsia="Times New Roman" w:hAnsi="Times New Roman" w:cs="Times New Roman"/>
              </w:rPr>
              <w:t>. Enlaces troncales VLAN.</w:t>
            </w:r>
          </w:p>
          <w:p w:rsidR="00697678" w:rsidRPr="00183E7C" w:rsidRDefault="00513C6A" w:rsidP="00513C6A">
            <w:pPr>
              <w:rPr>
                <w:rFonts w:ascii="Times New Roman" w:eastAsia="Times New Roman" w:hAnsi="Times New Roman" w:cs="Times New Roman"/>
              </w:rPr>
            </w:pPr>
            <w:r w:rsidRPr="00513C6A">
              <w:rPr>
                <w:rFonts w:ascii="Times New Roman" w:eastAsia="Times New Roman" w:hAnsi="Times New Roman" w:cs="Times New Roman"/>
              </w:rPr>
              <w:t xml:space="preserve">- Conceptos sobre interconexión entre </w:t>
            </w:r>
            <w:proofErr w:type="spellStart"/>
            <w:r w:rsidRPr="00513C6A">
              <w:rPr>
                <w:rFonts w:ascii="Times New Roman" w:eastAsia="Times New Roman" w:hAnsi="Times New Roman" w:cs="Times New Roman"/>
              </w:rPr>
              <w:t>VLANs</w:t>
            </w:r>
            <w:proofErr w:type="spellEnd"/>
            <w:r w:rsidRPr="00513C6A">
              <w:rPr>
                <w:rFonts w:ascii="Times New Roman" w:eastAsia="Times New Roman" w:hAnsi="Times New Roman" w:cs="Times New Roman"/>
              </w:rPr>
              <w:t xml:space="preserve"> mediante </w:t>
            </w:r>
            <w:proofErr w:type="spellStart"/>
            <w:r w:rsidRPr="00513C6A">
              <w:rPr>
                <w:rFonts w:ascii="Times New Roman" w:eastAsia="Times New Roman" w:hAnsi="Times New Roman" w:cs="Times New Roman"/>
              </w:rPr>
              <w:t>routers</w:t>
            </w:r>
            <w:proofErr w:type="spellEnd"/>
            <w:r w:rsidRPr="00513C6A">
              <w:rPr>
                <w:rFonts w:ascii="Times New Roman" w:eastAsia="Times New Roman" w:hAnsi="Times New Roman" w:cs="Times New Roman"/>
              </w:rPr>
              <w:t>.</w:t>
            </w:r>
          </w:p>
        </w:tc>
      </w:tr>
      <w:tr w:rsidR="00697678" w:rsidRPr="00183E7C" w:rsidTr="00D55C08">
        <w:trPr>
          <w:trHeight w:val="310"/>
          <w:jc w:val="center"/>
        </w:trPr>
        <w:tc>
          <w:tcPr>
            <w:tcW w:w="9356" w:type="dxa"/>
            <w:gridSpan w:val="7"/>
            <w:shd w:val="clear" w:color="auto" w:fill="47838F"/>
          </w:tcPr>
          <w:p w:rsidR="00697678" w:rsidRPr="00183E7C" w:rsidRDefault="00697678"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lastRenderedPageBreak/>
              <w:t>Tareas y Actividades</w:t>
            </w:r>
          </w:p>
        </w:tc>
      </w:tr>
      <w:tr w:rsidR="00697678" w:rsidRPr="00183E7C" w:rsidTr="00D55C08">
        <w:trPr>
          <w:trHeight w:val="310"/>
          <w:jc w:val="center"/>
        </w:trPr>
        <w:tc>
          <w:tcPr>
            <w:tcW w:w="9356" w:type="dxa"/>
            <w:gridSpan w:val="7"/>
            <w:shd w:val="clear" w:color="auto" w:fill="FFFFFF"/>
          </w:tcPr>
          <w:p w:rsidR="00697678" w:rsidRPr="009A427A" w:rsidRDefault="00697678" w:rsidP="00FC3D8B">
            <w:pPr>
              <w:rPr>
                <w:rFonts w:ascii="Times New Roman" w:eastAsia="Times New Roman" w:hAnsi="Times New Roman" w:cs="Times New Roman"/>
                <w:highlight w:val="yellow"/>
              </w:rPr>
            </w:pPr>
            <w:r w:rsidRPr="00FC3D8B">
              <w:rPr>
                <w:rFonts w:ascii="Times New Roman" w:eastAsia="Times New Roman" w:hAnsi="Times New Roman" w:cs="Times New Roman"/>
              </w:rPr>
              <w:t xml:space="preserve">Tormenta de ideas sobre </w:t>
            </w:r>
            <w:r w:rsidR="00FC3D8B" w:rsidRPr="00FC3D8B">
              <w:rPr>
                <w:rFonts w:ascii="Times New Roman" w:eastAsia="Times New Roman" w:hAnsi="Times New Roman" w:cs="Times New Roman"/>
              </w:rPr>
              <w:t xml:space="preserve">el funcionamiento de un </w:t>
            </w:r>
            <w:proofErr w:type="spellStart"/>
            <w:r w:rsidR="00FC3D8B" w:rsidRPr="00FC3D8B">
              <w:rPr>
                <w:rFonts w:ascii="Times New Roman" w:eastAsia="Times New Roman" w:hAnsi="Times New Roman" w:cs="Times New Roman"/>
              </w:rPr>
              <w:t>switch</w:t>
            </w:r>
            <w:proofErr w:type="spellEnd"/>
            <w:r w:rsidRPr="00FC3D8B">
              <w:rPr>
                <w:rFonts w:ascii="Times New Roman" w:eastAsia="Times New Roman" w:hAnsi="Times New Roman" w:cs="Times New Roman"/>
              </w:rPr>
              <w:t>.</w:t>
            </w:r>
          </w:p>
        </w:tc>
      </w:tr>
      <w:tr w:rsidR="00FC3D8B" w:rsidRPr="00183E7C" w:rsidTr="00D55C08">
        <w:trPr>
          <w:trHeight w:val="310"/>
          <w:jc w:val="center"/>
        </w:trPr>
        <w:tc>
          <w:tcPr>
            <w:tcW w:w="9356" w:type="dxa"/>
            <w:gridSpan w:val="7"/>
            <w:shd w:val="clear" w:color="auto" w:fill="FFFFFF"/>
          </w:tcPr>
          <w:p w:rsidR="00FC3D8B" w:rsidRPr="00FC3D8B" w:rsidRDefault="00FC3D8B" w:rsidP="00FC3D8B">
            <w:pPr>
              <w:rPr>
                <w:rFonts w:ascii="Times New Roman" w:eastAsia="Times New Roman" w:hAnsi="Times New Roman" w:cs="Times New Roman"/>
              </w:rPr>
            </w:pPr>
            <w:r>
              <w:rPr>
                <w:rFonts w:ascii="Times New Roman" w:eastAsia="Times New Roman" w:hAnsi="Times New Roman" w:cs="Times New Roman"/>
              </w:rPr>
              <w:t xml:space="preserve">Explicación partes de un </w:t>
            </w:r>
            <w:proofErr w:type="spellStart"/>
            <w:r>
              <w:rPr>
                <w:rFonts w:ascii="Times New Roman" w:eastAsia="Times New Roman" w:hAnsi="Times New Roman" w:cs="Times New Roman"/>
              </w:rPr>
              <w:t>switch</w:t>
            </w:r>
            <w:proofErr w:type="spellEnd"/>
            <w:r>
              <w:rPr>
                <w:rFonts w:ascii="Times New Roman" w:eastAsia="Times New Roman" w:hAnsi="Times New Roman" w:cs="Times New Roman"/>
              </w:rPr>
              <w:t>.</w:t>
            </w:r>
          </w:p>
        </w:tc>
      </w:tr>
      <w:tr w:rsidR="00697678" w:rsidRPr="00183E7C" w:rsidTr="00D55C08">
        <w:trPr>
          <w:trHeight w:val="310"/>
          <w:jc w:val="center"/>
        </w:trPr>
        <w:tc>
          <w:tcPr>
            <w:tcW w:w="9356" w:type="dxa"/>
            <w:gridSpan w:val="7"/>
            <w:shd w:val="clear" w:color="auto" w:fill="FFFFFF"/>
          </w:tcPr>
          <w:p w:rsidR="00697678" w:rsidRPr="009A427A" w:rsidRDefault="00697678" w:rsidP="00FC3D8B">
            <w:pPr>
              <w:rPr>
                <w:rFonts w:ascii="Times New Roman" w:eastAsia="Times New Roman" w:hAnsi="Times New Roman" w:cs="Times New Roman"/>
                <w:highlight w:val="yellow"/>
              </w:rPr>
            </w:pPr>
            <w:r w:rsidRPr="00FC3D8B">
              <w:rPr>
                <w:rFonts w:ascii="Times New Roman" w:eastAsia="Times New Roman" w:hAnsi="Times New Roman" w:cs="Times New Roman"/>
                <w:lang w:val="es-ES_tradnl"/>
              </w:rPr>
              <w:t xml:space="preserve">Explicación </w:t>
            </w:r>
            <w:r w:rsidR="00FC3D8B" w:rsidRPr="00FC3D8B">
              <w:rPr>
                <w:rFonts w:ascii="Times New Roman" w:eastAsia="Times New Roman" w:hAnsi="Times New Roman" w:cs="Times New Roman"/>
                <w:lang w:val="es-ES_tradnl"/>
              </w:rPr>
              <w:t xml:space="preserve">configuración de un </w:t>
            </w:r>
            <w:proofErr w:type="spellStart"/>
            <w:r w:rsidR="00FC3D8B" w:rsidRPr="00FC3D8B">
              <w:rPr>
                <w:rFonts w:ascii="Times New Roman" w:eastAsia="Times New Roman" w:hAnsi="Times New Roman" w:cs="Times New Roman"/>
                <w:lang w:val="es-ES_tradnl"/>
              </w:rPr>
              <w:t>switch</w:t>
            </w:r>
            <w:proofErr w:type="spellEnd"/>
            <w:r w:rsidRPr="00FC3D8B">
              <w:rPr>
                <w:rFonts w:ascii="Times New Roman" w:eastAsia="Times New Roman" w:hAnsi="Times New Roman" w:cs="Times New Roman"/>
                <w:lang w:val="es-ES_tradnl"/>
              </w:rPr>
              <w:t>.</w:t>
            </w:r>
            <w:r w:rsidR="00FC3D8B">
              <w:rPr>
                <w:rFonts w:ascii="Times New Roman" w:eastAsia="Times New Roman" w:hAnsi="Times New Roman" w:cs="Times New Roman"/>
                <w:lang w:val="es-ES_tradnl"/>
              </w:rPr>
              <w:t xml:space="preserve"> Modos de funcionamiento. Tablas MAC.</w:t>
            </w:r>
          </w:p>
        </w:tc>
      </w:tr>
      <w:tr w:rsidR="00697678" w:rsidRPr="00183E7C" w:rsidTr="00D55C08">
        <w:trPr>
          <w:trHeight w:val="310"/>
          <w:jc w:val="center"/>
        </w:trPr>
        <w:tc>
          <w:tcPr>
            <w:tcW w:w="9356" w:type="dxa"/>
            <w:gridSpan w:val="7"/>
            <w:shd w:val="clear" w:color="auto" w:fill="FFFFFF"/>
          </w:tcPr>
          <w:p w:rsidR="00697678" w:rsidRPr="00FC3D8B" w:rsidRDefault="00FC3D8B" w:rsidP="00FC3D8B">
            <w:pPr>
              <w:rPr>
                <w:rFonts w:ascii="Times New Roman" w:eastAsia="Times New Roman" w:hAnsi="Times New Roman" w:cs="Times New Roman"/>
              </w:rPr>
            </w:pPr>
            <w:r w:rsidRPr="00FC3D8B">
              <w:rPr>
                <w:rFonts w:ascii="Times New Roman" w:eastAsia="Times New Roman" w:hAnsi="Times New Roman" w:cs="Times New Roman"/>
              </w:rPr>
              <w:t>Práctica configuración Física del SW SSH- Remoto (RSA)</w:t>
            </w:r>
            <w:r w:rsidR="00697678" w:rsidRPr="00FC3D8B">
              <w:rPr>
                <w:rFonts w:ascii="Times New Roman" w:eastAsia="Times New Roman" w:hAnsi="Times New Roman" w:cs="Times New Roman"/>
              </w:rPr>
              <w:t>.</w:t>
            </w:r>
          </w:p>
        </w:tc>
      </w:tr>
      <w:tr w:rsidR="00697678" w:rsidRPr="00183E7C" w:rsidTr="00D55C08">
        <w:trPr>
          <w:trHeight w:val="310"/>
          <w:jc w:val="center"/>
        </w:trPr>
        <w:tc>
          <w:tcPr>
            <w:tcW w:w="9356" w:type="dxa"/>
            <w:gridSpan w:val="7"/>
            <w:shd w:val="clear" w:color="auto" w:fill="FFFFFF"/>
          </w:tcPr>
          <w:p w:rsidR="00697678" w:rsidRPr="00FC3D8B" w:rsidRDefault="00697678" w:rsidP="00FC3D8B">
            <w:pPr>
              <w:rPr>
                <w:rFonts w:ascii="Times New Roman" w:eastAsia="Times New Roman" w:hAnsi="Times New Roman" w:cs="Times New Roman"/>
              </w:rPr>
            </w:pPr>
            <w:r w:rsidRPr="00FC3D8B">
              <w:rPr>
                <w:rFonts w:ascii="Times New Roman" w:eastAsia="Times New Roman" w:hAnsi="Times New Roman" w:cs="Times New Roman"/>
                <w:lang w:val="es-ES_tradnl"/>
              </w:rPr>
              <w:t xml:space="preserve">Explicación </w:t>
            </w:r>
            <w:r w:rsidR="00FC3D8B" w:rsidRPr="00FC3D8B">
              <w:rPr>
                <w:rFonts w:ascii="Times New Roman" w:eastAsia="Times New Roman" w:hAnsi="Times New Roman" w:cs="Times New Roman"/>
                <w:lang w:val="es-ES_tradnl"/>
              </w:rPr>
              <w:t>de VLAN</w:t>
            </w:r>
            <w:r w:rsidRPr="00FC3D8B">
              <w:rPr>
                <w:rFonts w:ascii="Times New Roman" w:eastAsia="Times New Roman" w:hAnsi="Times New Roman" w:cs="Times New Roman"/>
                <w:lang w:val="es-ES_tradnl"/>
              </w:rPr>
              <w:t>.</w:t>
            </w:r>
            <w:r w:rsidR="00FC3D8B" w:rsidRPr="00FC3D8B">
              <w:rPr>
                <w:rFonts w:ascii="Times New Roman" w:eastAsia="Times New Roman" w:hAnsi="Times New Roman" w:cs="Times New Roman"/>
                <w:lang w:val="es-ES_tradnl"/>
              </w:rPr>
              <w:t xml:space="preserve"> Segmentación de VLAN</w:t>
            </w:r>
          </w:p>
        </w:tc>
      </w:tr>
      <w:tr w:rsidR="00697678" w:rsidRPr="00183E7C" w:rsidTr="00D55C08">
        <w:trPr>
          <w:trHeight w:val="310"/>
          <w:jc w:val="center"/>
        </w:trPr>
        <w:tc>
          <w:tcPr>
            <w:tcW w:w="9356" w:type="dxa"/>
            <w:gridSpan w:val="7"/>
            <w:shd w:val="clear" w:color="auto" w:fill="FFFFFF"/>
          </w:tcPr>
          <w:p w:rsidR="00697678" w:rsidRPr="00FC3D8B" w:rsidRDefault="00697678" w:rsidP="00FC3D8B">
            <w:pPr>
              <w:rPr>
                <w:rFonts w:ascii="Times New Roman" w:eastAsia="Times New Roman" w:hAnsi="Times New Roman" w:cs="Times New Roman"/>
              </w:rPr>
            </w:pPr>
            <w:r w:rsidRPr="00FC3D8B">
              <w:rPr>
                <w:rFonts w:ascii="Times New Roman" w:eastAsia="Times New Roman" w:hAnsi="Times New Roman" w:cs="Times New Roman"/>
              </w:rPr>
              <w:t xml:space="preserve">Práctica en simulador </w:t>
            </w:r>
            <w:proofErr w:type="spellStart"/>
            <w:r w:rsidRPr="00FC3D8B">
              <w:rPr>
                <w:rFonts w:ascii="Times New Roman" w:eastAsia="Times New Roman" w:hAnsi="Times New Roman" w:cs="Times New Roman"/>
              </w:rPr>
              <w:t>Packet</w:t>
            </w:r>
            <w:proofErr w:type="spellEnd"/>
            <w:r w:rsidRPr="00FC3D8B">
              <w:rPr>
                <w:rFonts w:ascii="Times New Roman" w:eastAsia="Times New Roman" w:hAnsi="Times New Roman" w:cs="Times New Roman"/>
              </w:rPr>
              <w:t xml:space="preserve"> </w:t>
            </w:r>
            <w:proofErr w:type="spellStart"/>
            <w:r w:rsidRPr="00FC3D8B">
              <w:rPr>
                <w:rFonts w:ascii="Times New Roman" w:eastAsia="Times New Roman" w:hAnsi="Times New Roman" w:cs="Times New Roman"/>
              </w:rPr>
              <w:t>Tracer</w:t>
            </w:r>
            <w:proofErr w:type="spellEnd"/>
            <w:r w:rsidRPr="00FC3D8B">
              <w:rPr>
                <w:rFonts w:ascii="Times New Roman" w:eastAsia="Times New Roman" w:hAnsi="Times New Roman" w:cs="Times New Roman"/>
              </w:rPr>
              <w:t xml:space="preserve"> para realizar la configuración </w:t>
            </w:r>
            <w:r w:rsidR="00FC3D8B" w:rsidRPr="00FC3D8B">
              <w:rPr>
                <w:rFonts w:ascii="Times New Roman" w:eastAsia="Times New Roman" w:hAnsi="Times New Roman" w:cs="Times New Roman"/>
              </w:rPr>
              <w:t>de una VLAN</w:t>
            </w:r>
            <w:r w:rsidRPr="00FC3D8B">
              <w:rPr>
                <w:rFonts w:ascii="Times New Roman" w:eastAsia="Times New Roman" w:hAnsi="Times New Roman" w:cs="Times New Roman"/>
              </w:rPr>
              <w:t>.</w:t>
            </w:r>
          </w:p>
        </w:tc>
      </w:tr>
      <w:tr w:rsidR="00697678" w:rsidRPr="00183E7C" w:rsidTr="00D55C08">
        <w:trPr>
          <w:trHeight w:val="310"/>
          <w:jc w:val="center"/>
        </w:trPr>
        <w:tc>
          <w:tcPr>
            <w:tcW w:w="9356" w:type="dxa"/>
            <w:gridSpan w:val="7"/>
            <w:shd w:val="clear" w:color="auto" w:fill="FFFFFF"/>
          </w:tcPr>
          <w:p w:rsidR="00697678" w:rsidRPr="009A427A" w:rsidRDefault="00FC3D8B" w:rsidP="00D55C08">
            <w:pPr>
              <w:rPr>
                <w:rFonts w:ascii="Times New Roman" w:eastAsia="Times New Roman" w:hAnsi="Times New Roman" w:cs="Times New Roman"/>
                <w:highlight w:val="yellow"/>
              </w:rPr>
            </w:pPr>
            <w:r w:rsidRPr="00FC3D8B">
              <w:rPr>
                <w:rFonts w:ascii="Times New Roman" w:eastAsia="Times New Roman" w:hAnsi="Times New Roman" w:cs="Times New Roman"/>
              </w:rPr>
              <w:t>Explicación de conexión y enrutamiento entre VLAN</w:t>
            </w:r>
            <w:r w:rsidR="00697678" w:rsidRPr="00FC3D8B">
              <w:rPr>
                <w:rFonts w:ascii="Times New Roman" w:eastAsia="Times New Roman" w:hAnsi="Times New Roman" w:cs="Times New Roman"/>
              </w:rPr>
              <w:t>.</w:t>
            </w:r>
          </w:p>
        </w:tc>
      </w:tr>
      <w:tr w:rsidR="00697678" w:rsidRPr="00183E7C" w:rsidTr="00D55C08">
        <w:trPr>
          <w:trHeight w:val="310"/>
          <w:jc w:val="center"/>
        </w:trPr>
        <w:tc>
          <w:tcPr>
            <w:tcW w:w="9356" w:type="dxa"/>
            <w:gridSpan w:val="7"/>
            <w:shd w:val="clear" w:color="auto" w:fill="FFFFFF"/>
          </w:tcPr>
          <w:p w:rsidR="00697678" w:rsidRPr="009A427A" w:rsidRDefault="00FC3D8B" w:rsidP="0099340F">
            <w:pPr>
              <w:rPr>
                <w:rFonts w:ascii="Times New Roman" w:eastAsia="Times New Roman" w:hAnsi="Times New Roman" w:cs="Times New Roman"/>
                <w:highlight w:val="yellow"/>
              </w:rPr>
            </w:pPr>
            <w:r w:rsidRPr="00FC3D8B">
              <w:rPr>
                <w:rFonts w:ascii="Times New Roman" w:eastAsia="Times New Roman" w:hAnsi="Times New Roman" w:cs="Times New Roman"/>
              </w:rPr>
              <w:t>Práctica en simulador</w:t>
            </w:r>
            <w:r w:rsidR="0099340F">
              <w:rPr>
                <w:rFonts w:ascii="Times New Roman" w:eastAsia="Times New Roman" w:hAnsi="Times New Roman" w:cs="Times New Roman"/>
              </w:rPr>
              <w:t xml:space="preserve"> </w:t>
            </w:r>
            <w:proofErr w:type="spellStart"/>
            <w:r w:rsidR="0099340F">
              <w:rPr>
                <w:rFonts w:ascii="Times New Roman" w:eastAsia="Times New Roman" w:hAnsi="Times New Roman" w:cs="Times New Roman"/>
              </w:rPr>
              <w:t>Packet</w:t>
            </w:r>
            <w:proofErr w:type="spellEnd"/>
            <w:r w:rsidR="0099340F">
              <w:rPr>
                <w:rFonts w:ascii="Times New Roman" w:eastAsia="Times New Roman" w:hAnsi="Times New Roman" w:cs="Times New Roman"/>
              </w:rPr>
              <w:t xml:space="preserve"> </w:t>
            </w:r>
            <w:proofErr w:type="spellStart"/>
            <w:r w:rsidR="0099340F">
              <w:rPr>
                <w:rFonts w:ascii="Times New Roman" w:eastAsia="Times New Roman" w:hAnsi="Times New Roman" w:cs="Times New Roman"/>
              </w:rPr>
              <w:t>Tracer</w:t>
            </w:r>
            <w:proofErr w:type="spellEnd"/>
            <w:r w:rsidR="0099340F">
              <w:rPr>
                <w:rFonts w:ascii="Times New Roman" w:eastAsia="Times New Roman" w:hAnsi="Times New Roman" w:cs="Times New Roman"/>
              </w:rPr>
              <w:t xml:space="preserve"> para realizar la comunicación entre VLAN con </w:t>
            </w:r>
            <w:proofErr w:type="spellStart"/>
            <w:r w:rsidR="0099340F">
              <w:rPr>
                <w:rFonts w:ascii="Times New Roman" w:eastAsia="Times New Roman" w:hAnsi="Times New Roman" w:cs="Times New Roman"/>
              </w:rPr>
              <w:t>routers</w:t>
            </w:r>
            <w:proofErr w:type="spellEnd"/>
            <w:r w:rsidRPr="00FC3D8B">
              <w:rPr>
                <w:rFonts w:ascii="Times New Roman" w:eastAsia="Times New Roman" w:hAnsi="Times New Roman" w:cs="Times New Roman"/>
              </w:rPr>
              <w:t>.</w:t>
            </w:r>
          </w:p>
        </w:tc>
      </w:tr>
      <w:tr w:rsidR="00697678" w:rsidRPr="0099340F" w:rsidTr="00D55C08">
        <w:trPr>
          <w:trHeight w:val="310"/>
          <w:jc w:val="center"/>
        </w:trPr>
        <w:tc>
          <w:tcPr>
            <w:tcW w:w="9356" w:type="dxa"/>
            <w:gridSpan w:val="7"/>
            <w:shd w:val="clear" w:color="auto" w:fill="FFFFFF"/>
          </w:tcPr>
          <w:p w:rsidR="00697678" w:rsidRPr="0099340F" w:rsidRDefault="00697678" w:rsidP="00D55C08">
            <w:pPr>
              <w:rPr>
                <w:rFonts w:ascii="Times New Roman" w:eastAsia="Times New Roman" w:hAnsi="Times New Roman" w:cs="Times New Roman"/>
              </w:rPr>
            </w:pPr>
            <w:r w:rsidRPr="0099340F">
              <w:rPr>
                <w:rFonts w:ascii="Times New Roman" w:eastAsia="Times New Roman" w:hAnsi="Times New Roman" w:cs="Times New Roman"/>
              </w:rPr>
              <w:t>Realización de esquema resumen o mapa conceptual de la unidad</w:t>
            </w:r>
          </w:p>
        </w:tc>
      </w:tr>
      <w:tr w:rsidR="00697678" w:rsidRPr="00183E7C" w:rsidTr="00D55C08">
        <w:trPr>
          <w:trHeight w:val="310"/>
          <w:jc w:val="center"/>
        </w:trPr>
        <w:tc>
          <w:tcPr>
            <w:tcW w:w="9356" w:type="dxa"/>
            <w:gridSpan w:val="7"/>
            <w:shd w:val="clear" w:color="auto" w:fill="FFFFFF"/>
          </w:tcPr>
          <w:p w:rsidR="00697678" w:rsidRPr="0099340F" w:rsidRDefault="0099340F" w:rsidP="0099340F">
            <w:pPr>
              <w:rPr>
                <w:rFonts w:ascii="Times New Roman" w:eastAsia="Times New Roman" w:hAnsi="Times New Roman" w:cs="Times New Roman"/>
              </w:rPr>
            </w:pPr>
            <w:r w:rsidRPr="0099340F">
              <w:rPr>
                <w:rFonts w:ascii="Times New Roman" w:eastAsia="Times New Roman" w:hAnsi="Times New Roman" w:cs="Times New Roman"/>
              </w:rPr>
              <w:t xml:space="preserve">Prueba </w:t>
            </w:r>
            <w:r>
              <w:rPr>
                <w:rFonts w:ascii="Times New Roman" w:eastAsia="Times New Roman" w:hAnsi="Times New Roman" w:cs="Times New Roman"/>
              </w:rPr>
              <w:t>teórico-práctica</w:t>
            </w:r>
            <w:r w:rsidRPr="0099340F">
              <w:rPr>
                <w:rFonts w:ascii="Times New Roman" w:eastAsia="Times New Roman" w:hAnsi="Times New Roman" w:cs="Times New Roman"/>
              </w:rPr>
              <w:t xml:space="preserve"> 2</w:t>
            </w:r>
            <w:r w:rsidR="00697678" w:rsidRPr="0099340F">
              <w:rPr>
                <w:rFonts w:ascii="Times New Roman" w:eastAsia="Times New Roman" w:hAnsi="Times New Roman" w:cs="Times New Roman"/>
              </w:rPr>
              <w:t xml:space="preserve"> (U.D.</w:t>
            </w:r>
            <w:r w:rsidRPr="0099340F">
              <w:rPr>
                <w:rFonts w:ascii="Times New Roman" w:eastAsia="Times New Roman" w:hAnsi="Times New Roman" w:cs="Times New Roman"/>
              </w:rPr>
              <w:t>2</w:t>
            </w:r>
            <w:r w:rsidR="00697678" w:rsidRPr="0099340F">
              <w:rPr>
                <w:rFonts w:ascii="Times New Roman" w:eastAsia="Times New Roman" w:hAnsi="Times New Roman" w:cs="Times New Roman"/>
              </w:rPr>
              <w:t>)</w:t>
            </w:r>
          </w:p>
        </w:tc>
      </w:tr>
      <w:tr w:rsidR="00697678" w:rsidRPr="00183E7C" w:rsidTr="00D55C08">
        <w:trPr>
          <w:trHeight w:val="310"/>
          <w:jc w:val="center"/>
        </w:trPr>
        <w:tc>
          <w:tcPr>
            <w:tcW w:w="6941" w:type="dxa"/>
            <w:gridSpan w:val="5"/>
            <w:shd w:val="clear" w:color="auto" w:fill="29A0AD"/>
          </w:tcPr>
          <w:p w:rsidR="00697678" w:rsidRPr="00183E7C" w:rsidRDefault="00697678"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Criterios de Evaluación</w:t>
            </w:r>
          </w:p>
        </w:tc>
        <w:tc>
          <w:tcPr>
            <w:tcW w:w="709" w:type="dxa"/>
            <w:shd w:val="clear" w:color="auto" w:fill="29A0AD"/>
          </w:tcPr>
          <w:p w:rsidR="00697678" w:rsidRPr="00183E7C" w:rsidRDefault="00697678"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w:t>
            </w:r>
          </w:p>
        </w:tc>
        <w:tc>
          <w:tcPr>
            <w:tcW w:w="1706" w:type="dxa"/>
            <w:shd w:val="clear" w:color="auto" w:fill="29A0AD"/>
          </w:tcPr>
          <w:p w:rsidR="00697678" w:rsidRPr="00183E7C" w:rsidRDefault="00697678"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IE</w:t>
            </w:r>
          </w:p>
        </w:tc>
      </w:tr>
      <w:tr w:rsidR="00697678" w:rsidRPr="00183E7C" w:rsidTr="00D55C08">
        <w:trPr>
          <w:trHeight w:val="120"/>
          <w:jc w:val="center"/>
        </w:trPr>
        <w:tc>
          <w:tcPr>
            <w:tcW w:w="6941" w:type="dxa"/>
            <w:gridSpan w:val="5"/>
            <w:shd w:val="clear" w:color="auto" w:fill="auto"/>
          </w:tcPr>
          <w:p w:rsidR="00697678" w:rsidRPr="00183E7C" w:rsidRDefault="00697678" w:rsidP="00D55C08">
            <w:pPr>
              <w:autoSpaceDE w:val="0"/>
              <w:autoSpaceDN w:val="0"/>
              <w:adjustRightInd w:val="0"/>
              <w:rPr>
                <w:rFonts w:ascii="TimesNewRomanPSMT" w:eastAsiaTheme="minorHAnsi" w:hAnsi="TimesNewRomanPSMT" w:cs="TimesNewRomanPSMT"/>
                <w:lang w:eastAsia="en-US"/>
              </w:rPr>
            </w:pPr>
            <w:r w:rsidRPr="00183E7C">
              <w:rPr>
                <w:rFonts w:ascii="Times New Roman" w:eastAsia="Times New Roman" w:hAnsi="Times New Roman" w:cs="Times New Roman"/>
              </w:rPr>
              <w:t xml:space="preserve">a) </w:t>
            </w:r>
            <w:r w:rsidR="00DA2506" w:rsidRPr="00DA2506">
              <w:rPr>
                <w:rFonts w:ascii="TimesNewRomanPSMT" w:eastAsiaTheme="minorHAnsi" w:hAnsi="TimesNewRomanPSMT" w:cs="TimesNewRomanPSMT"/>
                <w:lang w:eastAsia="en-US"/>
              </w:rPr>
              <w:t>Se han carac</w:t>
            </w:r>
            <w:r w:rsidR="00DA2506">
              <w:rPr>
                <w:rFonts w:ascii="TimesNewRomanPSMT" w:eastAsiaTheme="minorHAnsi" w:hAnsi="TimesNewRomanPSMT" w:cs="TimesNewRomanPSMT"/>
                <w:lang w:eastAsia="en-US"/>
              </w:rPr>
              <w:t>terizado diversos tipos de VLAN</w:t>
            </w:r>
            <w:r w:rsidRPr="00183E7C">
              <w:rPr>
                <w:rFonts w:ascii="Times New Roman" w:eastAsia="Times New Roman" w:hAnsi="Times New Roman" w:cs="Times New Roman"/>
                <w:color w:val="000000"/>
              </w:rPr>
              <w:t>.</w:t>
            </w:r>
          </w:p>
        </w:tc>
        <w:tc>
          <w:tcPr>
            <w:tcW w:w="709" w:type="dxa"/>
            <w:shd w:val="clear" w:color="auto" w:fill="auto"/>
            <w:vAlign w:val="center"/>
          </w:tcPr>
          <w:p w:rsidR="00697678" w:rsidRPr="00183E7C" w:rsidRDefault="00697678"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10</w:t>
            </w:r>
          </w:p>
        </w:tc>
        <w:tc>
          <w:tcPr>
            <w:tcW w:w="1706" w:type="dxa"/>
            <w:shd w:val="clear" w:color="auto" w:fill="auto"/>
            <w:vAlign w:val="center"/>
          </w:tcPr>
          <w:p w:rsidR="00697678" w:rsidRPr="00183E7C" w:rsidRDefault="00697678"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697678" w:rsidRPr="00183E7C" w:rsidTr="00D55C08">
        <w:trPr>
          <w:trHeight w:val="345"/>
          <w:jc w:val="center"/>
        </w:trPr>
        <w:tc>
          <w:tcPr>
            <w:tcW w:w="6941" w:type="dxa"/>
            <w:gridSpan w:val="5"/>
            <w:shd w:val="clear" w:color="auto" w:fill="auto"/>
          </w:tcPr>
          <w:p w:rsidR="00697678" w:rsidRPr="00183E7C" w:rsidRDefault="00697678" w:rsidP="00DA2506">
            <w:pPr>
              <w:autoSpaceDE w:val="0"/>
              <w:autoSpaceDN w:val="0"/>
              <w:adjustRightInd w:val="0"/>
              <w:rPr>
                <w:rFonts w:ascii="TimesNewRomanPSMT" w:eastAsiaTheme="minorHAnsi" w:hAnsi="TimesNewRomanPSMT" w:cs="TimesNewRomanPSMT"/>
                <w:lang w:eastAsia="en-US"/>
              </w:rPr>
            </w:pPr>
            <w:r w:rsidRPr="00183E7C">
              <w:rPr>
                <w:rFonts w:ascii="Times New Roman" w:eastAsia="Times New Roman" w:hAnsi="Times New Roman" w:cs="Times New Roman"/>
              </w:rPr>
              <w:t xml:space="preserve">b) </w:t>
            </w:r>
            <w:r w:rsidR="00DA2506">
              <w:rPr>
                <w:rFonts w:ascii="TimesNewRomanPSMT" w:eastAsiaTheme="minorHAnsi" w:hAnsi="TimesNewRomanPSMT" w:cs="TimesNewRomanPSMT"/>
                <w:lang w:eastAsia="en-US"/>
              </w:rPr>
              <w:t xml:space="preserve">Se ha definido la función de un </w:t>
            </w:r>
            <w:proofErr w:type="spellStart"/>
            <w:r w:rsidR="00DA2506">
              <w:rPr>
                <w:rFonts w:ascii="TimesNewRomanPSMT" w:eastAsiaTheme="minorHAnsi" w:hAnsi="TimesNewRomanPSMT" w:cs="TimesNewRomanPSMT"/>
                <w:lang w:eastAsia="en-US"/>
              </w:rPr>
              <w:t>switch</w:t>
            </w:r>
            <w:proofErr w:type="spellEnd"/>
            <w:r w:rsidR="00DA2506">
              <w:rPr>
                <w:rFonts w:ascii="TimesNewRomanPSMT" w:eastAsiaTheme="minorHAnsi" w:hAnsi="TimesNewRomanPSMT" w:cs="TimesNewRomanPSMT"/>
                <w:lang w:eastAsia="en-US"/>
              </w:rPr>
              <w:t xml:space="preserve"> en una red VLAN</w:t>
            </w:r>
            <w:r w:rsidRPr="00183E7C">
              <w:rPr>
                <w:rFonts w:ascii="Times New Roman" w:eastAsia="Times New Roman" w:hAnsi="Times New Roman" w:cs="Times New Roman"/>
              </w:rPr>
              <w:t xml:space="preserve">. </w:t>
            </w:r>
          </w:p>
        </w:tc>
        <w:tc>
          <w:tcPr>
            <w:tcW w:w="709" w:type="dxa"/>
            <w:shd w:val="clear" w:color="auto" w:fill="auto"/>
            <w:vAlign w:val="center"/>
          </w:tcPr>
          <w:p w:rsidR="00697678" w:rsidRPr="00183E7C" w:rsidRDefault="00697678"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F65137">
              <w:rPr>
                <w:rFonts w:ascii="Times New Roman" w:eastAsia="Times New Roman" w:hAnsi="Times New Roman" w:cs="Times New Roman"/>
                <w:color w:val="000000"/>
              </w:rPr>
              <w:t>0</w:t>
            </w:r>
          </w:p>
        </w:tc>
        <w:tc>
          <w:tcPr>
            <w:tcW w:w="1706" w:type="dxa"/>
            <w:shd w:val="clear" w:color="auto" w:fill="auto"/>
            <w:vAlign w:val="center"/>
          </w:tcPr>
          <w:p w:rsidR="00697678" w:rsidRPr="00183E7C" w:rsidRDefault="00697678"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697678" w:rsidRPr="00183E7C" w:rsidTr="00D55C08">
        <w:trPr>
          <w:trHeight w:val="300"/>
          <w:jc w:val="center"/>
        </w:trPr>
        <w:tc>
          <w:tcPr>
            <w:tcW w:w="6941" w:type="dxa"/>
            <w:gridSpan w:val="5"/>
            <w:shd w:val="clear" w:color="auto" w:fill="auto"/>
          </w:tcPr>
          <w:p w:rsidR="00697678" w:rsidRPr="00183E7C" w:rsidRDefault="00697678" w:rsidP="00DA2506">
            <w:pPr>
              <w:autoSpaceDE w:val="0"/>
              <w:autoSpaceDN w:val="0"/>
              <w:adjustRightInd w:val="0"/>
              <w:rPr>
                <w:rFonts w:ascii="TimesNewRomanPSMT" w:eastAsiaTheme="minorHAnsi" w:hAnsi="TimesNewRomanPSMT" w:cs="TimesNewRomanPSMT"/>
                <w:lang w:eastAsia="en-US"/>
              </w:rPr>
            </w:pPr>
            <w:r w:rsidRPr="00183E7C">
              <w:rPr>
                <w:rFonts w:ascii="Times New Roman" w:eastAsia="Times New Roman" w:hAnsi="Times New Roman" w:cs="Times New Roman"/>
              </w:rPr>
              <w:t xml:space="preserve">c) </w:t>
            </w:r>
            <w:r w:rsidR="00DA2506" w:rsidRPr="00DA2506">
              <w:rPr>
                <w:rFonts w:ascii="TimesNewRomanPSMT" w:eastAsiaTheme="minorHAnsi" w:hAnsi="TimesNewRomanPSMT" w:cs="TimesNewRomanPSMT"/>
                <w:lang w:eastAsia="en-US"/>
              </w:rPr>
              <w:t>Se han distinguido los elementos software que</w:t>
            </w:r>
            <w:r w:rsidR="00DA2506">
              <w:rPr>
                <w:rFonts w:ascii="TimesNewRomanPSMT" w:eastAsiaTheme="minorHAnsi" w:hAnsi="TimesNewRomanPSMT" w:cs="TimesNewRomanPSMT"/>
                <w:lang w:eastAsia="en-US"/>
              </w:rPr>
              <w:t xml:space="preserve"> </w:t>
            </w:r>
            <w:r w:rsidR="00DA2506" w:rsidRPr="00DA2506">
              <w:rPr>
                <w:rFonts w:ascii="TimesNewRomanPSMT" w:eastAsiaTheme="minorHAnsi" w:hAnsi="TimesNewRomanPSMT" w:cs="TimesNewRomanPSMT"/>
                <w:lang w:eastAsia="en-US"/>
              </w:rPr>
              <w:t xml:space="preserve">componen el </w:t>
            </w:r>
            <w:proofErr w:type="spellStart"/>
            <w:r w:rsidR="00DA2506" w:rsidRPr="00DA2506">
              <w:rPr>
                <w:rFonts w:ascii="TimesNewRomanPSMT" w:eastAsiaTheme="minorHAnsi" w:hAnsi="TimesNewRomanPSMT" w:cs="TimesNewRomanPSMT"/>
                <w:lang w:eastAsia="en-US"/>
              </w:rPr>
              <w:t>switch</w:t>
            </w:r>
            <w:proofErr w:type="spellEnd"/>
            <w:r w:rsidR="00DA2506" w:rsidRPr="00DA2506">
              <w:rPr>
                <w:rFonts w:ascii="TimesNewRomanPSMT" w:eastAsiaTheme="minorHAnsi" w:hAnsi="TimesNewRomanPSMT" w:cs="TimesNewRomanPSMT"/>
                <w:lang w:eastAsia="en-US"/>
              </w:rPr>
              <w:t>.</w:t>
            </w:r>
          </w:p>
        </w:tc>
        <w:tc>
          <w:tcPr>
            <w:tcW w:w="709" w:type="dxa"/>
            <w:shd w:val="clear" w:color="auto" w:fill="auto"/>
            <w:vAlign w:val="center"/>
          </w:tcPr>
          <w:p w:rsidR="00697678" w:rsidRPr="00183E7C" w:rsidRDefault="00697678"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06" w:type="dxa"/>
            <w:shd w:val="clear" w:color="auto" w:fill="auto"/>
            <w:vAlign w:val="center"/>
          </w:tcPr>
          <w:p w:rsidR="00697678" w:rsidRPr="00183E7C" w:rsidRDefault="00697678"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697678" w:rsidRPr="00183E7C" w:rsidTr="00D55C08">
        <w:trPr>
          <w:trHeight w:val="300"/>
          <w:jc w:val="center"/>
        </w:trPr>
        <w:tc>
          <w:tcPr>
            <w:tcW w:w="6941" w:type="dxa"/>
            <w:gridSpan w:val="5"/>
            <w:shd w:val="clear" w:color="auto" w:fill="auto"/>
          </w:tcPr>
          <w:p w:rsidR="00697678" w:rsidRPr="00183E7C" w:rsidRDefault="00697678" w:rsidP="00F65137">
            <w:pPr>
              <w:autoSpaceDE w:val="0"/>
              <w:autoSpaceDN w:val="0"/>
              <w:adjustRightInd w:val="0"/>
              <w:rPr>
                <w:rFonts w:ascii="Times New Roman" w:eastAsia="Times New Roman" w:hAnsi="Times New Roman" w:cs="Times New Roman"/>
              </w:rPr>
            </w:pPr>
            <w:r>
              <w:rPr>
                <w:rFonts w:ascii="TimesNewRomanPSMT" w:eastAsiaTheme="minorHAnsi" w:hAnsi="TimesNewRomanPSMT" w:cs="TimesNewRomanPSMT"/>
                <w:lang w:eastAsia="en-US"/>
              </w:rPr>
              <w:t xml:space="preserve">d) </w:t>
            </w:r>
            <w:r w:rsidR="00F65137">
              <w:rPr>
                <w:rFonts w:ascii="TimesNewRomanPSMT" w:eastAsiaTheme="minorHAnsi" w:hAnsi="TimesNewRomanPSMT" w:cs="TimesNewRomanPSMT"/>
                <w:lang w:eastAsia="en-US"/>
              </w:rPr>
              <w:t xml:space="preserve">Se ha realizado una configuración básica de un </w:t>
            </w:r>
            <w:proofErr w:type="spellStart"/>
            <w:r w:rsidR="00F65137">
              <w:rPr>
                <w:rFonts w:ascii="TimesNewRomanPSMT" w:eastAsiaTheme="minorHAnsi" w:hAnsi="TimesNewRomanPSMT" w:cs="TimesNewRomanPSMT"/>
                <w:lang w:eastAsia="en-US"/>
              </w:rPr>
              <w:t>switch</w:t>
            </w:r>
            <w:proofErr w:type="spellEnd"/>
            <w:r w:rsidR="00F65137">
              <w:rPr>
                <w:rFonts w:ascii="TimesNewRomanPSMT" w:eastAsiaTheme="minorHAnsi" w:hAnsi="TimesNewRomanPSMT" w:cs="TimesNewRomanPSMT"/>
                <w:lang w:eastAsia="en-US"/>
              </w:rPr>
              <w:t>.</w:t>
            </w:r>
          </w:p>
        </w:tc>
        <w:tc>
          <w:tcPr>
            <w:tcW w:w="709" w:type="dxa"/>
            <w:shd w:val="clear" w:color="auto" w:fill="auto"/>
            <w:vAlign w:val="center"/>
          </w:tcPr>
          <w:p w:rsidR="00697678" w:rsidRPr="00183E7C" w:rsidRDefault="00F65137"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706" w:type="dxa"/>
            <w:shd w:val="clear" w:color="auto" w:fill="auto"/>
            <w:vAlign w:val="center"/>
          </w:tcPr>
          <w:p w:rsidR="00697678" w:rsidRPr="00183E7C" w:rsidRDefault="00697678"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697678" w:rsidRPr="00183E7C" w:rsidTr="00D55C08">
        <w:trPr>
          <w:trHeight w:val="300"/>
          <w:jc w:val="center"/>
        </w:trPr>
        <w:tc>
          <w:tcPr>
            <w:tcW w:w="6941" w:type="dxa"/>
            <w:gridSpan w:val="5"/>
            <w:shd w:val="clear" w:color="auto" w:fill="auto"/>
          </w:tcPr>
          <w:p w:rsidR="00697678" w:rsidRPr="00C374E9" w:rsidRDefault="00697678" w:rsidP="00D55C08">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e) </w:t>
            </w:r>
            <w:r w:rsidR="00F65137">
              <w:rPr>
                <w:rFonts w:ascii="TimesNewRomanPSMT" w:eastAsiaTheme="minorHAnsi" w:hAnsi="TimesNewRomanPSMT" w:cs="TimesNewRomanPSMT"/>
                <w:lang w:eastAsia="en-US"/>
              </w:rPr>
              <w:t xml:space="preserve">Se ha interpretado la información visual del </w:t>
            </w:r>
            <w:proofErr w:type="spellStart"/>
            <w:r w:rsidR="00F65137">
              <w:rPr>
                <w:rFonts w:ascii="TimesNewRomanPSMT" w:eastAsiaTheme="minorHAnsi" w:hAnsi="TimesNewRomanPSMT" w:cs="TimesNewRomanPSMT"/>
                <w:lang w:eastAsia="en-US"/>
              </w:rPr>
              <w:t>switch</w:t>
            </w:r>
            <w:proofErr w:type="spellEnd"/>
            <w:r>
              <w:rPr>
                <w:rFonts w:ascii="TimesNewRomanPSMT" w:eastAsiaTheme="minorHAnsi" w:hAnsi="TimesNewRomanPSMT" w:cs="TimesNewRomanPSMT"/>
                <w:lang w:eastAsia="en-US"/>
              </w:rPr>
              <w:t>.</w:t>
            </w:r>
          </w:p>
        </w:tc>
        <w:tc>
          <w:tcPr>
            <w:tcW w:w="709" w:type="dxa"/>
            <w:shd w:val="clear" w:color="auto" w:fill="auto"/>
            <w:vAlign w:val="center"/>
          </w:tcPr>
          <w:p w:rsidR="00697678" w:rsidRPr="00183E7C" w:rsidRDefault="00F65137"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706" w:type="dxa"/>
            <w:shd w:val="clear" w:color="auto" w:fill="auto"/>
            <w:vAlign w:val="center"/>
          </w:tcPr>
          <w:p w:rsidR="00697678" w:rsidRPr="00183E7C" w:rsidRDefault="00697678"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697678" w:rsidRPr="00183E7C" w:rsidTr="00D55C08">
        <w:trPr>
          <w:trHeight w:val="300"/>
          <w:jc w:val="center"/>
        </w:trPr>
        <w:tc>
          <w:tcPr>
            <w:tcW w:w="6941" w:type="dxa"/>
            <w:gridSpan w:val="5"/>
            <w:shd w:val="clear" w:color="auto" w:fill="auto"/>
          </w:tcPr>
          <w:p w:rsidR="00697678" w:rsidRDefault="00697678" w:rsidP="00D55C08">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f) </w:t>
            </w:r>
            <w:r w:rsidR="00F65137">
              <w:rPr>
                <w:rFonts w:ascii="TimesNewRomanPSMT" w:eastAsiaTheme="minorHAnsi" w:hAnsi="TimesNewRomanPSMT" w:cs="TimesNewRomanPSMT"/>
                <w:lang w:eastAsia="en-US"/>
              </w:rPr>
              <w:t>Se ha configurado la VLAN</w:t>
            </w:r>
            <w:r>
              <w:rPr>
                <w:rFonts w:ascii="TimesNewRomanPSMT" w:eastAsiaTheme="minorHAnsi" w:hAnsi="TimesNewRomanPSMT" w:cs="TimesNewRomanPSMT"/>
                <w:lang w:eastAsia="en-US"/>
              </w:rPr>
              <w:t>.</w:t>
            </w:r>
          </w:p>
        </w:tc>
        <w:tc>
          <w:tcPr>
            <w:tcW w:w="709" w:type="dxa"/>
            <w:shd w:val="clear" w:color="auto" w:fill="auto"/>
            <w:vAlign w:val="center"/>
          </w:tcPr>
          <w:p w:rsidR="00697678" w:rsidRDefault="00F65137"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706" w:type="dxa"/>
            <w:shd w:val="clear" w:color="auto" w:fill="auto"/>
            <w:vAlign w:val="center"/>
          </w:tcPr>
          <w:p w:rsidR="00697678" w:rsidRPr="00183E7C" w:rsidRDefault="00697678"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697678" w:rsidRPr="00183E7C" w:rsidTr="00D55C08">
        <w:trPr>
          <w:trHeight w:val="300"/>
          <w:jc w:val="center"/>
        </w:trPr>
        <w:tc>
          <w:tcPr>
            <w:tcW w:w="6941" w:type="dxa"/>
            <w:gridSpan w:val="5"/>
            <w:shd w:val="clear" w:color="auto" w:fill="auto"/>
          </w:tcPr>
          <w:p w:rsidR="00697678" w:rsidRDefault="00697678" w:rsidP="00F65137">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g) </w:t>
            </w:r>
            <w:r w:rsidR="00F65137">
              <w:rPr>
                <w:rFonts w:ascii="TimesNewRomanPSMT" w:eastAsiaTheme="minorHAnsi" w:hAnsi="TimesNewRomanPSMT" w:cs="TimesNewRomanPSMT"/>
                <w:lang w:eastAsia="en-US"/>
              </w:rPr>
              <w:t xml:space="preserve">Se han conectado varios </w:t>
            </w:r>
            <w:proofErr w:type="spellStart"/>
            <w:r w:rsidR="00F65137">
              <w:rPr>
                <w:rFonts w:ascii="TimesNewRomanPSMT" w:eastAsiaTheme="minorHAnsi" w:hAnsi="TimesNewRomanPSMT" w:cs="TimesNewRomanPSMT"/>
                <w:lang w:eastAsia="en-US"/>
              </w:rPr>
              <w:t>switches</w:t>
            </w:r>
            <w:proofErr w:type="spellEnd"/>
            <w:r>
              <w:rPr>
                <w:rFonts w:ascii="TimesNewRomanPSMT" w:eastAsiaTheme="minorHAnsi" w:hAnsi="TimesNewRomanPSMT" w:cs="TimesNewRomanPSMT"/>
                <w:lang w:eastAsia="en-US"/>
              </w:rPr>
              <w:t>.</w:t>
            </w:r>
          </w:p>
        </w:tc>
        <w:tc>
          <w:tcPr>
            <w:tcW w:w="709" w:type="dxa"/>
            <w:shd w:val="clear" w:color="auto" w:fill="auto"/>
            <w:vAlign w:val="center"/>
          </w:tcPr>
          <w:p w:rsidR="00697678" w:rsidRDefault="00F65137"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06" w:type="dxa"/>
            <w:shd w:val="clear" w:color="auto" w:fill="auto"/>
            <w:vAlign w:val="center"/>
          </w:tcPr>
          <w:p w:rsidR="00697678" w:rsidRPr="00183E7C" w:rsidRDefault="00697678"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697678" w:rsidRPr="00183E7C" w:rsidTr="00D55C08">
        <w:trPr>
          <w:trHeight w:val="300"/>
          <w:jc w:val="center"/>
        </w:trPr>
        <w:tc>
          <w:tcPr>
            <w:tcW w:w="6941" w:type="dxa"/>
            <w:gridSpan w:val="5"/>
            <w:shd w:val="clear" w:color="auto" w:fill="auto"/>
          </w:tcPr>
          <w:p w:rsidR="00697678" w:rsidRPr="00183E7C" w:rsidRDefault="00697678" w:rsidP="00D55C08">
            <w:pPr>
              <w:rPr>
                <w:rFonts w:ascii="Times New Roman" w:eastAsia="Times New Roman" w:hAnsi="Times New Roman" w:cs="Times New Roman"/>
              </w:rPr>
            </w:pPr>
            <w:r>
              <w:rPr>
                <w:rFonts w:ascii="TimesNewRomanPSMT" w:eastAsiaTheme="minorHAnsi" w:hAnsi="TimesNewRomanPSMT" w:cs="TimesNewRomanPSMT"/>
                <w:lang w:eastAsia="en-US"/>
              </w:rPr>
              <w:t xml:space="preserve">h) </w:t>
            </w:r>
            <w:r w:rsidR="00F65137">
              <w:rPr>
                <w:rFonts w:ascii="TimesNewRomanPSMT" w:eastAsiaTheme="minorHAnsi" w:hAnsi="TimesNewRomanPSMT" w:cs="TimesNewRomanPSMT"/>
                <w:lang w:eastAsia="en-US"/>
              </w:rPr>
              <w:t>Se ha verificado el funcionamiento de la red</w:t>
            </w:r>
            <w:r>
              <w:rPr>
                <w:rFonts w:ascii="TimesNewRomanPSMT" w:eastAsiaTheme="minorHAnsi" w:hAnsi="TimesNewRomanPSMT" w:cs="TimesNewRomanPSMT"/>
                <w:lang w:eastAsia="en-US"/>
              </w:rPr>
              <w:t>.</w:t>
            </w:r>
          </w:p>
        </w:tc>
        <w:tc>
          <w:tcPr>
            <w:tcW w:w="709" w:type="dxa"/>
            <w:shd w:val="clear" w:color="auto" w:fill="auto"/>
            <w:vAlign w:val="center"/>
          </w:tcPr>
          <w:p w:rsidR="00697678" w:rsidRPr="00183E7C" w:rsidRDefault="00697678"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06" w:type="dxa"/>
            <w:shd w:val="clear" w:color="auto" w:fill="auto"/>
            <w:vAlign w:val="center"/>
          </w:tcPr>
          <w:p w:rsidR="00697678" w:rsidRPr="00183E7C" w:rsidRDefault="00697678"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F65137" w:rsidRPr="00183E7C" w:rsidTr="00D55C08">
        <w:trPr>
          <w:trHeight w:val="300"/>
          <w:jc w:val="center"/>
        </w:trPr>
        <w:tc>
          <w:tcPr>
            <w:tcW w:w="6941" w:type="dxa"/>
            <w:gridSpan w:val="5"/>
            <w:shd w:val="clear" w:color="auto" w:fill="auto"/>
          </w:tcPr>
          <w:p w:rsidR="00F65137" w:rsidRDefault="00F65137" w:rsidP="00F65137">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i) Se ha realizado la interconexión de varias </w:t>
            </w:r>
            <w:proofErr w:type="spellStart"/>
            <w:r>
              <w:rPr>
                <w:rFonts w:ascii="TimesNewRomanPSMT" w:eastAsiaTheme="minorHAnsi" w:hAnsi="TimesNewRomanPSMT" w:cs="TimesNewRomanPSMT"/>
                <w:lang w:eastAsia="en-US"/>
              </w:rPr>
              <w:t>VLANs</w:t>
            </w:r>
            <w:proofErr w:type="spellEnd"/>
            <w:r>
              <w:rPr>
                <w:rFonts w:ascii="TimesNewRomanPSMT" w:eastAsiaTheme="minorHAnsi" w:hAnsi="TimesNewRomanPSMT" w:cs="TimesNewRomanPSMT"/>
                <w:lang w:eastAsia="en-US"/>
              </w:rPr>
              <w:t xml:space="preserve"> a través de un </w:t>
            </w:r>
            <w:proofErr w:type="spellStart"/>
            <w:r>
              <w:rPr>
                <w:rFonts w:ascii="TimesNewRomanPSMT" w:eastAsiaTheme="minorHAnsi" w:hAnsi="TimesNewRomanPSMT" w:cs="TimesNewRomanPSMT"/>
                <w:lang w:eastAsia="en-US"/>
              </w:rPr>
              <w:t>router</w:t>
            </w:r>
            <w:proofErr w:type="spellEnd"/>
            <w:r>
              <w:rPr>
                <w:rFonts w:ascii="TimesNewRomanPSMT" w:eastAsiaTheme="minorHAnsi" w:hAnsi="TimesNewRomanPSMT" w:cs="TimesNewRomanPSMT"/>
                <w:lang w:eastAsia="en-US"/>
              </w:rPr>
              <w:t>.</w:t>
            </w:r>
          </w:p>
        </w:tc>
        <w:tc>
          <w:tcPr>
            <w:tcW w:w="709" w:type="dxa"/>
            <w:shd w:val="clear" w:color="auto" w:fill="auto"/>
            <w:vAlign w:val="center"/>
          </w:tcPr>
          <w:p w:rsidR="00F65137" w:rsidRDefault="00F65137"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06" w:type="dxa"/>
            <w:shd w:val="clear" w:color="auto" w:fill="auto"/>
            <w:vAlign w:val="center"/>
          </w:tcPr>
          <w:p w:rsidR="00F65137" w:rsidRPr="00183E7C" w:rsidRDefault="00F65137"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697678" w:rsidRPr="00183E7C" w:rsidTr="00D55C08">
        <w:trPr>
          <w:trHeight w:val="278"/>
          <w:jc w:val="center"/>
        </w:trPr>
        <w:tc>
          <w:tcPr>
            <w:tcW w:w="9356" w:type="dxa"/>
            <w:gridSpan w:val="7"/>
            <w:shd w:val="clear" w:color="auto" w:fill="29859B"/>
          </w:tcPr>
          <w:p w:rsidR="00697678" w:rsidRPr="00183E7C" w:rsidRDefault="00697678" w:rsidP="00D55C08">
            <w:pPr>
              <w:jc w:val="center"/>
              <w:rPr>
                <w:rFonts w:ascii="Times New Roman" w:eastAsia="Times New Roman" w:hAnsi="Times New Roman" w:cs="Times New Roman"/>
                <w:b/>
              </w:rPr>
            </w:pPr>
            <w:r w:rsidRPr="00183E7C">
              <w:rPr>
                <w:rFonts w:ascii="Times New Roman" w:eastAsia="Times New Roman" w:hAnsi="Times New Roman" w:cs="Times New Roman"/>
                <w:b/>
                <w:color w:val="FFFFFF"/>
              </w:rPr>
              <w:t>Recursos</w:t>
            </w:r>
          </w:p>
        </w:tc>
      </w:tr>
      <w:tr w:rsidR="00697678" w:rsidRPr="00183E7C" w:rsidTr="00D55C08">
        <w:trPr>
          <w:trHeight w:val="277"/>
          <w:jc w:val="center"/>
        </w:trPr>
        <w:tc>
          <w:tcPr>
            <w:tcW w:w="9356" w:type="dxa"/>
            <w:gridSpan w:val="7"/>
            <w:shd w:val="clear" w:color="auto" w:fill="auto"/>
          </w:tcPr>
          <w:p w:rsidR="00697678" w:rsidRPr="00183E7C" w:rsidRDefault="00697678" w:rsidP="00D55C08">
            <w:pPr>
              <w:rPr>
                <w:rFonts w:ascii="Times New Roman" w:eastAsia="Times New Roman" w:hAnsi="Times New Roman" w:cs="Times New Roman"/>
                <w:b/>
              </w:rPr>
            </w:pPr>
            <w:r w:rsidRPr="00183E7C">
              <w:rPr>
                <w:rFonts w:ascii="Times New Roman" w:eastAsia="Times New Roman" w:hAnsi="Times New Roman" w:cs="Times New Roman"/>
                <w:b/>
              </w:rPr>
              <w:t>Espacios:</w:t>
            </w:r>
          </w:p>
          <w:p w:rsidR="00697678" w:rsidRPr="00183E7C" w:rsidRDefault="00697678" w:rsidP="00301DFA">
            <w:pPr>
              <w:numPr>
                <w:ilvl w:val="0"/>
                <w:numId w:val="19"/>
              </w:numPr>
              <w:contextualSpacing/>
              <w:rPr>
                <w:rFonts w:ascii="Times New Roman" w:eastAsia="Times New Roman" w:hAnsi="Times New Roman" w:cs="Times New Roman"/>
                <w:b/>
              </w:rPr>
            </w:pPr>
            <w:r w:rsidRPr="00183E7C">
              <w:rPr>
                <w:rFonts w:ascii="Times New Roman" w:eastAsia="Times New Roman" w:hAnsi="Times New Roman" w:cs="Times New Roman"/>
                <w:sz w:val="22"/>
                <w:szCs w:val="22"/>
              </w:rPr>
              <w:t>Aula/Taller.</w:t>
            </w:r>
          </w:p>
          <w:p w:rsidR="00697678" w:rsidRPr="00183E7C" w:rsidRDefault="00697678" w:rsidP="00D55C08">
            <w:pPr>
              <w:rPr>
                <w:rFonts w:ascii="Times New Roman" w:eastAsia="Times New Roman" w:hAnsi="Times New Roman" w:cs="Times New Roman"/>
                <w:b/>
              </w:rPr>
            </w:pPr>
            <w:r w:rsidRPr="00183E7C">
              <w:rPr>
                <w:rFonts w:ascii="Times New Roman" w:eastAsia="Times New Roman" w:hAnsi="Times New Roman" w:cs="Times New Roman"/>
                <w:b/>
              </w:rPr>
              <w:t>Otros recursos y material para la realización de las prácticas:</w:t>
            </w:r>
          </w:p>
          <w:p w:rsidR="00697678" w:rsidRDefault="00697678" w:rsidP="00301DFA">
            <w:pPr>
              <w:numPr>
                <w:ilvl w:val="0"/>
                <w:numId w:val="18"/>
              </w:numPr>
              <w:contextualSpacing/>
              <w:rPr>
                <w:rFonts w:ascii="Times New Roman" w:eastAsia="Times New Roman" w:hAnsi="Times New Roman" w:cs="Times New Roman"/>
              </w:rPr>
            </w:pPr>
            <w:r w:rsidRPr="00183E7C">
              <w:rPr>
                <w:rFonts w:ascii="Times New Roman" w:eastAsia="Times New Roman" w:hAnsi="Times New Roman" w:cs="Times New Roman"/>
                <w:sz w:val="22"/>
                <w:szCs w:val="22"/>
              </w:rPr>
              <w:lastRenderedPageBreak/>
              <w:t>Apuntes del profesor compartidos en la plataforma.</w:t>
            </w:r>
          </w:p>
          <w:p w:rsidR="00697678" w:rsidRPr="00183E7C" w:rsidRDefault="00697678" w:rsidP="00301DFA">
            <w:pPr>
              <w:numPr>
                <w:ilvl w:val="0"/>
                <w:numId w:val="18"/>
              </w:numPr>
              <w:contextualSpacing/>
              <w:rPr>
                <w:rFonts w:ascii="Times New Roman" w:eastAsia="Times New Roman" w:hAnsi="Times New Roman" w:cs="Times New Roman"/>
              </w:rPr>
            </w:pPr>
            <w:r>
              <w:rPr>
                <w:rFonts w:ascii="Times New Roman" w:eastAsia="Times New Roman" w:hAnsi="Times New Roman" w:cs="Times New Roman"/>
                <w:sz w:val="22"/>
                <w:szCs w:val="22"/>
              </w:rPr>
              <w:t xml:space="preserve">Documentación Cisco </w:t>
            </w:r>
            <w:proofErr w:type="spellStart"/>
            <w:r>
              <w:rPr>
                <w:rFonts w:ascii="Times New Roman" w:eastAsia="Times New Roman" w:hAnsi="Times New Roman" w:cs="Times New Roman"/>
                <w:sz w:val="22"/>
                <w:szCs w:val="22"/>
              </w:rPr>
              <w:t>Networking</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Academy</w:t>
            </w:r>
            <w:proofErr w:type="spellEnd"/>
            <w:r>
              <w:rPr>
                <w:rFonts w:ascii="Times New Roman" w:eastAsia="Times New Roman" w:hAnsi="Times New Roman" w:cs="Times New Roman"/>
                <w:sz w:val="22"/>
                <w:szCs w:val="22"/>
              </w:rPr>
              <w:t>.</w:t>
            </w:r>
          </w:p>
          <w:p w:rsidR="00697678" w:rsidRPr="00183E7C" w:rsidRDefault="00697678" w:rsidP="00301DFA">
            <w:pPr>
              <w:numPr>
                <w:ilvl w:val="0"/>
                <w:numId w:val="18"/>
              </w:numPr>
              <w:contextualSpacing/>
              <w:rPr>
                <w:rFonts w:ascii="Times New Roman" w:eastAsia="Times New Roman" w:hAnsi="Times New Roman" w:cs="Times New Roman"/>
              </w:rPr>
            </w:pPr>
            <w:r w:rsidRPr="00183E7C">
              <w:rPr>
                <w:rFonts w:ascii="Times New Roman" w:eastAsia="Times New Roman" w:hAnsi="Times New Roman" w:cs="Times New Roman"/>
                <w:sz w:val="22"/>
                <w:szCs w:val="22"/>
              </w:rPr>
              <w:t>Libro de texto “</w:t>
            </w:r>
            <w:r>
              <w:rPr>
                <w:rFonts w:ascii="Times New Roman" w:eastAsia="Times New Roman" w:hAnsi="Times New Roman" w:cs="Times New Roman"/>
                <w:sz w:val="22"/>
                <w:szCs w:val="22"/>
              </w:rPr>
              <w:t>Redes Telemáticas</w:t>
            </w:r>
            <w:r w:rsidRPr="00183E7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Carlos Valdivia Miranda</w:t>
            </w:r>
            <w:r w:rsidRPr="00183E7C">
              <w:rPr>
                <w:rFonts w:ascii="Times New Roman" w:eastAsia="Times New Roman" w:hAnsi="Times New Roman" w:cs="Times New Roman"/>
                <w:sz w:val="22"/>
                <w:szCs w:val="22"/>
              </w:rPr>
              <w:t>; Editorial Paraninfo.</w:t>
            </w:r>
          </w:p>
          <w:p w:rsidR="00697678" w:rsidRDefault="00697678" w:rsidP="00301DFA">
            <w:pPr>
              <w:numPr>
                <w:ilvl w:val="0"/>
                <w:numId w:val="18"/>
              </w:numPr>
              <w:contextualSpacing/>
              <w:rPr>
                <w:rFonts w:ascii="Times New Roman" w:eastAsia="Times New Roman" w:hAnsi="Times New Roman" w:cs="Times New Roman"/>
              </w:rPr>
            </w:pPr>
            <w:r w:rsidRPr="00183E7C">
              <w:rPr>
                <w:rFonts w:ascii="Times New Roman" w:eastAsia="Times New Roman" w:hAnsi="Times New Roman" w:cs="Times New Roman"/>
                <w:sz w:val="22"/>
                <w:szCs w:val="22"/>
              </w:rPr>
              <w:t>Pizarra, proyector y ordenadores con conexión a internet.</w:t>
            </w:r>
          </w:p>
          <w:p w:rsidR="00697678" w:rsidRDefault="00697678" w:rsidP="00301DFA">
            <w:pPr>
              <w:numPr>
                <w:ilvl w:val="0"/>
                <w:numId w:val="18"/>
              </w:numPr>
              <w:contextualSpacing/>
              <w:rPr>
                <w:rFonts w:ascii="Times New Roman" w:eastAsia="Times New Roman" w:hAnsi="Times New Roman" w:cs="Times New Roman"/>
              </w:rPr>
            </w:pPr>
            <w:r>
              <w:rPr>
                <w:rFonts w:ascii="Times New Roman" w:eastAsia="Times New Roman" w:hAnsi="Times New Roman" w:cs="Times New Roman"/>
                <w:sz w:val="22"/>
                <w:szCs w:val="22"/>
              </w:rPr>
              <w:t xml:space="preserve">Simulador de redes </w:t>
            </w:r>
            <w:proofErr w:type="spellStart"/>
            <w:r>
              <w:rPr>
                <w:rFonts w:ascii="Times New Roman" w:eastAsia="Times New Roman" w:hAnsi="Times New Roman" w:cs="Times New Roman"/>
                <w:sz w:val="22"/>
                <w:szCs w:val="22"/>
              </w:rPr>
              <w:t>Packet</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Tracer</w:t>
            </w:r>
            <w:proofErr w:type="spellEnd"/>
            <w:r>
              <w:rPr>
                <w:rFonts w:ascii="Times New Roman" w:eastAsia="Times New Roman" w:hAnsi="Times New Roman" w:cs="Times New Roman"/>
                <w:sz w:val="22"/>
                <w:szCs w:val="22"/>
              </w:rPr>
              <w:t>.</w:t>
            </w:r>
          </w:p>
          <w:p w:rsidR="00697678" w:rsidRDefault="00697678" w:rsidP="00301DFA">
            <w:pPr>
              <w:numPr>
                <w:ilvl w:val="0"/>
                <w:numId w:val="18"/>
              </w:numPr>
              <w:contextualSpacing/>
              <w:rPr>
                <w:rFonts w:ascii="Times New Roman" w:eastAsia="Times New Roman" w:hAnsi="Times New Roman" w:cs="Times New Roman"/>
              </w:rPr>
            </w:pPr>
            <w:proofErr w:type="spellStart"/>
            <w:r>
              <w:rPr>
                <w:rFonts w:ascii="Times New Roman" w:eastAsia="Times New Roman" w:hAnsi="Times New Roman" w:cs="Times New Roman"/>
                <w:sz w:val="22"/>
                <w:szCs w:val="22"/>
              </w:rPr>
              <w:t>Router</w:t>
            </w:r>
            <w:proofErr w:type="spellEnd"/>
            <w:r>
              <w:rPr>
                <w:rFonts w:ascii="Times New Roman" w:eastAsia="Times New Roman" w:hAnsi="Times New Roman" w:cs="Times New Roman"/>
                <w:sz w:val="22"/>
                <w:szCs w:val="22"/>
              </w:rPr>
              <w:t xml:space="preserve"> Cisco.</w:t>
            </w:r>
          </w:p>
          <w:p w:rsidR="00DA2506" w:rsidRDefault="00DA2506" w:rsidP="00301DFA">
            <w:pPr>
              <w:numPr>
                <w:ilvl w:val="0"/>
                <w:numId w:val="18"/>
              </w:numPr>
              <w:contextualSpacing/>
              <w:rPr>
                <w:rFonts w:ascii="Times New Roman" w:eastAsia="Times New Roman" w:hAnsi="Times New Roman" w:cs="Times New Roman"/>
              </w:rPr>
            </w:pPr>
            <w:proofErr w:type="spellStart"/>
            <w:r>
              <w:rPr>
                <w:rFonts w:ascii="Times New Roman" w:eastAsia="Times New Roman" w:hAnsi="Times New Roman" w:cs="Times New Roman"/>
                <w:sz w:val="22"/>
                <w:szCs w:val="22"/>
              </w:rPr>
              <w:t>Switch</w:t>
            </w:r>
            <w:proofErr w:type="spellEnd"/>
            <w:r>
              <w:rPr>
                <w:rFonts w:ascii="Times New Roman" w:eastAsia="Times New Roman" w:hAnsi="Times New Roman" w:cs="Times New Roman"/>
                <w:sz w:val="22"/>
                <w:szCs w:val="22"/>
              </w:rPr>
              <w:t xml:space="preserve"> configurable.</w:t>
            </w:r>
          </w:p>
          <w:p w:rsidR="00697678" w:rsidRDefault="00697678" w:rsidP="00301DFA">
            <w:pPr>
              <w:numPr>
                <w:ilvl w:val="0"/>
                <w:numId w:val="18"/>
              </w:numPr>
              <w:contextualSpacing/>
              <w:rPr>
                <w:rFonts w:ascii="Times New Roman" w:eastAsia="Times New Roman" w:hAnsi="Times New Roman" w:cs="Times New Roman"/>
              </w:rPr>
            </w:pPr>
            <w:r>
              <w:rPr>
                <w:rFonts w:ascii="Times New Roman" w:eastAsia="Times New Roman" w:hAnsi="Times New Roman" w:cs="Times New Roman"/>
                <w:sz w:val="22"/>
                <w:szCs w:val="22"/>
              </w:rPr>
              <w:t>Cable de consola (serie-RJ45)</w:t>
            </w:r>
          </w:p>
          <w:p w:rsidR="00697678" w:rsidRPr="00183E7C" w:rsidRDefault="00697678" w:rsidP="00301DFA">
            <w:pPr>
              <w:numPr>
                <w:ilvl w:val="0"/>
                <w:numId w:val="18"/>
              </w:numPr>
              <w:contextualSpacing/>
              <w:rPr>
                <w:rFonts w:ascii="Times New Roman" w:eastAsia="Times New Roman" w:hAnsi="Times New Roman" w:cs="Times New Roman"/>
              </w:rPr>
            </w:pPr>
            <w:r w:rsidRPr="00BF5A7C">
              <w:rPr>
                <w:rFonts w:ascii="Times New Roman" w:eastAsia="Times New Roman" w:hAnsi="Times New Roman" w:cs="Times New Roman"/>
                <w:sz w:val="22"/>
                <w:szCs w:val="22"/>
              </w:rPr>
              <w:t>Variedad de cables seriales y de Ethernet</w:t>
            </w:r>
            <w:r>
              <w:rPr>
                <w:rFonts w:ascii="Times New Roman" w:eastAsia="Times New Roman" w:hAnsi="Times New Roman" w:cs="Times New Roman"/>
                <w:sz w:val="22"/>
                <w:szCs w:val="22"/>
              </w:rPr>
              <w:t>.</w:t>
            </w:r>
          </w:p>
        </w:tc>
      </w:tr>
      <w:tr w:rsidR="00697678" w:rsidRPr="00183E7C" w:rsidTr="00D55C08">
        <w:trPr>
          <w:trHeight w:val="213"/>
          <w:jc w:val="center"/>
        </w:trPr>
        <w:tc>
          <w:tcPr>
            <w:tcW w:w="9356" w:type="dxa"/>
            <w:gridSpan w:val="7"/>
            <w:shd w:val="clear" w:color="auto" w:fill="29859B"/>
          </w:tcPr>
          <w:p w:rsidR="00697678" w:rsidRPr="00183E7C" w:rsidRDefault="00697678" w:rsidP="00D55C08">
            <w:pPr>
              <w:jc w:val="center"/>
              <w:rPr>
                <w:rFonts w:ascii="Times New Roman" w:eastAsia="Times New Roman" w:hAnsi="Times New Roman" w:cs="Times New Roman"/>
                <w:b/>
              </w:rPr>
            </w:pPr>
            <w:r w:rsidRPr="00183E7C">
              <w:rPr>
                <w:rFonts w:ascii="Times New Roman" w:eastAsia="Times New Roman" w:hAnsi="Times New Roman" w:cs="Times New Roman"/>
                <w:b/>
                <w:color w:val="FFFFFF"/>
              </w:rPr>
              <w:lastRenderedPageBreak/>
              <w:t>Observaciones</w:t>
            </w:r>
          </w:p>
        </w:tc>
      </w:tr>
      <w:tr w:rsidR="00697678" w:rsidRPr="00183E7C" w:rsidTr="00D55C08">
        <w:trPr>
          <w:trHeight w:val="412"/>
          <w:jc w:val="center"/>
        </w:trPr>
        <w:tc>
          <w:tcPr>
            <w:tcW w:w="9356" w:type="dxa"/>
            <w:gridSpan w:val="7"/>
            <w:shd w:val="clear" w:color="auto" w:fill="auto"/>
          </w:tcPr>
          <w:p w:rsidR="00697678" w:rsidRPr="00183E7C" w:rsidRDefault="00697678" w:rsidP="00D55C08">
            <w:pPr>
              <w:rPr>
                <w:rFonts w:ascii="Times New Roman" w:eastAsia="Times New Roman" w:hAnsi="Times New Roman" w:cs="Times New Roman"/>
              </w:rPr>
            </w:pPr>
          </w:p>
        </w:tc>
      </w:tr>
    </w:tbl>
    <w:p w:rsidR="00697678" w:rsidRDefault="00697678" w:rsidP="00565919">
      <w:pPr>
        <w:autoSpaceDE w:val="0"/>
        <w:autoSpaceDN w:val="0"/>
        <w:adjustRightInd w:val="0"/>
        <w:spacing w:before="240" w:after="240"/>
        <w:ind w:firstLine="337"/>
        <w:jc w:val="both"/>
        <w:rPr>
          <w:rFonts w:ascii="Times New Roman" w:hAnsi="Times New Roman" w:cs="Times New Roman"/>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1"/>
        <w:gridCol w:w="1365"/>
        <w:gridCol w:w="601"/>
        <w:gridCol w:w="1445"/>
        <w:gridCol w:w="789"/>
        <w:gridCol w:w="709"/>
        <w:gridCol w:w="1706"/>
      </w:tblGrid>
      <w:tr w:rsidR="00150D2C" w:rsidRPr="00183E7C" w:rsidTr="00D55C08">
        <w:trPr>
          <w:jc w:val="center"/>
        </w:trPr>
        <w:tc>
          <w:tcPr>
            <w:tcW w:w="9356" w:type="dxa"/>
            <w:gridSpan w:val="7"/>
            <w:shd w:val="clear" w:color="auto" w:fill="D9E2F3"/>
          </w:tcPr>
          <w:p w:rsidR="00150D2C" w:rsidRPr="00183E7C" w:rsidRDefault="00150D2C" w:rsidP="00D55C08">
            <w:pPr>
              <w:rPr>
                <w:rFonts w:ascii="Times New Roman" w:eastAsia="Times New Roman" w:hAnsi="Times New Roman" w:cs="Times New Roman"/>
                <w:b/>
                <w:color w:val="000000"/>
                <w:lang w:val="pt-BR"/>
              </w:rPr>
            </w:pPr>
            <w:r w:rsidRPr="00183E7C">
              <w:rPr>
                <w:rFonts w:ascii="Times New Roman" w:eastAsia="Times New Roman" w:hAnsi="Times New Roman" w:cs="Times New Roman"/>
                <w:b/>
                <w:color w:val="000000"/>
                <w:lang w:val="pt-BR"/>
              </w:rPr>
              <w:t xml:space="preserve">Unidad de </w:t>
            </w:r>
            <w:proofErr w:type="spellStart"/>
            <w:r w:rsidRPr="00183E7C">
              <w:rPr>
                <w:rFonts w:ascii="Times New Roman" w:eastAsia="Times New Roman" w:hAnsi="Times New Roman" w:cs="Times New Roman"/>
                <w:b/>
                <w:color w:val="000000"/>
                <w:lang w:val="pt-BR"/>
              </w:rPr>
              <w:t>Aprendizaje</w:t>
            </w:r>
            <w:proofErr w:type="spellEnd"/>
            <w:r w:rsidRPr="00183E7C">
              <w:rPr>
                <w:rFonts w:ascii="Times New Roman" w:eastAsia="Times New Roman" w:hAnsi="Times New Roman" w:cs="Times New Roman"/>
                <w:b/>
                <w:color w:val="000000"/>
                <w:lang w:val="pt-BR"/>
              </w:rPr>
              <w:t xml:space="preserve"> Nº </w:t>
            </w:r>
            <w:r>
              <w:rPr>
                <w:rFonts w:ascii="Times New Roman" w:eastAsia="Times New Roman" w:hAnsi="Times New Roman" w:cs="Times New Roman"/>
                <w:b/>
                <w:color w:val="000000"/>
                <w:lang w:val="pt-BR"/>
              </w:rPr>
              <w:t>3</w:t>
            </w:r>
          </w:p>
          <w:p w:rsidR="00150D2C" w:rsidRPr="00697678" w:rsidRDefault="00150D2C" w:rsidP="00150D2C">
            <w:pPr>
              <w:rPr>
                <w:lang w:val="es-ES_tradnl"/>
              </w:rPr>
            </w:pPr>
            <w:r w:rsidRPr="00183E7C">
              <w:rPr>
                <w:rFonts w:ascii="Times New Roman" w:eastAsia="Times New Roman" w:hAnsi="Times New Roman" w:cs="Times New Roman"/>
                <w:b/>
                <w:color w:val="000000"/>
              </w:rPr>
              <w:t xml:space="preserve">Título: </w:t>
            </w:r>
            <w:r>
              <w:rPr>
                <w:lang w:val="es-ES_tradnl"/>
              </w:rPr>
              <w:t>Implementación de redes WAN</w:t>
            </w:r>
            <w:r w:rsidRPr="00183E7C">
              <w:rPr>
                <w:rFonts w:ascii="Times New Roman" w:eastAsia="Times New Roman" w:hAnsi="Times New Roman" w:cs="Times New Roman"/>
                <w:lang w:val="es-ES_tradnl"/>
              </w:rPr>
              <w:t>.</w:t>
            </w:r>
          </w:p>
        </w:tc>
      </w:tr>
      <w:tr w:rsidR="00150D2C" w:rsidRPr="00183E7C" w:rsidTr="00D55C08">
        <w:trPr>
          <w:jc w:val="center"/>
        </w:trPr>
        <w:tc>
          <w:tcPr>
            <w:tcW w:w="2741" w:type="dxa"/>
            <w:shd w:val="clear" w:color="auto" w:fill="D9E2F3"/>
          </w:tcPr>
          <w:p w:rsidR="00150D2C" w:rsidRPr="00183E7C" w:rsidRDefault="00150D2C" w:rsidP="00D55C08">
            <w:pPr>
              <w:rPr>
                <w:rFonts w:ascii="Times New Roman" w:eastAsia="Times New Roman" w:hAnsi="Times New Roman" w:cs="Times New Roman"/>
                <w:color w:val="000000"/>
              </w:rPr>
            </w:pPr>
            <w:r w:rsidRPr="00183E7C">
              <w:rPr>
                <w:rFonts w:ascii="Times New Roman" w:eastAsia="Times New Roman" w:hAnsi="Times New Roman" w:cs="Times New Roman"/>
                <w:b/>
                <w:color w:val="000000"/>
              </w:rPr>
              <w:t>Temporalización</w:t>
            </w:r>
            <w:r w:rsidRPr="00183E7C">
              <w:rPr>
                <w:rFonts w:ascii="Times New Roman" w:eastAsia="Times New Roman" w:hAnsi="Times New Roman" w:cs="Times New Roman"/>
                <w:color w:val="000000"/>
              </w:rPr>
              <w:t xml:space="preserve">: </w:t>
            </w:r>
          </w:p>
          <w:p w:rsidR="00150D2C" w:rsidRPr="00183E7C" w:rsidRDefault="00150D2C" w:rsidP="00D55C08">
            <w:pPr>
              <w:rPr>
                <w:rFonts w:ascii="Times New Roman" w:eastAsia="Times New Roman" w:hAnsi="Times New Roman" w:cs="Times New Roman"/>
                <w:color w:val="000000"/>
              </w:rPr>
            </w:pPr>
            <w:r w:rsidRPr="00183E7C">
              <w:rPr>
                <w:rFonts w:ascii="Times New Roman" w:eastAsia="Times New Roman" w:hAnsi="Times New Roman" w:cs="Times New Roman"/>
                <w:color w:val="000000"/>
              </w:rPr>
              <w:t>1</w:t>
            </w:r>
            <w:r w:rsidRPr="00183E7C">
              <w:rPr>
                <w:rFonts w:ascii="Times New Roman" w:eastAsia="Times New Roman" w:hAnsi="Times New Roman" w:cs="Times New Roman"/>
                <w:color w:val="000000"/>
                <w:vertAlign w:val="superscript"/>
              </w:rPr>
              <w:t>er</w:t>
            </w:r>
            <w:r w:rsidRPr="00183E7C">
              <w:rPr>
                <w:rFonts w:ascii="Times New Roman" w:eastAsia="Times New Roman" w:hAnsi="Times New Roman" w:cs="Times New Roman"/>
                <w:color w:val="000000"/>
              </w:rPr>
              <w:t xml:space="preserve"> TRIMESTRE</w:t>
            </w:r>
          </w:p>
        </w:tc>
        <w:tc>
          <w:tcPr>
            <w:tcW w:w="3411" w:type="dxa"/>
            <w:gridSpan w:val="3"/>
            <w:shd w:val="clear" w:color="auto" w:fill="D9E2F3"/>
          </w:tcPr>
          <w:p w:rsidR="00150D2C" w:rsidRPr="00183E7C" w:rsidRDefault="00150D2C" w:rsidP="00D55C08">
            <w:pPr>
              <w:rPr>
                <w:rFonts w:ascii="Times New Roman" w:eastAsia="Times New Roman" w:hAnsi="Times New Roman" w:cs="Times New Roman"/>
                <w:color w:val="000000"/>
              </w:rPr>
            </w:pPr>
            <w:r w:rsidRPr="00183E7C">
              <w:rPr>
                <w:rFonts w:ascii="Times New Roman" w:eastAsia="Times New Roman" w:hAnsi="Times New Roman" w:cs="Times New Roman"/>
                <w:b/>
                <w:color w:val="000000"/>
              </w:rPr>
              <w:t>Duración</w:t>
            </w:r>
            <w:r w:rsidRPr="00183E7C">
              <w:rPr>
                <w:rFonts w:ascii="Times New Roman" w:eastAsia="Times New Roman" w:hAnsi="Times New Roman" w:cs="Times New Roman"/>
                <w:color w:val="000000"/>
              </w:rPr>
              <w:t xml:space="preserve">: </w:t>
            </w:r>
          </w:p>
          <w:p w:rsidR="00150D2C" w:rsidRPr="00183E7C" w:rsidRDefault="00976CA9" w:rsidP="00D55C08">
            <w:pPr>
              <w:rPr>
                <w:rFonts w:ascii="Times New Roman" w:eastAsia="Times New Roman" w:hAnsi="Times New Roman" w:cs="Times New Roman"/>
                <w:color w:val="000000"/>
              </w:rPr>
            </w:pPr>
            <w:r>
              <w:rPr>
                <w:rFonts w:ascii="Times New Roman" w:eastAsia="Times New Roman" w:hAnsi="Times New Roman" w:cs="Times New Roman"/>
                <w:color w:val="000000"/>
              </w:rPr>
              <w:t>20</w:t>
            </w:r>
            <w:r w:rsidR="00150D2C">
              <w:rPr>
                <w:rFonts w:ascii="Times New Roman" w:eastAsia="Times New Roman" w:hAnsi="Times New Roman" w:cs="Times New Roman"/>
                <w:color w:val="000000"/>
              </w:rPr>
              <w:t xml:space="preserve"> horas</w:t>
            </w:r>
          </w:p>
        </w:tc>
        <w:tc>
          <w:tcPr>
            <w:tcW w:w="3204" w:type="dxa"/>
            <w:gridSpan w:val="3"/>
            <w:shd w:val="clear" w:color="auto" w:fill="D9E2F3"/>
          </w:tcPr>
          <w:p w:rsidR="00150D2C" w:rsidRPr="00183E7C" w:rsidRDefault="00150D2C" w:rsidP="00D55C08">
            <w:pPr>
              <w:rPr>
                <w:rFonts w:ascii="Times New Roman" w:eastAsia="Times New Roman" w:hAnsi="Times New Roman" w:cs="Times New Roman"/>
                <w:b/>
                <w:color w:val="000000"/>
              </w:rPr>
            </w:pPr>
            <w:r w:rsidRPr="00183E7C">
              <w:rPr>
                <w:rFonts w:ascii="Times New Roman" w:eastAsia="Times New Roman" w:hAnsi="Times New Roman" w:cs="Times New Roman"/>
                <w:b/>
                <w:color w:val="000000"/>
              </w:rPr>
              <w:t>Ponderación:</w:t>
            </w:r>
          </w:p>
          <w:p w:rsidR="00150D2C" w:rsidRPr="00183E7C" w:rsidRDefault="00945B5C" w:rsidP="00D55C08">
            <w:pPr>
              <w:rPr>
                <w:rFonts w:ascii="Times New Roman" w:eastAsia="Times New Roman" w:hAnsi="Times New Roman" w:cs="Times New Roman"/>
                <w:color w:val="000000"/>
              </w:rPr>
            </w:pPr>
            <w:r>
              <w:rPr>
                <w:rFonts w:ascii="Times New Roman" w:eastAsia="Times New Roman" w:hAnsi="Times New Roman" w:cs="Times New Roman"/>
                <w:color w:val="000000"/>
              </w:rPr>
              <w:t>15</w:t>
            </w:r>
            <w:r w:rsidR="00150D2C" w:rsidRPr="00183E7C">
              <w:rPr>
                <w:rFonts w:ascii="Times New Roman" w:eastAsia="Times New Roman" w:hAnsi="Times New Roman" w:cs="Times New Roman"/>
                <w:color w:val="000000"/>
              </w:rPr>
              <w:t>%</w:t>
            </w:r>
          </w:p>
        </w:tc>
      </w:tr>
      <w:tr w:rsidR="00150D2C" w:rsidRPr="00183E7C" w:rsidTr="00D55C08">
        <w:trPr>
          <w:trHeight w:val="278"/>
          <w:jc w:val="center"/>
        </w:trPr>
        <w:tc>
          <w:tcPr>
            <w:tcW w:w="4707" w:type="dxa"/>
            <w:gridSpan w:val="3"/>
            <w:shd w:val="clear" w:color="auto" w:fill="2194BD"/>
          </w:tcPr>
          <w:p w:rsidR="00150D2C" w:rsidRPr="00183E7C" w:rsidRDefault="00150D2C" w:rsidP="00D55C08">
            <w:pPr>
              <w:jc w:val="center"/>
              <w:rPr>
                <w:rFonts w:ascii="Times New Roman" w:eastAsia="Times New Roman" w:hAnsi="Times New Roman" w:cs="Times New Roman"/>
                <w:color w:val="FFFFFF"/>
              </w:rPr>
            </w:pPr>
            <w:r w:rsidRPr="00183E7C">
              <w:rPr>
                <w:rFonts w:ascii="Times New Roman" w:eastAsia="Times New Roman" w:hAnsi="Times New Roman" w:cs="Times New Roman"/>
                <w:b/>
                <w:color w:val="FFFFFF"/>
              </w:rPr>
              <w:t>Objetivos Generales</w:t>
            </w:r>
          </w:p>
        </w:tc>
        <w:tc>
          <w:tcPr>
            <w:tcW w:w="4649" w:type="dxa"/>
            <w:gridSpan w:val="4"/>
            <w:shd w:val="clear" w:color="auto" w:fill="2194BD"/>
          </w:tcPr>
          <w:p w:rsidR="00150D2C" w:rsidRPr="00183E7C" w:rsidRDefault="00150D2C" w:rsidP="00D55C08">
            <w:pPr>
              <w:jc w:val="center"/>
              <w:rPr>
                <w:rFonts w:ascii="Times New Roman" w:eastAsia="Times New Roman" w:hAnsi="Times New Roman" w:cs="Times New Roman"/>
                <w:color w:val="FFFFFF"/>
              </w:rPr>
            </w:pPr>
            <w:r w:rsidRPr="00183E7C">
              <w:rPr>
                <w:rFonts w:ascii="Times New Roman" w:eastAsia="Times New Roman" w:hAnsi="Times New Roman" w:cs="Times New Roman"/>
                <w:b/>
                <w:color w:val="FFFFFF"/>
              </w:rPr>
              <w:t>Competencias</w:t>
            </w:r>
          </w:p>
        </w:tc>
      </w:tr>
      <w:tr w:rsidR="00150D2C" w:rsidRPr="00183E7C" w:rsidTr="00D55C08">
        <w:trPr>
          <w:trHeight w:val="277"/>
          <w:jc w:val="center"/>
        </w:trPr>
        <w:tc>
          <w:tcPr>
            <w:tcW w:w="4707" w:type="dxa"/>
            <w:gridSpan w:val="3"/>
            <w:shd w:val="clear" w:color="auto" w:fill="auto"/>
            <w:vAlign w:val="center"/>
          </w:tcPr>
          <w:p w:rsidR="00150D2C" w:rsidRPr="00183E7C" w:rsidRDefault="00945B5C" w:rsidP="00D55C08">
            <w:pPr>
              <w:jc w:val="center"/>
              <w:rPr>
                <w:rFonts w:ascii="Times New Roman" w:eastAsia="Times New Roman" w:hAnsi="Times New Roman" w:cs="Times New Roman"/>
                <w:color w:val="000000"/>
                <w:lang w:val="es-ES_tradnl"/>
              </w:rPr>
            </w:pPr>
            <w:r>
              <w:rPr>
                <w:lang w:val="es-ES_tradnl"/>
              </w:rPr>
              <w:t>b, d, e, h, j, k, l, m, ñ, o</w:t>
            </w:r>
          </w:p>
        </w:tc>
        <w:tc>
          <w:tcPr>
            <w:tcW w:w="4649" w:type="dxa"/>
            <w:gridSpan w:val="4"/>
            <w:shd w:val="clear" w:color="auto" w:fill="auto"/>
            <w:vAlign w:val="center"/>
          </w:tcPr>
          <w:p w:rsidR="00150D2C" w:rsidRPr="00183E7C" w:rsidRDefault="00945B5C" w:rsidP="00D55C08">
            <w:pPr>
              <w:jc w:val="center"/>
              <w:rPr>
                <w:rFonts w:ascii="Times New Roman" w:eastAsia="Times New Roman" w:hAnsi="Times New Roman" w:cs="Times New Roman"/>
              </w:rPr>
            </w:pPr>
            <w:r>
              <w:rPr>
                <w:lang w:val="es-ES_tradnl"/>
              </w:rPr>
              <w:t>b, d, g, h, j, k, l</w:t>
            </w:r>
          </w:p>
        </w:tc>
      </w:tr>
      <w:tr w:rsidR="00150D2C" w:rsidRPr="00183E7C" w:rsidTr="00D55C08">
        <w:trPr>
          <w:trHeight w:val="281"/>
          <w:jc w:val="center"/>
        </w:trPr>
        <w:tc>
          <w:tcPr>
            <w:tcW w:w="9356" w:type="dxa"/>
            <w:gridSpan w:val="7"/>
            <w:shd w:val="clear" w:color="auto" w:fill="2194BD"/>
          </w:tcPr>
          <w:p w:rsidR="00150D2C" w:rsidRPr="00183E7C" w:rsidRDefault="00150D2C"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Resultados de Aprendizaje</w:t>
            </w:r>
          </w:p>
        </w:tc>
      </w:tr>
      <w:tr w:rsidR="00150D2C" w:rsidRPr="00183E7C" w:rsidTr="00D55C08">
        <w:trPr>
          <w:trHeight w:val="412"/>
          <w:jc w:val="center"/>
        </w:trPr>
        <w:tc>
          <w:tcPr>
            <w:tcW w:w="9356" w:type="dxa"/>
            <w:gridSpan w:val="7"/>
            <w:shd w:val="clear" w:color="auto" w:fill="auto"/>
          </w:tcPr>
          <w:p w:rsidR="00150D2C" w:rsidRPr="00183E7C" w:rsidRDefault="00150D2C" w:rsidP="00150D2C">
            <w:pPr>
              <w:autoSpaceDE w:val="0"/>
              <w:autoSpaceDN w:val="0"/>
              <w:adjustRightInd w:val="0"/>
              <w:rPr>
                <w:rFonts w:ascii="Times New Roman" w:eastAsia="Times New Roman" w:hAnsi="Times New Roman" w:cs="Times New Roman"/>
                <w:b/>
                <w:color w:val="C45911"/>
              </w:rPr>
            </w:pPr>
            <w:r>
              <w:rPr>
                <w:rFonts w:ascii="Times New Roman" w:eastAsia="Times New Roman" w:hAnsi="Times New Roman" w:cs="Times New Roman"/>
              </w:rPr>
              <w:t>3</w:t>
            </w:r>
            <w:r w:rsidRPr="00183E7C">
              <w:rPr>
                <w:rFonts w:ascii="Times New Roman" w:eastAsia="Times New Roman" w:hAnsi="Times New Roman" w:cs="Times New Roman"/>
              </w:rPr>
              <w:t xml:space="preserve">. </w:t>
            </w:r>
            <w:r>
              <w:rPr>
                <w:rFonts w:ascii="TimesNewRomanPSMT" w:eastAsiaTheme="minorHAnsi" w:hAnsi="TimesNewRomanPSMT" w:cs="TimesNewRomanPSMT"/>
                <w:lang w:eastAsia="en-US"/>
              </w:rPr>
              <w:t>Implementa el acceso a redes de área amplia (WAN), configurando los dispositivos de conexión.</w:t>
            </w:r>
          </w:p>
        </w:tc>
      </w:tr>
      <w:tr w:rsidR="00150D2C" w:rsidRPr="00183E7C" w:rsidTr="00D55C08">
        <w:trPr>
          <w:trHeight w:val="312"/>
          <w:jc w:val="center"/>
        </w:trPr>
        <w:tc>
          <w:tcPr>
            <w:tcW w:w="9356" w:type="dxa"/>
            <w:gridSpan w:val="7"/>
            <w:shd w:val="clear" w:color="auto" w:fill="2194BD"/>
          </w:tcPr>
          <w:p w:rsidR="00150D2C" w:rsidRPr="00183E7C" w:rsidRDefault="00150D2C"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Objetivos Específicos</w:t>
            </w:r>
          </w:p>
        </w:tc>
      </w:tr>
      <w:tr w:rsidR="00150D2C" w:rsidRPr="00183E7C" w:rsidTr="00D55C08">
        <w:trPr>
          <w:trHeight w:val="676"/>
          <w:jc w:val="center"/>
        </w:trPr>
        <w:tc>
          <w:tcPr>
            <w:tcW w:w="9356" w:type="dxa"/>
            <w:gridSpan w:val="7"/>
            <w:shd w:val="clear" w:color="auto" w:fill="auto"/>
          </w:tcPr>
          <w:p w:rsidR="00976CA9" w:rsidRPr="00976CA9" w:rsidRDefault="00976CA9" w:rsidP="00301DFA">
            <w:pPr>
              <w:numPr>
                <w:ilvl w:val="0"/>
                <w:numId w:val="17"/>
              </w:numPr>
              <w:contextualSpacing/>
              <w:rPr>
                <w:rFonts w:ascii="Times New Roman" w:eastAsia="Times New Roman" w:hAnsi="Times New Roman" w:cs="Times New Roman"/>
              </w:rPr>
            </w:pPr>
            <w:r w:rsidRPr="00976CA9">
              <w:rPr>
                <w:rFonts w:ascii="Times New Roman" w:eastAsia="Times New Roman" w:hAnsi="Times New Roman" w:cs="Times New Roman"/>
                <w:sz w:val="22"/>
                <w:szCs w:val="22"/>
              </w:rPr>
              <w:t>Definir las características de las redes WAN.</w:t>
            </w:r>
          </w:p>
          <w:p w:rsidR="00976CA9" w:rsidRPr="00976CA9" w:rsidRDefault="00976CA9" w:rsidP="00301DFA">
            <w:pPr>
              <w:numPr>
                <w:ilvl w:val="0"/>
                <w:numId w:val="17"/>
              </w:numPr>
              <w:contextualSpacing/>
              <w:rPr>
                <w:rFonts w:ascii="Times New Roman" w:eastAsia="Times New Roman" w:hAnsi="Times New Roman" w:cs="Times New Roman"/>
              </w:rPr>
            </w:pPr>
            <w:r w:rsidRPr="00976CA9">
              <w:rPr>
                <w:rFonts w:ascii="Times New Roman" w:eastAsia="Times New Roman" w:hAnsi="Times New Roman" w:cs="Times New Roman"/>
                <w:sz w:val="22"/>
                <w:szCs w:val="22"/>
              </w:rPr>
              <w:t>Identificar la tecnología de conexión a una red WAN.</w:t>
            </w:r>
          </w:p>
          <w:p w:rsidR="00976CA9" w:rsidRPr="00976CA9" w:rsidRDefault="00976CA9" w:rsidP="00301DFA">
            <w:pPr>
              <w:numPr>
                <w:ilvl w:val="0"/>
                <w:numId w:val="17"/>
              </w:numPr>
              <w:contextualSpacing/>
              <w:rPr>
                <w:rFonts w:ascii="Times New Roman" w:eastAsia="Times New Roman" w:hAnsi="Times New Roman" w:cs="Times New Roman"/>
              </w:rPr>
            </w:pPr>
            <w:r w:rsidRPr="00976CA9">
              <w:rPr>
                <w:rFonts w:ascii="Times New Roman" w:eastAsia="Times New Roman" w:hAnsi="Times New Roman" w:cs="Times New Roman"/>
                <w:sz w:val="22"/>
                <w:szCs w:val="22"/>
              </w:rPr>
              <w:t>Identificar diferentes tipos de conexiones con la red.</w:t>
            </w:r>
          </w:p>
          <w:p w:rsidR="00976CA9" w:rsidRPr="00976CA9" w:rsidRDefault="00976CA9" w:rsidP="00301DFA">
            <w:pPr>
              <w:numPr>
                <w:ilvl w:val="0"/>
                <w:numId w:val="17"/>
              </w:numPr>
              <w:contextualSpacing/>
              <w:rPr>
                <w:rFonts w:ascii="Times New Roman" w:eastAsia="Times New Roman" w:hAnsi="Times New Roman" w:cs="Times New Roman"/>
              </w:rPr>
            </w:pPr>
            <w:r w:rsidRPr="00976CA9">
              <w:rPr>
                <w:rFonts w:ascii="Times New Roman" w:eastAsia="Times New Roman" w:hAnsi="Times New Roman" w:cs="Times New Roman"/>
                <w:sz w:val="22"/>
                <w:szCs w:val="22"/>
              </w:rPr>
              <w:t>Configurar accesos a la red.</w:t>
            </w:r>
          </w:p>
          <w:p w:rsidR="00976CA9" w:rsidRPr="00976CA9" w:rsidRDefault="00976CA9" w:rsidP="00301DFA">
            <w:pPr>
              <w:numPr>
                <w:ilvl w:val="0"/>
                <w:numId w:val="17"/>
              </w:numPr>
              <w:contextualSpacing/>
              <w:rPr>
                <w:rFonts w:ascii="Times New Roman" w:eastAsia="Times New Roman" w:hAnsi="Times New Roman" w:cs="Times New Roman"/>
              </w:rPr>
            </w:pPr>
            <w:r w:rsidRPr="00976CA9">
              <w:rPr>
                <w:rFonts w:ascii="Times New Roman" w:eastAsia="Times New Roman" w:hAnsi="Times New Roman" w:cs="Times New Roman"/>
                <w:sz w:val="22"/>
                <w:szCs w:val="22"/>
              </w:rPr>
              <w:t>Verificar el acceso a la red.</w:t>
            </w:r>
          </w:p>
          <w:p w:rsidR="00976CA9" w:rsidRPr="00976CA9" w:rsidRDefault="00976CA9" w:rsidP="00301DFA">
            <w:pPr>
              <w:numPr>
                <w:ilvl w:val="0"/>
                <w:numId w:val="17"/>
              </w:numPr>
              <w:contextualSpacing/>
              <w:rPr>
                <w:rFonts w:ascii="Times New Roman" w:eastAsia="Times New Roman" w:hAnsi="Times New Roman" w:cs="Times New Roman"/>
              </w:rPr>
            </w:pPr>
            <w:r w:rsidRPr="00976CA9">
              <w:rPr>
                <w:rFonts w:ascii="Times New Roman" w:eastAsia="Times New Roman" w:hAnsi="Times New Roman" w:cs="Times New Roman"/>
                <w:sz w:val="22"/>
                <w:szCs w:val="22"/>
              </w:rPr>
              <w:t>Distinguir los protocolos NAT y PAT con sus características.</w:t>
            </w:r>
          </w:p>
          <w:p w:rsidR="00150D2C" w:rsidRPr="00183E7C" w:rsidRDefault="00976CA9" w:rsidP="00301DFA">
            <w:pPr>
              <w:numPr>
                <w:ilvl w:val="0"/>
                <w:numId w:val="17"/>
              </w:numPr>
              <w:contextualSpacing/>
              <w:rPr>
                <w:rFonts w:ascii="Times New Roman" w:eastAsia="Times New Roman" w:hAnsi="Times New Roman" w:cs="Times New Roman"/>
              </w:rPr>
            </w:pPr>
            <w:r w:rsidRPr="00976CA9">
              <w:rPr>
                <w:rFonts w:ascii="Times New Roman" w:eastAsia="Times New Roman" w:hAnsi="Times New Roman" w:cs="Times New Roman"/>
                <w:sz w:val="22"/>
                <w:szCs w:val="22"/>
              </w:rPr>
              <w:t>Documentar las intervenciones.</w:t>
            </w:r>
          </w:p>
        </w:tc>
      </w:tr>
      <w:tr w:rsidR="00150D2C" w:rsidRPr="00183E7C" w:rsidTr="00D55C08">
        <w:trPr>
          <w:jc w:val="center"/>
        </w:trPr>
        <w:tc>
          <w:tcPr>
            <w:tcW w:w="9356" w:type="dxa"/>
            <w:gridSpan w:val="7"/>
            <w:shd w:val="clear" w:color="auto" w:fill="47838F"/>
          </w:tcPr>
          <w:p w:rsidR="00150D2C" w:rsidRPr="00183E7C" w:rsidRDefault="00150D2C" w:rsidP="00D55C08">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Contenidos</w:t>
            </w:r>
          </w:p>
        </w:tc>
      </w:tr>
      <w:tr w:rsidR="00150D2C" w:rsidRPr="00183E7C" w:rsidTr="00D55C08">
        <w:trPr>
          <w:jc w:val="center"/>
        </w:trPr>
        <w:tc>
          <w:tcPr>
            <w:tcW w:w="4106" w:type="dxa"/>
            <w:gridSpan w:val="2"/>
            <w:shd w:val="clear" w:color="auto" w:fill="47838F"/>
          </w:tcPr>
          <w:p w:rsidR="00150D2C" w:rsidRPr="00183E7C" w:rsidRDefault="00150D2C"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Aspectos del Saber Hacer/Estar</w:t>
            </w:r>
          </w:p>
        </w:tc>
        <w:tc>
          <w:tcPr>
            <w:tcW w:w="5250" w:type="dxa"/>
            <w:gridSpan w:val="5"/>
            <w:shd w:val="clear" w:color="auto" w:fill="47838F"/>
          </w:tcPr>
          <w:p w:rsidR="00150D2C" w:rsidRPr="00183E7C" w:rsidRDefault="00150D2C"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Aspectos del Saber</w:t>
            </w:r>
          </w:p>
        </w:tc>
      </w:tr>
      <w:tr w:rsidR="00150D2C" w:rsidRPr="00183E7C" w:rsidTr="00D55C08">
        <w:trPr>
          <w:trHeight w:val="425"/>
          <w:jc w:val="center"/>
        </w:trPr>
        <w:tc>
          <w:tcPr>
            <w:tcW w:w="4106" w:type="dxa"/>
            <w:gridSpan w:val="2"/>
            <w:shd w:val="clear" w:color="auto" w:fill="auto"/>
          </w:tcPr>
          <w:p w:rsidR="00FF5484" w:rsidRPr="00FF5484" w:rsidRDefault="00FF5484" w:rsidP="00FF5484">
            <w:pPr>
              <w:rPr>
                <w:rFonts w:ascii="Times New Roman" w:eastAsia="Times New Roman" w:hAnsi="Times New Roman" w:cs="Times New Roman"/>
              </w:rPr>
            </w:pPr>
            <w:r w:rsidRPr="00FF5484">
              <w:rPr>
                <w:rFonts w:ascii="Times New Roman" w:eastAsia="Times New Roman" w:hAnsi="Times New Roman" w:cs="Times New Roman"/>
              </w:rPr>
              <w:t>- Elección de la tecnología WAN y conexionado de las interfaces.</w:t>
            </w:r>
          </w:p>
          <w:p w:rsidR="00FF5484" w:rsidRPr="00FF5484" w:rsidRDefault="00FF5484" w:rsidP="00FF5484">
            <w:pPr>
              <w:rPr>
                <w:rFonts w:ascii="Times New Roman" w:eastAsia="Times New Roman" w:hAnsi="Times New Roman" w:cs="Times New Roman"/>
              </w:rPr>
            </w:pPr>
            <w:r w:rsidRPr="00FF5484">
              <w:rPr>
                <w:rFonts w:ascii="Times New Roman" w:eastAsia="Times New Roman" w:hAnsi="Times New Roman" w:cs="Times New Roman"/>
              </w:rPr>
              <w:t>- Configuración de los protocolos de acceso a la red WAN. Resolución de problemas.</w:t>
            </w:r>
          </w:p>
          <w:p w:rsidR="00FF5484" w:rsidRPr="00FF5484" w:rsidRDefault="00FF5484" w:rsidP="00FF5484">
            <w:pPr>
              <w:rPr>
                <w:rFonts w:ascii="Times New Roman" w:eastAsia="Times New Roman" w:hAnsi="Times New Roman" w:cs="Times New Roman"/>
              </w:rPr>
            </w:pPr>
            <w:r w:rsidRPr="00FF5484">
              <w:rPr>
                <w:rFonts w:ascii="Times New Roman" w:eastAsia="Times New Roman" w:hAnsi="Times New Roman" w:cs="Times New Roman"/>
              </w:rPr>
              <w:t>- Verificación del acceso a la red y resolución de problemas.</w:t>
            </w:r>
          </w:p>
          <w:p w:rsidR="00150D2C" w:rsidRDefault="00FF5484" w:rsidP="00FF5484">
            <w:pPr>
              <w:rPr>
                <w:rFonts w:ascii="Times New Roman" w:eastAsia="Times New Roman" w:hAnsi="Times New Roman" w:cs="Times New Roman"/>
              </w:rPr>
            </w:pPr>
            <w:r w:rsidRPr="00FF5484">
              <w:rPr>
                <w:rFonts w:ascii="Times New Roman" w:eastAsia="Times New Roman" w:hAnsi="Times New Roman" w:cs="Times New Roman"/>
              </w:rPr>
              <w:t>- Realización de la memoria de las intervenciones.</w:t>
            </w:r>
          </w:p>
          <w:p w:rsidR="00FF5484" w:rsidRPr="00FF5484" w:rsidRDefault="00FF5484" w:rsidP="00FF5484">
            <w:pPr>
              <w:rPr>
                <w:rFonts w:ascii="Times New Roman" w:eastAsia="Times New Roman" w:hAnsi="Times New Roman" w:cs="Times New Roman"/>
              </w:rPr>
            </w:pPr>
            <w:r w:rsidRPr="00FF5484">
              <w:rPr>
                <w:rFonts w:ascii="Times New Roman" w:eastAsia="Times New Roman" w:hAnsi="Times New Roman" w:cs="Times New Roman"/>
              </w:rPr>
              <w:t>- Rapidez en la elección de la tecnología WAN más adecuada a las necesidades del cliente.</w:t>
            </w:r>
          </w:p>
          <w:p w:rsidR="00FF5484" w:rsidRPr="00183E7C" w:rsidRDefault="00FF5484" w:rsidP="00FF5484">
            <w:pPr>
              <w:rPr>
                <w:rFonts w:ascii="Times New Roman" w:eastAsia="Times New Roman" w:hAnsi="Times New Roman" w:cs="Times New Roman"/>
              </w:rPr>
            </w:pPr>
            <w:r w:rsidRPr="00FF5484">
              <w:rPr>
                <w:rFonts w:ascii="Times New Roman" w:eastAsia="Times New Roman" w:hAnsi="Times New Roman" w:cs="Times New Roman"/>
              </w:rPr>
              <w:t>- Orden y autonomía en la configuración WAN.</w:t>
            </w:r>
          </w:p>
        </w:tc>
        <w:tc>
          <w:tcPr>
            <w:tcW w:w="5250" w:type="dxa"/>
            <w:gridSpan w:val="5"/>
            <w:shd w:val="clear" w:color="auto" w:fill="auto"/>
          </w:tcPr>
          <w:p w:rsidR="00291D12" w:rsidRPr="00291D12" w:rsidRDefault="00291D12" w:rsidP="00291D12">
            <w:pPr>
              <w:rPr>
                <w:rFonts w:ascii="Times New Roman" w:eastAsia="Times New Roman" w:hAnsi="Times New Roman" w:cs="Times New Roman"/>
              </w:rPr>
            </w:pPr>
            <w:r w:rsidRPr="00291D12">
              <w:rPr>
                <w:rFonts w:ascii="Times New Roman" w:eastAsia="Times New Roman" w:hAnsi="Times New Roman" w:cs="Times New Roman"/>
              </w:rPr>
              <w:t>- Capa física de WAN. Características. Simbología.</w:t>
            </w:r>
          </w:p>
          <w:p w:rsidR="00291D12" w:rsidRPr="00291D12" w:rsidRDefault="00291D12" w:rsidP="00291D12">
            <w:pPr>
              <w:rPr>
                <w:rFonts w:ascii="Times New Roman" w:eastAsia="Times New Roman" w:hAnsi="Times New Roman" w:cs="Times New Roman"/>
              </w:rPr>
            </w:pPr>
            <w:r w:rsidRPr="00291D12">
              <w:rPr>
                <w:rFonts w:ascii="Times New Roman" w:eastAsia="Times New Roman" w:hAnsi="Times New Roman" w:cs="Times New Roman"/>
              </w:rPr>
              <w:t>- Protocolos de enlace de datos.</w:t>
            </w:r>
          </w:p>
          <w:p w:rsidR="00291D12" w:rsidRPr="00291D12" w:rsidRDefault="00291D12" w:rsidP="00291D12">
            <w:pPr>
              <w:rPr>
                <w:rFonts w:ascii="Times New Roman" w:eastAsia="Times New Roman" w:hAnsi="Times New Roman" w:cs="Times New Roman"/>
              </w:rPr>
            </w:pPr>
            <w:r w:rsidRPr="00291D12">
              <w:rPr>
                <w:rFonts w:ascii="Times New Roman" w:eastAsia="Times New Roman" w:hAnsi="Times New Roman" w:cs="Times New Roman"/>
              </w:rPr>
              <w:t>- Tecnologías en la conexión a Internet: DSL (DSLAM), WIMAX, LMDS, Vía satélite, UMTS (3G).</w:t>
            </w:r>
          </w:p>
          <w:p w:rsidR="00291D12" w:rsidRPr="00291D12" w:rsidRDefault="00291D12" w:rsidP="00291D12">
            <w:pPr>
              <w:rPr>
                <w:rFonts w:ascii="Times New Roman" w:eastAsia="Times New Roman" w:hAnsi="Times New Roman" w:cs="Times New Roman"/>
              </w:rPr>
            </w:pPr>
            <w:r w:rsidRPr="00291D12">
              <w:rPr>
                <w:rFonts w:ascii="Times New Roman" w:eastAsia="Times New Roman" w:hAnsi="Times New Roman" w:cs="Times New Roman"/>
              </w:rPr>
              <w:t>- Protocolo punto a punto (PPP). Arquitectura de capas.</w:t>
            </w:r>
          </w:p>
          <w:p w:rsidR="00150D2C" w:rsidRDefault="00291D12" w:rsidP="00291D12">
            <w:pPr>
              <w:rPr>
                <w:rFonts w:ascii="Times New Roman" w:eastAsia="Times New Roman" w:hAnsi="Times New Roman" w:cs="Times New Roman"/>
              </w:rPr>
            </w:pPr>
            <w:r w:rsidRPr="00291D12">
              <w:rPr>
                <w:rFonts w:ascii="Times New Roman" w:eastAsia="Times New Roman" w:hAnsi="Times New Roman" w:cs="Times New Roman"/>
              </w:rPr>
              <w:t>- Protocolos de autenticación en PPP. Comandos de conf</w:t>
            </w:r>
            <w:r>
              <w:rPr>
                <w:rFonts w:ascii="Times New Roman" w:eastAsia="Times New Roman" w:hAnsi="Times New Roman" w:cs="Times New Roman"/>
              </w:rPr>
              <w:t>iguración y verificación de PPP</w:t>
            </w:r>
            <w:r w:rsidR="00150D2C" w:rsidRPr="00513C6A">
              <w:rPr>
                <w:rFonts w:ascii="Times New Roman" w:eastAsia="Times New Roman" w:hAnsi="Times New Roman" w:cs="Times New Roman"/>
              </w:rPr>
              <w:t>.</w:t>
            </w:r>
          </w:p>
          <w:p w:rsidR="00291D12" w:rsidRPr="00291D12" w:rsidRDefault="00291D12" w:rsidP="00291D12">
            <w:pPr>
              <w:rPr>
                <w:rFonts w:ascii="Times New Roman" w:eastAsia="Times New Roman" w:hAnsi="Times New Roman" w:cs="Times New Roman"/>
              </w:rPr>
            </w:pPr>
            <w:r w:rsidRPr="00291D12">
              <w:rPr>
                <w:rFonts w:ascii="Times New Roman" w:eastAsia="Times New Roman" w:hAnsi="Times New Roman" w:cs="Times New Roman"/>
              </w:rPr>
              <w:t xml:space="preserve">- </w:t>
            </w:r>
            <w:proofErr w:type="spellStart"/>
            <w:r w:rsidRPr="00291D12">
              <w:rPr>
                <w:rFonts w:ascii="Times New Roman" w:eastAsia="Times New Roman" w:hAnsi="Times New Roman" w:cs="Times New Roman"/>
              </w:rPr>
              <w:t>Frame</w:t>
            </w:r>
            <w:proofErr w:type="spellEnd"/>
            <w:r w:rsidRPr="00291D12">
              <w:rPr>
                <w:rFonts w:ascii="Times New Roman" w:eastAsia="Times New Roman" w:hAnsi="Times New Roman" w:cs="Times New Roman"/>
              </w:rPr>
              <w:t xml:space="preserve"> </w:t>
            </w:r>
            <w:proofErr w:type="spellStart"/>
            <w:r w:rsidRPr="00291D12">
              <w:rPr>
                <w:rFonts w:ascii="Times New Roman" w:eastAsia="Times New Roman" w:hAnsi="Times New Roman" w:cs="Times New Roman"/>
              </w:rPr>
              <w:t>Relay</w:t>
            </w:r>
            <w:proofErr w:type="spellEnd"/>
            <w:r w:rsidRPr="00291D12">
              <w:rPr>
                <w:rFonts w:ascii="Times New Roman" w:eastAsia="Times New Roman" w:hAnsi="Times New Roman" w:cs="Times New Roman"/>
              </w:rPr>
              <w:t>, tecnología e historia. Circuitos Virtuales: VC, DLCI.</w:t>
            </w:r>
          </w:p>
          <w:p w:rsidR="00291D12" w:rsidRPr="00291D12" w:rsidRDefault="00291D12" w:rsidP="00291D12">
            <w:pPr>
              <w:rPr>
                <w:rFonts w:ascii="Times New Roman" w:eastAsia="Times New Roman" w:hAnsi="Times New Roman" w:cs="Times New Roman"/>
              </w:rPr>
            </w:pPr>
            <w:r w:rsidRPr="00291D12">
              <w:rPr>
                <w:rFonts w:ascii="Times New Roman" w:eastAsia="Times New Roman" w:hAnsi="Times New Roman" w:cs="Times New Roman"/>
              </w:rPr>
              <w:t xml:space="preserve">- Topologías </w:t>
            </w:r>
            <w:proofErr w:type="spellStart"/>
            <w:r w:rsidRPr="00291D12">
              <w:rPr>
                <w:rFonts w:ascii="Times New Roman" w:eastAsia="Times New Roman" w:hAnsi="Times New Roman" w:cs="Times New Roman"/>
              </w:rPr>
              <w:t>Frame</w:t>
            </w:r>
            <w:proofErr w:type="spellEnd"/>
            <w:r w:rsidRPr="00291D12">
              <w:rPr>
                <w:rFonts w:ascii="Times New Roman" w:eastAsia="Times New Roman" w:hAnsi="Times New Roman" w:cs="Times New Roman"/>
              </w:rPr>
              <w:t xml:space="preserve"> </w:t>
            </w:r>
            <w:proofErr w:type="spellStart"/>
            <w:r w:rsidRPr="00291D12">
              <w:rPr>
                <w:rFonts w:ascii="Times New Roman" w:eastAsia="Times New Roman" w:hAnsi="Times New Roman" w:cs="Times New Roman"/>
              </w:rPr>
              <w:t>Relay</w:t>
            </w:r>
            <w:proofErr w:type="spellEnd"/>
            <w:r w:rsidRPr="00291D12">
              <w:rPr>
                <w:rFonts w:ascii="Times New Roman" w:eastAsia="Times New Roman" w:hAnsi="Times New Roman" w:cs="Times New Roman"/>
              </w:rPr>
              <w:t>. Comandos de configuración FR: LMI, ARP inverso.</w:t>
            </w:r>
          </w:p>
          <w:p w:rsidR="00291D12" w:rsidRPr="00291D12" w:rsidRDefault="00291D12" w:rsidP="00291D12">
            <w:pPr>
              <w:rPr>
                <w:rFonts w:ascii="Times New Roman" w:eastAsia="Times New Roman" w:hAnsi="Times New Roman" w:cs="Times New Roman"/>
              </w:rPr>
            </w:pPr>
            <w:r w:rsidRPr="00291D12">
              <w:rPr>
                <w:rFonts w:ascii="Times New Roman" w:eastAsia="Times New Roman" w:hAnsi="Times New Roman" w:cs="Times New Roman"/>
              </w:rPr>
              <w:lastRenderedPageBreak/>
              <w:t xml:space="preserve">- Direccionamiento público y privado: NAT y PAT. Características. Comandos de configuración de NAT. </w:t>
            </w:r>
            <w:proofErr w:type="spellStart"/>
            <w:r w:rsidRPr="00291D12">
              <w:rPr>
                <w:rFonts w:ascii="Times New Roman" w:eastAsia="Times New Roman" w:hAnsi="Times New Roman" w:cs="Times New Roman"/>
              </w:rPr>
              <w:t>Redireccionamiento</w:t>
            </w:r>
            <w:proofErr w:type="spellEnd"/>
            <w:r w:rsidRPr="00291D12">
              <w:rPr>
                <w:rFonts w:ascii="Times New Roman" w:eastAsia="Times New Roman" w:hAnsi="Times New Roman" w:cs="Times New Roman"/>
              </w:rPr>
              <w:t xml:space="preserve"> de puertos.</w:t>
            </w:r>
          </w:p>
          <w:p w:rsidR="00291D12" w:rsidRPr="00291D12" w:rsidRDefault="00291D12" w:rsidP="00291D12">
            <w:pPr>
              <w:rPr>
                <w:rFonts w:ascii="Times New Roman" w:eastAsia="Times New Roman" w:hAnsi="Times New Roman" w:cs="Times New Roman"/>
              </w:rPr>
            </w:pPr>
            <w:r w:rsidRPr="00291D12">
              <w:rPr>
                <w:rFonts w:ascii="Times New Roman" w:eastAsia="Times New Roman" w:hAnsi="Times New Roman" w:cs="Times New Roman"/>
              </w:rPr>
              <w:t>- Comandos de verificación de conexiones WAN. Control de velocidad de acceso.</w:t>
            </w:r>
          </w:p>
          <w:p w:rsidR="00291D12" w:rsidRPr="00183E7C" w:rsidRDefault="00291D12" w:rsidP="00291D12">
            <w:pPr>
              <w:rPr>
                <w:rFonts w:ascii="Times New Roman" w:eastAsia="Times New Roman" w:hAnsi="Times New Roman" w:cs="Times New Roman"/>
              </w:rPr>
            </w:pPr>
            <w:r w:rsidRPr="00291D12">
              <w:rPr>
                <w:rFonts w:ascii="Times New Roman" w:eastAsia="Times New Roman" w:hAnsi="Times New Roman" w:cs="Times New Roman"/>
              </w:rPr>
              <w:t>- Documentos de las intervenciones.</w:t>
            </w:r>
          </w:p>
        </w:tc>
      </w:tr>
      <w:tr w:rsidR="00150D2C" w:rsidRPr="00183E7C" w:rsidTr="00D55C08">
        <w:trPr>
          <w:trHeight w:val="310"/>
          <w:jc w:val="center"/>
        </w:trPr>
        <w:tc>
          <w:tcPr>
            <w:tcW w:w="9356" w:type="dxa"/>
            <w:gridSpan w:val="7"/>
            <w:shd w:val="clear" w:color="auto" w:fill="47838F"/>
          </w:tcPr>
          <w:p w:rsidR="00150D2C" w:rsidRPr="00183E7C" w:rsidRDefault="00150D2C"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lastRenderedPageBreak/>
              <w:t>Tareas y Actividades</w:t>
            </w:r>
          </w:p>
        </w:tc>
      </w:tr>
      <w:tr w:rsidR="00150D2C" w:rsidRPr="00183E7C" w:rsidTr="00D55C08">
        <w:trPr>
          <w:trHeight w:val="310"/>
          <w:jc w:val="center"/>
        </w:trPr>
        <w:tc>
          <w:tcPr>
            <w:tcW w:w="9356" w:type="dxa"/>
            <w:gridSpan w:val="7"/>
            <w:shd w:val="clear" w:color="auto" w:fill="FFFFFF"/>
          </w:tcPr>
          <w:p w:rsidR="00150D2C" w:rsidRPr="009A427A" w:rsidRDefault="00905FE5" w:rsidP="00D55C08">
            <w:pPr>
              <w:rPr>
                <w:rFonts w:ascii="Times New Roman" w:eastAsia="Times New Roman" w:hAnsi="Times New Roman" w:cs="Times New Roman"/>
                <w:highlight w:val="yellow"/>
              </w:rPr>
            </w:pPr>
            <w:r w:rsidRPr="00905FE5">
              <w:rPr>
                <w:rFonts w:ascii="Times New Roman" w:eastAsia="Times New Roman" w:hAnsi="Times New Roman" w:cs="Times New Roman"/>
              </w:rPr>
              <w:t>Explicación para la identificación y medios de acceso</w:t>
            </w:r>
          </w:p>
        </w:tc>
      </w:tr>
      <w:tr w:rsidR="00150D2C" w:rsidRPr="00183E7C" w:rsidTr="00D55C08">
        <w:trPr>
          <w:trHeight w:val="310"/>
          <w:jc w:val="center"/>
        </w:trPr>
        <w:tc>
          <w:tcPr>
            <w:tcW w:w="9356" w:type="dxa"/>
            <w:gridSpan w:val="7"/>
            <w:shd w:val="clear" w:color="auto" w:fill="FFFFFF"/>
          </w:tcPr>
          <w:p w:rsidR="00150D2C" w:rsidRPr="00FC3D8B" w:rsidRDefault="00150D2C" w:rsidP="00726705">
            <w:pPr>
              <w:rPr>
                <w:rFonts w:ascii="Times New Roman" w:eastAsia="Times New Roman" w:hAnsi="Times New Roman" w:cs="Times New Roman"/>
              </w:rPr>
            </w:pPr>
            <w:r>
              <w:rPr>
                <w:rFonts w:ascii="Times New Roman" w:eastAsia="Times New Roman" w:hAnsi="Times New Roman" w:cs="Times New Roman"/>
              </w:rPr>
              <w:t xml:space="preserve">Explicación </w:t>
            </w:r>
            <w:r w:rsidR="00726705">
              <w:rPr>
                <w:rFonts w:ascii="Times New Roman" w:eastAsia="Times New Roman" w:hAnsi="Times New Roman" w:cs="Times New Roman"/>
              </w:rPr>
              <w:t>configuración acceso WAN</w:t>
            </w:r>
          </w:p>
        </w:tc>
      </w:tr>
      <w:tr w:rsidR="00C77D3A" w:rsidRPr="00183E7C" w:rsidTr="00D55C08">
        <w:trPr>
          <w:trHeight w:val="310"/>
          <w:jc w:val="center"/>
        </w:trPr>
        <w:tc>
          <w:tcPr>
            <w:tcW w:w="9356" w:type="dxa"/>
            <w:gridSpan w:val="7"/>
            <w:shd w:val="clear" w:color="auto" w:fill="FFFFFF"/>
          </w:tcPr>
          <w:p w:rsidR="00C77D3A" w:rsidRDefault="00C77D3A" w:rsidP="00726705">
            <w:pPr>
              <w:rPr>
                <w:rFonts w:ascii="Times New Roman" w:eastAsia="Times New Roman" w:hAnsi="Times New Roman" w:cs="Times New Roman"/>
              </w:rPr>
            </w:pPr>
            <w:r>
              <w:rPr>
                <w:rFonts w:ascii="Times New Roman" w:eastAsia="Times New Roman" w:hAnsi="Times New Roman" w:cs="Times New Roman"/>
              </w:rPr>
              <w:t xml:space="preserve">Práctica para realizar distintas topologías con 4 </w:t>
            </w:r>
            <w:proofErr w:type="spellStart"/>
            <w:r>
              <w:rPr>
                <w:rFonts w:ascii="Times New Roman" w:eastAsia="Times New Roman" w:hAnsi="Times New Roman" w:cs="Times New Roman"/>
              </w:rPr>
              <w:t>routers</w:t>
            </w:r>
            <w:proofErr w:type="spellEnd"/>
            <w:r>
              <w:rPr>
                <w:rFonts w:ascii="Times New Roman" w:eastAsia="Times New Roman" w:hAnsi="Times New Roman" w:cs="Times New Roman"/>
              </w:rPr>
              <w:t xml:space="preserve"> de acceso conectándolos y realizando su configuración.</w:t>
            </w:r>
          </w:p>
        </w:tc>
      </w:tr>
      <w:tr w:rsidR="00150D2C" w:rsidRPr="00183E7C" w:rsidTr="00D55C08">
        <w:trPr>
          <w:trHeight w:val="310"/>
          <w:jc w:val="center"/>
        </w:trPr>
        <w:tc>
          <w:tcPr>
            <w:tcW w:w="9356" w:type="dxa"/>
            <w:gridSpan w:val="7"/>
            <w:shd w:val="clear" w:color="auto" w:fill="FFFFFF"/>
          </w:tcPr>
          <w:p w:rsidR="00150D2C" w:rsidRPr="009A427A" w:rsidRDefault="00C77D3A" w:rsidP="00C77D3A">
            <w:pPr>
              <w:rPr>
                <w:rFonts w:ascii="Times New Roman" w:eastAsia="Times New Roman" w:hAnsi="Times New Roman" w:cs="Times New Roman"/>
                <w:highlight w:val="yellow"/>
              </w:rPr>
            </w:pPr>
            <w:r w:rsidRPr="00FC3D8B">
              <w:rPr>
                <w:rFonts w:ascii="Times New Roman" w:eastAsia="Times New Roman" w:hAnsi="Times New Roman" w:cs="Times New Roman"/>
              </w:rPr>
              <w:t xml:space="preserve">Práctica </w:t>
            </w:r>
            <w:r>
              <w:rPr>
                <w:rFonts w:ascii="Times New Roman" w:eastAsia="Times New Roman" w:hAnsi="Times New Roman" w:cs="Times New Roman"/>
              </w:rPr>
              <w:t xml:space="preserve">para realizar una configuración avanzada de </w:t>
            </w:r>
            <w:proofErr w:type="spellStart"/>
            <w:r>
              <w:rPr>
                <w:rFonts w:ascii="Times New Roman" w:eastAsia="Times New Roman" w:hAnsi="Times New Roman" w:cs="Times New Roman"/>
              </w:rPr>
              <w:t>router</w:t>
            </w:r>
            <w:proofErr w:type="spellEnd"/>
            <w:r>
              <w:rPr>
                <w:rFonts w:ascii="Times New Roman" w:eastAsia="Times New Roman" w:hAnsi="Times New Roman" w:cs="Times New Roman"/>
              </w:rPr>
              <w:t xml:space="preserve"> de un operador de fibra utilizando protocolo PPP.</w:t>
            </w:r>
          </w:p>
        </w:tc>
      </w:tr>
      <w:tr w:rsidR="00150D2C" w:rsidRPr="00183E7C" w:rsidTr="00D55C08">
        <w:trPr>
          <w:trHeight w:val="310"/>
          <w:jc w:val="center"/>
        </w:trPr>
        <w:tc>
          <w:tcPr>
            <w:tcW w:w="9356" w:type="dxa"/>
            <w:gridSpan w:val="7"/>
            <w:shd w:val="clear" w:color="auto" w:fill="FFFFFF"/>
          </w:tcPr>
          <w:p w:rsidR="00150D2C" w:rsidRPr="00FC3D8B" w:rsidRDefault="00C77D3A" w:rsidP="00D55C08">
            <w:pPr>
              <w:rPr>
                <w:rFonts w:ascii="Times New Roman" w:eastAsia="Times New Roman" w:hAnsi="Times New Roman" w:cs="Times New Roman"/>
              </w:rPr>
            </w:pPr>
            <w:r>
              <w:rPr>
                <w:rFonts w:ascii="Times New Roman" w:eastAsia="Times New Roman" w:hAnsi="Times New Roman" w:cs="Times New Roman"/>
              </w:rPr>
              <w:t>Explicación para NAT y PAT para IPv4.</w:t>
            </w:r>
          </w:p>
        </w:tc>
      </w:tr>
      <w:tr w:rsidR="00150D2C" w:rsidRPr="00183E7C" w:rsidTr="00D55C08">
        <w:trPr>
          <w:trHeight w:val="310"/>
          <w:jc w:val="center"/>
        </w:trPr>
        <w:tc>
          <w:tcPr>
            <w:tcW w:w="9356" w:type="dxa"/>
            <w:gridSpan w:val="7"/>
            <w:shd w:val="clear" w:color="auto" w:fill="FFFFFF"/>
          </w:tcPr>
          <w:p w:rsidR="00150D2C" w:rsidRPr="00FC3D8B" w:rsidRDefault="00150D2C" w:rsidP="00D55C08">
            <w:pPr>
              <w:rPr>
                <w:rFonts w:ascii="Times New Roman" w:eastAsia="Times New Roman" w:hAnsi="Times New Roman" w:cs="Times New Roman"/>
              </w:rPr>
            </w:pPr>
            <w:r w:rsidRPr="00FC3D8B">
              <w:rPr>
                <w:rFonts w:ascii="Times New Roman" w:eastAsia="Times New Roman" w:hAnsi="Times New Roman" w:cs="Times New Roman"/>
              </w:rPr>
              <w:t xml:space="preserve">Práctica en simulador </w:t>
            </w:r>
            <w:proofErr w:type="spellStart"/>
            <w:r w:rsidRPr="00FC3D8B">
              <w:rPr>
                <w:rFonts w:ascii="Times New Roman" w:eastAsia="Times New Roman" w:hAnsi="Times New Roman" w:cs="Times New Roman"/>
              </w:rPr>
              <w:t>Packet</w:t>
            </w:r>
            <w:proofErr w:type="spellEnd"/>
            <w:r w:rsidRPr="00FC3D8B">
              <w:rPr>
                <w:rFonts w:ascii="Times New Roman" w:eastAsia="Times New Roman" w:hAnsi="Times New Roman" w:cs="Times New Roman"/>
              </w:rPr>
              <w:t xml:space="preserve"> </w:t>
            </w:r>
            <w:proofErr w:type="spellStart"/>
            <w:r w:rsidRPr="00FC3D8B">
              <w:rPr>
                <w:rFonts w:ascii="Times New Roman" w:eastAsia="Times New Roman" w:hAnsi="Times New Roman" w:cs="Times New Roman"/>
              </w:rPr>
              <w:t>Tracer</w:t>
            </w:r>
            <w:proofErr w:type="spellEnd"/>
            <w:r w:rsidRPr="00FC3D8B">
              <w:rPr>
                <w:rFonts w:ascii="Times New Roman" w:eastAsia="Times New Roman" w:hAnsi="Times New Roman" w:cs="Times New Roman"/>
              </w:rPr>
              <w:t xml:space="preserve"> para </w:t>
            </w:r>
            <w:r w:rsidR="00C77D3A">
              <w:rPr>
                <w:rFonts w:ascii="Times New Roman" w:eastAsia="Times New Roman" w:hAnsi="Times New Roman" w:cs="Times New Roman"/>
              </w:rPr>
              <w:t>i</w:t>
            </w:r>
            <w:r w:rsidR="00C77D3A" w:rsidRPr="00C77D3A">
              <w:rPr>
                <w:rFonts w:ascii="Times New Roman" w:eastAsia="Times New Roman" w:hAnsi="Times New Roman" w:cs="Times New Roman"/>
              </w:rPr>
              <w:t>mplementación de NAT estática y dinámica</w:t>
            </w:r>
            <w:r w:rsidRPr="00FC3D8B">
              <w:rPr>
                <w:rFonts w:ascii="Times New Roman" w:eastAsia="Times New Roman" w:hAnsi="Times New Roman" w:cs="Times New Roman"/>
              </w:rPr>
              <w:t>.</w:t>
            </w:r>
          </w:p>
        </w:tc>
      </w:tr>
      <w:tr w:rsidR="00150D2C" w:rsidRPr="0099340F" w:rsidTr="00D55C08">
        <w:trPr>
          <w:trHeight w:val="310"/>
          <w:jc w:val="center"/>
        </w:trPr>
        <w:tc>
          <w:tcPr>
            <w:tcW w:w="9356" w:type="dxa"/>
            <w:gridSpan w:val="7"/>
            <w:shd w:val="clear" w:color="auto" w:fill="FFFFFF"/>
          </w:tcPr>
          <w:p w:rsidR="00150D2C" w:rsidRPr="0099340F" w:rsidRDefault="00150D2C" w:rsidP="00D55C08">
            <w:pPr>
              <w:rPr>
                <w:rFonts w:ascii="Times New Roman" w:eastAsia="Times New Roman" w:hAnsi="Times New Roman" w:cs="Times New Roman"/>
              </w:rPr>
            </w:pPr>
            <w:r w:rsidRPr="0099340F">
              <w:rPr>
                <w:rFonts w:ascii="Times New Roman" w:eastAsia="Times New Roman" w:hAnsi="Times New Roman" w:cs="Times New Roman"/>
              </w:rPr>
              <w:t>Realización de esquema resumen o mapa conceptual de la unidad</w:t>
            </w:r>
          </w:p>
        </w:tc>
      </w:tr>
      <w:tr w:rsidR="00150D2C" w:rsidRPr="00183E7C" w:rsidTr="00D55C08">
        <w:trPr>
          <w:trHeight w:val="310"/>
          <w:jc w:val="center"/>
        </w:trPr>
        <w:tc>
          <w:tcPr>
            <w:tcW w:w="9356" w:type="dxa"/>
            <w:gridSpan w:val="7"/>
            <w:shd w:val="clear" w:color="auto" w:fill="FFFFFF"/>
          </w:tcPr>
          <w:p w:rsidR="00150D2C" w:rsidRPr="0099340F" w:rsidRDefault="00150D2C" w:rsidP="00FA7C14">
            <w:pPr>
              <w:rPr>
                <w:rFonts w:ascii="Times New Roman" w:eastAsia="Times New Roman" w:hAnsi="Times New Roman" w:cs="Times New Roman"/>
              </w:rPr>
            </w:pPr>
            <w:r w:rsidRPr="0099340F">
              <w:rPr>
                <w:rFonts w:ascii="Times New Roman" w:eastAsia="Times New Roman" w:hAnsi="Times New Roman" w:cs="Times New Roman"/>
              </w:rPr>
              <w:t xml:space="preserve">Prueba </w:t>
            </w:r>
            <w:r>
              <w:rPr>
                <w:rFonts w:ascii="Times New Roman" w:eastAsia="Times New Roman" w:hAnsi="Times New Roman" w:cs="Times New Roman"/>
              </w:rPr>
              <w:t>teórico-práctica</w:t>
            </w:r>
            <w:r w:rsidRPr="0099340F">
              <w:rPr>
                <w:rFonts w:ascii="Times New Roman" w:eastAsia="Times New Roman" w:hAnsi="Times New Roman" w:cs="Times New Roman"/>
              </w:rPr>
              <w:t xml:space="preserve"> </w:t>
            </w:r>
            <w:r w:rsidR="00FA7C14">
              <w:rPr>
                <w:rFonts w:ascii="Times New Roman" w:eastAsia="Times New Roman" w:hAnsi="Times New Roman" w:cs="Times New Roman"/>
              </w:rPr>
              <w:t>3</w:t>
            </w:r>
            <w:r w:rsidRPr="0099340F">
              <w:rPr>
                <w:rFonts w:ascii="Times New Roman" w:eastAsia="Times New Roman" w:hAnsi="Times New Roman" w:cs="Times New Roman"/>
              </w:rPr>
              <w:t xml:space="preserve"> (U.D.</w:t>
            </w:r>
            <w:r w:rsidR="00FA7C14">
              <w:rPr>
                <w:rFonts w:ascii="Times New Roman" w:eastAsia="Times New Roman" w:hAnsi="Times New Roman" w:cs="Times New Roman"/>
              </w:rPr>
              <w:t>3</w:t>
            </w:r>
            <w:r w:rsidRPr="0099340F">
              <w:rPr>
                <w:rFonts w:ascii="Times New Roman" w:eastAsia="Times New Roman" w:hAnsi="Times New Roman" w:cs="Times New Roman"/>
              </w:rPr>
              <w:t>)</w:t>
            </w:r>
          </w:p>
        </w:tc>
      </w:tr>
      <w:tr w:rsidR="00150D2C" w:rsidRPr="00183E7C" w:rsidTr="00D55C08">
        <w:trPr>
          <w:trHeight w:val="310"/>
          <w:jc w:val="center"/>
        </w:trPr>
        <w:tc>
          <w:tcPr>
            <w:tcW w:w="6941" w:type="dxa"/>
            <w:gridSpan w:val="5"/>
            <w:shd w:val="clear" w:color="auto" w:fill="29A0AD"/>
          </w:tcPr>
          <w:p w:rsidR="00150D2C" w:rsidRPr="00183E7C" w:rsidRDefault="00150D2C"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Criterios de Evaluación</w:t>
            </w:r>
          </w:p>
        </w:tc>
        <w:tc>
          <w:tcPr>
            <w:tcW w:w="709" w:type="dxa"/>
            <w:shd w:val="clear" w:color="auto" w:fill="29A0AD"/>
          </w:tcPr>
          <w:p w:rsidR="00150D2C" w:rsidRPr="00183E7C" w:rsidRDefault="00150D2C"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w:t>
            </w:r>
          </w:p>
        </w:tc>
        <w:tc>
          <w:tcPr>
            <w:tcW w:w="1706" w:type="dxa"/>
            <w:shd w:val="clear" w:color="auto" w:fill="29A0AD"/>
          </w:tcPr>
          <w:p w:rsidR="00150D2C" w:rsidRPr="00183E7C" w:rsidRDefault="00150D2C"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IE</w:t>
            </w:r>
          </w:p>
        </w:tc>
      </w:tr>
      <w:tr w:rsidR="00150D2C" w:rsidRPr="00183E7C" w:rsidTr="00D55C08">
        <w:trPr>
          <w:trHeight w:val="120"/>
          <w:jc w:val="center"/>
        </w:trPr>
        <w:tc>
          <w:tcPr>
            <w:tcW w:w="6941" w:type="dxa"/>
            <w:gridSpan w:val="5"/>
            <w:shd w:val="clear" w:color="auto" w:fill="auto"/>
          </w:tcPr>
          <w:p w:rsidR="00150D2C" w:rsidRPr="00183E7C" w:rsidRDefault="008E5493" w:rsidP="008E5493">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a) Se han definido las características de las redes WAN</w:t>
            </w:r>
            <w:r w:rsidR="00150D2C" w:rsidRPr="00183E7C">
              <w:rPr>
                <w:rFonts w:ascii="Times New Roman" w:eastAsia="Times New Roman" w:hAnsi="Times New Roman" w:cs="Times New Roman"/>
                <w:color w:val="000000"/>
              </w:rPr>
              <w:t>.</w:t>
            </w:r>
          </w:p>
        </w:tc>
        <w:tc>
          <w:tcPr>
            <w:tcW w:w="709" w:type="dxa"/>
            <w:shd w:val="clear" w:color="auto" w:fill="auto"/>
            <w:vAlign w:val="center"/>
          </w:tcPr>
          <w:p w:rsidR="00150D2C" w:rsidRPr="00183E7C" w:rsidRDefault="00150D2C"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10</w:t>
            </w:r>
          </w:p>
        </w:tc>
        <w:tc>
          <w:tcPr>
            <w:tcW w:w="1706" w:type="dxa"/>
            <w:shd w:val="clear" w:color="auto" w:fill="auto"/>
            <w:vAlign w:val="center"/>
          </w:tcPr>
          <w:p w:rsidR="00150D2C" w:rsidRPr="00183E7C" w:rsidRDefault="00150D2C"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50D2C" w:rsidRPr="00183E7C" w:rsidTr="00D55C08">
        <w:trPr>
          <w:trHeight w:val="345"/>
          <w:jc w:val="center"/>
        </w:trPr>
        <w:tc>
          <w:tcPr>
            <w:tcW w:w="6941" w:type="dxa"/>
            <w:gridSpan w:val="5"/>
            <w:shd w:val="clear" w:color="auto" w:fill="auto"/>
          </w:tcPr>
          <w:p w:rsidR="00150D2C" w:rsidRPr="00183E7C" w:rsidRDefault="008E5493" w:rsidP="008E5493">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b) Se ha identificado la tecnología de conexión a una red WAN</w:t>
            </w:r>
            <w:r w:rsidR="00150D2C" w:rsidRPr="00183E7C">
              <w:rPr>
                <w:rFonts w:ascii="Times New Roman" w:eastAsia="Times New Roman" w:hAnsi="Times New Roman" w:cs="Times New Roman"/>
              </w:rPr>
              <w:t xml:space="preserve">. </w:t>
            </w:r>
          </w:p>
        </w:tc>
        <w:tc>
          <w:tcPr>
            <w:tcW w:w="709" w:type="dxa"/>
            <w:shd w:val="clear" w:color="auto" w:fill="auto"/>
            <w:vAlign w:val="center"/>
          </w:tcPr>
          <w:p w:rsidR="00150D2C" w:rsidRPr="00183E7C" w:rsidRDefault="00150D2C"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06" w:type="dxa"/>
            <w:shd w:val="clear" w:color="auto" w:fill="auto"/>
            <w:vAlign w:val="center"/>
          </w:tcPr>
          <w:p w:rsidR="00150D2C" w:rsidRPr="00183E7C" w:rsidRDefault="00150D2C"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50D2C" w:rsidRPr="00183E7C" w:rsidTr="00D55C08">
        <w:trPr>
          <w:trHeight w:val="300"/>
          <w:jc w:val="center"/>
        </w:trPr>
        <w:tc>
          <w:tcPr>
            <w:tcW w:w="6941" w:type="dxa"/>
            <w:gridSpan w:val="5"/>
            <w:shd w:val="clear" w:color="auto" w:fill="auto"/>
          </w:tcPr>
          <w:p w:rsidR="00150D2C" w:rsidRPr="00183E7C" w:rsidRDefault="008E5493" w:rsidP="008E5493">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c) Se han identificado diferentes tipos de conexiones con la red.</w:t>
            </w:r>
          </w:p>
        </w:tc>
        <w:tc>
          <w:tcPr>
            <w:tcW w:w="709" w:type="dxa"/>
            <w:shd w:val="clear" w:color="auto" w:fill="auto"/>
            <w:vAlign w:val="center"/>
          </w:tcPr>
          <w:p w:rsidR="00150D2C" w:rsidRPr="00183E7C" w:rsidRDefault="00150D2C"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8E5493">
              <w:rPr>
                <w:rFonts w:ascii="Times New Roman" w:eastAsia="Times New Roman" w:hAnsi="Times New Roman" w:cs="Times New Roman"/>
                <w:color w:val="000000"/>
              </w:rPr>
              <w:t>5</w:t>
            </w:r>
          </w:p>
        </w:tc>
        <w:tc>
          <w:tcPr>
            <w:tcW w:w="1706" w:type="dxa"/>
            <w:shd w:val="clear" w:color="auto" w:fill="auto"/>
            <w:vAlign w:val="center"/>
          </w:tcPr>
          <w:p w:rsidR="00150D2C" w:rsidRPr="00183E7C" w:rsidRDefault="00150D2C"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50D2C" w:rsidRPr="00183E7C" w:rsidTr="00D55C08">
        <w:trPr>
          <w:trHeight w:val="300"/>
          <w:jc w:val="center"/>
        </w:trPr>
        <w:tc>
          <w:tcPr>
            <w:tcW w:w="6941" w:type="dxa"/>
            <w:gridSpan w:val="5"/>
            <w:shd w:val="clear" w:color="auto" w:fill="auto"/>
          </w:tcPr>
          <w:p w:rsidR="00150D2C" w:rsidRPr="00183E7C" w:rsidRDefault="008E5493" w:rsidP="00D55C08">
            <w:pPr>
              <w:autoSpaceDE w:val="0"/>
              <w:autoSpaceDN w:val="0"/>
              <w:adjustRightInd w:val="0"/>
              <w:rPr>
                <w:rFonts w:ascii="Times New Roman" w:eastAsia="Times New Roman" w:hAnsi="Times New Roman" w:cs="Times New Roman"/>
              </w:rPr>
            </w:pPr>
            <w:r>
              <w:rPr>
                <w:rFonts w:ascii="TimesNewRomanPSMT" w:eastAsiaTheme="minorHAnsi" w:hAnsi="TimesNewRomanPSMT" w:cs="TimesNewRomanPSMT"/>
                <w:lang w:eastAsia="en-US"/>
              </w:rPr>
              <w:t>d) Se han configurado accesos a la red</w:t>
            </w:r>
            <w:r w:rsidR="00150D2C">
              <w:rPr>
                <w:rFonts w:ascii="TimesNewRomanPSMT" w:eastAsiaTheme="minorHAnsi" w:hAnsi="TimesNewRomanPSMT" w:cs="TimesNewRomanPSMT"/>
                <w:lang w:eastAsia="en-US"/>
              </w:rPr>
              <w:t>.</w:t>
            </w:r>
          </w:p>
        </w:tc>
        <w:tc>
          <w:tcPr>
            <w:tcW w:w="709" w:type="dxa"/>
            <w:shd w:val="clear" w:color="auto" w:fill="auto"/>
            <w:vAlign w:val="center"/>
          </w:tcPr>
          <w:p w:rsidR="00150D2C" w:rsidRPr="00183E7C" w:rsidRDefault="00150D2C"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706" w:type="dxa"/>
            <w:shd w:val="clear" w:color="auto" w:fill="auto"/>
            <w:vAlign w:val="center"/>
          </w:tcPr>
          <w:p w:rsidR="00150D2C" w:rsidRPr="00183E7C" w:rsidRDefault="00150D2C"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50D2C" w:rsidRPr="00183E7C" w:rsidTr="00D55C08">
        <w:trPr>
          <w:trHeight w:val="300"/>
          <w:jc w:val="center"/>
        </w:trPr>
        <w:tc>
          <w:tcPr>
            <w:tcW w:w="6941" w:type="dxa"/>
            <w:gridSpan w:val="5"/>
            <w:shd w:val="clear" w:color="auto" w:fill="auto"/>
          </w:tcPr>
          <w:p w:rsidR="00150D2C" w:rsidRPr="00C374E9" w:rsidRDefault="008E5493" w:rsidP="00D55C08">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e) Se ha verificado el acceso a la red</w:t>
            </w:r>
            <w:r w:rsidR="00150D2C">
              <w:rPr>
                <w:rFonts w:ascii="TimesNewRomanPSMT" w:eastAsiaTheme="minorHAnsi" w:hAnsi="TimesNewRomanPSMT" w:cs="TimesNewRomanPSMT"/>
                <w:lang w:eastAsia="en-US"/>
              </w:rPr>
              <w:t>.</w:t>
            </w:r>
          </w:p>
        </w:tc>
        <w:tc>
          <w:tcPr>
            <w:tcW w:w="709" w:type="dxa"/>
            <w:shd w:val="clear" w:color="auto" w:fill="auto"/>
            <w:vAlign w:val="center"/>
          </w:tcPr>
          <w:p w:rsidR="00150D2C" w:rsidRPr="00183E7C" w:rsidRDefault="008E5493"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06" w:type="dxa"/>
            <w:shd w:val="clear" w:color="auto" w:fill="auto"/>
            <w:vAlign w:val="center"/>
          </w:tcPr>
          <w:p w:rsidR="00150D2C" w:rsidRPr="00183E7C" w:rsidRDefault="00150D2C"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50D2C" w:rsidRPr="00183E7C" w:rsidTr="00D55C08">
        <w:trPr>
          <w:trHeight w:val="300"/>
          <w:jc w:val="center"/>
        </w:trPr>
        <w:tc>
          <w:tcPr>
            <w:tcW w:w="6941" w:type="dxa"/>
            <w:gridSpan w:val="5"/>
            <w:shd w:val="clear" w:color="auto" w:fill="auto"/>
          </w:tcPr>
          <w:p w:rsidR="00150D2C" w:rsidRDefault="008E5493" w:rsidP="008E5493">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f) Se han distinguido los protocolos NAT y PAT con sus características</w:t>
            </w:r>
            <w:r w:rsidR="00150D2C">
              <w:rPr>
                <w:rFonts w:ascii="TimesNewRomanPSMT" w:eastAsiaTheme="minorHAnsi" w:hAnsi="TimesNewRomanPSMT" w:cs="TimesNewRomanPSMT"/>
                <w:lang w:eastAsia="en-US"/>
              </w:rPr>
              <w:t>.</w:t>
            </w:r>
          </w:p>
        </w:tc>
        <w:tc>
          <w:tcPr>
            <w:tcW w:w="709" w:type="dxa"/>
            <w:shd w:val="clear" w:color="auto" w:fill="auto"/>
            <w:vAlign w:val="center"/>
          </w:tcPr>
          <w:p w:rsidR="00150D2C" w:rsidRDefault="008E5493"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150D2C">
              <w:rPr>
                <w:rFonts w:ascii="Times New Roman" w:eastAsia="Times New Roman" w:hAnsi="Times New Roman" w:cs="Times New Roman"/>
                <w:color w:val="000000"/>
              </w:rPr>
              <w:t>0</w:t>
            </w:r>
          </w:p>
        </w:tc>
        <w:tc>
          <w:tcPr>
            <w:tcW w:w="1706" w:type="dxa"/>
            <w:shd w:val="clear" w:color="auto" w:fill="auto"/>
            <w:vAlign w:val="center"/>
          </w:tcPr>
          <w:p w:rsidR="00150D2C" w:rsidRPr="00183E7C" w:rsidRDefault="00150D2C"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50D2C" w:rsidRPr="00183E7C" w:rsidTr="00D55C08">
        <w:trPr>
          <w:trHeight w:val="300"/>
          <w:jc w:val="center"/>
        </w:trPr>
        <w:tc>
          <w:tcPr>
            <w:tcW w:w="6941" w:type="dxa"/>
            <w:gridSpan w:val="5"/>
            <w:shd w:val="clear" w:color="auto" w:fill="auto"/>
          </w:tcPr>
          <w:p w:rsidR="00150D2C" w:rsidRDefault="008E5493" w:rsidP="00D55C08">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g) Se han documentado las intervenciones.</w:t>
            </w:r>
          </w:p>
        </w:tc>
        <w:tc>
          <w:tcPr>
            <w:tcW w:w="709" w:type="dxa"/>
            <w:shd w:val="clear" w:color="auto" w:fill="auto"/>
            <w:vAlign w:val="center"/>
          </w:tcPr>
          <w:p w:rsidR="00150D2C" w:rsidRDefault="00150D2C"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06" w:type="dxa"/>
            <w:shd w:val="clear" w:color="auto" w:fill="auto"/>
            <w:vAlign w:val="center"/>
          </w:tcPr>
          <w:p w:rsidR="00150D2C" w:rsidRPr="00183E7C" w:rsidRDefault="00150D2C"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50D2C" w:rsidRPr="00183E7C" w:rsidTr="00D55C08">
        <w:trPr>
          <w:trHeight w:val="278"/>
          <w:jc w:val="center"/>
        </w:trPr>
        <w:tc>
          <w:tcPr>
            <w:tcW w:w="9356" w:type="dxa"/>
            <w:gridSpan w:val="7"/>
            <w:shd w:val="clear" w:color="auto" w:fill="29859B"/>
          </w:tcPr>
          <w:p w:rsidR="00150D2C" w:rsidRPr="00183E7C" w:rsidRDefault="00150D2C" w:rsidP="00D55C08">
            <w:pPr>
              <w:jc w:val="center"/>
              <w:rPr>
                <w:rFonts w:ascii="Times New Roman" w:eastAsia="Times New Roman" w:hAnsi="Times New Roman" w:cs="Times New Roman"/>
                <w:b/>
              </w:rPr>
            </w:pPr>
            <w:r w:rsidRPr="00183E7C">
              <w:rPr>
                <w:rFonts w:ascii="Times New Roman" w:eastAsia="Times New Roman" w:hAnsi="Times New Roman" w:cs="Times New Roman"/>
                <w:b/>
                <w:color w:val="FFFFFF"/>
              </w:rPr>
              <w:t>Recursos</w:t>
            </w:r>
          </w:p>
        </w:tc>
      </w:tr>
      <w:tr w:rsidR="00150D2C" w:rsidRPr="00183E7C" w:rsidTr="00D55C08">
        <w:trPr>
          <w:trHeight w:val="277"/>
          <w:jc w:val="center"/>
        </w:trPr>
        <w:tc>
          <w:tcPr>
            <w:tcW w:w="9356" w:type="dxa"/>
            <w:gridSpan w:val="7"/>
            <w:shd w:val="clear" w:color="auto" w:fill="auto"/>
          </w:tcPr>
          <w:p w:rsidR="00150D2C" w:rsidRPr="00183E7C" w:rsidRDefault="00150D2C" w:rsidP="00D55C08">
            <w:pPr>
              <w:rPr>
                <w:rFonts w:ascii="Times New Roman" w:eastAsia="Times New Roman" w:hAnsi="Times New Roman" w:cs="Times New Roman"/>
                <w:b/>
              </w:rPr>
            </w:pPr>
            <w:r w:rsidRPr="00183E7C">
              <w:rPr>
                <w:rFonts w:ascii="Times New Roman" w:eastAsia="Times New Roman" w:hAnsi="Times New Roman" w:cs="Times New Roman"/>
                <w:b/>
              </w:rPr>
              <w:t>Espacios:</w:t>
            </w:r>
          </w:p>
          <w:p w:rsidR="00150D2C" w:rsidRPr="00183E7C" w:rsidRDefault="00150D2C" w:rsidP="00301DFA">
            <w:pPr>
              <w:numPr>
                <w:ilvl w:val="0"/>
                <w:numId w:val="19"/>
              </w:numPr>
              <w:contextualSpacing/>
              <w:rPr>
                <w:rFonts w:ascii="Times New Roman" w:eastAsia="Times New Roman" w:hAnsi="Times New Roman" w:cs="Times New Roman"/>
                <w:b/>
              </w:rPr>
            </w:pPr>
            <w:r w:rsidRPr="00183E7C">
              <w:rPr>
                <w:rFonts w:ascii="Times New Roman" w:eastAsia="Times New Roman" w:hAnsi="Times New Roman" w:cs="Times New Roman"/>
                <w:sz w:val="22"/>
                <w:szCs w:val="22"/>
              </w:rPr>
              <w:t>Aula/Taller.</w:t>
            </w:r>
          </w:p>
          <w:p w:rsidR="00150D2C" w:rsidRPr="00183E7C" w:rsidRDefault="00150D2C" w:rsidP="00D55C08">
            <w:pPr>
              <w:rPr>
                <w:rFonts w:ascii="Times New Roman" w:eastAsia="Times New Roman" w:hAnsi="Times New Roman" w:cs="Times New Roman"/>
                <w:b/>
              </w:rPr>
            </w:pPr>
            <w:r w:rsidRPr="00183E7C">
              <w:rPr>
                <w:rFonts w:ascii="Times New Roman" w:eastAsia="Times New Roman" w:hAnsi="Times New Roman" w:cs="Times New Roman"/>
                <w:b/>
              </w:rPr>
              <w:t>Otros recursos y material para la realización de las prácticas:</w:t>
            </w:r>
          </w:p>
          <w:p w:rsidR="00150D2C" w:rsidRDefault="00150D2C" w:rsidP="00301DFA">
            <w:pPr>
              <w:numPr>
                <w:ilvl w:val="0"/>
                <w:numId w:val="18"/>
              </w:numPr>
              <w:contextualSpacing/>
              <w:rPr>
                <w:rFonts w:ascii="Times New Roman" w:eastAsia="Times New Roman" w:hAnsi="Times New Roman" w:cs="Times New Roman"/>
              </w:rPr>
            </w:pPr>
            <w:r w:rsidRPr="00183E7C">
              <w:rPr>
                <w:rFonts w:ascii="Times New Roman" w:eastAsia="Times New Roman" w:hAnsi="Times New Roman" w:cs="Times New Roman"/>
                <w:sz w:val="22"/>
                <w:szCs w:val="22"/>
              </w:rPr>
              <w:t>Apuntes del profesor compartidos en la plataforma.</w:t>
            </w:r>
          </w:p>
          <w:p w:rsidR="00150D2C" w:rsidRPr="00183E7C" w:rsidRDefault="00150D2C" w:rsidP="00301DFA">
            <w:pPr>
              <w:numPr>
                <w:ilvl w:val="0"/>
                <w:numId w:val="18"/>
              </w:numPr>
              <w:contextualSpacing/>
              <w:rPr>
                <w:rFonts w:ascii="Times New Roman" w:eastAsia="Times New Roman" w:hAnsi="Times New Roman" w:cs="Times New Roman"/>
              </w:rPr>
            </w:pPr>
            <w:r>
              <w:rPr>
                <w:rFonts w:ascii="Times New Roman" w:eastAsia="Times New Roman" w:hAnsi="Times New Roman" w:cs="Times New Roman"/>
                <w:sz w:val="22"/>
                <w:szCs w:val="22"/>
              </w:rPr>
              <w:t xml:space="preserve">Documentación Cisco </w:t>
            </w:r>
            <w:proofErr w:type="spellStart"/>
            <w:r>
              <w:rPr>
                <w:rFonts w:ascii="Times New Roman" w:eastAsia="Times New Roman" w:hAnsi="Times New Roman" w:cs="Times New Roman"/>
                <w:sz w:val="22"/>
                <w:szCs w:val="22"/>
              </w:rPr>
              <w:t>Networking</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Academy</w:t>
            </w:r>
            <w:proofErr w:type="spellEnd"/>
            <w:r>
              <w:rPr>
                <w:rFonts w:ascii="Times New Roman" w:eastAsia="Times New Roman" w:hAnsi="Times New Roman" w:cs="Times New Roman"/>
                <w:sz w:val="22"/>
                <w:szCs w:val="22"/>
              </w:rPr>
              <w:t>.</w:t>
            </w:r>
          </w:p>
          <w:p w:rsidR="00150D2C" w:rsidRPr="00183E7C" w:rsidRDefault="00150D2C" w:rsidP="00301DFA">
            <w:pPr>
              <w:numPr>
                <w:ilvl w:val="0"/>
                <w:numId w:val="18"/>
              </w:numPr>
              <w:contextualSpacing/>
              <w:rPr>
                <w:rFonts w:ascii="Times New Roman" w:eastAsia="Times New Roman" w:hAnsi="Times New Roman" w:cs="Times New Roman"/>
              </w:rPr>
            </w:pPr>
            <w:r w:rsidRPr="00183E7C">
              <w:rPr>
                <w:rFonts w:ascii="Times New Roman" w:eastAsia="Times New Roman" w:hAnsi="Times New Roman" w:cs="Times New Roman"/>
                <w:sz w:val="22"/>
                <w:szCs w:val="22"/>
              </w:rPr>
              <w:t>Libro de texto “</w:t>
            </w:r>
            <w:r>
              <w:rPr>
                <w:rFonts w:ascii="Times New Roman" w:eastAsia="Times New Roman" w:hAnsi="Times New Roman" w:cs="Times New Roman"/>
                <w:sz w:val="22"/>
                <w:szCs w:val="22"/>
              </w:rPr>
              <w:t>Redes Telemáticas</w:t>
            </w:r>
            <w:r w:rsidRPr="00183E7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Carlos Valdivia Miranda</w:t>
            </w:r>
            <w:r w:rsidRPr="00183E7C">
              <w:rPr>
                <w:rFonts w:ascii="Times New Roman" w:eastAsia="Times New Roman" w:hAnsi="Times New Roman" w:cs="Times New Roman"/>
                <w:sz w:val="22"/>
                <w:szCs w:val="22"/>
              </w:rPr>
              <w:t>; Editorial Paraninfo.</w:t>
            </w:r>
          </w:p>
          <w:p w:rsidR="00150D2C" w:rsidRDefault="00150D2C" w:rsidP="00301DFA">
            <w:pPr>
              <w:numPr>
                <w:ilvl w:val="0"/>
                <w:numId w:val="18"/>
              </w:numPr>
              <w:contextualSpacing/>
              <w:rPr>
                <w:rFonts w:ascii="Times New Roman" w:eastAsia="Times New Roman" w:hAnsi="Times New Roman" w:cs="Times New Roman"/>
              </w:rPr>
            </w:pPr>
            <w:r w:rsidRPr="00183E7C">
              <w:rPr>
                <w:rFonts w:ascii="Times New Roman" w:eastAsia="Times New Roman" w:hAnsi="Times New Roman" w:cs="Times New Roman"/>
                <w:sz w:val="22"/>
                <w:szCs w:val="22"/>
              </w:rPr>
              <w:t>Pizarra, proyector y ordenadores con conexión a internet.</w:t>
            </w:r>
          </w:p>
          <w:p w:rsidR="00150D2C" w:rsidRDefault="00150D2C" w:rsidP="00301DFA">
            <w:pPr>
              <w:numPr>
                <w:ilvl w:val="0"/>
                <w:numId w:val="18"/>
              </w:numPr>
              <w:contextualSpacing/>
              <w:rPr>
                <w:rFonts w:ascii="Times New Roman" w:eastAsia="Times New Roman" w:hAnsi="Times New Roman" w:cs="Times New Roman"/>
              </w:rPr>
            </w:pPr>
            <w:r>
              <w:rPr>
                <w:rFonts w:ascii="Times New Roman" w:eastAsia="Times New Roman" w:hAnsi="Times New Roman" w:cs="Times New Roman"/>
                <w:sz w:val="22"/>
                <w:szCs w:val="22"/>
              </w:rPr>
              <w:t xml:space="preserve">Simulador de redes </w:t>
            </w:r>
            <w:proofErr w:type="spellStart"/>
            <w:r>
              <w:rPr>
                <w:rFonts w:ascii="Times New Roman" w:eastAsia="Times New Roman" w:hAnsi="Times New Roman" w:cs="Times New Roman"/>
                <w:sz w:val="22"/>
                <w:szCs w:val="22"/>
              </w:rPr>
              <w:t>Packet</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Tracer</w:t>
            </w:r>
            <w:proofErr w:type="spellEnd"/>
            <w:r>
              <w:rPr>
                <w:rFonts w:ascii="Times New Roman" w:eastAsia="Times New Roman" w:hAnsi="Times New Roman" w:cs="Times New Roman"/>
                <w:sz w:val="22"/>
                <w:szCs w:val="22"/>
              </w:rPr>
              <w:t>.</w:t>
            </w:r>
          </w:p>
          <w:p w:rsidR="00150D2C" w:rsidRDefault="00150D2C" w:rsidP="00301DFA">
            <w:pPr>
              <w:numPr>
                <w:ilvl w:val="0"/>
                <w:numId w:val="18"/>
              </w:numPr>
              <w:contextualSpacing/>
              <w:rPr>
                <w:rFonts w:ascii="Times New Roman" w:eastAsia="Times New Roman" w:hAnsi="Times New Roman" w:cs="Times New Roman"/>
              </w:rPr>
            </w:pPr>
            <w:proofErr w:type="spellStart"/>
            <w:r>
              <w:rPr>
                <w:rFonts w:ascii="Times New Roman" w:eastAsia="Times New Roman" w:hAnsi="Times New Roman" w:cs="Times New Roman"/>
                <w:sz w:val="22"/>
                <w:szCs w:val="22"/>
              </w:rPr>
              <w:t>Router</w:t>
            </w:r>
            <w:proofErr w:type="spellEnd"/>
            <w:r>
              <w:rPr>
                <w:rFonts w:ascii="Times New Roman" w:eastAsia="Times New Roman" w:hAnsi="Times New Roman" w:cs="Times New Roman"/>
                <w:sz w:val="22"/>
                <w:szCs w:val="22"/>
              </w:rPr>
              <w:t xml:space="preserve"> Cisco.</w:t>
            </w:r>
          </w:p>
          <w:p w:rsidR="00150D2C" w:rsidRDefault="00150D2C" w:rsidP="00301DFA">
            <w:pPr>
              <w:numPr>
                <w:ilvl w:val="0"/>
                <w:numId w:val="18"/>
              </w:numPr>
              <w:contextualSpacing/>
              <w:rPr>
                <w:rFonts w:ascii="Times New Roman" w:eastAsia="Times New Roman" w:hAnsi="Times New Roman" w:cs="Times New Roman"/>
              </w:rPr>
            </w:pPr>
            <w:proofErr w:type="spellStart"/>
            <w:r>
              <w:rPr>
                <w:rFonts w:ascii="Times New Roman" w:eastAsia="Times New Roman" w:hAnsi="Times New Roman" w:cs="Times New Roman"/>
                <w:sz w:val="22"/>
                <w:szCs w:val="22"/>
              </w:rPr>
              <w:t>Switch</w:t>
            </w:r>
            <w:proofErr w:type="spellEnd"/>
            <w:r>
              <w:rPr>
                <w:rFonts w:ascii="Times New Roman" w:eastAsia="Times New Roman" w:hAnsi="Times New Roman" w:cs="Times New Roman"/>
                <w:sz w:val="22"/>
                <w:szCs w:val="22"/>
              </w:rPr>
              <w:t xml:space="preserve"> configurable.</w:t>
            </w:r>
          </w:p>
          <w:p w:rsidR="000C500D" w:rsidRDefault="000C500D" w:rsidP="00301DFA">
            <w:pPr>
              <w:numPr>
                <w:ilvl w:val="0"/>
                <w:numId w:val="18"/>
              </w:numPr>
              <w:contextualSpacing/>
              <w:rPr>
                <w:rFonts w:ascii="Times New Roman" w:eastAsia="Times New Roman" w:hAnsi="Times New Roman" w:cs="Times New Roman"/>
              </w:rPr>
            </w:pPr>
            <w:proofErr w:type="spellStart"/>
            <w:r>
              <w:rPr>
                <w:rFonts w:ascii="Times New Roman" w:eastAsia="Times New Roman" w:hAnsi="Times New Roman" w:cs="Times New Roman"/>
                <w:sz w:val="22"/>
                <w:szCs w:val="22"/>
              </w:rPr>
              <w:t>Router</w:t>
            </w:r>
            <w:proofErr w:type="spellEnd"/>
            <w:r>
              <w:rPr>
                <w:rFonts w:ascii="Times New Roman" w:eastAsia="Times New Roman" w:hAnsi="Times New Roman" w:cs="Times New Roman"/>
                <w:sz w:val="22"/>
                <w:szCs w:val="22"/>
              </w:rPr>
              <w:t xml:space="preserve"> de fibra operador.</w:t>
            </w:r>
          </w:p>
          <w:p w:rsidR="003030D5" w:rsidRDefault="003030D5" w:rsidP="00301DFA">
            <w:pPr>
              <w:numPr>
                <w:ilvl w:val="0"/>
                <w:numId w:val="18"/>
              </w:numPr>
              <w:contextualSpacing/>
              <w:rPr>
                <w:rFonts w:ascii="Times New Roman" w:eastAsia="Times New Roman" w:hAnsi="Times New Roman" w:cs="Times New Roman"/>
              </w:rPr>
            </w:pPr>
            <w:proofErr w:type="spellStart"/>
            <w:r>
              <w:rPr>
                <w:rFonts w:ascii="Times New Roman" w:eastAsia="Times New Roman" w:hAnsi="Times New Roman" w:cs="Times New Roman"/>
                <w:sz w:val="22"/>
                <w:szCs w:val="22"/>
              </w:rPr>
              <w:t>Routers</w:t>
            </w:r>
            <w:proofErr w:type="spellEnd"/>
            <w:r>
              <w:rPr>
                <w:rFonts w:ascii="Times New Roman" w:eastAsia="Times New Roman" w:hAnsi="Times New Roman" w:cs="Times New Roman"/>
                <w:sz w:val="22"/>
                <w:szCs w:val="22"/>
              </w:rPr>
              <w:t xml:space="preserve"> de acceso.</w:t>
            </w:r>
          </w:p>
          <w:p w:rsidR="00150D2C" w:rsidRDefault="00150D2C" w:rsidP="00301DFA">
            <w:pPr>
              <w:numPr>
                <w:ilvl w:val="0"/>
                <w:numId w:val="18"/>
              </w:numPr>
              <w:contextualSpacing/>
              <w:rPr>
                <w:rFonts w:ascii="Times New Roman" w:eastAsia="Times New Roman" w:hAnsi="Times New Roman" w:cs="Times New Roman"/>
              </w:rPr>
            </w:pPr>
            <w:r>
              <w:rPr>
                <w:rFonts w:ascii="Times New Roman" w:eastAsia="Times New Roman" w:hAnsi="Times New Roman" w:cs="Times New Roman"/>
                <w:sz w:val="22"/>
                <w:szCs w:val="22"/>
              </w:rPr>
              <w:t>Cable de consola (serie-RJ45)</w:t>
            </w:r>
          </w:p>
          <w:p w:rsidR="00150D2C" w:rsidRPr="00183E7C" w:rsidRDefault="00150D2C" w:rsidP="00301DFA">
            <w:pPr>
              <w:numPr>
                <w:ilvl w:val="0"/>
                <w:numId w:val="18"/>
              </w:numPr>
              <w:contextualSpacing/>
              <w:rPr>
                <w:rFonts w:ascii="Times New Roman" w:eastAsia="Times New Roman" w:hAnsi="Times New Roman" w:cs="Times New Roman"/>
              </w:rPr>
            </w:pPr>
            <w:r w:rsidRPr="00BF5A7C">
              <w:rPr>
                <w:rFonts w:ascii="Times New Roman" w:eastAsia="Times New Roman" w:hAnsi="Times New Roman" w:cs="Times New Roman"/>
                <w:sz w:val="22"/>
                <w:szCs w:val="22"/>
              </w:rPr>
              <w:t>Variedad de cables seriales y de Ethernet</w:t>
            </w:r>
            <w:r>
              <w:rPr>
                <w:rFonts w:ascii="Times New Roman" w:eastAsia="Times New Roman" w:hAnsi="Times New Roman" w:cs="Times New Roman"/>
                <w:sz w:val="22"/>
                <w:szCs w:val="22"/>
              </w:rPr>
              <w:t>.</w:t>
            </w:r>
          </w:p>
        </w:tc>
      </w:tr>
      <w:tr w:rsidR="00150D2C" w:rsidRPr="00183E7C" w:rsidTr="00D55C08">
        <w:trPr>
          <w:trHeight w:val="213"/>
          <w:jc w:val="center"/>
        </w:trPr>
        <w:tc>
          <w:tcPr>
            <w:tcW w:w="9356" w:type="dxa"/>
            <w:gridSpan w:val="7"/>
            <w:shd w:val="clear" w:color="auto" w:fill="29859B"/>
          </w:tcPr>
          <w:p w:rsidR="00150D2C" w:rsidRPr="00183E7C" w:rsidRDefault="00150D2C" w:rsidP="00D55C08">
            <w:pPr>
              <w:jc w:val="center"/>
              <w:rPr>
                <w:rFonts w:ascii="Times New Roman" w:eastAsia="Times New Roman" w:hAnsi="Times New Roman" w:cs="Times New Roman"/>
                <w:b/>
              </w:rPr>
            </w:pPr>
            <w:r w:rsidRPr="00183E7C">
              <w:rPr>
                <w:rFonts w:ascii="Times New Roman" w:eastAsia="Times New Roman" w:hAnsi="Times New Roman" w:cs="Times New Roman"/>
                <w:b/>
                <w:color w:val="FFFFFF"/>
              </w:rPr>
              <w:t>Observaciones</w:t>
            </w:r>
          </w:p>
        </w:tc>
      </w:tr>
      <w:tr w:rsidR="00150D2C" w:rsidRPr="00183E7C" w:rsidTr="00D55C08">
        <w:trPr>
          <w:trHeight w:val="412"/>
          <w:jc w:val="center"/>
        </w:trPr>
        <w:tc>
          <w:tcPr>
            <w:tcW w:w="9356" w:type="dxa"/>
            <w:gridSpan w:val="7"/>
            <w:shd w:val="clear" w:color="auto" w:fill="auto"/>
          </w:tcPr>
          <w:p w:rsidR="00150D2C" w:rsidRPr="00183E7C" w:rsidRDefault="00150D2C" w:rsidP="00D55C08">
            <w:pPr>
              <w:rPr>
                <w:rFonts w:ascii="Times New Roman" w:eastAsia="Times New Roman" w:hAnsi="Times New Roman" w:cs="Times New Roman"/>
              </w:rPr>
            </w:pPr>
          </w:p>
        </w:tc>
      </w:tr>
    </w:tbl>
    <w:p w:rsidR="005D17FF" w:rsidRDefault="005D17FF" w:rsidP="00565919">
      <w:pPr>
        <w:autoSpaceDE w:val="0"/>
        <w:autoSpaceDN w:val="0"/>
        <w:adjustRightInd w:val="0"/>
        <w:spacing w:before="240" w:after="240"/>
        <w:ind w:firstLine="337"/>
        <w:jc w:val="both"/>
        <w:rPr>
          <w:rFonts w:ascii="Times New Roman" w:hAnsi="Times New Roman" w:cs="Times New Roman"/>
          <w:color w:val="000000"/>
        </w:rPr>
      </w:pPr>
    </w:p>
    <w:p w:rsidR="005D17FF" w:rsidRDefault="005D17FF">
      <w:pPr>
        <w:spacing w:after="160" w:line="259" w:lineRule="auto"/>
        <w:rPr>
          <w:rFonts w:ascii="Times New Roman" w:hAnsi="Times New Roman" w:cs="Times New Roman"/>
          <w:color w:val="000000"/>
        </w:rPr>
      </w:pPr>
      <w:r>
        <w:rPr>
          <w:rFonts w:ascii="Times New Roman" w:hAnsi="Times New Roman" w:cs="Times New Roman"/>
          <w:color w:val="000000"/>
        </w:rPr>
        <w:br w:type="page"/>
      </w:r>
    </w:p>
    <w:p w:rsidR="00150D2C" w:rsidRDefault="00150D2C" w:rsidP="00565919">
      <w:pPr>
        <w:autoSpaceDE w:val="0"/>
        <w:autoSpaceDN w:val="0"/>
        <w:adjustRightInd w:val="0"/>
        <w:spacing w:before="240" w:after="240"/>
        <w:ind w:firstLine="337"/>
        <w:jc w:val="both"/>
        <w:rPr>
          <w:rFonts w:ascii="Times New Roman" w:hAnsi="Times New Roman" w:cs="Times New Roman"/>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1"/>
        <w:gridCol w:w="1365"/>
        <w:gridCol w:w="601"/>
        <w:gridCol w:w="1445"/>
        <w:gridCol w:w="789"/>
        <w:gridCol w:w="709"/>
        <w:gridCol w:w="1706"/>
      </w:tblGrid>
      <w:tr w:rsidR="002E0DC7" w:rsidRPr="00183E7C" w:rsidTr="00D55C08">
        <w:trPr>
          <w:jc w:val="center"/>
        </w:trPr>
        <w:tc>
          <w:tcPr>
            <w:tcW w:w="9356" w:type="dxa"/>
            <w:gridSpan w:val="7"/>
            <w:shd w:val="clear" w:color="auto" w:fill="D9E2F3"/>
          </w:tcPr>
          <w:p w:rsidR="002E0DC7" w:rsidRPr="00183E7C" w:rsidRDefault="002E0DC7" w:rsidP="00D55C08">
            <w:pPr>
              <w:rPr>
                <w:rFonts w:ascii="Times New Roman" w:eastAsia="Times New Roman" w:hAnsi="Times New Roman" w:cs="Times New Roman"/>
                <w:b/>
                <w:color w:val="000000"/>
                <w:lang w:val="pt-BR"/>
              </w:rPr>
            </w:pPr>
            <w:r w:rsidRPr="00183E7C">
              <w:rPr>
                <w:rFonts w:ascii="Times New Roman" w:eastAsia="Times New Roman" w:hAnsi="Times New Roman" w:cs="Times New Roman"/>
                <w:b/>
                <w:color w:val="000000"/>
                <w:lang w:val="pt-BR"/>
              </w:rPr>
              <w:t xml:space="preserve">Unidad de </w:t>
            </w:r>
            <w:proofErr w:type="spellStart"/>
            <w:r w:rsidRPr="00183E7C">
              <w:rPr>
                <w:rFonts w:ascii="Times New Roman" w:eastAsia="Times New Roman" w:hAnsi="Times New Roman" w:cs="Times New Roman"/>
                <w:b/>
                <w:color w:val="000000"/>
                <w:lang w:val="pt-BR"/>
              </w:rPr>
              <w:t>Aprendizaje</w:t>
            </w:r>
            <w:proofErr w:type="spellEnd"/>
            <w:r w:rsidRPr="00183E7C">
              <w:rPr>
                <w:rFonts w:ascii="Times New Roman" w:eastAsia="Times New Roman" w:hAnsi="Times New Roman" w:cs="Times New Roman"/>
                <w:b/>
                <w:color w:val="000000"/>
                <w:lang w:val="pt-BR"/>
              </w:rPr>
              <w:t xml:space="preserve"> Nº </w:t>
            </w:r>
            <w:r>
              <w:rPr>
                <w:rFonts w:ascii="Times New Roman" w:eastAsia="Times New Roman" w:hAnsi="Times New Roman" w:cs="Times New Roman"/>
                <w:b/>
                <w:color w:val="000000"/>
                <w:lang w:val="pt-BR"/>
              </w:rPr>
              <w:t>4</w:t>
            </w:r>
          </w:p>
          <w:p w:rsidR="002E0DC7" w:rsidRPr="00697678" w:rsidRDefault="002E0DC7" w:rsidP="002E0DC7">
            <w:pPr>
              <w:rPr>
                <w:lang w:val="es-ES_tradnl"/>
              </w:rPr>
            </w:pPr>
            <w:r w:rsidRPr="00183E7C">
              <w:rPr>
                <w:rFonts w:ascii="Times New Roman" w:eastAsia="Times New Roman" w:hAnsi="Times New Roman" w:cs="Times New Roman"/>
                <w:b/>
                <w:color w:val="000000"/>
              </w:rPr>
              <w:t xml:space="preserve">Título: </w:t>
            </w:r>
            <w:r>
              <w:rPr>
                <w:lang w:val="es-ES_tradnl"/>
              </w:rPr>
              <w:t>Puesta en servicio de redes telemáticas</w:t>
            </w:r>
            <w:r w:rsidRPr="00183E7C">
              <w:rPr>
                <w:rFonts w:ascii="Times New Roman" w:eastAsia="Times New Roman" w:hAnsi="Times New Roman" w:cs="Times New Roman"/>
                <w:lang w:val="es-ES_tradnl"/>
              </w:rPr>
              <w:t>.</w:t>
            </w:r>
          </w:p>
        </w:tc>
      </w:tr>
      <w:tr w:rsidR="002E0DC7" w:rsidRPr="00183E7C" w:rsidTr="00D55C08">
        <w:trPr>
          <w:jc w:val="center"/>
        </w:trPr>
        <w:tc>
          <w:tcPr>
            <w:tcW w:w="2741" w:type="dxa"/>
            <w:shd w:val="clear" w:color="auto" w:fill="D9E2F3"/>
          </w:tcPr>
          <w:p w:rsidR="002E0DC7" w:rsidRPr="00183E7C" w:rsidRDefault="002E0DC7" w:rsidP="00D55C08">
            <w:pPr>
              <w:rPr>
                <w:rFonts w:ascii="Times New Roman" w:eastAsia="Times New Roman" w:hAnsi="Times New Roman" w:cs="Times New Roman"/>
                <w:color w:val="000000"/>
              </w:rPr>
            </w:pPr>
            <w:r w:rsidRPr="00183E7C">
              <w:rPr>
                <w:rFonts w:ascii="Times New Roman" w:eastAsia="Times New Roman" w:hAnsi="Times New Roman" w:cs="Times New Roman"/>
                <w:b/>
                <w:color w:val="000000"/>
              </w:rPr>
              <w:t>Temporalización</w:t>
            </w:r>
            <w:r w:rsidRPr="00183E7C">
              <w:rPr>
                <w:rFonts w:ascii="Times New Roman" w:eastAsia="Times New Roman" w:hAnsi="Times New Roman" w:cs="Times New Roman"/>
                <w:color w:val="000000"/>
              </w:rPr>
              <w:t xml:space="preserve">: </w:t>
            </w:r>
          </w:p>
          <w:p w:rsidR="002E0DC7" w:rsidRPr="00183E7C" w:rsidRDefault="00446C44" w:rsidP="00D55C08">
            <w:pPr>
              <w:rPr>
                <w:rFonts w:ascii="Times New Roman" w:eastAsia="Times New Roman" w:hAnsi="Times New Roman" w:cs="Times New Roman"/>
                <w:color w:val="000000"/>
              </w:rPr>
            </w:pPr>
            <w:r>
              <w:rPr>
                <w:rFonts w:ascii="Times New Roman" w:eastAsia="Times New Roman" w:hAnsi="Times New Roman" w:cs="Times New Roman"/>
                <w:color w:val="000000"/>
              </w:rPr>
              <w:t>2</w:t>
            </w:r>
            <w:r w:rsidR="002E0DC7" w:rsidRPr="00183E7C">
              <w:rPr>
                <w:rFonts w:ascii="Times New Roman" w:eastAsia="Times New Roman" w:hAnsi="Times New Roman" w:cs="Times New Roman"/>
                <w:color w:val="000000"/>
                <w:vertAlign w:val="superscript"/>
              </w:rPr>
              <w:t>er</w:t>
            </w:r>
            <w:r w:rsidR="002E0DC7" w:rsidRPr="00183E7C">
              <w:rPr>
                <w:rFonts w:ascii="Times New Roman" w:eastAsia="Times New Roman" w:hAnsi="Times New Roman" w:cs="Times New Roman"/>
                <w:color w:val="000000"/>
              </w:rPr>
              <w:t xml:space="preserve"> TRIMESTRE</w:t>
            </w:r>
          </w:p>
        </w:tc>
        <w:tc>
          <w:tcPr>
            <w:tcW w:w="3411" w:type="dxa"/>
            <w:gridSpan w:val="3"/>
            <w:shd w:val="clear" w:color="auto" w:fill="D9E2F3"/>
          </w:tcPr>
          <w:p w:rsidR="002E0DC7" w:rsidRPr="00183E7C" w:rsidRDefault="002E0DC7" w:rsidP="00D55C08">
            <w:pPr>
              <w:rPr>
                <w:rFonts w:ascii="Times New Roman" w:eastAsia="Times New Roman" w:hAnsi="Times New Roman" w:cs="Times New Roman"/>
                <w:color w:val="000000"/>
              </w:rPr>
            </w:pPr>
            <w:r w:rsidRPr="00183E7C">
              <w:rPr>
                <w:rFonts w:ascii="Times New Roman" w:eastAsia="Times New Roman" w:hAnsi="Times New Roman" w:cs="Times New Roman"/>
                <w:b/>
                <w:color w:val="000000"/>
              </w:rPr>
              <w:t>Duración</w:t>
            </w:r>
            <w:r w:rsidRPr="00183E7C">
              <w:rPr>
                <w:rFonts w:ascii="Times New Roman" w:eastAsia="Times New Roman" w:hAnsi="Times New Roman" w:cs="Times New Roman"/>
                <w:color w:val="000000"/>
              </w:rPr>
              <w:t xml:space="preserve">: </w:t>
            </w:r>
          </w:p>
          <w:p w:rsidR="002E0DC7" w:rsidRPr="00183E7C" w:rsidRDefault="00446C44" w:rsidP="00D55C08">
            <w:pPr>
              <w:rPr>
                <w:rFonts w:ascii="Times New Roman" w:eastAsia="Times New Roman" w:hAnsi="Times New Roman" w:cs="Times New Roman"/>
                <w:color w:val="000000"/>
              </w:rPr>
            </w:pPr>
            <w:r>
              <w:rPr>
                <w:rFonts w:ascii="Times New Roman" w:eastAsia="Times New Roman" w:hAnsi="Times New Roman" w:cs="Times New Roman"/>
                <w:color w:val="000000"/>
              </w:rPr>
              <w:t>18</w:t>
            </w:r>
            <w:r w:rsidR="002E0DC7">
              <w:rPr>
                <w:rFonts w:ascii="Times New Roman" w:eastAsia="Times New Roman" w:hAnsi="Times New Roman" w:cs="Times New Roman"/>
                <w:color w:val="000000"/>
              </w:rPr>
              <w:t xml:space="preserve"> horas</w:t>
            </w:r>
          </w:p>
        </w:tc>
        <w:tc>
          <w:tcPr>
            <w:tcW w:w="3204" w:type="dxa"/>
            <w:gridSpan w:val="3"/>
            <w:shd w:val="clear" w:color="auto" w:fill="D9E2F3"/>
          </w:tcPr>
          <w:p w:rsidR="002E0DC7" w:rsidRPr="00183E7C" w:rsidRDefault="002E0DC7" w:rsidP="00D55C08">
            <w:pPr>
              <w:rPr>
                <w:rFonts w:ascii="Times New Roman" w:eastAsia="Times New Roman" w:hAnsi="Times New Roman" w:cs="Times New Roman"/>
                <w:b/>
                <w:color w:val="000000"/>
              </w:rPr>
            </w:pPr>
            <w:r w:rsidRPr="00183E7C">
              <w:rPr>
                <w:rFonts w:ascii="Times New Roman" w:eastAsia="Times New Roman" w:hAnsi="Times New Roman" w:cs="Times New Roman"/>
                <w:b/>
                <w:color w:val="000000"/>
              </w:rPr>
              <w:t>Ponderación:</w:t>
            </w:r>
          </w:p>
          <w:p w:rsidR="002E0DC7" w:rsidRPr="00183E7C" w:rsidRDefault="002E0DC7" w:rsidP="00D55C08">
            <w:pPr>
              <w:rPr>
                <w:rFonts w:ascii="Times New Roman" w:eastAsia="Times New Roman" w:hAnsi="Times New Roman" w:cs="Times New Roman"/>
                <w:color w:val="000000"/>
              </w:rPr>
            </w:pPr>
            <w:r>
              <w:rPr>
                <w:rFonts w:ascii="Times New Roman" w:eastAsia="Times New Roman" w:hAnsi="Times New Roman" w:cs="Times New Roman"/>
                <w:color w:val="000000"/>
              </w:rPr>
              <w:t>15</w:t>
            </w:r>
            <w:r w:rsidRPr="00183E7C">
              <w:rPr>
                <w:rFonts w:ascii="Times New Roman" w:eastAsia="Times New Roman" w:hAnsi="Times New Roman" w:cs="Times New Roman"/>
                <w:color w:val="000000"/>
              </w:rPr>
              <w:t>%</w:t>
            </w:r>
          </w:p>
        </w:tc>
      </w:tr>
      <w:tr w:rsidR="002E0DC7" w:rsidRPr="00183E7C" w:rsidTr="00D55C08">
        <w:trPr>
          <w:trHeight w:val="278"/>
          <w:jc w:val="center"/>
        </w:trPr>
        <w:tc>
          <w:tcPr>
            <w:tcW w:w="4707" w:type="dxa"/>
            <w:gridSpan w:val="3"/>
            <w:shd w:val="clear" w:color="auto" w:fill="2194BD"/>
          </w:tcPr>
          <w:p w:rsidR="002E0DC7" w:rsidRPr="00183E7C" w:rsidRDefault="002E0DC7" w:rsidP="00D55C08">
            <w:pPr>
              <w:jc w:val="center"/>
              <w:rPr>
                <w:rFonts w:ascii="Times New Roman" w:eastAsia="Times New Roman" w:hAnsi="Times New Roman" w:cs="Times New Roman"/>
                <w:color w:val="FFFFFF"/>
              </w:rPr>
            </w:pPr>
            <w:r w:rsidRPr="00183E7C">
              <w:rPr>
                <w:rFonts w:ascii="Times New Roman" w:eastAsia="Times New Roman" w:hAnsi="Times New Roman" w:cs="Times New Roman"/>
                <w:b/>
                <w:color w:val="FFFFFF"/>
              </w:rPr>
              <w:t>Objetivos Generales</w:t>
            </w:r>
          </w:p>
        </w:tc>
        <w:tc>
          <w:tcPr>
            <w:tcW w:w="4649" w:type="dxa"/>
            <w:gridSpan w:val="4"/>
            <w:shd w:val="clear" w:color="auto" w:fill="2194BD"/>
          </w:tcPr>
          <w:p w:rsidR="002E0DC7" w:rsidRPr="00183E7C" w:rsidRDefault="002E0DC7" w:rsidP="00D55C08">
            <w:pPr>
              <w:jc w:val="center"/>
              <w:rPr>
                <w:rFonts w:ascii="Times New Roman" w:eastAsia="Times New Roman" w:hAnsi="Times New Roman" w:cs="Times New Roman"/>
                <w:color w:val="FFFFFF"/>
              </w:rPr>
            </w:pPr>
            <w:r w:rsidRPr="00183E7C">
              <w:rPr>
                <w:rFonts w:ascii="Times New Roman" w:eastAsia="Times New Roman" w:hAnsi="Times New Roman" w:cs="Times New Roman"/>
                <w:b/>
                <w:color w:val="FFFFFF"/>
              </w:rPr>
              <w:t>Competencias</w:t>
            </w:r>
          </w:p>
        </w:tc>
      </w:tr>
      <w:tr w:rsidR="002E0DC7" w:rsidRPr="00183E7C" w:rsidTr="00D55C08">
        <w:trPr>
          <w:trHeight w:val="277"/>
          <w:jc w:val="center"/>
        </w:trPr>
        <w:tc>
          <w:tcPr>
            <w:tcW w:w="4707" w:type="dxa"/>
            <w:gridSpan w:val="3"/>
            <w:shd w:val="clear" w:color="auto" w:fill="auto"/>
            <w:vAlign w:val="center"/>
          </w:tcPr>
          <w:p w:rsidR="002E0DC7" w:rsidRPr="00183E7C" w:rsidRDefault="00446C44" w:rsidP="00D55C08">
            <w:pPr>
              <w:jc w:val="center"/>
              <w:rPr>
                <w:rFonts w:ascii="Times New Roman" w:eastAsia="Times New Roman" w:hAnsi="Times New Roman" w:cs="Times New Roman"/>
                <w:color w:val="000000"/>
                <w:lang w:val="es-ES_tradnl"/>
              </w:rPr>
            </w:pPr>
            <w:r>
              <w:rPr>
                <w:lang w:val="es-ES_tradnl"/>
              </w:rPr>
              <w:t>b, f, g, h, i, j, k, l, m, ñ, o</w:t>
            </w:r>
          </w:p>
        </w:tc>
        <w:tc>
          <w:tcPr>
            <w:tcW w:w="4649" w:type="dxa"/>
            <w:gridSpan w:val="4"/>
            <w:shd w:val="clear" w:color="auto" w:fill="auto"/>
            <w:vAlign w:val="center"/>
          </w:tcPr>
          <w:p w:rsidR="002E0DC7" w:rsidRPr="00183E7C" w:rsidRDefault="00446C44" w:rsidP="00D55C08">
            <w:pPr>
              <w:jc w:val="center"/>
              <w:rPr>
                <w:rFonts w:ascii="Times New Roman" w:eastAsia="Times New Roman" w:hAnsi="Times New Roman" w:cs="Times New Roman"/>
              </w:rPr>
            </w:pPr>
            <w:r>
              <w:rPr>
                <w:lang w:val="es-ES_tradnl"/>
              </w:rPr>
              <w:t>b, e, f, g, h, j, k, l</w:t>
            </w:r>
          </w:p>
        </w:tc>
      </w:tr>
      <w:tr w:rsidR="002E0DC7" w:rsidRPr="00183E7C" w:rsidTr="00D55C08">
        <w:trPr>
          <w:trHeight w:val="281"/>
          <w:jc w:val="center"/>
        </w:trPr>
        <w:tc>
          <w:tcPr>
            <w:tcW w:w="9356" w:type="dxa"/>
            <w:gridSpan w:val="7"/>
            <w:shd w:val="clear" w:color="auto" w:fill="2194BD"/>
          </w:tcPr>
          <w:p w:rsidR="002E0DC7" w:rsidRPr="00183E7C" w:rsidRDefault="002E0DC7"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Resultados de Aprendizaje</w:t>
            </w:r>
          </w:p>
        </w:tc>
      </w:tr>
      <w:tr w:rsidR="002E0DC7" w:rsidRPr="00183E7C" w:rsidTr="00D55C08">
        <w:trPr>
          <w:trHeight w:val="412"/>
          <w:jc w:val="center"/>
        </w:trPr>
        <w:tc>
          <w:tcPr>
            <w:tcW w:w="9356" w:type="dxa"/>
            <w:gridSpan w:val="7"/>
            <w:shd w:val="clear" w:color="auto" w:fill="auto"/>
          </w:tcPr>
          <w:p w:rsidR="002E0DC7" w:rsidRPr="00183E7C" w:rsidRDefault="00FE4DA1" w:rsidP="002E0DC7">
            <w:pPr>
              <w:autoSpaceDE w:val="0"/>
              <w:autoSpaceDN w:val="0"/>
              <w:adjustRightInd w:val="0"/>
              <w:rPr>
                <w:rFonts w:ascii="Times New Roman" w:eastAsia="Times New Roman" w:hAnsi="Times New Roman" w:cs="Times New Roman"/>
                <w:b/>
                <w:color w:val="C45911"/>
              </w:rPr>
            </w:pPr>
            <w:r>
              <w:rPr>
                <w:rFonts w:ascii="Times New Roman" w:eastAsia="Times New Roman" w:hAnsi="Times New Roman" w:cs="Times New Roman"/>
              </w:rPr>
              <w:t>4</w:t>
            </w:r>
            <w:r w:rsidR="002E0DC7" w:rsidRPr="00183E7C">
              <w:rPr>
                <w:rFonts w:ascii="Times New Roman" w:eastAsia="Times New Roman" w:hAnsi="Times New Roman" w:cs="Times New Roman"/>
              </w:rPr>
              <w:t xml:space="preserve">. </w:t>
            </w:r>
            <w:r w:rsidR="002E0DC7" w:rsidRPr="002E0DC7">
              <w:rPr>
                <w:rFonts w:ascii="TimesNewRomanPSMT" w:eastAsiaTheme="minorHAnsi" w:hAnsi="TimesNewRomanPSMT" w:cs="TimesNewRomanPSMT"/>
                <w:lang w:eastAsia="en-US"/>
              </w:rPr>
              <w:t>Verifica la</w:t>
            </w:r>
            <w:r w:rsidR="002E0DC7">
              <w:rPr>
                <w:rFonts w:ascii="TimesNewRomanPSMT" w:eastAsiaTheme="minorHAnsi" w:hAnsi="TimesNewRomanPSMT" w:cs="TimesNewRomanPSMT"/>
                <w:lang w:eastAsia="en-US"/>
              </w:rPr>
              <w:t xml:space="preserve"> </w:t>
            </w:r>
            <w:r w:rsidR="002E0DC7" w:rsidRPr="002E0DC7">
              <w:rPr>
                <w:rFonts w:ascii="TimesNewRomanPSMT" w:eastAsiaTheme="minorHAnsi" w:hAnsi="TimesNewRomanPSMT" w:cs="TimesNewRomanPSMT"/>
                <w:lang w:eastAsia="en-US"/>
              </w:rPr>
              <w:t>puesta en servicio</w:t>
            </w:r>
            <w:r w:rsidR="002E0DC7">
              <w:rPr>
                <w:rFonts w:ascii="TimesNewRomanPSMT" w:eastAsiaTheme="minorHAnsi" w:hAnsi="TimesNewRomanPSMT" w:cs="TimesNewRomanPSMT"/>
                <w:lang w:eastAsia="en-US"/>
              </w:rPr>
              <w:t xml:space="preserve"> </w:t>
            </w:r>
            <w:r w:rsidR="002E0DC7" w:rsidRPr="002E0DC7">
              <w:rPr>
                <w:rFonts w:ascii="TimesNewRomanPSMT" w:eastAsiaTheme="minorHAnsi" w:hAnsi="TimesNewRomanPSMT" w:cs="TimesNewRomanPSMT"/>
                <w:lang w:eastAsia="en-US"/>
              </w:rPr>
              <w:t>de redes</w:t>
            </w:r>
            <w:r w:rsidR="002E0DC7">
              <w:rPr>
                <w:rFonts w:ascii="TimesNewRomanPSMT" w:eastAsiaTheme="minorHAnsi" w:hAnsi="TimesNewRomanPSMT" w:cs="TimesNewRomanPSMT"/>
                <w:lang w:eastAsia="en-US"/>
              </w:rPr>
              <w:t xml:space="preserve"> </w:t>
            </w:r>
            <w:r w:rsidR="002E0DC7" w:rsidRPr="002E0DC7">
              <w:rPr>
                <w:rFonts w:ascii="TimesNewRomanPSMT" w:eastAsiaTheme="minorHAnsi" w:hAnsi="TimesNewRomanPSMT" w:cs="TimesNewRomanPSMT"/>
                <w:lang w:eastAsia="en-US"/>
              </w:rPr>
              <w:t>telemáticas,</w:t>
            </w:r>
            <w:r w:rsidR="002E0DC7">
              <w:rPr>
                <w:rFonts w:ascii="TimesNewRomanPSMT" w:eastAsiaTheme="minorHAnsi" w:hAnsi="TimesNewRomanPSMT" w:cs="TimesNewRomanPSMT"/>
                <w:lang w:eastAsia="en-US"/>
              </w:rPr>
              <w:t xml:space="preserve"> </w:t>
            </w:r>
            <w:r w:rsidR="002E0DC7" w:rsidRPr="002E0DC7">
              <w:rPr>
                <w:rFonts w:ascii="TimesNewRomanPSMT" w:eastAsiaTheme="minorHAnsi" w:hAnsi="TimesNewRomanPSMT" w:cs="TimesNewRomanPSMT"/>
                <w:lang w:eastAsia="en-US"/>
              </w:rPr>
              <w:t>realizando medidas</w:t>
            </w:r>
            <w:r w:rsidR="002E0DC7">
              <w:rPr>
                <w:rFonts w:ascii="TimesNewRomanPSMT" w:eastAsiaTheme="minorHAnsi" w:hAnsi="TimesNewRomanPSMT" w:cs="TimesNewRomanPSMT"/>
                <w:lang w:eastAsia="en-US"/>
              </w:rPr>
              <w:t xml:space="preserve"> </w:t>
            </w:r>
            <w:r w:rsidR="002E0DC7" w:rsidRPr="002E0DC7">
              <w:rPr>
                <w:rFonts w:ascii="TimesNewRomanPSMT" w:eastAsiaTheme="minorHAnsi" w:hAnsi="TimesNewRomanPSMT" w:cs="TimesNewRomanPSMT"/>
                <w:lang w:eastAsia="en-US"/>
              </w:rPr>
              <w:t>y aplicando</w:t>
            </w:r>
            <w:r w:rsidR="002E0DC7">
              <w:rPr>
                <w:rFonts w:ascii="TimesNewRomanPSMT" w:eastAsiaTheme="minorHAnsi" w:hAnsi="TimesNewRomanPSMT" w:cs="TimesNewRomanPSMT"/>
                <w:lang w:eastAsia="en-US"/>
              </w:rPr>
              <w:t xml:space="preserve"> </w:t>
            </w:r>
            <w:r w:rsidR="002E0DC7" w:rsidRPr="002E0DC7">
              <w:rPr>
                <w:rFonts w:ascii="TimesNewRomanPSMT" w:eastAsiaTheme="minorHAnsi" w:hAnsi="TimesNewRomanPSMT" w:cs="TimesNewRomanPSMT"/>
                <w:lang w:eastAsia="en-US"/>
              </w:rPr>
              <w:t>criterios de</w:t>
            </w:r>
            <w:r w:rsidR="002E0DC7">
              <w:rPr>
                <w:rFonts w:ascii="TimesNewRomanPSMT" w:eastAsiaTheme="minorHAnsi" w:hAnsi="TimesNewRomanPSMT" w:cs="TimesNewRomanPSMT"/>
                <w:lang w:eastAsia="en-US"/>
              </w:rPr>
              <w:t xml:space="preserve"> </w:t>
            </w:r>
            <w:r w:rsidR="002E0DC7" w:rsidRPr="002E0DC7">
              <w:rPr>
                <w:rFonts w:ascii="TimesNewRomanPSMT" w:eastAsiaTheme="minorHAnsi" w:hAnsi="TimesNewRomanPSMT" w:cs="TimesNewRomanPSMT"/>
                <w:lang w:eastAsia="en-US"/>
              </w:rPr>
              <w:t>certificación.</w:t>
            </w:r>
          </w:p>
        </w:tc>
      </w:tr>
      <w:tr w:rsidR="002E0DC7" w:rsidRPr="00183E7C" w:rsidTr="00D55C08">
        <w:trPr>
          <w:trHeight w:val="312"/>
          <w:jc w:val="center"/>
        </w:trPr>
        <w:tc>
          <w:tcPr>
            <w:tcW w:w="9356" w:type="dxa"/>
            <w:gridSpan w:val="7"/>
            <w:shd w:val="clear" w:color="auto" w:fill="2194BD"/>
          </w:tcPr>
          <w:p w:rsidR="002E0DC7" w:rsidRPr="00183E7C" w:rsidRDefault="002E0DC7"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Objetivos Específicos</w:t>
            </w:r>
          </w:p>
        </w:tc>
      </w:tr>
      <w:tr w:rsidR="002E0DC7" w:rsidRPr="00183E7C" w:rsidTr="00D55C08">
        <w:trPr>
          <w:trHeight w:val="676"/>
          <w:jc w:val="center"/>
        </w:trPr>
        <w:tc>
          <w:tcPr>
            <w:tcW w:w="9356" w:type="dxa"/>
            <w:gridSpan w:val="7"/>
            <w:shd w:val="clear" w:color="auto" w:fill="auto"/>
          </w:tcPr>
          <w:p w:rsidR="007936B9" w:rsidRPr="007936B9" w:rsidRDefault="007936B9" w:rsidP="00301DFA">
            <w:pPr>
              <w:numPr>
                <w:ilvl w:val="0"/>
                <w:numId w:val="17"/>
              </w:numPr>
              <w:contextualSpacing/>
              <w:rPr>
                <w:rFonts w:ascii="Times New Roman" w:eastAsia="Times New Roman" w:hAnsi="Times New Roman" w:cs="Times New Roman"/>
              </w:rPr>
            </w:pPr>
            <w:r w:rsidRPr="007936B9">
              <w:rPr>
                <w:rFonts w:ascii="Times New Roman" w:eastAsia="Times New Roman" w:hAnsi="Times New Roman" w:cs="Times New Roman"/>
                <w:sz w:val="22"/>
                <w:szCs w:val="22"/>
              </w:rPr>
              <w:t>Verificar el funcionamiento de las instalaciones eléctricas asociadas.</w:t>
            </w:r>
          </w:p>
          <w:p w:rsidR="007936B9" w:rsidRPr="007936B9" w:rsidRDefault="007936B9" w:rsidP="00301DFA">
            <w:pPr>
              <w:numPr>
                <w:ilvl w:val="0"/>
                <w:numId w:val="17"/>
              </w:numPr>
              <w:contextualSpacing/>
              <w:rPr>
                <w:rFonts w:ascii="Times New Roman" w:eastAsia="Times New Roman" w:hAnsi="Times New Roman" w:cs="Times New Roman"/>
              </w:rPr>
            </w:pPr>
            <w:r>
              <w:rPr>
                <w:rFonts w:ascii="Times New Roman" w:eastAsia="Times New Roman" w:hAnsi="Times New Roman" w:cs="Times New Roman"/>
                <w:sz w:val="22"/>
                <w:szCs w:val="22"/>
              </w:rPr>
              <w:t>Saber i</w:t>
            </w:r>
            <w:r w:rsidRPr="007936B9">
              <w:rPr>
                <w:rFonts w:ascii="Times New Roman" w:eastAsia="Times New Roman" w:hAnsi="Times New Roman" w:cs="Times New Roman"/>
                <w:sz w:val="22"/>
                <w:szCs w:val="22"/>
              </w:rPr>
              <w:t>nterconectar las redes jerárquicas cableadas e inalámbricas.</w:t>
            </w:r>
          </w:p>
          <w:p w:rsidR="007936B9" w:rsidRPr="007936B9" w:rsidRDefault="007936B9" w:rsidP="00301DFA">
            <w:pPr>
              <w:numPr>
                <w:ilvl w:val="0"/>
                <w:numId w:val="17"/>
              </w:numPr>
              <w:contextualSpacing/>
              <w:rPr>
                <w:rFonts w:ascii="Times New Roman" w:eastAsia="Times New Roman" w:hAnsi="Times New Roman" w:cs="Times New Roman"/>
              </w:rPr>
            </w:pPr>
            <w:r w:rsidRPr="007936B9">
              <w:rPr>
                <w:rFonts w:ascii="Times New Roman" w:eastAsia="Times New Roman" w:hAnsi="Times New Roman" w:cs="Times New Roman"/>
                <w:sz w:val="22"/>
                <w:szCs w:val="22"/>
              </w:rPr>
              <w:t>Integrar los equipos y periféricos.</w:t>
            </w:r>
          </w:p>
          <w:p w:rsidR="007936B9" w:rsidRPr="007936B9" w:rsidRDefault="007936B9" w:rsidP="00301DFA">
            <w:pPr>
              <w:numPr>
                <w:ilvl w:val="0"/>
                <w:numId w:val="17"/>
              </w:numPr>
              <w:contextualSpacing/>
              <w:rPr>
                <w:rFonts w:ascii="Times New Roman" w:eastAsia="Times New Roman" w:hAnsi="Times New Roman" w:cs="Times New Roman"/>
              </w:rPr>
            </w:pPr>
            <w:r w:rsidRPr="007936B9">
              <w:rPr>
                <w:rFonts w:ascii="Times New Roman" w:eastAsia="Times New Roman" w:hAnsi="Times New Roman" w:cs="Times New Roman"/>
                <w:sz w:val="22"/>
                <w:szCs w:val="22"/>
              </w:rPr>
              <w:t>Verificar la conectividad con redes exteriores.</w:t>
            </w:r>
          </w:p>
          <w:p w:rsidR="007936B9" w:rsidRPr="007936B9" w:rsidRDefault="007936B9" w:rsidP="00301DFA">
            <w:pPr>
              <w:numPr>
                <w:ilvl w:val="0"/>
                <w:numId w:val="17"/>
              </w:numPr>
              <w:contextualSpacing/>
              <w:rPr>
                <w:rFonts w:ascii="Times New Roman" w:eastAsia="Times New Roman" w:hAnsi="Times New Roman" w:cs="Times New Roman"/>
              </w:rPr>
            </w:pPr>
            <w:r w:rsidRPr="007936B9">
              <w:rPr>
                <w:rFonts w:ascii="Times New Roman" w:eastAsia="Times New Roman" w:hAnsi="Times New Roman" w:cs="Times New Roman"/>
                <w:sz w:val="22"/>
                <w:szCs w:val="22"/>
              </w:rPr>
              <w:t>Realizar operaciones de puesta en servicio.</w:t>
            </w:r>
          </w:p>
          <w:p w:rsidR="002E0DC7" w:rsidRPr="00183E7C" w:rsidRDefault="007936B9" w:rsidP="00301DFA">
            <w:pPr>
              <w:numPr>
                <w:ilvl w:val="0"/>
                <w:numId w:val="17"/>
              </w:numPr>
              <w:contextualSpacing/>
              <w:rPr>
                <w:rFonts w:ascii="Times New Roman" w:eastAsia="Times New Roman" w:hAnsi="Times New Roman" w:cs="Times New Roman"/>
              </w:rPr>
            </w:pPr>
            <w:r>
              <w:rPr>
                <w:rFonts w:ascii="Times New Roman" w:eastAsia="Times New Roman" w:hAnsi="Times New Roman" w:cs="Times New Roman"/>
                <w:sz w:val="22"/>
                <w:szCs w:val="22"/>
              </w:rPr>
              <w:t>Conocer la simbología normalizada</w:t>
            </w:r>
            <w:r w:rsidR="002E0DC7" w:rsidRPr="00976CA9">
              <w:rPr>
                <w:rFonts w:ascii="Times New Roman" w:eastAsia="Times New Roman" w:hAnsi="Times New Roman" w:cs="Times New Roman"/>
                <w:sz w:val="22"/>
                <w:szCs w:val="22"/>
              </w:rPr>
              <w:t>.</w:t>
            </w:r>
          </w:p>
        </w:tc>
      </w:tr>
      <w:tr w:rsidR="002E0DC7" w:rsidRPr="00183E7C" w:rsidTr="00D55C08">
        <w:trPr>
          <w:jc w:val="center"/>
        </w:trPr>
        <w:tc>
          <w:tcPr>
            <w:tcW w:w="9356" w:type="dxa"/>
            <w:gridSpan w:val="7"/>
            <w:shd w:val="clear" w:color="auto" w:fill="47838F"/>
          </w:tcPr>
          <w:p w:rsidR="002E0DC7" w:rsidRPr="00183E7C" w:rsidRDefault="002E0DC7" w:rsidP="00D55C08">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Contenidos</w:t>
            </w:r>
          </w:p>
        </w:tc>
      </w:tr>
      <w:tr w:rsidR="002E0DC7" w:rsidRPr="00183E7C" w:rsidTr="00D55C08">
        <w:trPr>
          <w:jc w:val="center"/>
        </w:trPr>
        <w:tc>
          <w:tcPr>
            <w:tcW w:w="4106" w:type="dxa"/>
            <w:gridSpan w:val="2"/>
            <w:shd w:val="clear" w:color="auto" w:fill="47838F"/>
          </w:tcPr>
          <w:p w:rsidR="002E0DC7" w:rsidRPr="00183E7C" w:rsidRDefault="002E0DC7"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Aspectos del Saber Hacer/Estar</w:t>
            </w:r>
          </w:p>
        </w:tc>
        <w:tc>
          <w:tcPr>
            <w:tcW w:w="5250" w:type="dxa"/>
            <w:gridSpan w:val="5"/>
            <w:shd w:val="clear" w:color="auto" w:fill="47838F"/>
          </w:tcPr>
          <w:p w:rsidR="002E0DC7" w:rsidRPr="00183E7C" w:rsidRDefault="002E0DC7"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Aspectos del Saber</w:t>
            </w:r>
          </w:p>
        </w:tc>
      </w:tr>
      <w:tr w:rsidR="002E0DC7" w:rsidRPr="00183E7C" w:rsidTr="00D55C08">
        <w:trPr>
          <w:trHeight w:val="425"/>
          <w:jc w:val="center"/>
        </w:trPr>
        <w:tc>
          <w:tcPr>
            <w:tcW w:w="4106" w:type="dxa"/>
            <w:gridSpan w:val="2"/>
            <w:shd w:val="clear" w:color="auto" w:fill="auto"/>
          </w:tcPr>
          <w:p w:rsidR="00244BE8" w:rsidRPr="00244BE8" w:rsidRDefault="002E0DC7" w:rsidP="00244BE8">
            <w:pPr>
              <w:rPr>
                <w:rFonts w:ascii="Times New Roman" w:eastAsia="Times New Roman" w:hAnsi="Times New Roman" w:cs="Times New Roman"/>
              </w:rPr>
            </w:pPr>
            <w:r w:rsidRPr="00FF5484">
              <w:rPr>
                <w:rFonts w:ascii="Times New Roman" w:eastAsia="Times New Roman" w:hAnsi="Times New Roman" w:cs="Times New Roman"/>
              </w:rPr>
              <w:t xml:space="preserve">- </w:t>
            </w:r>
            <w:r w:rsidR="00244BE8" w:rsidRPr="00244BE8">
              <w:rPr>
                <w:rFonts w:ascii="Times New Roman" w:eastAsia="Times New Roman" w:hAnsi="Times New Roman" w:cs="Times New Roman"/>
              </w:rPr>
              <w:t>Verificación del funcionamiento, dimensionado y seguridad de las instalaciones eléctricas asociadas.</w:t>
            </w:r>
          </w:p>
          <w:p w:rsidR="00244BE8" w:rsidRPr="00244BE8" w:rsidRDefault="00244BE8" w:rsidP="00244BE8">
            <w:pPr>
              <w:rPr>
                <w:rFonts w:ascii="Times New Roman" w:eastAsia="Times New Roman" w:hAnsi="Times New Roman" w:cs="Times New Roman"/>
              </w:rPr>
            </w:pPr>
            <w:r w:rsidRPr="00244BE8">
              <w:rPr>
                <w:rFonts w:ascii="Times New Roman" w:eastAsia="Times New Roman" w:hAnsi="Times New Roman" w:cs="Times New Roman"/>
              </w:rPr>
              <w:t>- Interconexión de las redes jerárquicas cableadas e inalámbricas.</w:t>
            </w:r>
          </w:p>
          <w:p w:rsidR="00244BE8" w:rsidRPr="00244BE8" w:rsidRDefault="00244BE8" w:rsidP="00244BE8">
            <w:pPr>
              <w:rPr>
                <w:rFonts w:ascii="Times New Roman" w:eastAsia="Times New Roman" w:hAnsi="Times New Roman" w:cs="Times New Roman"/>
              </w:rPr>
            </w:pPr>
            <w:r w:rsidRPr="00244BE8">
              <w:rPr>
                <w:rFonts w:ascii="Times New Roman" w:eastAsia="Times New Roman" w:hAnsi="Times New Roman" w:cs="Times New Roman"/>
              </w:rPr>
              <w:t>- Realización de la certificación del cableado estructurado.</w:t>
            </w:r>
          </w:p>
          <w:p w:rsidR="00244BE8" w:rsidRPr="00244BE8" w:rsidRDefault="00244BE8" w:rsidP="00244BE8">
            <w:pPr>
              <w:rPr>
                <w:rFonts w:ascii="Times New Roman" w:eastAsia="Times New Roman" w:hAnsi="Times New Roman" w:cs="Times New Roman"/>
              </w:rPr>
            </w:pPr>
            <w:r w:rsidRPr="00244BE8">
              <w:rPr>
                <w:rFonts w:ascii="Times New Roman" w:eastAsia="Times New Roman" w:hAnsi="Times New Roman" w:cs="Times New Roman"/>
              </w:rPr>
              <w:t>- Integración de los equipos y periféricos.</w:t>
            </w:r>
          </w:p>
          <w:p w:rsidR="00244BE8" w:rsidRPr="00244BE8" w:rsidRDefault="00244BE8" w:rsidP="00244BE8">
            <w:pPr>
              <w:rPr>
                <w:rFonts w:ascii="Times New Roman" w:eastAsia="Times New Roman" w:hAnsi="Times New Roman" w:cs="Times New Roman"/>
              </w:rPr>
            </w:pPr>
            <w:r w:rsidRPr="00244BE8">
              <w:rPr>
                <w:rFonts w:ascii="Times New Roman" w:eastAsia="Times New Roman" w:hAnsi="Times New Roman" w:cs="Times New Roman"/>
              </w:rPr>
              <w:t>- Verificación de la conectividad con redes exteriores.</w:t>
            </w:r>
          </w:p>
          <w:p w:rsidR="002E0DC7" w:rsidRPr="00183E7C" w:rsidRDefault="00244BE8" w:rsidP="00244BE8">
            <w:pPr>
              <w:rPr>
                <w:rFonts w:ascii="Times New Roman" w:eastAsia="Times New Roman" w:hAnsi="Times New Roman" w:cs="Times New Roman"/>
              </w:rPr>
            </w:pPr>
            <w:r w:rsidRPr="00244BE8">
              <w:rPr>
                <w:rFonts w:ascii="Times New Roman" w:eastAsia="Times New Roman" w:hAnsi="Times New Roman" w:cs="Times New Roman"/>
              </w:rPr>
              <w:t>- Elaboración de la documentación reque</w:t>
            </w:r>
            <w:r>
              <w:rPr>
                <w:rFonts w:ascii="Times New Roman" w:eastAsia="Times New Roman" w:hAnsi="Times New Roman" w:cs="Times New Roman"/>
              </w:rPr>
              <w:t>rida para la puesta en servicio</w:t>
            </w:r>
            <w:r w:rsidR="002E0DC7" w:rsidRPr="00FF5484">
              <w:rPr>
                <w:rFonts w:ascii="Times New Roman" w:eastAsia="Times New Roman" w:hAnsi="Times New Roman" w:cs="Times New Roman"/>
              </w:rPr>
              <w:t>.</w:t>
            </w:r>
          </w:p>
        </w:tc>
        <w:tc>
          <w:tcPr>
            <w:tcW w:w="5250" w:type="dxa"/>
            <w:gridSpan w:val="5"/>
            <w:shd w:val="clear" w:color="auto" w:fill="auto"/>
          </w:tcPr>
          <w:p w:rsidR="00244BE8" w:rsidRPr="00244BE8" w:rsidRDefault="00244BE8" w:rsidP="00244BE8">
            <w:pPr>
              <w:rPr>
                <w:rFonts w:ascii="Times New Roman" w:eastAsia="Times New Roman" w:hAnsi="Times New Roman" w:cs="Times New Roman"/>
              </w:rPr>
            </w:pPr>
            <w:r w:rsidRPr="00244BE8">
              <w:rPr>
                <w:rFonts w:ascii="Times New Roman" w:eastAsia="Times New Roman" w:hAnsi="Times New Roman" w:cs="Times New Roman"/>
              </w:rPr>
              <w:t>- Tipos de instalaciones eléctricas asociadas. Elementos de protección.</w:t>
            </w:r>
          </w:p>
          <w:p w:rsidR="00244BE8" w:rsidRPr="00244BE8" w:rsidRDefault="00244BE8" w:rsidP="00244BE8">
            <w:pPr>
              <w:rPr>
                <w:rFonts w:ascii="Times New Roman" w:eastAsia="Times New Roman" w:hAnsi="Times New Roman" w:cs="Times New Roman"/>
              </w:rPr>
            </w:pPr>
            <w:r w:rsidRPr="00244BE8">
              <w:rPr>
                <w:rFonts w:ascii="Times New Roman" w:eastAsia="Times New Roman" w:hAnsi="Times New Roman" w:cs="Times New Roman"/>
              </w:rPr>
              <w:t>- Arquitectura y modelos de redes jerárquicas.</w:t>
            </w:r>
          </w:p>
          <w:p w:rsidR="00244BE8" w:rsidRPr="00244BE8" w:rsidRDefault="00244BE8" w:rsidP="00244BE8">
            <w:pPr>
              <w:rPr>
                <w:rFonts w:ascii="Times New Roman" w:eastAsia="Times New Roman" w:hAnsi="Times New Roman" w:cs="Times New Roman"/>
              </w:rPr>
            </w:pPr>
            <w:r w:rsidRPr="00244BE8">
              <w:rPr>
                <w:rFonts w:ascii="Times New Roman" w:eastAsia="Times New Roman" w:hAnsi="Times New Roman" w:cs="Times New Roman"/>
              </w:rPr>
              <w:t>- Red convergente. Características y tipología. Servicios.</w:t>
            </w:r>
          </w:p>
          <w:p w:rsidR="00244BE8" w:rsidRPr="00244BE8" w:rsidRDefault="00244BE8" w:rsidP="00244BE8">
            <w:pPr>
              <w:rPr>
                <w:rFonts w:ascii="Times New Roman" w:eastAsia="Times New Roman" w:hAnsi="Times New Roman" w:cs="Times New Roman"/>
              </w:rPr>
            </w:pPr>
            <w:r w:rsidRPr="00244BE8">
              <w:rPr>
                <w:rFonts w:ascii="Times New Roman" w:eastAsia="Times New Roman" w:hAnsi="Times New Roman" w:cs="Times New Roman"/>
              </w:rPr>
              <w:t>- Certificación de redes. Equipos. Procedimientos.</w:t>
            </w:r>
          </w:p>
          <w:p w:rsidR="002E0DC7" w:rsidRDefault="00244BE8" w:rsidP="00244BE8">
            <w:pPr>
              <w:rPr>
                <w:rFonts w:ascii="Times New Roman" w:eastAsia="Times New Roman" w:hAnsi="Times New Roman" w:cs="Times New Roman"/>
              </w:rPr>
            </w:pPr>
            <w:r w:rsidRPr="00244BE8">
              <w:rPr>
                <w:rFonts w:ascii="Times New Roman" w:eastAsia="Times New Roman" w:hAnsi="Times New Roman" w:cs="Times New Roman"/>
              </w:rPr>
              <w:t>- Equipos informáticos y periféricos asociados.</w:t>
            </w:r>
          </w:p>
          <w:p w:rsidR="00244BE8" w:rsidRPr="00244BE8" w:rsidRDefault="00244BE8" w:rsidP="00244BE8">
            <w:pPr>
              <w:rPr>
                <w:rFonts w:ascii="Times New Roman" w:eastAsia="Times New Roman" w:hAnsi="Times New Roman" w:cs="Times New Roman"/>
              </w:rPr>
            </w:pPr>
            <w:r w:rsidRPr="00244BE8">
              <w:rPr>
                <w:rFonts w:ascii="Times New Roman" w:eastAsia="Times New Roman" w:hAnsi="Times New Roman" w:cs="Times New Roman"/>
              </w:rPr>
              <w:t xml:space="preserve">- Tipos de procedimientos de instalación y configuración de equipos y software en entornos de redes </w:t>
            </w:r>
            <w:proofErr w:type="spellStart"/>
            <w:r w:rsidRPr="00244BE8">
              <w:rPr>
                <w:rFonts w:ascii="Times New Roman" w:eastAsia="Times New Roman" w:hAnsi="Times New Roman" w:cs="Times New Roman"/>
              </w:rPr>
              <w:t>WLANs</w:t>
            </w:r>
            <w:proofErr w:type="spellEnd"/>
            <w:r w:rsidRPr="00244BE8">
              <w:rPr>
                <w:rFonts w:ascii="Times New Roman" w:eastAsia="Times New Roman" w:hAnsi="Times New Roman" w:cs="Times New Roman"/>
              </w:rPr>
              <w:t xml:space="preserve"> y </w:t>
            </w:r>
            <w:proofErr w:type="spellStart"/>
            <w:r w:rsidRPr="00244BE8">
              <w:rPr>
                <w:rFonts w:ascii="Times New Roman" w:eastAsia="Times New Roman" w:hAnsi="Times New Roman" w:cs="Times New Roman"/>
              </w:rPr>
              <w:t>WANs</w:t>
            </w:r>
            <w:proofErr w:type="spellEnd"/>
            <w:r w:rsidRPr="00244BE8">
              <w:rPr>
                <w:rFonts w:ascii="Times New Roman" w:eastAsia="Times New Roman" w:hAnsi="Times New Roman" w:cs="Times New Roman"/>
              </w:rPr>
              <w:t>.</w:t>
            </w:r>
          </w:p>
          <w:p w:rsidR="00244BE8" w:rsidRPr="00244BE8" w:rsidRDefault="00244BE8" w:rsidP="00244BE8">
            <w:pPr>
              <w:rPr>
                <w:rFonts w:ascii="Times New Roman" w:eastAsia="Times New Roman" w:hAnsi="Times New Roman" w:cs="Times New Roman"/>
              </w:rPr>
            </w:pPr>
            <w:r w:rsidRPr="00244BE8">
              <w:rPr>
                <w:rFonts w:ascii="Times New Roman" w:eastAsia="Times New Roman" w:hAnsi="Times New Roman" w:cs="Times New Roman"/>
              </w:rPr>
              <w:t>- Formas de administración de la red con SNMP.</w:t>
            </w:r>
          </w:p>
          <w:p w:rsidR="00244BE8" w:rsidRPr="00244BE8" w:rsidRDefault="00244BE8" w:rsidP="00244BE8">
            <w:pPr>
              <w:rPr>
                <w:rFonts w:ascii="Times New Roman" w:eastAsia="Times New Roman" w:hAnsi="Times New Roman" w:cs="Times New Roman"/>
              </w:rPr>
            </w:pPr>
            <w:r w:rsidRPr="00244BE8">
              <w:rPr>
                <w:rFonts w:ascii="Times New Roman" w:eastAsia="Times New Roman" w:hAnsi="Times New Roman" w:cs="Times New Roman"/>
              </w:rPr>
              <w:t>- Técnicas de comprobación de conexión con redes exteriores, cableadas e inalámbricas. Herramientas software de verificación.</w:t>
            </w:r>
          </w:p>
          <w:p w:rsidR="00244BE8" w:rsidRPr="00244BE8" w:rsidRDefault="00244BE8" w:rsidP="00244BE8">
            <w:pPr>
              <w:rPr>
                <w:rFonts w:ascii="Times New Roman" w:eastAsia="Times New Roman" w:hAnsi="Times New Roman" w:cs="Times New Roman"/>
              </w:rPr>
            </w:pPr>
            <w:r w:rsidRPr="00244BE8">
              <w:rPr>
                <w:rFonts w:ascii="Times New Roman" w:eastAsia="Times New Roman" w:hAnsi="Times New Roman" w:cs="Times New Roman"/>
              </w:rPr>
              <w:t>- Pasos en la puesta en servicio de redes telemáticas. Herramientas de configuración y pruebas de funcionamiento. Secuencia lógica de las fases del montaje.</w:t>
            </w:r>
          </w:p>
          <w:p w:rsidR="00244BE8" w:rsidRPr="00183E7C" w:rsidRDefault="00244BE8" w:rsidP="00244BE8">
            <w:pPr>
              <w:rPr>
                <w:rFonts w:ascii="Times New Roman" w:eastAsia="Times New Roman" w:hAnsi="Times New Roman" w:cs="Times New Roman"/>
              </w:rPr>
            </w:pPr>
            <w:r w:rsidRPr="00244BE8">
              <w:rPr>
                <w:rFonts w:ascii="Times New Roman" w:eastAsia="Times New Roman" w:hAnsi="Times New Roman" w:cs="Times New Roman"/>
              </w:rPr>
              <w:t>- Puntos de inspección y parámetros a controlar. Documentación de puesta en servicio: fichas y registros.</w:t>
            </w:r>
          </w:p>
        </w:tc>
      </w:tr>
      <w:tr w:rsidR="002E0DC7" w:rsidRPr="00183E7C" w:rsidTr="00D55C08">
        <w:trPr>
          <w:trHeight w:val="310"/>
          <w:jc w:val="center"/>
        </w:trPr>
        <w:tc>
          <w:tcPr>
            <w:tcW w:w="9356" w:type="dxa"/>
            <w:gridSpan w:val="7"/>
            <w:shd w:val="clear" w:color="auto" w:fill="47838F"/>
          </w:tcPr>
          <w:p w:rsidR="002E0DC7" w:rsidRPr="00183E7C" w:rsidRDefault="002E0DC7"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Tareas y Actividades</w:t>
            </w:r>
          </w:p>
        </w:tc>
      </w:tr>
      <w:tr w:rsidR="002E0DC7" w:rsidRPr="00183E7C" w:rsidTr="00D55C08">
        <w:trPr>
          <w:trHeight w:val="310"/>
          <w:jc w:val="center"/>
        </w:trPr>
        <w:tc>
          <w:tcPr>
            <w:tcW w:w="9356" w:type="dxa"/>
            <w:gridSpan w:val="7"/>
            <w:shd w:val="clear" w:color="auto" w:fill="FFFFFF"/>
          </w:tcPr>
          <w:p w:rsidR="002E0DC7" w:rsidRPr="009A427A" w:rsidRDefault="002E0DC7" w:rsidP="001456AE">
            <w:pPr>
              <w:rPr>
                <w:rFonts w:ascii="Times New Roman" w:eastAsia="Times New Roman" w:hAnsi="Times New Roman" w:cs="Times New Roman"/>
                <w:highlight w:val="yellow"/>
              </w:rPr>
            </w:pPr>
            <w:r w:rsidRPr="00905FE5">
              <w:rPr>
                <w:rFonts w:ascii="Times New Roman" w:eastAsia="Times New Roman" w:hAnsi="Times New Roman" w:cs="Times New Roman"/>
              </w:rPr>
              <w:t xml:space="preserve">Explicación </w:t>
            </w:r>
            <w:r w:rsidR="001456AE">
              <w:rPr>
                <w:rFonts w:ascii="Times New Roman" w:eastAsia="Times New Roman" w:hAnsi="Times New Roman" w:cs="Times New Roman"/>
              </w:rPr>
              <w:t>instalaciones eléctricas asociadas.</w:t>
            </w:r>
          </w:p>
        </w:tc>
      </w:tr>
      <w:tr w:rsidR="002E0DC7" w:rsidRPr="00183E7C" w:rsidTr="00D55C08">
        <w:trPr>
          <w:trHeight w:val="310"/>
          <w:jc w:val="center"/>
        </w:trPr>
        <w:tc>
          <w:tcPr>
            <w:tcW w:w="9356" w:type="dxa"/>
            <w:gridSpan w:val="7"/>
            <w:shd w:val="clear" w:color="auto" w:fill="FFFFFF"/>
          </w:tcPr>
          <w:p w:rsidR="002E0DC7" w:rsidRPr="00FC3D8B" w:rsidRDefault="001456AE" w:rsidP="00D55C08">
            <w:pPr>
              <w:rPr>
                <w:rFonts w:ascii="Times New Roman" w:eastAsia="Times New Roman" w:hAnsi="Times New Roman" w:cs="Times New Roman"/>
              </w:rPr>
            </w:pPr>
            <w:r>
              <w:rPr>
                <w:rFonts w:ascii="Times New Roman" w:eastAsia="Times New Roman" w:hAnsi="Times New Roman" w:cs="Times New Roman"/>
              </w:rPr>
              <w:t>Práctica para realizar un esquema de una instalación eléctrica asociada.</w:t>
            </w:r>
          </w:p>
        </w:tc>
      </w:tr>
      <w:tr w:rsidR="002E0DC7" w:rsidRPr="00183E7C" w:rsidTr="00D55C08">
        <w:trPr>
          <w:trHeight w:val="310"/>
          <w:jc w:val="center"/>
        </w:trPr>
        <w:tc>
          <w:tcPr>
            <w:tcW w:w="9356" w:type="dxa"/>
            <w:gridSpan w:val="7"/>
            <w:shd w:val="clear" w:color="auto" w:fill="FFFFFF"/>
          </w:tcPr>
          <w:p w:rsidR="002E0DC7" w:rsidRDefault="001456AE" w:rsidP="00D55C08">
            <w:pPr>
              <w:rPr>
                <w:rFonts w:ascii="Times New Roman" w:eastAsia="Times New Roman" w:hAnsi="Times New Roman" w:cs="Times New Roman"/>
              </w:rPr>
            </w:pPr>
            <w:r>
              <w:rPr>
                <w:rFonts w:ascii="Times New Roman" w:eastAsia="Times New Roman" w:hAnsi="Times New Roman" w:cs="Times New Roman"/>
              </w:rPr>
              <w:t xml:space="preserve">Explicación </w:t>
            </w:r>
            <w:r w:rsidR="00FA7C14">
              <w:rPr>
                <w:rFonts w:ascii="Times New Roman" w:eastAsia="Times New Roman" w:hAnsi="Times New Roman" w:cs="Times New Roman"/>
              </w:rPr>
              <w:t>de redes jerárquicas.</w:t>
            </w:r>
          </w:p>
        </w:tc>
      </w:tr>
      <w:tr w:rsidR="002E0DC7" w:rsidRPr="00183E7C" w:rsidTr="00D55C08">
        <w:trPr>
          <w:trHeight w:val="310"/>
          <w:jc w:val="center"/>
        </w:trPr>
        <w:tc>
          <w:tcPr>
            <w:tcW w:w="9356" w:type="dxa"/>
            <w:gridSpan w:val="7"/>
            <w:shd w:val="clear" w:color="auto" w:fill="FFFFFF"/>
          </w:tcPr>
          <w:p w:rsidR="002E0DC7" w:rsidRPr="009A427A" w:rsidRDefault="00FA7C14" w:rsidP="00FA7C14">
            <w:pPr>
              <w:rPr>
                <w:rFonts w:ascii="Times New Roman" w:eastAsia="Times New Roman" w:hAnsi="Times New Roman" w:cs="Times New Roman"/>
                <w:highlight w:val="yellow"/>
              </w:rPr>
            </w:pPr>
            <w:r>
              <w:rPr>
                <w:rFonts w:ascii="Times New Roman" w:eastAsia="Times New Roman" w:hAnsi="Times New Roman" w:cs="Times New Roman"/>
              </w:rPr>
              <w:t>Actividad</w:t>
            </w:r>
            <w:r w:rsidR="002E0DC7" w:rsidRPr="00FC3D8B">
              <w:rPr>
                <w:rFonts w:ascii="Times New Roman" w:eastAsia="Times New Roman" w:hAnsi="Times New Roman" w:cs="Times New Roman"/>
              </w:rPr>
              <w:t xml:space="preserve"> </w:t>
            </w:r>
            <w:r w:rsidR="002E0DC7">
              <w:rPr>
                <w:rFonts w:ascii="Times New Roman" w:eastAsia="Times New Roman" w:hAnsi="Times New Roman" w:cs="Times New Roman"/>
              </w:rPr>
              <w:t xml:space="preserve">para </w:t>
            </w:r>
            <w:r>
              <w:rPr>
                <w:rFonts w:ascii="Times New Roman" w:eastAsia="Times New Roman" w:hAnsi="Times New Roman" w:cs="Times New Roman"/>
              </w:rPr>
              <w:t xml:space="preserve">seleccionar distintos elementos de red y </w:t>
            </w:r>
            <w:r w:rsidR="002E0DC7">
              <w:rPr>
                <w:rFonts w:ascii="Times New Roman" w:eastAsia="Times New Roman" w:hAnsi="Times New Roman" w:cs="Times New Roman"/>
              </w:rPr>
              <w:t xml:space="preserve">realizar una </w:t>
            </w:r>
            <w:r>
              <w:rPr>
                <w:rFonts w:ascii="Times New Roman" w:eastAsia="Times New Roman" w:hAnsi="Times New Roman" w:cs="Times New Roman"/>
              </w:rPr>
              <w:t>topología capaz de integrar distintos hosts con diferentes medios de acceso</w:t>
            </w:r>
            <w:r w:rsidR="002E0DC7">
              <w:rPr>
                <w:rFonts w:ascii="Times New Roman" w:eastAsia="Times New Roman" w:hAnsi="Times New Roman" w:cs="Times New Roman"/>
              </w:rPr>
              <w:t>.</w:t>
            </w:r>
          </w:p>
        </w:tc>
      </w:tr>
      <w:tr w:rsidR="002E0DC7" w:rsidRPr="00183E7C" w:rsidTr="00D55C08">
        <w:trPr>
          <w:trHeight w:val="310"/>
          <w:jc w:val="center"/>
        </w:trPr>
        <w:tc>
          <w:tcPr>
            <w:tcW w:w="9356" w:type="dxa"/>
            <w:gridSpan w:val="7"/>
            <w:shd w:val="clear" w:color="auto" w:fill="FFFFFF"/>
          </w:tcPr>
          <w:p w:rsidR="002E0DC7" w:rsidRPr="00FC3D8B" w:rsidRDefault="002E0DC7" w:rsidP="00FA7C14">
            <w:pPr>
              <w:rPr>
                <w:rFonts w:ascii="Times New Roman" w:eastAsia="Times New Roman" w:hAnsi="Times New Roman" w:cs="Times New Roman"/>
              </w:rPr>
            </w:pPr>
            <w:r>
              <w:rPr>
                <w:rFonts w:ascii="Times New Roman" w:eastAsia="Times New Roman" w:hAnsi="Times New Roman" w:cs="Times New Roman"/>
              </w:rPr>
              <w:t xml:space="preserve">Explicación </w:t>
            </w:r>
            <w:r w:rsidR="00FA7C14">
              <w:rPr>
                <w:rFonts w:ascii="Times New Roman" w:eastAsia="Times New Roman" w:hAnsi="Times New Roman" w:cs="Times New Roman"/>
              </w:rPr>
              <w:t>redes convergentes</w:t>
            </w:r>
            <w:r>
              <w:rPr>
                <w:rFonts w:ascii="Times New Roman" w:eastAsia="Times New Roman" w:hAnsi="Times New Roman" w:cs="Times New Roman"/>
              </w:rPr>
              <w:t>.</w:t>
            </w:r>
          </w:p>
        </w:tc>
      </w:tr>
      <w:tr w:rsidR="002E0DC7" w:rsidRPr="00183E7C" w:rsidTr="00D55C08">
        <w:trPr>
          <w:trHeight w:val="310"/>
          <w:jc w:val="center"/>
        </w:trPr>
        <w:tc>
          <w:tcPr>
            <w:tcW w:w="9356" w:type="dxa"/>
            <w:gridSpan w:val="7"/>
            <w:shd w:val="clear" w:color="auto" w:fill="FFFFFF"/>
          </w:tcPr>
          <w:p w:rsidR="002E0DC7" w:rsidRPr="00FC3D8B" w:rsidRDefault="00FA7C14" w:rsidP="00D55C08">
            <w:pPr>
              <w:rPr>
                <w:rFonts w:ascii="Times New Roman" w:eastAsia="Times New Roman" w:hAnsi="Times New Roman" w:cs="Times New Roman"/>
              </w:rPr>
            </w:pPr>
            <w:r>
              <w:rPr>
                <w:rFonts w:ascii="Times New Roman" w:eastAsia="Times New Roman" w:hAnsi="Times New Roman" w:cs="Times New Roman"/>
              </w:rPr>
              <w:lastRenderedPageBreak/>
              <w:t>Explicación sistemas de cableado estructurado</w:t>
            </w:r>
            <w:r w:rsidR="002E0DC7" w:rsidRPr="00FC3D8B">
              <w:rPr>
                <w:rFonts w:ascii="Times New Roman" w:eastAsia="Times New Roman" w:hAnsi="Times New Roman" w:cs="Times New Roman"/>
              </w:rPr>
              <w:t>.</w:t>
            </w:r>
          </w:p>
        </w:tc>
      </w:tr>
      <w:tr w:rsidR="00FA7C14" w:rsidRPr="00183E7C" w:rsidTr="00D55C08">
        <w:trPr>
          <w:trHeight w:val="310"/>
          <w:jc w:val="center"/>
        </w:trPr>
        <w:tc>
          <w:tcPr>
            <w:tcW w:w="9356" w:type="dxa"/>
            <w:gridSpan w:val="7"/>
            <w:shd w:val="clear" w:color="auto" w:fill="FFFFFF"/>
          </w:tcPr>
          <w:p w:rsidR="00FA7C14" w:rsidRDefault="00FA7C14" w:rsidP="00D55C08">
            <w:pPr>
              <w:rPr>
                <w:rFonts w:ascii="Times New Roman" w:eastAsia="Times New Roman" w:hAnsi="Times New Roman" w:cs="Times New Roman"/>
              </w:rPr>
            </w:pPr>
            <w:r>
              <w:rPr>
                <w:rFonts w:ascii="Times New Roman" w:eastAsia="Times New Roman" w:hAnsi="Times New Roman" w:cs="Times New Roman"/>
              </w:rPr>
              <w:t>Realización de práctica proyecto de cableado estructurado</w:t>
            </w:r>
          </w:p>
        </w:tc>
      </w:tr>
      <w:tr w:rsidR="002E0DC7" w:rsidRPr="0099340F" w:rsidTr="00D55C08">
        <w:trPr>
          <w:trHeight w:val="310"/>
          <w:jc w:val="center"/>
        </w:trPr>
        <w:tc>
          <w:tcPr>
            <w:tcW w:w="9356" w:type="dxa"/>
            <w:gridSpan w:val="7"/>
            <w:shd w:val="clear" w:color="auto" w:fill="FFFFFF"/>
          </w:tcPr>
          <w:p w:rsidR="002E0DC7" w:rsidRPr="0099340F" w:rsidRDefault="002E0DC7" w:rsidP="00D55C08">
            <w:pPr>
              <w:rPr>
                <w:rFonts w:ascii="Times New Roman" w:eastAsia="Times New Roman" w:hAnsi="Times New Roman" w:cs="Times New Roman"/>
              </w:rPr>
            </w:pPr>
            <w:r w:rsidRPr="0099340F">
              <w:rPr>
                <w:rFonts w:ascii="Times New Roman" w:eastAsia="Times New Roman" w:hAnsi="Times New Roman" w:cs="Times New Roman"/>
              </w:rPr>
              <w:t>Realización de esquema resumen o mapa conceptual de la unidad</w:t>
            </w:r>
          </w:p>
        </w:tc>
      </w:tr>
      <w:tr w:rsidR="002E0DC7" w:rsidRPr="00183E7C" w:rsidTr="00D55C08">
        <w:trPr>
          <w:trHeight w:val="310"/>
          <w:jc w:val="center"/>
        </w:trPr>
        <w:tc>
          <w:tcPr>
            <w:tcW w:w="9356" w:type="dxa"/>
            <w:gridSpan w:val="7"/>
            <w:shd w:val="clear" w:color="auto" w:fill="FFFFFF"/>
          </w:tcPr>
          <w:p w:rsidR="002E0DC7" w:rsidRPr="0099340F" w:rsidRDefault="002E0DC7" w:rsidP="00D55C08">
            <w:pPr>
              <w:rPr>
                <w:rFonts w:ascii="Times New Roman" w:eastAsia="Times New Roman" w:hAnsi="Times New Roman" w:cs="Times New Roman"/>
              </w:rPr>
            </w:pPr>
            <w:r w:rsidRPr="0099340F">
              <w:rPr>
                <w:rFonts w:ascii="Times New Roman" w:eastAsia="Times New Roman" w:hAnsi="Times New Roman" w:cs="Times New Roman"/>
              </w:rPr>
              <w:t xml:space="preserve">Prueba </w:t>
            </w:r>
            <w:r>
              <w:rPr>
                <w:rFonts w:ascii="Times New Roman" w:eastAsia="Times New Roman" w:hAnsi="Times New Roman" w:cs="Times New Roman"/>
              </w:rPr>
              <w:t>teórico-práctica</w:t>
            </w:r>
            <w:r w:rsidR="00FA7C14">
              <w:rPr>
                <w:rFonts w:ascii="Times New Roman" w:eastAsia="Times New Roman" w:hAnsi="Times New Roman" w:cs="Times New Roman"/>
              </w:rPr>
              <w:t xml:space="preserve"> 4</w:t>
            </w:r>
            <w:r w:rsidRPr="0099340F">
              <w:rPr>
                <w:rFonts w:ascii="Times New Roman" w:eastAsia="Times New Roman" w:hAnsi="Times New Roman" w:cs="Times New Roman"/>
              </w:rPr>
              <w:t xml:space="preserve"> (U.D.</w:t>
            </w:r>
            <w:r w:rsidR="00FA7C14">
              <w:rPr>
                <w:rFonts w:ascii="Times New Roman" w:eastAsia="Times New Roman" w:hAnsi="Times New Roman" w:cs="Times New Roman"/>
              </w:rPr>
              <w:t>4</w:t>
            </w:r>
            <w:r w:rsidRPr="0099340F">
              <w:rPr>
                <w:rFonts w:ascii="Times New Roman" w:eastAsia="Times New Roman" w:hAnsi="Times New Roman" w:cs="Times New Roman"/>
              </w:rPr>
              <w:t>)</w:t>
            </w:r>
          </w:p>
        </w:tc>
      </w:tr>
      <w:tr w:rsidR="002E0DC7" w:rsidRPr="00183E7C" w:rsidTr="00D55C08">
        <w:trPr>
          <w:trHeight w:val="310"/>
          <w:jc w:val="center"/>
        </w:trPr>
        <w:tc>
          <w:tcPr>
            <w:tcW w:w="6941" w:type="dxa"/>
            <w:gridSpan w:val="5"/>
            <w:shd w:val="clear" w:color="auto" w:fill="29A0AD"/>
          </w:tcPr>
          <w:p w:rsidR="002E0DC7" w:rsidRPr="00183E7C" w:rsidRDefault="002E0DC7"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Criterios de Evaluación</w:t>
            </w:r>
          </w:p>
        </w:tc>
        <w:tc>
          <w:tcPr>
            <w:tcW w:w="709" w:type="dxa"/>
            <w:shd w:val="clear" w:color="auto" w:fill="29A0AD"/>
          </w:tcPr>
          <w:p w:rsidR="002E0DC7" w:rsidRPr="00183E7C" w:rsidRDefault="002E0DC7"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w:t>
            </w:r>
          </w:p>
        </w:tc>
        <w:tc>
          <w:tcPr>
            <w:tcW w:w="1706" w:type="dxa"/>
            <w:shd w:val="clear" w:color="auto" w:fill="29A0AD"/>
          </w:tcPr>
          <w:p w:rsidR="002E0DC7" w:rsidRPr="00183E7C" w:rsidRDefault="002E0DC7"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IE</w:t>
            </w:r>
          </w:p>
        </w:tc>
      </w:tr>
      <w:tr w:rsidR="002E0DC7" w:rsidRPr="00183E7C" w:rsidTr="00D55C08">
        <w:trPr>
          <w:trHeight w:val="120"/>
          <w:jc w:val="center"/>
        </w:trPr>
        <w:tc>
          <w:tcPr>
            <w:tcW w:w="6941" w:type="dxa"/>
            <w:gridSpan w:val="5"/>
            <w:shd w:val="clear" w:color="auto" w:fill="auto"/>
          </w:tcPr>
          <w:p w:rsidR="002E0DC7" w:rsidRPr="00183E7C" w:rsidRDefault="002E0DC7" w:rsidP="00FA7C14">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a) </w:t>
            </w:r>
            <w:r w:rsidR="00FA7C14">
              <w:rPr>
                <w:rFonts w:ascii="TimesNewRomanPSMT" w:eastAsiaTheme="minorHAnsi" w:hAnsi="TimesNewRomanPSMT" w:cs="TimesNewRomanPSMT"/>
                <w:lang w:eastAsia="en-US"/>
              </w:rPr>
              <w:t>Se ha verificado el funcionamiento de las instalaciones eléctricas asociadas</w:t>
            </w:r>
            <w:r w:rsidRPr="00183E7C">
              <w:rPr>
                <w:rFonts w:ascii="Times New Roman" w:eastAsia="Times New Roman" w:hAnsi="Times New Roman" w:cs="Times New Roman"/>
                <w:color w:val="000000"/>
              </w:rPr>
              <w:t>.</w:t>
            </w:r>
          </w:p>
        </w:tc>
        <w:tc>
          <w:tcPr>
            <w:tcW w:w="709" w:type="dxa"/>
            <w:shd w:val="clear" w:color="auto" w:fill="auto"/>
            <w:vAlign w:val="center"/>
          </w:tcPr>
          <w:p w:rsidR="002E0DC7" w:rsidRPr="00183E7C" w:rsidRDefault="00FA7C14"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706" w:type="dxa"/>
            <w:shd w:val="clear" w:color="auto" w:fill="auto"/>
            <w:vAlign w:val="center"/>
          </w:tcPr>
          <w:p w:rsidR="002E0DC7" w:rsidRPr="00183E7C" w:rsidRDefault="002E0DC7"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2E0DC7" w:rsidRPr="00183E7C" w:rsidTr="00D55C08">
        <w:trPr>
          <w:trHeight w:val="345"/>
          <w:jc w:val="center"/>
        </w:trPr>
        <w:tc>
          <w:tcPr>
            <w:tcW w:w="6941" w:type="dxa"/>
            <w:gridSpan w:val="5"/>
            <w:shd w:val="clear" w:color="auto" w:fill="auto"/>
          </w:tcPr>
          <w:p w:rsidR="002E0DC7" w:rsidRPr="00183E7C" w:rsidRDefault="00FA7C14" w:rsidP="00FA7C14">
            <w:pPr>
              <w:autoSpaceDE w:val="0"/>
              <w:autoSpaceDN w:val="0"/>
              <w:adjustRightInd w:val="0"/>
              <w:rPr>
                <w:rFonts w:ascii="TimesNewRomanPSMT" w:eastAsiaTheme="minorHAnsi" w:hAnsi="TimesNewRomanPSMT" w:cs="TimesNewRomanPSMT"/>
                <w:lang w:eastAsia="en-US"/>
              </w:rPr>
            </w:pPr>
            <w:r w:rsidRPr="00FA7C14">
              <w:rPr>
                <w:rFonts w:ascii="TimesNewRomanPSMT" w:eastAsiaTheme="minorHAnsi" w:hAnsi="TimesNewRomanPSMT" w:cs="TimesNewRomanPSMT"/>
                <w:lang w:eastAsia="en-US"/>
              </w:rPr>
              <w:t>b) Se han interconectado las redes jerárquicas</w:t>
            </w:r>
            <w:r>
              <w:rPr>
                <w:rFonts w:ascii="TimesNewRomanPSMT" w:eastAsiaTheme="minorHAnsi" w:hAnsi="TimesNewRomanPSMT" w:cs="TimesNewRomanPSMT"/>
                <w:lang w:eastAsia="en-US"/>
              </w:rPr>
              <w:t xml:space="preserve"> </w:t>
            </w:r>
            <w:r w:rsidRPr="00FA7C14">
              <w:rPr>
                <w:rFonts w:ascii="TimesNewRomanPSMT" w:eastAsiaTheme="minorHAnsi" w:hAnsi="TimesNewRomanPSMT" w:cs="TimesNewRomanPSMT"/>
                <w:lang w:eastAsia="en-US"/>
              </w:rPr>
              <w:t>cableadas e inalámbricas</w:t>
            </w:r>
            <w:r>
              <w:rPr>
                <w:rFonts w:ascii="TimesNewRomanPSMT" w:eastAsiaTheme="minorHAnsi" w:hAnsi="TimesNewRomanPSMT" w:cs="TimesNewRomanPSMT"/>
                <w:lang w:eastAsia="en-US"/>
              </w:rPr>
              <w:t>.</w:t>
            </w:r>
            <w:r w:rsidR="002E0DC7" w:rsidRPr="00183E7C">
              <w:rPr>
                <w:rFonts w:ascii="Times New Roman" w:eastAsia="Times New Roman" w:hAnsi="Times New Roman" w:cs="Times New Roman"/>
              </w:rPr>
              <w:t xml:space="preserve"> </w:t>
            </w:r>
          </w:p>
        </w:tc>
        <w:tc>
          <w:tcPr>
            <w:tcW w:w="709" w:type="dxa"/>
            <w:shd w:val="clear" w:color="auto" w:fill="auto"/>
            <w:vAlign w:val="center"/>
          </w:tcPr>
          <w:p w:rsidR="002E0DC7" w:rsidRPr="00183E7C" w:rsidRDefault="00FA7C14"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706" w:type="dxa"/>
            <w:shd w:val="clear" w:color="auto" w:fill="auto"/>
            <w:vAlign w:val="center"/>
          </w:tcPr>
          <w:p w:rsidR="002E0DC7" w:rsidRPr="00183E7C" w:rsidRDefault="002E0DC7"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2E0DC7" w:rsidRPr="00183E7C" w:rsidTr="00D55C08">
        <w:trPr>
          <w:trHeight w:val="300"/>
          <w:jc w:val="center"/>
        </w:trPr>
        <w:tc>
          <w:tcPr>
            <w:tcW w:w="6941" w:type="dxa"/>
            <w:gridSpan w:val="5"/>
            <w:shd w:val="clear" w:color="auto" w:fill="auto"/>
          </w:tcPr>
          <w:p w:rsidR="002E0DC7" w:rsidRPr="00183E7C" w:rsidRDefault="0005724B" w:rsidP="00D55C08">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c) Se han integrado los equipos y periféricos.</w:t>
            </w:r>
          </w:p>
        </w:tc>
        <w:tc>
          <w:tcPr>
            <w:tcW w:w="709" w:type="dxa"/>
            <w:shd w:val="clear" w:color="auto" w:fill="auto"/>
            <w:vAlign w:val="center"/>
          </w:tcPr>
          <w:p w:rsidR="002E0DC7" w:rsidRPr="00183E7C" w:rsidRDefault="0005724B"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706" w:type="dxa"/>
            <w:shd w:val="clear" w:color="auto" w:fill="auto"/>
            <w:vAlign w:val="center"/>
          </w:tcPr>
          <w:p w:rsidR="002E0DC7" w:rsidRPr="00183E7C" w:rsidRDefault="002E0DC7"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2E0DC7" w:rsidRPr="00183E7C" w:rsidTr="00D55C08">
        <w:trPr>
          <w:trHeight w:val="300"/>
          <w:jc w:val="center"/>
        </w:trPr>
        <w:tc>
          <w:tcPr>
            <w:tcW w:w="6941" w:type="dxa"/>
            <w:gridSpan w:val="5"/>
            <w:shd w:val="clear" w:color="auto" w:fill="auto"/>
          </w:tcPr>
          <w:p w:rsidR="002E0DC7" w:rsidRPr="00183E7C" w:rsidRDefault="0005724B" w:rsidP="0005724B">
            <w:pPr>
              <w:autoSpaceDE w:val="0"/>
              <w:autoSpaceDN w:val="0"/>
              <w:adjustRightInd w:val="0"/>
              <w:rPr>
                <w:rFonts w:ascii="Times New Roman" w:eastAsia="Times New Roman" w:hAnsi="Times New Roman" w:cs="Times New Roman"/>
              </w:rPr>
            </w:pPr>
            <w:r>
              <w:rPr>
                <w:rFonts w:ascii="TimesNewRomanPSMT" w:eastAsiaTheme="minorHAnsi" w:hAnsi="TimesNewRomanPSMT" w:cs="TimesNewRomanPSMT"/>
                <w:lang w:eastAsia="en-US"/>
              </w:rPr>
              <w:t>d) Se ha verificado la conectividad con redes exteriores.</w:t>
            </w:r>
          </w:p>
        </w:tc>
        <w:tc>
          <w:tcPr>
            <w:tcW w:w="709" w:type="dxa"/>
            <w:shd w:val="clear" w:color="auto" w:fill="auto"/>
            <w:vAlign w:val="center"/>
          </w:tcPr>
          <w:p w:rsidR="002E0DC7" w:rsidRPr="00183E7C" w:rsidRDefault="0005724B"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706" w:type="dxa"/>
            <w:shd w:val="clear" w:color="auto" w:fill="auto"/>
            <w:vAlign w:val="center"/>
          </w:tcPr>
          <w:p w:rsidR="002E0DC7" w:rsidRPr="00183E7C" w:rsidRDefault="002E0DC7"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2E0DC7" w:rsidRPr="00183E7C" w:rsidTr="00D55C08">
        <w:trPr>
          <w:trHeight w:val="300"/>
          <w:jc w:val="center"/>
        </w:trPr>
        <w:tc>
          <w:tcPr>
            <w:tcW w:w="6941" w:type="dxa"/>
            <w:gridSpan w:val="5"/>
            <w:shd w:val="clear" w:color="auto" w:fill="auto"/>
          </w:tcPr>
          <w:p w:rsidR="002E0DC7" w:rsidRPr="00C374E9" w:rsidRDefault="0005724B" w:rsidP="00D55C08">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e) Se ha configurado el protocolo SNMP.</w:t>
            </w:r>
          </w:p>
        </w:tc>
        <w:tc>
          <w:tcPr>
            <w:tcW w:w="709" w:type="dxa"/>
            <w:shd w:val="clear" w:color="auto" w:fill="auto"/>
            <w:vAlign w:val="center"/>
          </w:tcPr>
          <w:p w:rsidR="002E0DC7" w:rsidRPr="00183E7C" w:rsidRDefault="0005724B"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706" w:type="dxa"/>
            <w:shd w:val="clear" w:color="auto" w:fill="auto"/>
            <w:vAlign w:val="center"/>
          </w:tcPr>
          <w:p w:rsidR="002E0DC7" w:rsidRPr="00183E7C" w:rsidRDefault="002E0DC7"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2E0DC7" w:rsidRPr="00183E7C" w:rsidTr="00D55C08">
        <w:trPr>
          <w:trHeight w:val="300"/>
          <w:jc w:val="center"/>
        </w:trPr>
        <w:tc>
          <w:tcPr>
            <w:tcW w:w="6941" w:type="dxa"/>
            <w:gridSpan w:val="5"/>
            <w:shd w:val="clear" w:color="auto" w:fill="auto"/>
          </w:tcPr>
          <w:p w:rsidR="002E0DC7" w:rsidRDefault="0005724B" w:rsidP="00D55C08">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f) Se han realizado operaciones de puesta en servicio.</w:t>
            </w:r>
          </w:p>
        </w:tc>
        <w:tc>
          <w:tcPr>
            <w:tcW w:w="709" w:type="dxa"/>
            <w:shd w:val="clear" w:color="auto" w:fill="auto"/>
            <w:vAlign w:val="center"/>
          </w:tcPr>
          <w:p w:rsidR="002E0DC7" w:rsidRDefault="0005724B"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2E0DC7">
              <w:rPr>
                <w:rFonts w:ascii="Times New Roman" w:eastAsia="Times New Roman" w:hAnsi="Times New Roman" w:cs="Times New Roman"/>
                <w:color w:val="000000"/>
              </w:rPr>
              <w:t>0</w:t>
            </w:r>
          </w:p>
        </w:tc>
        <w:tc>
          <w:tcPr>
            <w:tcW w:w="1706" w:type="dxa"/>
            <w:shd w:val="clear" w:color="auto" w:fill="auto"/>
            <w:vAlign w:val="center"/>
          </w:tcPr>
          <w:p w:rsidR="002E0DC7" w:rsidRPr="00183E7C" w:rsidRDefault="002E0DC7"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2E0DC7" w:rsidRPr="00183E7C" w:rsidTr="00D55C08">
        <w:trPr>
          <w:trHeight w:val="300"/>
          <w:jc w:val="center"/>
        </w:trPr>
        <w:tc>
          <w:tcPr>
            <w:tcW w:w="6941" w:type="dxa"/>
            <w:gridSpan w:val="5"/>
            <w:shd w:val="clear" w:color="auto" w:fill="auto"/>
          </w:tcPr>
          <w:p w:rsidR="002E0DC7" w:rsidRDefault="0005724B" w:rsidP="00D55C08">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g) Se ha aplicado el protocolo de puesta en servicio.</w:t>
            </w:r>
          </w:p>
        </w:tc>
        <w:tc>
          <w:tcPr>
            <w:tcW w:w="709" w:type="dxa"/>
            <w:shd w:val="clear" w:color="auto" w:fill="auto"/>
            <w:vAlign w:val="center"/>
          </w:tcPr>
          <w:p w:rsidR="002E0DC7" w:rsidRDefault="002E0DC7"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06" w:type="dxa"/>
            <w:shd w:val="clear" w:color="auto" w:fill="auto"/>
            <w:vAlign w:val="center"/>
          </w:tcPr>
          <w:p w:rsidR="002E0DC7" w:rsidRPr="00183E7C" w:rsidRDefault="002E0DC7"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2E0DC7" w:rsidRPr="00183E7C" w:rsidTr="00D55C08">
        <w:trPr>
          <w:trHeight w:val="278"/>
          <w:jc w:val="center"/>
        </w:trPr>
        <w:tc>
          <w:tcPr>
            <w:tcW w:w="9356" w:type="dxa"/>
            <w:gridSpan w:val="7"/>
            <w:shd w:val="clear" w:color="auto" w:fill="29859B"/>
          </w:tcPr>
          <w:p w:rsidR="002E0DC7" w:rsidRPr="00183E7C" w:rsidRDefault="002E0DC7" w:rsidP="00D55C08">
            <w:pPr>
              <w:jc w:val="center"/>
              <w:rPr>
                <w:rFonts w:ascii="Times New Roman" w:eastAsia="Times New Roman" w:hAnsi="Times New Roman" w:cs="Times New Roman"/>
                <w:b/>
              </w:rPr>
            </w:pPr>
            <w:r w:rsidRPr="00183E7C">
              <w:rPr>
                <w:rFonts w:ascii="Times New Roman" w:eastAsia="Times New Roman" w:hAnsi="Times New Roman" w:cs="Times New Roman"/>
                <w:b/>
                <w:color w:val="FFFFFF"/>
              </w:rPr>
              <w:t>Recursos</w:t>
            </w:r>
          </w:p>
        </w:tc>
      </w:tr>
      <w:tr w:rsidR="002E0DC7" w:rsidRPr="00183E7C" w:rsidTr="00D55C08">
        <w:trPr>
          <w:trHeight w:val="277"/>
          <w:jc w:val="center"/>
        </w:trPr>
        <w:tc>
          <w:tcPr>
            <w:tcW w:w="9356" w:type="dxa"/>
            <w:gridSpan w:val="7"/>
            <w:shd w:val="clear" w:color="auto" w:fill="auto"/>
          </w:tcPr>
          <w:p w:rsidR="002E0DC7" w:rsidRPr="00183E7C" w:rsidRDefault="002E0DC7" w:rsidP="00D55C08">
            <w:pPr>
              <w:rPr>
                <w:rFonts w:ascii="Times New Roman" w:eastAsia="Times New Roman" w:hAnsi="Times New Roman" w:cs="Times New Roman"/>
                <w:b/>
              </w:rPr>
            </w:pPr>
            <w:r w:rsidRPr="00183E7C">
              <w:rPr>
                <w:rFonts w:ascii="Times New Roman" w:eastAsia="Times New Roman" w:hAnsi="Times New Roman" w:cs="Times New Roman"/>
                <w:b/>
              </w:rPr>
              <w:t>Espacios:</w:t>
            </w:r>
          </w:p>
          <w:p w:rsidR="002E0DC7" w:rsidRPr="00183E7C" w:rsidRDefault="002E0DC7" w:rsidP="00301DFA">
            <w:pPr>
              <w:numPr>
                <w:ilvl w:val="0"/>
                <w:numId w:val="19"/>
              </w:numPr>
              <w:contextualSpacing/>
              <w:rPr>
                <w:rFonts w:ascii="Times New Roman" w:eastAsia="Times New Roman" w:hAnsi="Times New Roman" w:cs="Times New Roman"/>
                <w:b/>
              </w:rPr>
            </w:pPr>
            <w:r w:rsidRPr="00183E7C">
              <w:rPr>
                <w:rFonts w:ascii="Times New Roman" w:eastAsia="Times New Roman" w:hAnsi="Times New Roman" w:cs="Times New Roman"/>
                <w:sz w:val="22"/>
                <w:szCs w:val="22"/>
              </w:rPr>
              <w:t>Aula/Taller.</w:t>
            </w:r>
          </w:p>
          <w:p w:rsidR="002E0DC7" w:rsidRPr="00183E7C" w:rsidRDefault="002E0DC7" w:rsidP="00D55C08">
            <w:pPr>
              <w:rPr>
                <w:rFonts w:ascii="Times New Roman" w:eastAsia="Times New Roman" w:hAnsi="Times New Roman" w:cs="Times New Roman"/>
                <w:b/>
              </w:rPr>
            </w:pPr>
            <w:r w:rsidRPr="00183E7C">
              <w:rPr>
                <w:rFonts w:ascii="Times New Roman" w:eastAsia="Times New Roman" w:hAnsi="Times New Roman" w:cs="Times New Roman"/>
                <w:b/>
              </w:rPr>
              <w:t>Otros recursos y material para la realización de las prácticas:</w:t>
            </w:r>
          </w:p>
          <w:p w:rsidR="002E0DC7" w:rsidRDefault="002E0DC7" w:rsidP="00301DFA">
            <w:pPr>
              <w:numPr>
                <w:ilvl w:val="0"/>
                <w:numId w:val="18"/>
              </w:numPr>
              <w:contextualSpacing/>
              <w:rPr>
                <w:rFonts w:ascii="Times New Roman" w:eastAsia="Times New Roman" w:hAnsi="Times New Roman" w:cs="Times New Roman"/>
              </w:rPr>
            </w:pPr>
            <w:r w:rsidRPr="00183E7C">
              <w:rPr>
                <w:rFonts w:ascii="Times New Roman" w:eastAsia="Times New Roman" w:hAnsi="Times New Roman" w:cs="Times New Roman"/>
                <w:sz w:val="22"/>
                <w:szCs w:val="22"/>
              </w:rPr>
              <w:t>Apuntes del profesor compartidos en la plataforma.</w:t>
            </w:r>
          </w:p>
          <w:p w:rsidR="002E0DC7" w:rsidRPr="00183E7C" w:rsidRDefault="002E0DC7" w:rsidP="00301DFA">
            <w:pPr>
              <w:numPr>
                <w:ilvl w:val="0"/>
                <w:numId w:val="18"/>
              </w:numPr>
              <w:contextualSpacing/>
              <w:rPr>
                <w:rFonts w:ascii="Times New Roman" w:eastAsia="Times New Roman" w:hAnsi="Times New Roman" w:cs="Times New Roman"/>
              </w:rPr>
            </w:pPr>
            <w:r>
              <w:rPr>
                <w:rFonts w:ascii="Times New Roman" w:eastAsia="Times New Roman" w:hAnsi="Times New Roman" w:cs="Times New Roman"/>
                <w:sz w:val="22"/>
                <w:szCs w:val="22"/>
              </w:rPr>
              <w:t xml:space="preserve">Documentación Cisco </w:t>
            </w:r>
            <w:proofErr w:type="spellStart"/>
            <w:r>
              <w:rPr>
                <w:rFonts w:ascii="Times New Roman" w:eastAsia="Times New Roman" w:hAnsi="Times New Roman" w:cs="Times New Roman"/>
                <w:sz w:val="22"/>
                <w:szCs w:val="22"/>
              </w:rPr>
              <w:t>Networking</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Academy</w:t>
            </w:r>
            <w:proofErr w:type="spellEnd"/>
            <w:r>
              <w:rPr>
                <w:rFonts w:ascii="Times New Roman" w:eastAsia="Times New Roman" w:hAnsi="Times New Roman" w:cs="Times New Roman"/>
                <w:sz w:val="22"/>
                <w:szCs w:val="22"/>
              </w:rPr>
              <w:t>.</w:t>
            </w:r>
          </w:p>
          <w:p w:rsidR="002E0DC7" w:rsidRPr="00183E7C" w:rsidRDefault="002E0DC7" w:rsidP="00301DFA">
            <w:pPr>
              <w:numPr>
                <w:ilvl w:val="0"/>
                <w:numId w:val="18"/>
              </w:numPr>
              <w:contextualSpacing/>
              <w:rPr>
                <w:rFonts w:ascii="Times New Roman" w:eastAsia="Times New Roman" w:hAnsi="Times New Roman" w:cs="Times New Roman"/>
              </w:rPr>
            </w:pPr>
            <w:r w:rsidRPr="00183E7C">
              <w:rPr>
                <w:rFonts w:ascii="Times New Roman" w:eastAsia="Times New Roman" w:hAnsi="Times New Roman" w:cs="Times New Roman"/>
                <w:sz w:val="22"/>
                <w:szCs w:val="22"/>
              </w:rPr>
              <w:t>Libro de texto “</w:t>
            </w:r>
            <w:r>
              <w:rPr>
                <w:rFonts w:ascii="Times New Roman" w:eastAsia="Times New Roman" w:hAnsi="Times New Roman" w:cs="Times New Roman"/>
                <w:sz w:val="22"/>
                <w:szCs w:val="22"/>
              </w:rPr>
              <w:t>Redes Telemáticas</w:t>
            </w:r>
            <w:r w:rsidRPr="00183E7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Carlos Valdivia Miranda</w:t>
            </w:r>
            <w:r w:rsidRPr="00183E7C">
              <w:rPr>
                <w:rFonts w:ascii="Times New Roman" w:eastAsia="Times New Roman" w:hAnsi="Times New Roman" w:cs="Times New Roman"/>
                <w:sz w:val="22"/>
                <w:szCs w:val="22"/>
              </w:rPr>
              <w:t>; Editorial Paraninfo.</w:t>
            </w:r>
          </w:p>
          <w:p w:rsidR="002E0DC7" w:rsidRDefault="002E0DC7" w:rsidP="00301DFA">
            <w:pPr>
              <w:numPr>
                <w:ilvl w:val="0"/>
                <w:numId w:val="18"/>
              </w:numPr>
              <w:contextualSpacing/>
              <w:rPr>
                <w:rFonts w:ascii="Times New Roman" w:eastAsia="Times New Roman" w:hAnsi="Times New Roman" w:cs="Times New Roman"/>
              </w:rPr>
            </w:pPr>
            <w:r w:rsidRPr="00183E7C">
              <w:rPr>
                <w:rFonts w:ascii="Times New Roman" w:eastAsia="Times New Roman" w:hAnsi="Times New Roman" w:cs="Times New Roman"/>
                <w:sz w:val="22"/>
                <w:szCs w:val="22"/>
              </w:rPr>
              <w:t>Pizarra, proyector y ordenadores con conexión a internet.</w:t>
            </w:r>
          </w:p>
          <w:p w:rsidR="002E0DC7" w:rsidRPr="003030D5" w:rsidRDefault="002E0DC7" w:rsidP="00301DFA">
            <w:pPr>
              <w:numPr>
                <w:ilvl w:val="0"/>
                <w:numId w:val="18"/>
              </w:numPr>
              <w:contextualSpacing/>
              <w:rPr>
                <w:rFonts w:ascii="Times New Roman" w:eastAsia="Times New Roman" w:hAnsi="Times New Roman" w:cs="Times New Roman"/>
              </w:rPr>
            </w:pPr>
            <w:r>
              <w:rPr>
                <w:rFonts w:ascii="Times New Roman" w:eastAsia="Times New Roman" w:hAnsi="Times New Roman" w:cs="Times New Roman"/>
                <w:sz w:val="22"/>
                <w:szCs w:val="22"/>
              </w:rPr>
              <w:t xml:space="preserve">Simulador de redes </w:t>
            </w:r>
            <w:proofErr w:type="spellStart"/>
            <w:r>
              <w:rPr>
                <w:rFonts w:ascii="Times New Roman" w:eastAsia="Times New Roman" w:hAnsi="Times New Roman" w:cs="Times New Roman"/>
                <w:sz w:val="22"/>
                <w:szCs w:val="22"/>
              </w:rPr>
              <w:t>Packet</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Tracer</w:t>
            </w:r>
            <w:proofErr w:type="spellEnd"/>
            <w:r>
              <w:rPr>
                <w:rFonts w:ascii="Times New Roman" w:eastAsia="Times New Roman" w:hAnsi="Times New Roman" w:cs="Times New Roman"/>
                <w:sz w:val="22"/>
                <w:szCs w:val="22"/>
              </w:rPr>
              <w:t>.</w:t>
            </w:r>
          </w:p>
        </w:tc>
      </w:tr>
      <w:tr w:rsidR="002E0DC7" w:rsidRPr="00183E7C" w:rsidTr="00D55C08">
        <w:trPr>
          <w:trHeight w:val="213"/>
          <w:jc w:val="center"/>
        </w:trPr>
        <w:tc>
          <w:tcPr>
            <w:tcW w:w="9356" w:type="dxa"/>
            <w:gridSpan w:val="7"/>
            <w:shd w:val="clear" w:color="auto" w:fill="29859B"/>
          </w:tcPr>
          <w:p w:rsidR="002E0DC7" w:rsidRPr="00183E7C" w:rsidRDefault="002E0DC7" w:rsidP="00D55C08">
            <w:pPr>
              <w:jc w:val="center"/>
              <w:rPr>
                <w:rFonts w:ascii="Times New Roman" w:eastAsia="Times New Roman" w:hAnsi="Times New Roman" w:cs="Times New Roman"/>
                <w:b/>
              </w:rPr>
            </w:pPr>
            <w:r w:rsidRPr="00183E7C">
              <w:rPr>
                <w:rFonts w:ascii="Times New Roman" w:eastAsia="Times New Roman" w:hAnsi="Times New Roman" w:cs="Times New Roman"/>
                <w:b/>
                <w:color w:val="FFFFFF"/>
              </w:rPr>
              <w:t>Observaciones</w:t>
            </w:r>
          </w:p>
        </w:tc>
      </w:tr>
      <w:tr w:rsidR="002E0DC7" w:rsidRPr="00183E7C" w:rsidTr="00D55C08">
        <w:trPr>
          <w:trHeight w:val="412"/>
          <w:jc w:val="center"/>
        </w:trPr>
        <w:tc>
          <w:tcPr>
            <w:tcW w:w="9356" w:type="dxa"/>
            <w:gridSpan w:val="7"/>
            <w:shd w:val="clear" w:color="auto" w:fill="auto"/>
          </w:tcPr>
          <w:p w:rsidR="002E0DC7" w:rsidRPr="00183E7C" w:rsidRDefault="002E0DC7" w:rsidP="00D55C08">
            <w:pPr>
              <w:rPr>
                <w:rFonts w:ascii="Times New Roman" w:eastAsia="Times New Roman" w:hAnsi="Times New Roman" w:cs="Times New Roman"/>
              </w:rPr>
            </w:pPr>
          </w:p>
        </w:tc>
      </w:tr>
    </w:tbl>
    <w:p w:rsidR="002E0DC7" w:rsidRDefault="002E0DC7" w:rsidP="00565919">
      <w:pPr>
        <w:autoSpaceDE w:val="0"/>
        <w:autoSpaceDN w:val="0"/>
        <w:adjustRightInd w:val="0"/>
        <w:spacing w:before="240" w:after="240"/>
        <w:ind w:firstLine="337"/>
        <w:jc w:val="both"/>
        <w:rPr>
          <w:rFonts w:ascii="Times New Roman" w:hAnsi="Times New Roman" w:cs="Times New Roman"/>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1"/>
        <w:gridCol w:w="1365"/>
        <w:gridCol w:w="601"/>
        <w:gridCol w:w="1445"/>
        <w:gridCol w:w="789"/>
        <w:gridCol w:w="709"/>
        <w:gridCol w:w="1706"/>
      </w:tblGrid>
      <w:tr w:rsidR="003B4AAB" w:rsidRPr="00183E7C" w:rsidTr="00D55C08">
        <w:trPr>
          <w:jc w:val="center"/>
        </w:trPr>
        <w:tc>
          <w:tcPr>
            <w:tcW w:w="9356" w:type="dxa"/>
            <w:gridSpan w:val="7"/>
            <w:shd w:val="clear" w:color="auto" w:fill="D9E2F3"/>
          </w:tcPr>
          <w:p w:rsidR="003B4AAB" w:rsidRPr="00183E7C" w:rsidRDefault="003B4AAB" w:rsidP="00D55C08">
            <w:pPr>
              <w:rPr>
                <w:rFonts w:ascii="Times New Roman" w:eastAsia="Times New Roman" w:hAnsi="Times New Roman" w:cs="Times New Roman"/>
                <w:b/>
                <w:color w:val="000000"/>
                <w:lang w:val="pt-BR"/>
              </w:rPr>
            </w:pPr>
            <w:r w:rsidRPr="00183E7C">
              <w:rPr>
                <w:rFonts w:ascii="Times New Roman" w:eastAsia="Times New Roman" w:hAnsi="Times New Roman" w:cs="Times New Roman"/>
                <w:b/>
                <w:color w:val="000000"/>
                <w:lang w:val="pt-BR"/>
              </w:rPr>
              <w:t xml:space="preserve">Unidad de </w:t>
            </w:r>
            <w:proofErr w:type="spellStart"/>
            <w:r w:rsidRPr="00183E7C">
              <w:rPr>
                <w:rFonts w:ascii="Times New Roman" w:eastAsia="Times New Roman" w:hAnsi="Times New Roman" w:cs="Times New Roman"/>
                <w:b/>
                <w:color w:val="000000"/>
                <w:lang w:val="pt-BR"/>
              </w:rPr>
              <w:t>Aprendizaje</w:t>
            </w:r>
            <w:proofErr w:type="spellEnd"/>
            <w:r w:rsidRPr="00183E7C">
              <w:rPr>
                <w:rFonts w:ascii="Times New Roman" w:eastAsia="Times New Roman" w:hAnsi="Times New Roman" w:cs="Times New Roman"/>
                <w:b/>
                <w:color w:val="000000"/>
                <w:lang w:val="pt-BR"/>
              </w:rPr>
              <w:t xml:space="preserve"> Nº </w:t>
            </w:r>
            <w:r>
              <w:rPr>
                <w:rFonts w:ascii="Times New Roman" w:eastAsia="Times New Roman" w:hAnsi="Times New Roman" w:cs="Times New Roman"/>
                <w:b/>
                <w:color w:val="000000"/>
                <w:lang w:val="pt-BR"/>
              </w:rPr>
              <w:t>5</w:t>
            </w:r>
          </w:p>
          <w:p w:rsidR="003B4AAB" w:rsidRPr="00697678" w:rsidRDefault="003B4AAB" w:rsidP="003B4AAB">
            <w:pPr>
              <w:rPr>
                <w:lang w:val="es-ES_tradnl"/>
              </w:rPr>
            </w:pPr>
            <w:r w:rsidRPr="00183E7C">
              <w:rPr>
                <w:rFonts w:ascii="Times New Roman" w:eastAsia="Times New Roman" w:hAnsi="Times New Roman" w:cs="Times New Roman"/>
                <w:b/>
                <w:color w:val="000000"/>
              </w:rPr>
              <w:t xml:space="preserve">Título: </w:t>
            </w:r>
            <w:r w:rsidRPr="003B4AAB">
              <w:rPr>
                <w:lang w:val="es-ES_tradnl"/>
              </w:rPr>
              <w:t>Aplicación de técnicas de</w:t>
            </w:r>
            <w:r>
              <w:rPr>
                <w:lang w:val="es-ES_tradnl"/>
              </w:rPr>
              <w:t xml:space="preserve"> </w:t>
            </w:r>
            <w:r w:rsidRPr="003B4AAB">
              <w:rPr>
                <w:lang w:val="es-ES_tradnl"/>
              </w:rPr>
              <w:t>seguridad en la red.</w:t>
            </w:r>
          </w:p>
        </w:tc>
      </w:tr>
      <w:tr w:rsidR="003B4AAB" w:rsidRPr="00183E7C" w:rsidTr="00D55C08">
        <w:trPr>
          <w:jc w:val="center"/>
        </w:trPr>
        <w:tc>
          <w:tcPr>
            <w:tcW w:w="2741" w:type="dxa"/>
            <w:shd w:val="clear" w:color="auto" w:fill="D9E2F3"/>
          </w:tcPr>
          <w:p w:rsidR="003B4AAB" w:rsidRPr="00183E7C" w:rsidRDefault="003B4AAB" w:rsidP="00D55C08">
            <w:pPr>
              <w:rPr>
                <w:rFonts w:ascii="Times New Roman" w:eastAsia="Times New Roman" w:hAnsi="Times New Roman" w:cs="Times New Roman"/>
                <w:color w:val="000000"/>
              </w:rPr>
            </w:pPr>
            <w:r w:rsidRPr="00183E7C">
              <w:rPr>
                <w:rFonts w:ascii="Times New Roman" w:eastAsia="Times New Roman" w:hAnsi="Times New Roman" w:cs="Times New Roman"/>
                <w:b/>
                <w:color w:val="000000"/>
              </w:rPr>
              <w:t>Temporalización</w:t>
            </w:r>
            <w:r w:rsidRPr="00183E7C">
              <w:rPr>
                <w:rFonts w:ascii="Times New Roman" w:eastAsia="Times New Roman" w:hAnsi="Times New Roman" w:cs="Times New Roman"/>
                <w:color w:val="000000"/>
              </w:rPr>
              <w:t xml:space="preserve">: </w:t>
            </w:r>
          </w:p>
          <w:p w:rsidR="003B4AAB" w:rsidRPr="00183E7C" w:rsidRDefault="003B4AAB" w:rsidP="00D55C08">
            <w:pPr>
              <w:rPr>
                <w:rFonts w:ascii="Times New Roman" w:eastAsia="Times New Roman" w:hAnsi="Times New Roman" w:cs="Times New Roman"/>
                <w:color w:val="000000"/>
              </w:rPr>
            </w:pPr>
            <w:r>
              <w:rPr>
                <w:rFonts w:ascii="Times New Roman" w:eastAsia="Times New Roman" w:hAnsi="Times New Roman" w:cs="Times New Roman"/>
                <w:color w:val="000000"/>
              </w:rPr>
              <w:t>2</w:t>
            </w:r>
            <w:r w:rsidRPr="00183E7C">
              <w:rPr>
                <w:rFonts w:ascii="Times New Roman" w:eastAsia="Times New Roman" w:hAnsi="Times New Roman" w:cs="Times New Roman"/>
                <w:color w:val="000000"/>
                <w:vertAlign w:val="superscript"/>
              </w:rPr>
              <w:t>er</w:t>
            </w:r>
            <w:r w:rsidRPr="00183E7C">
              <w:rPr>
                <w:rFonts w:ascii="Times New Roman" w:eastAsia="Times New Roman" w:hAnsi="Times New Roman" w:cs="Times New Roman"/>
                <w:color w:val="000000"/>
              </w:rPr>
              <w:t xml:space="preserve"> TRIMESTRE</w:t>
            </w:r>
          </w:p>
        </w:tc>
        <w:tc>
          <w:tcPr>
            <w:tcW w:w="3411" w:type="dxa"/>
            <w:gridSpan w:val="3"/>
            <w:shd w:val="clear" w:color="auto" w:fill="D9E2F3"/>
          </w:tcPr>
          <w:p w:rsidR="003B4AAB" w:rsidRPr="00183E7C" w:rsidRDefault="003B4AAB" w:rsidP="00D55C08">
            <w:pPr>
              <w:rPr>
                <w:rFonts w:ascii="Times New Roman" w:eastAsia="Times New Roman" w:hAnsi="Times New Roman" w:cs="Times New Roman"/>
                <w:color w:val="000000"/>
              </w:rPr>
            </w:pPr>
            <w:r w:rsidRPr="00183E7C">
              <w:rPr>
                <w:rFonts w:ascii="Times New Roman" w:eastAsia="Times New Roman" w:hAnsi="Times New Roman" w:cs="Times New Roman"/>
                <w:b/>
                <w:color w:val="000000"/>
              </w:rPr>
              <w:t>Duración</w:t>
            </w:r>
            <w:r w:rsidRPr="00183E7C">
              <w:rPr>
                <w:rFonts w:ascii="Times New Roman" w:eastAsia="Times New Roman" w:hAnsi="Times New Roman" w:cs="Times New Roman"/>
                <w:color w:val="000000"/>
              </w:rPr>
              <w:t xml:space="preserve">: </w:t>
            </w:r>
          </w:p>
          <w:p w:rsidR="003B4AAB" w:rsidRPr="00183E7C" w:rsidRDefault="003B4AAB" w:rsidP="00D55C08">
            <w:pPr>
              <w:rPr>
                <w:rFonts w:ascii="Times New Roman" w:eastAsia="Times New Roman" w:hAnsi="Times New Roman" w:cs="Times New Roman"/>
                <w:color w:val="000000"/>
              </w:rPr>
            </w:pPr>
            <w:r>
              <w:rPr>
                <w:rFonts w:ascii="Times New Roman" w:eastAsia="Times New Roman" w:hAnsi="Times New Roman" w:cs="Times New Roman"/>
                <w:color w:val="000000"/>
              </w:rPr>
              <w:t>18 horas</w:t>
            </w:r>
          </w:p>
        </w:tc>
        <w:tc>
          <w:tcPr>
            <w:tcW w:w="3204" w:type="dxa"/>
            <w:gridSpan w:val="3"/>
            <w:shd w:val="clear" w:color="auto" w:fill="D9E2F3"/>
          </w:tcPr>
          <w:p w:rsidR="003B4AAB" w:rsidRPr="00183E7C" w:rsidRDefault="003B4AAB" w:rsidP="00D55C08">
            <w:pPr>
              <w:rPr>
                <w:rFonts w:ascii="Times New Roman" w:eastAsia="Times New Roman" w:hAnsi="Times New Roman" w:cs="Times New Roman"/>
                <w:b/>
                <w:color w:val="000000"/>
              </w:rPr>
            </w:pPr>
            <w:r w:rsidRPr="00183E7C">
              <w:rPr>
                <w:rFonts w:ascii="Times New Roman" w:eastAsia="Times New Roman" w:hAnsi="Times New Roman" w:cs="Times New Roman"/>
                <w:b/>
                <w:color w:val="000000"/>
              </w:rPr>
              <w:t>Ponderación:</w:t>
            </w:r>
          </w:p>
          <w:p w:rsidR="003B4AAB" w:rsidRPr="00183E7C" w:rsidRDefault="003B4AAB" w:rsidP="00D55C08">
            <w:pPr>
              <w:rPr>
                <w:rFonts w:ascii="Times New Roman" w:eastAsia="Times New Roman" w:hAnsi="Times New Roman" w:cs="Times New Roman"/>
                <w:color w:val="000000"/>
              </w:rPr>
            </w:pPr>
            <w:r>
              <w:rPr>
                <w:rFonts w:ascii="Times New Roman" w:eastAsia="Times New Roman" w:hAnsi="Times New Roman" w:cs="Times New Roman"/>
                <w:color w:val="000000"/>
              </w:rPr>
              <w:t>15</w:t>
            </w:r>
            <w:r w:rsidRPr="00183E7C">
              <w:rPr>
                <w:rFonts w:ascii="Times New Roman" w:eastAsia="Times New Roman" w:hAnsi="Times New Roman" w:cs="Times New Roman"/>
                <w:color w:val="000000"/>
              </w:rPr>
              <w:t>%</w:t>
            </w:r>
          </w:p>
        </w:tc>
      </w:tr>
      <w:tr w:rsidR="003B4AAB" w:rsidRPr="00183E7C" w:rsidTr="00D55C08">
        <w:trPr>
          <w:trHeight w:val="278"/>
          <w:jc w:val="center"/>
        </w:trPr>
        <w:tc>
          <w:tcPr>
            <w:tcW w:w="4707" w:type="dxa"/>
            <w:gridSpan w:val="3"/>
            <w:shd w:val="clear" w:color="auto" w:fill="2194BD"/>
          </w:tcPr>
          <w:p w:rsidR="003B4AAB" w:rsidRPr="00183E7C" w:rsidRDefault="003B4AAB" w:rsidP="00D55C08">
            <w:pPr>
              <w:jc w:val="center"/>
              <w:rPr>
                <w:rFonts w:ascii="Times New Roman" w:eastAsia="Times New Roman" w:hAnsi="Times New Roman" w:cs="Times New Roman"/>
                <w:color w:val="FFFFFF"/>
              </w:rPr>
            </w:pPr>
            <w:r w:rsidRPr="00183E7C">
              <w:rPr>
                <w:rFonts w:ascii="Times New Roman" w:eastAsia="Times New Roman" w:hAnsi="Times New Roman" w:cs="Times New Roman"/>
                <w:b/>
                <w:color w:val="FFFFFF"/>
              </w:rPr>
              <w:t>Objetivos Generales</w:t>
            </w:r>
          </w:p>
        </w:tc>
        <w:tc>
          <w:tcPr>
            <w:tcW w:w="4649" w:type="dxa"/>
            <w:gridSpan w:val="4"/>
            <w:shd w:val="clear" w:color="auto" w:fill="2194BD"/>
          </w:tcPr>
          <w:p w:rsidR="003B4AAB" w:rsidRPr="00183E7C" w:rsidRDefault="003B4AAB" w:rsidP="00D55C08">
            <w:pPr>
              <w:jc w:val="center"/>
              <w:rPr>
                <w:rFonts w:ascii="Times New Roman" w:eastAsia="Times New Roman" w:hAnsi="Times New Roman" w:cs="Times New Roman"/>
                <w:color w:val="FFFFFF"/>
              </w:rPr>
            </w:pPr>
            <w:r w:rsidRPr="00183E7C">
              <w:rPr>
                <w:rFonts w:ascii="Times New Roman" w:eastAsia="Times New Roman" w:hAnsi="Times New Roman" w:cs="Times New Roman"/>
                <w:b/>
                <w:color w:val="FFFFFF"/>
              </w:rPr>
              <w:t>Competencias</w:t>
            </w:r>
          </w:p>
        </w:tc>
      </w:tr>
      <w:tr w:rsidR="003B4AAB" w:rsidRPr="00183E7C" w:rsidTr="00D55C08">
        <w:trPr>
          <w:trHeight w:val="277"/>
          <w:jc w:val="center"/>
        </w:trPr>
        <w:tc>
          <w:tcPr>
            <w:tcW w:w="4707" w:type="dxa"/>
            <w:gridSpan w:val="3"/>
            <w:shd w:val="clear" w:color="auto" w:fill="auto"/>
            <w:vAlign w:val="center"/>
          </w:tcPr>
          <w:p w:rsidR="003B4AAB" w:rsidRPr="00183E7C" w:rsidRDefault="009603A4" w:rsidP="00D55C08">
            <w:pPr>
              <w:jc w:val="center"/>
              <w:rPr>
                <w:rFonts w:ascii="Times New Roman" w:eastAsia="Times New Roman" w:hAnsi="Times New Roman" w:cs="Times New Roman"/>
                <w:color w:val="000000"/>
                <w:lang w:val="es-ES_tradnl"/>
              </w:rPr>
            </w:pPr>
            <w:r>
              <w:rPr>
                <w:lang w:val="es-ES_tradnl"/>
              </w:rPr>
              <w:t>b, d, e, i, j, k, l, m, o</w:t>
            </w:r>
          </w:p>
        </w:tc>
        <w:tc>
          <w:tcPr>
            <w:tcW w:w="4649" w:type="dxa"/>
            <w:gridSpan w:val="4"/>
            <w:shd w:val="clear" w:color="auto" w:fill="auto"/>
            <w:vAlign w:val="center"/>
          </w:tcPr>
          <w:p w:rsidR="003B4AAB" w:rsidRPr="00183E7C" w:rsidRDefault="009603A4" w:rsidP="00D55C08">
            <w:pPr>
              <w:jc w:val="center"/>
              <w:rPr>
                <w:rFonts w:ascii="Times New Roman" w:eastAsia="Times New Roman" w:hAnsi="Times New Roman" w:cs="Times New Roman"/>
              </w:rPr>
            </w:pPr>
            <w:r>
              <w:rPr>
                <w:lang w:val="es-ES_tradnl"/>
              </w:rPr>
              <w:t>b, d, g, h, j, k</w:t>
            </w:r>
          </w:p>
        </w:tc>
      </w:tr>
      <w:tr w:rsidR="003B4AAB" w:rsidRPr="00183E7C" w:rsidTr="00D55C08">
        <w:trPr>
          <w:trHeight w:val="281"/>
          <w:jc w:val="center"/>
        </w:trPr>
        <w:tc>
          <w:tcPr>
            <w:tcW w:w="9356" w:type="dxa"/>
            <w:gridSpan w:val="7"/>
            <w:shd w:val="clear" w:color="auto" w:fill="2194BD"/>
          </w:tcPr>
          <w:p w:rsidR="003B4AAB" w:rsidRPr="00183E7C" w:rsidRDefault="003B4AAB"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Resultados de Aprendizaje</w:t>
            </w:r>
          </w:p>
        </w:tc>
      </w:tr>
      <w:tr w:rsidR="003B4AAB" w:rsidRPr="00183E7C" w:rsidTr="00D55C08">
        <w:trPr>
          <w:trHeight w:val="412"/>
          <w:jc w:val="center"/>
        </w:trPr>
        <w:tc>
          <w:tcPr>
            <w:tcW w:w="9356" w:type="dxa"/>
            <w:gridSpan w:val="7"/>
            <w:shd w:val="clear" w:color="auto" w:fill="auto"/>
          </w:tcPr>
          <w:p w:rsidR="003B4AAB" w:rsidRPr="00183E7C" w:rsidRDefault="00FE4DA1" w:rsidP="00FE4DA1">
            <w:pPr>
              <w:autoSpaceDE w:val="0"/>
              <w:autoSpaceDN w:val="0"/>
              <w:adjustRightInd w:val="0"/>
              <w:rPr>
                <w:rFonts w:ascii="Times New Roman" w:eastAsia="Times New Roman" w:hAnsi="Times New Roman" w:cs="Times New Roman"/>
                <w:b/>
                <w:color w:val="C45911"/>
              </w:rPr>
            </w:pPr>
            <w:r>
              <w:rPr>
                <w:rFonts w:ascii="Times New Roman" w:eastAsia="Times New Roman" w:hAnsi="Times New Roman" w:cs="Times New Roman"/>
              </w:rPr>
              <w:t>5</w:t>
            </w:r>
            <w:r w:rsidR="003B4AAB" w:rsidRPr="00183E7C">
              <w:rPr>
                <w:rFonts w:ascii="Times New Roman" w:eastAsia="Times New Roman" w:hAnsi="Times New Roman" w:cs="Times New Roman"/>
              </w:rPr>
              <w:t xml:space="preserve">. </w:t>
            </w:r>
            <w:r w:rsidRPr="00FE4DA1">
              <w:rPr>
                <w:rFonts w:ascii="TimesNewRomanPSMT" w:eastAsiaTheme="minorHAnsi" w:hAnsi="TimesNewRomanPSMT" w:cs="TimesNewRomanPSMT"/>
                <w:lang w:eastAsia="en-US"/>
              </w:rPr>
              <w:t>Aplica</w:t>
            </w:r>
            <w:r>
              <w:rPr>
                <w:rFonts w:ascii="TimesNewRomanPSMT" w:eastAsiaTheme="minorHAnsi" w:hAnsi="TimesNewRomanPSMT" w:cs="TimesNewRomanPSMT"/>
                <w:lang w:eastAsia="en-US"/>
              </w:rPr>
              <w:t xml:space="preserve"> </w:t>
            </w:r>
            <w:r w:rsidRPr="00FE4DA1">
              <w:rPr>
                <w:rFonts w:ascii="TimesNewRomanPSMT" w:eastAsiaTheme="minorHAnsi" w:hAnsi="TimesNewRomanPSMT" w:cs="TimesNewRomanPSMT"/>
                <w:lang w:eastAsia="en-US"/>
              </w:rPr>
              <w:t>técnicas de</w:t>
            </w:r>
            <w:r>
              <w:rPr>
                <w:rFonts w:ascii="TimesNewRomanPSMT" w:eastAsiaTheme="minorHAnsi" w:hAnsi="TimesNewRomanPSMT" w:cs="TimesNewRomanPSMT"/>
                <w:lang w:eastAsia="en-US"/>
              </w:rPr>
              <w:t xml:space="preserve"> </w:t>
            </w:r>
            <w:r w:rsidRPr="00FE4DA1">
              <w:rPr>
                <w:rFonts w:ascii="TimesNewRomanPSMT" w:eastAsiaTheme="minorHAnsi" w:hAnsi="TimesNewRomanPSMT" w:cs="TimesNewRomanPSMT"/>
                <w:lang w:eastAsia="en-US"/>
              </w:rPr>
              <w:t>seguridad de la red,</w:t>
            </w:r>
            <w:r>
              <w:rPr>
                <w:rFonts w:ascii="TimesNewRomanPSMT" w:eastAsiaTheme="minorHAnsi" w:hAnsi="TimesNewRomanPSMT" w:cs="TimesNewRomanPSMT"/>
                <w:lang w:eastAsia="en-US"/>
              </w:rPr>
              <w:t xml:space="preserve"> </w:t>
            </w:r>
            <w:r w:rsidRPr="00FE4DA1">
              <w:rPr>
                <w:rFonts w:ascii="TimesNewRomanPSMT" w:eastAsiaTheme="minorHAnsi" w:hAnsi="TimesNewRomanPSMT" w:cs="TimesNewRomanPSMT"/>
                <w:lang w:eastAsia="en-US"/>
              </w:rPr>
              <w:t>identificando las</w:t>
            </w:r>
            <w:r>
              <w:rPr>
                <w:rFonts w:ascii="TimesNewRomanPSMT" w:eastAsiaTheme="minorHAnsi" w:hAnsi="TimesNewRomanPSMT" w:cs="TimesNewRomanPSMT"/>
                <w:lang w:eastAsia="en-US"/>
              </w:rPr>
              <w:t xml:space="preserve"> </w:t>
            </w:r>
            <w:r w:rsidRPr="00FE4DA1">
              <w:rPr>
                <w:rFonts w:ascii="TimesNewRomanPSMT" w:eastAsiaTheme="minorHAnsi" w:hAnsi="TimesNewRomanPSMT" w:cs="TimesNewRomanPSMT"/>
                <w:lang w:eastAsia="en-US"/>
              </w:rPr>
              <w:t>amenazas más</w:t>
            </w:r>
            <w:r>
              <w:rPr>
                <w:rFonts w:ascii="TimesNewRomanPSMT" w:eastAsiaTheme="minorHAnsi" w:hAnsi="TimesNewRomanPSMT" w:cs="TimesNewRomanPSMT"/>
                <w:lang w:eastAsia="en-US"/>
              </w:rPr>
              <w:t xml:space="preserve"> </w:t>
            </w:r>
            <w:r w:rsidRPr="00FE4DA1">
              <w:rPr>
                <w:rFonts w:ascii="TimesNewRomanPSMT" w:eastAsiaTheme="minorHAnsi" w:hAnsi="TimesNewRomanPSMT" w:cs="TimesNewRomanPSMT"/>
                <w:lang w:eastAsia="en-US"/>
              </w:rPr>
              <w:t>comunes y</w:t>
            </w:r>
            <w:r>
              <w:rPr>
                <w:rFonts w:ascii="TimesNewRomanPSMT" w:eastAsiaTheme="minorHAnsi" w:hAnsi="TimesNewRomanPSMT" w:cs="TimesNewRomanPSMT"/>
                <w:lang w:eastAsia="en-US"/>
              </w:rPr>
              <w:t xml:space="preserve"> </w:t>
            </w:r>
            <w:r w:rsidRPr="00FE4DA1">
              <w:rPr>
                <w:rFonts w:ascii="TimesNewRomanPSMT" w:eastAsiaTheme="minorHAnsi" w:hAnsi="TimesNewRomanPSMT" w:cs="TimesNewRomanPSMT"/>
                <w:lang w:eastAsia="en-US"/>
              </w:rPr>
              <w:t>configurando los</w:t>
            </w:r>
            <w:r>
              <w:rPr>
                <w:rFonts w:ascii="TimesNewRomanPSMT" w:eastAsiaTheme="minorHAnsi" w:hAnsi="TimesNewRomanPSMT" w:cs="TimesNewRomanPSMT"/>
                <w:lang w:eastAsia="en-US"/>
              </w:rPr>
              <w:t xml:space="preserve"> </w:t>
            </w:r>
            <w:r w:rsidRPr="00FE4DA1">
              <w:rPr>
                <w:rFonts w:ascii="TimesNewRomanPSMT" w:eastAsiaTheme="minorHAnsi" w:hAnsi="TimesNewRomanPSMT" w:cs="TimesNewRomanPSMT"/>
                <w:lang w:eastAsia="en-US"/>
              </w:rPr>
              <w:t>recursos del</w:t>
            </w:r>
            <w:r>
              <w:rPr>
                <w:rFonts w:ascii="TimesNewRomanPSMT" w:eastAsiaTheme="minorHAnsi" w:hAnsi="TimesNewRomanPSMT" w:cs="TimesNewRomanPSMT"/>
                <w:lang w:eastAsia="en-US"/>
              </w:rPr>
              <w:t xml:space="preserve"> </w:t>
            </w:r>
            <w:r w:rsidRPr="00FE4DA1">
              <w:rPr>
                <w:rFonts w:ascii="TimesNewRomanPSMT" w:eastAsiaTheme="minorHAnsi" w:hAnsi="TimesNewRomanPSMT" w:cs="TimesNewRomanPSMT"/>
                <w:lang w:eastAsia="en-US"/>
              </w:rPr>
              <w:t>sistema para su</w:t>
            </w:r>
            <w:r>
              <w:rPr>
                <w:rFonts w:ascii="TimesNewRomanPSMT" w:eastAsiaTheme="minorHAnsi" w:hAnsi="TimesNewRomanPSMT" w:cs="TimesNewRomanPSMT"/>
                <w:lang w:eastAsia="en-US"/>
              </w:rPr>
              <w:t xml:space="preserve"> </w:t>
            </w:r>
            <w:r w:rsidRPr="00FE4DA1">
              <w:rPr>
                <w:rFonts w:ascii="TimesNewRomanPSMT" w:eastAsiaTheme="minorHAnsi" w:hAnsi="TimesNewRomanPSMT" w:cs="TimesNewRomanPSMT"/>
                <w:lang w:eastAsia="en-US"/>
              </w:rPr>
              <w:t>protección.</w:t>
            </w:r>
          </w:p>
        </w:tc>
      </w:tr>
      <w:tr w:rsidR="003B4AAB" w:rsidRPr="00183E7C" w:rsidTr="00D55C08">
        <w:trPr>
          <w:trHeight w:val="312"/>
          <w:jc w:val="center"/>
        </w:trPr>
        <w:tc>
          <w:tcPr>
            <w:tcW w:w="9356" w:type="dxa"/>
            <w:gridSpan w:val="7"/>
            <w:shd w:val="clear" w:color="auto" w:fill="2194BD"/>
          </w:tcPr>
          <w:p w:rsidR="003B4AAB" w:rsidRPr="00183E7C" w:rsidRDefault="003B4AAB"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Objetivos Específicos</w:t>
            </w:r>
          </w:p>
        </w:tc>
      </w:tr>
      <w:tr w:rsidR="003B4AAB" w:rsidRPr="00183E7C" w:rsidTr="00D55C08">
        <w:trPr>
          <w:trHeight w:val="676"/>
          <w:jc w:val="center"/>
        </w:trPr>
        <w:tc>
          <w:tcPr>
            <w:tcW w:w="9356" w:type="dxa"/>
            <w:gridSpan w:val="7"/>
            <w:shd w:val="clear" w:color="auto" w:fill="auto"/>
          </w:tcPr>
          <w:p w:rsidR="007657B0" w:rsidRPr="007657B0" w:rsidRDefault="007657B0" w:rsidP="00301DFA">
            <w:pPr>
              <w:numPr>
                <w:ilvl w:val="0"/>
                <w:numId w:val="17"/>
              </w:numPr>
              <w:contextualSpacing/>
              <w:rPr>
                <w:rFonts w:ascii="Times New Roman" w:eastAsia="Times New Roman" w:hAnsi="Times New Roman" w:cs="Times New Roman"/>
              </w:rPr>
            </w:pPr>
            <w:r w:rsidRPr="007657B0">
              <w:rPr>
                <w:rFonts w:ascii="Times New Roman" w:eastAsia="Times New Roman" w:hAnsi="Times New Roman" w:cs="Times New Roman"/>
                <w:sz w:val="22"/>
                <w:szCs w:val="22"/>
              </w:rPr>
              <w:t>Identificar las amenazas de seguridad en redes.</w:t>
            </w:r>
          </w:p>
          <w:p w:rsidR="007657B0" w:rsidRPr="007657B0" w:rsidRDefault="007657B0" w:rsidP="00301DFA">
            <w:pPr>
              <w:numPr>
                <w:ilvl w:val="0"/>
                <w:numId w:val="17"/>
              </w:numPr>
              <w:contextualSpacing/>
              <w:rPr>
                <w:rFonts w:ascii="Times New Roman" w:eastAsia="Times New Roman" w:hAnsi="Times New Roman" w:cs="Times New Roman"/>
              </w:rPr>
            </w:pPr>
            <w:r w:rsidRPr="007657B0">
              <w:rPr>
                <w:rFonts w:ascii="Times New Roman" w:eastAsia="Times New Roman" w:hAnsi="Times New Roman" w:cs="Times New Roman"/>
                <w:sz w:val="22"/>
                <w:szCs w:val="22"/>
              </w:rPr>
              <w:t>Reconocer los métodos para proteger las redes.</w:t>
            </w:r>
          </w:p>
          <w:p w:rsidR="007657B0" w:rsidRPr="007657B0" w:rsidRDefault="007657B0" w:rsidP="00301DFA">
            <w:pPr>
              <w:numPr>
                <w:ilvl w:val="0"/>
                <w:numId w:val="17"/>
              </w:numPr>
              <w:contextualSpacing/>
              <w:rPr>
                <w:rFonts w:ascii="Times New Roman" w:eastAsia="Times New Roman" w:hAnsi="Times New Roman" w:cs="Times New Roman"/>
              </w:rPr>
            </w:pPr>
            <w:r w:rsidRPr="007657B0">
              <w:rPr>
                <w:rFonts w:ascii="Times New Roman" w:eastAsia="Times New Roman" w:hAnsi="Times New Roman" w:cs="Times New Roman"/>
                <w:sz w:val="22"/>
                <w:szCs w:val="22"/>
              </w:rPr>
              <w:t xml:space="preserve"> Configurar la seguridad básica del </w:t>
            </w:r>
            <w:proofErr w:type="spellStart"/>
            <w:r w:rsidRPr="007657B0">
              <w:rPr>
                <w:rFonts w:ascii="Times New Roman" w:eastAsia="Times New Roman" w:hAnsi="Times New Roman" w:cs="Times New Roman"/>
                <w:sz w:val="22"/>
                <w:szCs w:val="22"/>
              </w:rPr>
              <w:t>router</w:t>
            </w:r>
            <w:proofErr w:type="spellEnd"/>
            <w:r w:rsidRPr="007657B0">
              <w:rPr>
                <w:rFonts w:ascii="Times New Roman" w:eastAsia="Times New Roman" w:hAnsi="Times New Roman" w:cs="Times New Roman"/>
                <w:sz w:val="22"/>
                <w:szCs w:val="22"/>
              </w:rPr>
              <w:t>.</w:t>
            </w:r>
          </w:p>
          <w:p w:rsidR="007657B0" w:rsidRPr="007657B0" w:rsidRDefault="007657B0" w:rsidP="00301DFA">
            <w:pPr>
              <w:numPr>
                <w:ilvl w:val="0"/>
                <w:numId w:val="17"/>
              </w:numPr>
              <w:contextualSpacing/>
              <w:rPr>
                <w:rFonts w:ascii="Times New Roman" w:eastAsia="Times New Roman" w:hAnsi="Times New Roman" w:cs="Times New Roman"/>
              </w:rPr>
            </w:pPr>
            <w:r w:rsidRPr="007657B0">
              <w:rPr>
                <w:rFonts w:ascii="Times New Roman" w:eastAsia="Times New Roman" w:hAnsi="Times New Roman" w:cs="Times New Roman"/>
                <w:sz w:val="22"/>
                <w:szCs w:val="22"/>
              </w:rPr>
              <w:t>Configurar las listas de control de acceso (ACL) en la red.</w:t>
            </w:r>
          </w:p>
          <w:p w:rsidR="007657B0" w:rsidRPr="007657B0" w:rsidRDefault="007657B0" w:rsidP="00301DFA">
            <w:pPr>
              <w:numPr>
                <w:ilvl w:val="0"/>
                <w:numId w:val="17"/>
              </w:numPr>
              <w:contextualSpacing/>
              <w:rPr>
                <w:rFonts w:ascii="Times New Roman" w:eastAsia="Times New Roman" w:hAnsi="Times New Roman" w:cs="Times New Roman"/>
              </w:rPr>
            </w:pPr>
            <w:r w:rsidRPr="007657B0">
              <w:rPr>
                <w:rFonts w:ascii="Times New Roman" w:eastAsia="Times New Roman" w:hAnsi="Times New Roman" w:cs="Times New Roman"/>
                <w:sz w:val="22"/>
                <w:szCs w:val="22"/>
              </w:rPr>
              <w:t xml:space="preserve">Aplicar listas ACL a los interfaces del </w:t>
            </w:r>
            <w:proofErr w:type="spellStart"/>
            <w:r w:rsidRPr="007657B0">
              <w:rPr>
                <w:rFonts w:ascii="Times New Roman" w:eastAsia="Times New Roman" w:hAnsi="Times New Roman" w:cs="Times New Roman"/>
                <w:sz w:val="22"/>
                <w:szCs w:val="22"/>
              </w:rPr>
              <w:t>router</w:t>
            </w:r>
            <w:proofErr w:type="spellEnd"/>
            <w:r w:rsidRPr="007657B0">
              <w:rPr>
                <w:rFonts w:ascii="Times New Roman" w:eastAsia="Times New Roman" w:hAnsi="Times New Roman" w:cs="Times New Roman"/>
                <w:sz w:val="22"/>
                <w:szCs w:val="22"/>
              </w:rPr>
              <w:t>.</w:t>
            </w:r>
          </w:p>
          <w:p w:rsidR="007657B0" w:rsidRPr="007657B0" w:rsidRDefault="007657B0" w:rsidP="00301DFA">
            <w:pPr>
              <w:numPr>
                <w:ilvl w:val="0"/>
                <w:numId w:val="17"/>
              </w:numPr>
              <w:contextualSpacing/>
              <w:rPr>
                <w:rFonts w:ascii="Times New Roman" w:eastAsia="Times New Roman" w:hAnsi="Times New Roman" w:cs="Times New Roman"/>
              </w:rPr>
            </w:pPr>
            <w:r w:rsidRPr="007657B0">
              <w:rPr>
                <w:rFonts w:ascii="Times New Roman" w:eastAsia="Times New Roman" w:hAnsi="Times New Roman" w:cs="Times New Roman"/>
                <w:sz w:val="22"/>
                <w:szCs w:val="22"/>
              </w:rPr>
              <w:lastRenderedPageBreak/>
              <w:t>Aplicar los protocolos de seguridad en Internet (</w:t>
            </w:r>
            <w:proofErr w:type="spellStart"/>
            <w:r w:rsidRPr="007657B0">
              <w:rPr>
                <w:rFonts w:ascii="Times New Roman" w:eastAsia="Times New Roman" w:hAnsi="Times New Roman" w:cs="Times New Roman"/>
                <w:sz w:val="22"/>
                <w:szCs w:val="22"/>
              </w:rPr>
              <w:t>IPsec</w:t>
            </w:r>
            <w:proofErr w:type="spellEnd"/>
            <w:r w:rsidRPr="007657B0">
              <w:rPr>
                <w:rFonts w:ascii="Times New Roman" w:eastAsia="Times New Roman" w:hAnsi="Times New Roman" w:cs="Times New Roman"/>
                <w:sz w:val="22"/>
                <w:szCs w:val="22"/>
              </w:rPr>
              <w:t>).</w:t>
            </w:r>
          </w:p>
          <w:p w:rsidR="007657B0" w:rsidRPr="007657B0" w:rsidRDefault="007657B0" w:rsidP="00301DFA">
            <w:pPr>
              <w:numPr>
                <w:ilvl w:val="0"/>
                <w:numId w:val="17"/>
              </w:numPr>
              <w:contextualSpacing/>
              <w:rPr>
                <w:rFonts w:ascii="Times New Roman" w:eastAsia="Times New Roman" w:hAnsi="Times New Roman" w:cs="Times New Roman"/>
              </w:rPr>
            </w:pPr>
            <w:r w:rsidRPr="007657B0">
              <w:rPr>
                <w:rFonts w:ascii="Times New Roman" w:eastAsia="Times New Roman" w:hAnsi="Times New Roman" w:cs="Times New Roman"/>
                <w:sz w:val="22"/>
                <w:szCs w:val="22"/>
              </w:rPr>
              <w:t>Configurar protocolos y dispositivos de autenticación en redes privadas virtuales (VPN).</w:t>
            </w:r>
          </w:p>
          <w:p w:rsidR="007657B0" w:rsidRPr="007657B0" w:rsidRDefault="007657B0" w:rsidP="00301DFA">
            <w:pPr>
              <w:numPr>
                <w:ilvl w:val="0"/>
                <w:numId w:val="17"/>
              </w:numPr>
              <w:contextualSpacing/>
              <w:rPr>
                <w:rFonts w:ascii="Times New Roman" w:eastAsia="Times New Roman" w:hAnsi="Times New Roman" w:cs="Times New Roman"/>
              </w:rPr>
            </w:pPr>
            <w:r w:rsidRPr="007657B0">
              <w:rPr>
                <w:rFonts w:ascii="Times New Roman" w:eastAsia="Times New Roman" w:hAnsi="Times New Roman" w:cs="Times New Roman"/>
                <w:sz w:val="22"/>
                <w:szCs w:val="22"/>
              </w:rPr>
              <w:t>Configurar dispositivos como pasarela de acceso a la red interna (DMZ).</w:t>
            </w:r>
          </w:p>
          <w:p w:rsidR="003B4AAB" w:rsidRPr="00183E7C" w:rsidRDefault="007657B0" w:rsidP="00301DFA">
            <w:pPr>
              <w:numPr>
                <w:ilvl w:val="0"/>
                <w:numId w:val="17"/>
              </w:numPr>
              <w:contextualSpacing/>
              <w:rPr>
                <w:rFonts w:ascii="Times New Roman" w:eastAsia="Times New Roman" w:hAnsi="Times New Roman" w:cs="Times New Roman"/>
              </w:rPr>
            </w:pPr>
            <w:r w:rsidRPr="007657B0">
              <w:rPr>
                <w:rFonts w:ascii="Times New Roman" w:eastAsia="Times New Roman" w:hAnsi="Times New Roman" w:cs="Times New Roman"/>
                <w:sz w:val="22"/>
                <w:szCs w:val="22"/>
              </w:rPr>
              <w:t>Documentar las intervenciones</w:t>
            </w:r>
            <w:r w:rsidR="003B4AAB" w:rsidRPr="00976CA9">
              <w:rPr>
                <w:rFonts w:ascii="Times New Roman" w:eastAsia="Times New Roman" w:hAnsi="Times New Roman" w:cs="Times New Roman"/>
                <w:sz w:val="22"/>
                <w:szCs w:val="22"/>
              </w:rPr>
              <w:t>.</w:t>
            </w:r>
          </w:p>
        </w:tc>
      </w:tr>
      <w:tr w:rsidR="003B4AAB" w:rsidRPr="00183E7C" w:rsidTr="00D55C08">
        <w:trPr>
          <w:jc w:val="center"/>
        </w:trPr>
        <w:tc>
          <w:tcPr>
            <w:tcW w:w="9356" w:type="dxa"/>
            <w:gridSpan w:val="7"/>
            <w:shd w:val="clear" w:color="auto" w:fill="47838F"/>
          </w:tcPr>
          <w:p w:rsidR="003B4AAB" w:rsidRPr="00183E7C" w:rsidRDefault="003B4AAB" w:rsidP="00D55C08">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lastRenderedPageBreak/>
              <w:t>Contenidos</w:t>
            </w:r>
          </w:p>
        </w:tc>
      </w:tr>
      <w:tr w:rsidR="003B4AAB" w:rsidRPr="00183E7C" w:rsidTr="00D55C08">
        <w:trPr>
          <w:jc w:val="center"/>
        </w:trPr>
        <w:tc>
          <w:tcPr>
            <w:tcW w:w="4106" w:type="dxa"/>
            <w:gridSpan w:val="2"/>
            <w:shd w:val="clear" w:color="auto" w:fill="47838F"/>
          </w:tcPr>
          <w:p w:rsidR="003B4AAB" w:rsidRPr="00183E7C" w:rsidRDefault="003B4AAB"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Aspectos del Saber Hacer/Estar</w:t>
            </w:r>
          </w:p>
        </w:tc>
        <w:tc>
          <w:tcPr>
            <w:tcW w:w="5250" w:type="dxa"/>
            <w:gridSpan w:val="5"/>
            <w:shd w:val="clear" w:color="auto" w:fill="47838F"/>
          </w:tcPr>
          <w:p w:rsidR="003B4AAB" w:rsidRPr="00183E7C" w:rsidRDefault="003B4AAB"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Aspectos del Saber</w:t>
            </w:r>
          </w:p>
        </w:tc>
      </w:tr>
      <w:tr w:rsidR="003B4AAB" w:rsidRPr="00183E7C" w:rsidTr="00D55C08">
        <w:trPr>
          <w:trHeight w:val="425"/>
          <w:jc w:val="center"/>
        </w:trPr>
        <w:tc>
          <w:tcPr>
            <w:tcW w:w="4106" w:type="dxa"/>
            <w:gridSpan w:val="2"/>
            <w:shd w:val="clear" w:color="auto" w:fill="auto"/>
          </w:tcPr>
          <w:p w:rsidR="00D57240" w:rsidRPr="00D57240" w:rsidRDefault="00D57240" w:rsidP="00D57240">
            <w:pPr>
              <w:rPr>
                <w:rFonts w:ascii="Times New Roman" w:eastAsia="Times New Roman" w:hAnsi="Times New Roman" w:cs="Times New Roman"/>
              </w:rPr>
            </w:pPr>
            <w:r w:rsidRPr="00D57240">
              <w:rPr>
                <w:rFonts w:ascii="Times New Roman" w:eastAsia="Times New Roman" w:hAnsi="Times New Roman" w:cs="Times New Roman"/>
              </w:rPr>
              <w:t>- Detección de vulnerabilidades y amenazas y elección del método de protección más apropiado.</w:t>
            </w:r>
          </w:p>
          <w:p w:rsidR="00D57240" w:rsidRPr="00D57240" w:rsidRDefault="00D57240" w:rsidP="00D57240">
            <w:pPr>
              <w:rPr>
                <w:rFonts w:ascii="Times New Roman" w:eastAsia="Times New Roman" w:hAnsi="Times New Roman" w:cs="Times New Roman"/>
              </w:rPr>
            </w:pPr>
            <w:r w:rsidRPr="00D57240">
              <w:rPr>
                <w:rFonts w:ascii="Times New Roman" w:eastAsia="Times New Roman" w:hAnsi="Times New Roman" w:cs="Times New Roman"/>
              </w:rPr>
              <w:t xml:space="preserve">- Configuración de la seguridad básica del </w:t>
            </w:r>
            <w:proofErr w:type="spellStart"/>
            <w:r w:rsidRPr="00D57240">
              <w:rPr>
                <w:rFonts w:ascii="Times New Roman" w:eastAsia="Times New Roman" w:hAnsi="Times New Roman" w:cs="Times New Roman"/>
              </w:rPr>
              <w:t>router</w:t>
            </w:r>
            <w:proofErr w:type="spellEnd"/>
            <w:r w:rsidRPr="00D57240">
              <w:rPr>
                <w:rFonts w:ascii="Times New Roman" w:eastAsia="Times New Roman" w:hAnsi="Times New Roman" w:cs="Times New Roman"/>
              </w:rPr>
              <w:t>.</w:t>
            </w:r>
          </w:p>
          <w:p w:rsidR="00D57240" w:rsidRPr="00D57240" w:rsidRDefault="00D57240" w:rsidP="00D57240">
            <w:pPr>
              <w:rPr>
                <w:rFonts w:ascii="Times New Roman" w:eastAsia="Times New Roman" w:hAnsi="Times New Roman" w:cs="Times New Roman"/>
              </w:rPr>
            </w:pPr>
            <w:r w:rsidRPr="00D57240">
              <w:rPr>
                <w:rFonts w:ascii="Times New Roman" w:eastAsia="Times New Roman" w:hAnsi="Times New Roman" w:cs="Times New Roman"/>
              </w:rPr>
              <w:t xml:space="preserve">- Configuración y aplicación de las listas de control de acceso en las interfaces de los </w:t>
            </w:r>
            <w:proofErr w:type="spellStart"/>
            <w:r w:rsidRPr="00D57240">
              <w:rPr>
                <w:rFonts w:ascii="Times New Roman" w:eastAsia="Times New Roman" w:hAnsi="Times New Roman" w:cs="Times New Roman"/>
              </w:rPr>
              <w:t>routers</w:t>
            </w:r>
            <w:proofErr w:type="spellEnd"/>
            <w:r w:rsidRPr="00D57240">
              <w:rPr>
                <w:rFonts w:ascii="Times New Roman" w:eastAsia="Times New Roman" w:hAnsi="Times New Roman" w:cs="Times New Roman"/>
              </w:rPr>
              <w:t xml:space="preserve"> de la red.</w:t>
            </w:r>
          </w:p>
          <w:p w:rsidR="00D57240" w:rsidRPr="00D57240" w:rsidRDefault="00D57240" w:rsidP="00D57240">
            <w:pPr>
              <w:rPr>
                <w:rFonts w:ascii="Times New Roman" w:eastAsia="Times New Roman" w:hAnsi="Times New Roman" w:cs="Times New Roman"/>
              </w:rPr>
            </w:pPr>
            <w:r w:rsidRPr="00D57240">
              <w:rPr>
                <w:rFonts w:ascii="Times New Roman" w:eastAsia="Times New Roman" w:hAnsi="Times New Roman" w:cs="Times New Roman"/>
              </w:rPr>
              <w:t>- Aplicación de los protocolos de seguridad en Internet.</w:t>
            </w:r>
          </w:p>
          <w:p w:rsidR="00D57240" w:rsidRPr="00D57240" w:rsidRDefault="00D57240" w:rsidP="00D57240">
            <w:pPr>
              <w:rPr>
                <w:rFonts w:ascii="Times New Roman" w:eastAsia="Times New Roman" w:hAnsi="Times New Roman" w:cs="Times New Roman"/>
              </w:rPr>
            </w:pPr>
            <w:r w:rsidRPr="00D57240">
              <w:rPr>
                <w:rFonts w:ascii="Times New Roman" w:eastAsia="Times New Roman" w:hAnsi="Times New Roman" w:cs="Times New Roman"/>
              </w:rPr>
              <w:t>- Configuración de protocolos y dispositivos de autenticación en redes privadas virtuales.</w:t>
            </w:r>
          </w:p>
          <w:p w:rsidR="00D57240" w:rsidRPr="00D57240" w:rsidRDefault="00D57240" w:rsidP="00D57240">
            <w:pPr>
              <w:rPr>
                <w:rFonts w:ascii="Times New Roman" w:eastAsia="Times New Roman" w:hAnsi="Times New Roman" w:cs="Times New Roman"/>
              </w:rPr>
            </w:pPr>
            <w:r w:rsidRPr="00D57240">
              <w:rPr>
                <w:rFonts w:ascii="Times New Roman" w:eastAsia="Times New Roman" w:hAnsi="Times New Roman" w:cs="Times New Roman"/>
              </w:rPr>
              <w:t>- Configuración de dispositivos como pasarela de acceso a la red interna (DMZ).</w:t>
            </w:r>
          </w:p>
          <w:p w:rsidR="003B4AAB" w:rsidRDefault="00D57240" w:rsidP="00D57240">
            <w:pPr>
              <w:rPr>
                <w:rFonts w:ascii="Times New Roman" w:eastAsia="Times New Roman" w:hAnsi="Times New Roman" w:cs="Times New Roman"/>
              </w:rPr>
            </w:pPr>
            <w:r w:rsidRPr="00D57240">
              <w:rPr>
                <w:rFonts w:ascii="Times New Roman" w:eastAsia="Times New Roman" w:hAnsi="Times New Roman" w:cs="Times New Roman"/>
              </w:rPr>
              <w:t>- Verificación de la configuración de seguridad. Detección, resolució</w:t>
            </w:r>
            <w:r>
              <w:rPr>
                <w:rFonts w:ascii="Times New Roman" w:eastAsia="Times New Roman" w:hAnsi="Times New Roman" w:cs="Times New Roman"/>
              </w:rPr>
              <w:t>n y documentación de errores</w:t>
            </w:r>
            <w:r w:rsidR="003B4AAB" w:rsidRPr="00FF5484">
              <w:rPr>
                <w:rFonts w:ascii="Times New Roman" w:eastAsia="Times New Roman" w:hAnsi="Times New Roman" w:cs="Times New Roman"/>
              </w:rPr>
              <w:t>.</w:t>
            </w:r>
          </w:p>
          <w:p w:rsidR="00D57240" w:rsidRPr="00D57240" w:rsidRDefault="00D57240" w:rsidP="00D57240">
            <w:pPr>
              <w:rPr>
                <w:rFonts w:ascii="Times New Roman" w:eastAsia="Times New Roman" w:hAnsi="Times New Roman" w:cs="Times New Roman"/>
              </w:rPr>
            </w:pPr>
            <w:r w:rsidRPr="00D57240">
              <w:rPr>
                <w:rFonts w:ascii="Times New Roman" w:eastAsia="Times New Roman" w:hAnsi="Times New Roman" w:cs="Times New Roman"/>
              </w:rPr>
              <w:t>- Toma de conciencia de la necesidad de las políticas de seguridad en redes.</w:t>
            </w:r>
          </w:p>
          <w:p w:rsidR="00D57240" w:rsidRPr="00D57240" w:rsidRDefault="00D57240" w:rsidP="00D57240">
            <w:pPr>
              <w:rPr>
                <w:rFonts w:ascii="Times New Roman" w:eastAsia="Times New Roman" w:hAnsi="Times New Roman" w:cs="Times New Roman"/>
              </w:rPr>
            </w:pPr>
            <w:r w:rsidRPr="00D57240">
              <w:rPr>
                <w:rFonts w:ascii="Times New Roman" w:eastAsia="Times New Roman" w:hAnsi="Times New Roman" w:cs="Times New Roman"/>
              </w:rPr>
              <w:t xml:space="preserve">- Rigor en la aplicación de ACL en las interfaces del </w:t>
            </w:r>
            <w:proofErr w:type="spellStart"/>
            <w:r w:rsidRPr="00D57240">
              <w:rPr>
                <w:rFonts w:ascii="Times New Roman" w:eastAsia="Times New Roman" w:hAnsi="Times New Roman" w:cs="Times New Roman"/>
              </w:rPr>
              <w:t>router</w:t>
            </w:r>
            <w:proofErr w:type="spellEnd"/>
            <w:r w:rsidRPr="00D57240">
              <w:rPr>
                <w:rFonts w:ascii="Times New Roman" w:eastAsia="Times New Roman" w:hAnsi="Times New Roman" w:cs="Times New Roman"/>
              </w:rPr>
              <w:t>.</w:t>
            </w:r>
          </w:p>
          <w:p w:rsidR="00D57240" w:rsidRPr="00183E7C" w:rsidRDefault="00D57240" w:rsidP="00D57240">
            <w:pPr>
              <w:rPr>
                <w:rFonts w:ascii="Times New Roman" w:eastAsia="Times New Roman" w:hAnsi="Times New Roman" w:cs="Times New Roman"/>
              </w:rPr>
            </w:pPr>
            <w:r w:rsidRPr="00D57240">
              <w:rPr>
                <w:rFonts w:ascii="Times New Roman" w:eastAsia="Times New Roman" w:hAnsi="Times New Roman" w:cs="Times New Roman"/>
              </w:rPr>
              <w:t>- Actitud positiva ante la necesidad de estar permanentemente actualizado en seguridad informática.</w:t>
            </w:r>
          </w:p>
        </w:tc>
        <w:tc>
          <w:tcPr>
            <w:tcW w:w="5250" w:type="dxa"/>
            <w:gridSpan w:val="5"/>
            <w:shd w:val="clear" w:color="auto" w:fill="auto"/>
          </w:tcPr>
          <w:p w:rsidR="00D57240" w:rsidRPr="00D57240" w:rsidRDefault="00D57240" w:rsidP="00D57240">
            <w:pPr>
              <w:rPr>
                <w:rFonts w:ascii="Times New Roman" w:eastAsia="Times New Roman" w:hAnsi="Times New Roman" w:cs="Times New Roman"/>
              </w:rPr>
            </w:pPr>
            <w:r w:rsidRPr="00D57240">
              <w:rPr>
                <w:rFonts w:ascii="Times New Roman" w:eastAsia="Times New Roman" w:hAnsi="Times New Roman" w:cs="Times New Roman"/>
              </w:rPr>
              <w:t>- Normativa ISO/IEC 27002.</w:t>
            </w:r>
          </w:p>
          <w:p w:rsidR="00D57240" w:rsidRPr="00D57240" w:rsidRDefault="00D57240" w:rsidP="00D57240">
            <w:pPr>
              <w:rPr>
                <w:rFonts w:ascii="Times New Roman" w:eastAsia="Times New Roman" w:hAnsi="Times New Roman" w:cs="Times New Roman"/>
              </w:rPr>
            </w:pPr>
            <w:r w:rsidRPr="00D57240">
              <w:rPr>
                <w:rFonts w:ascii="Times New Roman" w:eastAsia="Times New Roman" w:hAnsi="Times New Roman" w:cs="Times New Roman"/>
              </w:rPr>
              <w:t>- Métodos de protección de redes. Clases de vulnerabilidades.</w:t>
            </w:r>
          </w:p>
          <w:p w:rsidR="00D57240" w:rsidRPr="00D57240" w:rsidRDefault="00D57240" w:rsidP="00D57240">
            <w:pPr>
              <w:rPr>
                <w:rFonts w:ascii="Times New Roman" w:eastAsia="Times New Roman" w:hAnsi="Times New Roman" w:cs="Times New Roman"/>
              </w:rPr>
            </w:pPr>
            <w:r w:rsidRPr="00D57240">
              <w:rPr>
                <w:rFonts w:ascii="Times New Roman" w:eastAsia="Times New Roman" w:hAnsi="Times New Roman" w:cs="Times New Roman"/>
              </w:rPr>
              <w:t>- Amenazas a la seguridad. Políticas de seguridad.</w:t>
            </w:r>
          </w:p>
          <w:p w:rsidR="00D57240" w:rsidRPr="00D57240" w:rsidRDefault="00D57240" w:rsidP="00D57240">
            <w:pPr>
              <w:rPr>
                <w:rFonts w:ascii="Times New Roman" w:eastAsia="Times New Roman" w:hAnsi="Times New Roman" w:cs="Times New Roman"/>
              </w:rPr>
            </w:pPr>
            <w:r w:rsidRPr="00D57240">
              <w:rPr>
                <w:rFonts w:ascii="Times New Roman" w:eastAsia="Times New Roman" w:hAnsi="Times New Roman" w:cs="Times New Roman"/>
              </w:rPr>
              <w:t xml:space="preserve">- Administración de la seguridad en los </w:t>
            </w:r>
            <w:proofErr w:type="spellStart"/>
            <w:r w:rsidRPr="00D57240">
              <w:rPr>
                <w:rFonts w:ascii="Times New Roman" w:eastAsia="Times New Roman" w:hAnsi="Times New Roman" w:cs="Times New Roman"/>
              </w:rPr>
              <w:t>routers</w:t>
            </w:r>
            <w:proofErr w:type="spellEnd"/>
            <w:r w:rsidRPr="00D57240">
              <w:rPr>
                <w:rFonts w:ascii="Times New Roman" w:eastAsia="Times New Roman" w:hAnsi="Times New Roman" w:cs="Times New Roman"/>
              </w:rPr>
              <w:t>. Conexiones SSH.</w:t>
            </w:r>
          </w:p>
          <w:p w:rsidR="00D57240" w:rsidRPr="00D57240" w:rsidRDefault="00D57240" w:rsidP="00D57240">
            <w:pPr>
              <w:rPr>
                <w:rFonts w:ascii="Times New Roman" w:eastAsia="Times New Roman" w:hAnsi="Times New Roman" w:cs="Times New Roman"/>
              </w:rPr>
            </w:pPr>
            <w:r w:rsidRPr="00D57240">
              <w:rPr>
                <w:rFonts w:ascii="Times New Roman" w:eastAsia="Times New Roman" w:hAnsi="Times New Roman" w:cs="Times New Roman"/>
              </w:rPr>
              <w:t>- Anulación de servicios e interfaces.</w:t>
            </w:r>
          </w:p>
          <w:p w:rsidR="00D57240" w:rsidRPr="00D57240" w:rsidRDefault="00D57240" w:rsidP="00D57240">
            <w:pPr>
              <w:rPr>
                <w:rFonts w:ascii="Times New Roman" w:eastAsia="Times New Roman" w:hAnsi="Times New Roman" w:cs="Times New Roman"/>
              </w:rPr>
            </w:pPr>
            <w:r w:rsidRPr="00D57240">
              <w:rPr>
                <w:rFonts w:ascii="Times New Roman" w:eastAsia="Times New Roman" w:hAnsi="Times New Roman" w:cs="Times New Roman"/>
              </w:rPr>
              <w:t>- Listas de Control de Acceso (ACL). Modos de configuración de los distintos tipos de ACL. Comandos de verificación para la detección y resolución de problemas.</w:t>
            </w:r>
          </w:p>
          <w:p w:rsidR="00D57240" w:rsidRPr="00D57240" w:rsidRDefault="00D57240" w:rsidP="00D57240">
            <w:pPr>
              <w:rPr>
                <w:rFonts w:ascii="Times New Roman" w:eastAsia="Times New Roman" w:hAnsi="Times New Roman" w:cs="Times New Roman"/>
              </w:rPr>
            </w:pPr>
            <w:r w:rsidRPr="00D57240">
              <w:rPr>
                <w:rFonts w:ascii="Times New Roman" w:eastAsia="Times New Roman" w:hAnsi="Times New Roman" w:cs="Times New Roman"/>
              </w:rPr>
              <w:t xml:space="preserve">- Protocolos de seguridad de Internet: </w:t>
            </w:r>
            <w:proofErr w:type="spellStart"/>
            <w:r w:rsidRPr="00D57240">
              <w:rPr>
                <w:rFonts w:ascii="Times New Roman" w:eastAsia="Times New Roman" w:hAnsi="Times New Roman" w:cs="Times New Roman"/>
              </w:rPr>
              <w:t>IPsec</w:t>
            </w:r>
            <w:proofErr w:type="spellEnd"/>
            <w:r w:rsidRPr="00D57240">
              <w:rPr>
                <w:rFonts w:ascii="Times New Roman" w:eastAsia="Times New Roman" w:hAnsi="Times New Roman" w:cs="Times New Roman"/>
              </w:rPr>
              <w:t>. Características.</w:t>
            </w:r>
          </w:p>
          <w:p w:rsidR="00D57240" w:rsidRDefault="00D57240" w:rsidP="00D57240">
            <w:pPr>
              <w:rPr>
                <w:rFonts w:ascii="Times New Roman" w:eastAsia="Times New Roman" w:hAnsi="Times New Roman" w:cs="Times New Roman"/>
              </w:rPr>
            </w:pPr>
            <w:r w:rsidRPr="00D57240">
              <w:rPr>
                <w:rFonts w:ascii="Times New Roman" w:eastAsia="Times New Roman" w:hAnsi="Times New Roman" w:cs="Times New Roman"/>
              </w:rPr>
              <w:t>- Seguridad en redes privadas virtuales (VPN). Características. Dispositivos de autenticación. Parámetros de configuración.</w:t>
            </w:r>
          </w:p>
          <w:p w:rsidR="00D57240" w:rsidRPr="00D57240" w:rsidRDefault="00D57240" w:rsidP="00D57240">
            <w:pPr>
              <w:rPr>
                <w:rFonts w:ascii="Times New Roman" w:eastAsia="Times New Roman" w:hAnsi="Times New Roman" w:cs="Times New Roman"/>
              </w:rPr>
            </w:pPr>
            <w:r w:rsidRPr="00D57240">
              <w:rPr>
                <w:rFonts w:ascii="Times New Roman" w:eastAsia="Times New Roman" w:hAnsi="Times New Roman" w:cs="Times New Roman"/>
              </w:rPr>
              <w:t xml:space="preserve">- </w:t>
            </w:r>
            <w:r>
              <w:rPr>
                <w:rFonts w:ascii="Times New Roman" w:eastAsia="Times New Roman" w:hAnsi="Times New Roman" w:cs="Times New Roman"/>
              </w:rPr>
              <w:t>Firewall</w:t>
            </w:r>
            <w:r w:rsidRPr="00D57240">
              <w:rPr>
                <w:rFonts w:ascii="Times New Roman" w:eastAsia="Times New Roman" w:hAnsi="Times New Roman" w:cs="Times New Roman"/>
              </w:rPr>
              <w:t>.</w:t>
            </w:r>
          </w:p>
          <w:p w:rsidR="003B4AAB" w:rsidRPr="00183E7C" w:rsidRDefault="00D57240" w:rsidP="00D57240">
            <w:pPr>
              <w:rPr>
                <w:rFonts w:ascii="Times New Roman" w:eastAsia="Times New Roman" w:hAnsi="Times New Roman" w:cs="Times New Roman"/>
              </w:rPr>
            </w:pPr>
            <w:r w:rsidRPr="00D57240">
              <w:rPr>
                <w:rFonts w:ascii="Times New Roman" w:eastAsia="Times New Roman" w:hAnsi="Times New Roman" w:cs="Times New Roman"/>
              </w:rPr>
              <w:t>- Plan integral de protección perimetral de las redes. Equipos y características de los sistemas de detección de intrusiones.</w:t>
            </w:r>
          </w:p>
        </w:tc>
      </w:tr>
      <w:tr w:rsidR="003B4AAB" w:rsidRPr="00183E7C" w:rsidTr="00D55C08">
        <w:trPr>
          <w:trHeight w:val="310"/>
          <w:jc w:val="center"/>
        </w:trPr>
        <w:tc>
          <w:tcPr>
            <w:tcW w:w="9356" w:type="dxa"/>
            <w:gridSpan w:val="7"/>
            <w:shd w:val="clear" w:color="auto" w:fill="47838F"/>
          </w:tcPr>
          <w:p w:rsidR="003B4AAB" w:rsidRPr="00183E7C" w:rsidRDefault="003B4AAB"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Tareas y Actividades</w:t>
            </w:r>
          </w:p>
        </w:tc>
      </w:tr>
      <w:tr w:rsidR="003B4AAB" w:rsidRPr="00183E7C" w:rsidTr="00D55C08">
        <w:trPr>
          <w:trHeight w:val="310"/>
          <w:jc w:val="center"/>
        </w:trPr>
        <w:tc>
          <w:tcPr>
            <w:tcW w:w="9356" w:type="dxa"/>
            <w:gridSpan w:val="7"/>
            <w:shd w:val="clear" w:color="auto" w:fill="FFFFFF"/>
          </w:tcPr>
          <w:p w:rsidR="003B4AAB" w:rsidRPr="009A427A" w:rsidRDefault="00A9425A" w:rsidP="00D55C08">
            <w:pPr>
              <w:rPr>
                <w:rFonts w:ascii="Times New Roman" w:eastAsia="Times New Roman" w:hAnsi="Times New Roman" w:cs="Times New Roman"/>
                <w:highlight w:val="yellow"/>
              </w:rPr>
            </w:pPr>
            <w:r w:rsidRPr="00A9425A">
              <w:rPr>
                <w:rFonts w:ascii="Times New Roman" w:eastAsia="Times New Roman" w:hAnsi="Times New Roman" w:cs="Times New Roman"/>
              </w:rPr>
              <w:t>Detección de vulnerabilidades y amenazas y elección del método de protección más apropiado.</w:t>
            </w:r>
          </w:p>
        </w:tc>
      </w:tr>
      <w:tr w:rsidR="003B4AAB" w:rsidRPr="00183E7C" w:rsidTr="00D55C08">
        <w:trPr>
          <w:trHeight w:val="310"/>
          <w:jc w:val="center"/>
        </w:trPr>
        <w:tc>
          <w:tcPr>
            <w:tcW w:w="9356" w:type="dxa"/>
            <w:gridSpan w:val="7"/>
            <w:shd w:val="clear" w:color="auto" w:fill="FFFFFF"/>
          </w:tcPr>
          <w:p w:rsidR="003B4AAB" w:rsidRPr="00FC3D8B" w:rsidRDefault="003B4AAB" w:rsidP="00D55C08">
            <w:pPr>
              <w:rPr>
                <w:rFonts w:ascii="Times New Roman" w:eastAsia="Times New Roman" w:hAnsi="Times New Roman" w:cs="Times New Roman"/>
              </w:rPr>
            </w:pPr>
            <w:r>
              <w:rPr>
                <w:rFonts w:ascii="Times New Roman" w:eastAsia="Times New Roman" w:hAnsi="Times New Roman" w:cs="Times New Roman"/>
              </w:rPr>
              <w:t xml:space="preserve">Práctica para </w:t>
            </w:r>
            <w:r w:rsidR="00A9425A" w:rsidRPr="00A9425A">
              <w:rPr>
                <w:rFonts w:ascii="Times New Roman" w:eastAsia="Times New Roman" w:hAnsi="Times New Roman" w:cs="Times New Roman"/>
              </w:rPr>
              <w:t>Configuración de</w:t>
            </w:r>
            <w:r w:rsidR="00A9425A">
              <w:rPr>
                <w:rFonts w:ascii="Times New Roman" w:eastAsia="Times New Roman" w:hAnsi="Times New Roman" w:cs="Times New Roman"/>
              </w:rPr>
              <w:t xml:space="preserve"> la seguridad básica del </w:t>
            </w:r>
            <w:proofErr w:type="spellStart"/>
            <w:r w:rsidR="00A9425A">
              <w:rPr>
                <w:rFonts w:ascii="Times New Roman" w:eastAsia="Times New Roman" w:hAnsi="Times New Roman" w:cs="Times New Roman"/>
              </w:rPr>
              <w:t>router</w:t>
            </w:r>
            <w:proofErr w:type="spellEnd"/>
            <w:r>
              <w:rPr>
                <w:rFonts w:ascii="Times New Roman" w:eastAsia="Times New Roman" w:hAnsi="Times New Roman" w:cs="Times New Roman"/>
              </w:rPr>
              <w:t>.</w:t>
            </w:r>
          </w:p>
        </w:tc>
      </w:tr>
      <w:tr w:rsidR="003B4AAB" w:rsidRPr="00183E7C" w:rsidTr="00D55C08">
        <w:trPr>
          <w:trHeight w:val="310"/>
          <w:jc w:val="center"/>
        </w:trPr>
        <w:tc>
          <w:tcPr>
            <w:tcW w:w="9356" w:type="dxa"/>
            <w:gridSpan w:val="7"/>
            <w:shd w:val="clear" w:color="auto" w:fill="FFFFFF"/>
          </w:tcPr>
          <w:p w:rsidR="003B4AAB" w:rsidRDefault="00A9425A" w:rsidP="00A9425A">
            <w:pPr>
              <w:rPr>
                <w:rFonts w:ascii="Times New Roman" w:eastAsia="Times New Roman" w:hAnsi="Times New Roman" w:cs="Times New Roman"/>
              </w:rPr>
            </w:pPr>
            <w:r>
              <w:rPr>
                <w:rFonts w:ascii="Times New Roman" w:eastAsia="Times New Roman" w:hAnsi="Times New Roman" w:cs="Times New Roman"/>
              </w:rPr>
              <w:t xml:space="preserve">Explicación y práctica para </w:t>
            </w:r>
            <w:r w:rsidRPr="00A9425A">
              <w:rPr>
                <w:rFonts w:ascii="Times New Roman" w:eastAsia="Times New Roman" w:hAnsi="Times New Roman" w:cs="Times New Roman"/>
              </w:rPr>
              <w:t>Configuración y aplicación de las ACL</w:t>
            </w:r>
            <w:r w:rsidR="003B4AAB">
              <w:rPr>
                <w:rFonts w:ascii="Times New Roman" w:eastAsia="Times New Roman" w:hAnsi="Times New Roman" w:cs="Times New Roman"/>
              </w:rPr>
              <w:t>.</w:t>
            </w:r>
          </w:p>
        </w:tc>
      </w:tr>
      <w:tr w:rsidR="003B4AAB" w:rsidRPr="00183E7C" w:rsidTr="00D55C08">
        <w:trPr>
          <w:trHeight w:val="310"/>
          <w:jc w:val="center"/>
        </w:trPr>
        <w:tc>
          <w:tcPr>
            <w:tcW w:w="9356" w:type="dxa"/>
            <w:gridSpan w:val="7"/>
            <w:shd w:val="clear" w:color="auto" w:fill="FFFFFF"/>
          </w:tcPr>
          <w:p w:rsidR="003B4AAB" w:rsidRPr="009A427A" w:rsidRDefault="00A9425A" w:rsidP="00D55C08">
            <w:pPr>
              <w:rPr>
                <w:rFonts w:ascii="Times New Roman" w:eastAsia="Times New Roman" w:hAnsi="Times New Roman" w:cs="Times New Roman"/>
                <w:highlight w:val="yellow"/>
              </w:rPr>
            </w:pPr>
            <w:r w:rsidRPr="00A9425A">
              <w:rPr>
                <w:rFonts w:ascii="Times New Roman" w:eastAsia="Times New Roman" w:hAnsi="Times New Roman" w:cs="Times New Roman"/>
              </w:rPr>
              <w:t>Aplicación de los protocolos de seguridad en Internet</w:t>
            </w:r>
            <w:r w:rsidR="003B4AAB">
              <w:rPr>
                <w:rFonts w:ascii="Times New Roman" w:eastAsia="Times New Roman" w:hAnsi="Times New Roman" w:cs="Times New Roman"/>
              </w:rPr>
              <w:t>.</w:t>
            </w:r>
          </w:p>
        </w:tc>
      </w:tr>
      <w:tr w:rsidR="003B4AAB" w:rsidRPr="00183E7C" w:rsidTr="00D55C08">
        <w:trPr>
          <w:trHeight w:val="310"/>
          <w:jc w:val="center"/>
        </w:trPr>
        <w:tc>
          <w:tcPr>
            <w:tcW w:w="9356" w:type="dxa"/>
            <w:gridSpan w:val="7"/>
            <w:shd w:val="clear" w:color="auto" w:fill="FFFFFF"/>
          </w:tcPr>
          <w:p w:rsidR="003B4AAB" w:rsidRPr="00FC3D8B" w:rsidRDefault="003B4AAB" w:rsidP="00A9425A">
            <w:pPr>
              <w:rPr>
                <w:rFonts w:ascii="Times New Roman" w:eastAsia="Times New Roman" w:hAnsi="Times New Roman" w:cs="Times New Roman"/>
              </w:rPr>
            </w:pPr>
            <w:r>
              <w:rPr>
                <w:rFonts w:ascii="Times New Roman" w:eastAsia="Times New Roman" w:hAnsi="Times New Roman" w:cs="Times New Roman"/>
              </w:rPr>
              <w:t xml:space="preserve">Explicación </w:t>
            </w:r>
            <w:r w:rsidR="00A9425A">
              <w:rPr>
                <w:rFonts w:ascii="Times New Roman" w:eastAsia="Times New Roman" w:hAnsi="Times New Roman" w:cs="Times New Roman"/>
              </w:rPr>
              <w:t xml:space="preserve">y práctica para </w:t>
            </w:r>
            <w:r w:rsidR="00A9425A" w:rsidRPr="00A9425A">
              <w:rPr>
                <w:rFonts w:ascii="Times New Roman" w:eastAsia="Times New Roman" w:hAnsi="Times New Roman" w:cs="Times New Roman"/>
              </w:rPr>
              <w:t>Configuración de protocolos y dispositivos de autenticación en VPN</w:t>
            </w:r>
            <w:r>
              <w:rPr>
                <w:rFonts w:ascii="Times New Roman" w:eastAsia="Times New Roman" w:hAnsi="Times New Roman" w:cs="Times New Roman"/>
              </w:rPr>
              <w:t>.</w:t>
            </w:r>
          </w:p>
        </w:tc>
      </w:tr>
      <w:tr w:rsidR="003B4AAB" w:rsidRPr="00183E7C" w:rsidTr="00D55C08">
        <w:trPr>
          <w:trHeight w:val="310"/>
          <w:jc w:val="center"/>
        </w:trPr>
        <w:tc>
          <w:tcPr>
            <w:tcW w:w="9356" w:type="dxa"/>
            <w:gridSpan w:val="7"/>
            <w:shd w:val="clear" w:color="auto" w:fill="FFFFFF"/>
          </w:tcPr>
          <w:p w:rsidR="003B4AAB" w:rsidRPr="00FC3D8B" w:rsidRDefault="00A9425A" w:rsidP="00D55C08">
            <w:pPr>
              <w:rPr>
                <w:rFonts w:ascii="Times New Roman" w:eastAsia="Times New Roman" w:hAnsi="Times New Roman" w:cs="Times New Roman"/>
              </w:rPr>
            </w:pPr>
            <w:r>
              <w:rPr>
                <w:rFonts w:ascii="Times New Roman" w:eastAsia="Times New Roman" w:hAnsi="Times New Roman" w:cs="Times New Roman"/>
              </w:rPr>
              <w:t xml:space="preserve">Explicación y práctica para </w:t>
            </w:r>
            <w:r w:rsidRPr="00A9425A">
              <w:rPr>
                <w:rFonts w:ascii="Times New Roman" w:eastAsia="Times New Roman" w:hAnsi="Times New Roman" w:cs="Times New Roman"/>
              </w:rPr>
              <w:t>Configuración de dispositivos como pasarela de acceso a la red interna (DMZ)</w:t>
            </w:r>
            <w:r>
              <w:rPr>
                <w:rFonts w:ascii="Times New Roman" w:eastAsia="Times New Roman" w:hAnsi="Times New Roman" w:cs="Times New Roman"/>
              </w:rPr>
              <w:t>.</w:t>
            </w:r>
          </w:p>
        </w:tc>
      </w:tr>
      <w:tr w:rsidR="003B4AAB" w:rsidRPr="0099340F" w:rsidTr="00D55C08">
        <w:trPr>
          <w:trHeight w:val="310"/>
          <w:jc w:val="center"/>
        </w:trPr>
        <w:tc>
          <w:tcPr>
            <w:tcW w:w="9356" w:type="dxa"/>
            <w:gridSpan w:val="7"/>
            <w:shd w:val="clear" w:color="auto" w:fill="FFFFFF"/>
          </w:tcPr>
          <w:p w:rsidR="003B4AAB" w:rsidRPr="0099340F" w:rsidRDefault="003B4AAB" w:rsidP="00D55C08">
            <w:pPr>
              <w:rPr>
                <w:rFonts w:ascii="Times New Roman" w:eastAsia="Times New Roman" w:hAnsi="Times New Roman" w:cs="Times New Roman"/>
              </w:rPr>
            </w:pPr>
            <w:r w:rsidRPr="0099340F">
              <w:rPr>
                <w:rFonts w:ascii="Times New Roman" w:eastAsia="Times New Roman" w:hAnsi="Times New Roman" w:cs="Times New Roman"/>
              </w:rPr>
              <w:t>Realización de esquema resumen o mapa conceptual de la unidad</w:t>
            </w:r>
          </w:p>
        </w:tc>
      </w:tr>
      <w:tr w:rsidR="003B4AAB" w:rsidRPr="00183E7C" w:rsidTr="00D55C08">
        <w:trPr>
          <w:trHeight w:val="310"/>
          <w:jc w:val="center"/>
        </w:trPr>
        <w:tc>
          <w:tcPr>
            <w:tcW w:w="9356" w:type="dxa"/>
            <w:gridSpan w:val="7"/>
            <w:shd w:val="clear" w:color="auto" w:fill="FFFFFF"/>
          </w:tcPr>
          <w:p w:rsidR="003B4AAB" w:rsidRPr="0099340F" w:rsidRDefault="003B4AAB" w:rsidP="00D55C08">
            <w:pPr>
              <w:rPr>
                <w:rFonts w:ascii="Times New Roman" w:eastAsia="Times New Roman" w:hAnsi="Times New Roman" w:cs="Times New Roman"/>
              </w:rPr>
            </w:pPr>
            <w:r w:rsidRPr="0099340F">
              <w:rPr>
                <w:rFonts w:ascii="Times New Roman" w:eastAsia="Times New Roman" w:hAnsi="Times New Roman" w:cs="Times New Roman"/>
              </w:rPr>
              <w:t xml:space="preserve">Prueba </w:t>
            </w:r>
            <w:r>
              <w:rPr>
                <w:rFonts w:ascii="Times New Roman" w:eastAsia="Times New Roman" w:hAnsi="Times New Roman" w:cs="Times New Roman"/>
              </w:rPr>
              <w:t>teórico-práctica</w:t>
            </w:r>
            <w:r w:rsidR="00A11776">
              <w:rPr>
                <w:rFonts w:ascii="Times New Roman" w:eastAsia="Times New Roman" w:hAnsi="Times New Roman" w:cs="Times New Roman"/>
              </w:rPr>
              <w:t xml:space="preserve"> 5 </w:t>
            </w:r>
            <w:r w:rsidRPr="0099340F">
              <w:rPr>
                <w:rFonts w:ascii="Times New Roman" w:eastAsia="Times New Roman" w:hAnsi="Times New Roman" w:cs="Times New Roman"/>
              </w:rPr>
              <w:t>(U.D.</w:t>
            </w:r>
            <w:r w:rsidR="00A11776">
              <w:rPr>
                <w:rFonts w:ascii="Times New Roman" w:eastAsia="Times New Roman" w:hAnsi="Times New Roman" w:cs="Times New Roman"/>
              </w:rPr>
              <w:t>5</w:t>
            </w:r>
            <w:r w:rsidRPr="0099340F">
              <w:rPr>
                <w:rFonts w:ascii="Times New Roman" w:eastAsia="Times New Roman" w:hAnsi="Times New Roman" w:cs="Times New Roman"/>
              </w:rPr>
              <w:t>)</w:t>
            </w:r>
          </w:p>
        </w:tc>
      </w:tr>
      <w:tr w:rsidR="003B4AAB" w:rsidRPr="00183E7C" w:rsidTr="00D55C08">
        <w:trPr>
          <w:trHeight w:val="310"/>
          <w:jc w:val="center"/>
        </w:trPr>
        <w:tc>
          <w:tcPr>
            <w:tcW w:w="6941" w:type="dxa"/>
            <w:gridSpan w:val="5"/>
            <w:shd w:val="clear" w:color="auto" w:fill="29A0AD"/>
          </w:tcPr>
          <w:p w:rsidR="003B4AAB" w:rsidRPr="00183E7C" w:rsidRDefault="003B4AAB"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Criterios de Evaluación</w:t>
            </w:r>
          </w:p>
        </w:tc>
        <w:tc>
          <w:tcPr>
            <w:tcW w:w="709" w:type="dxa"/>
            <w:shd w:val="clear" w:color="auto" w:fill="29A0AD"/>
          </w:tcPr>
          <w:p w:rsidR="003B4AAB" w:rsidRPr="00183E7C" w:rsidRDefault="003B4AAB"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w:t>
            </w:r>
          </w:p>
        </w:tc>
        <w:tc>
          <w:tcPr>
            <w:tcW w:w="1706" w:type="dxa"/>
            <w:shd w:val="clear" w:color="auto" w:fill="29A0AD"/>
          </w:tcPr>
          <w:p w:rsidR="003B4AAB" w:rsidRPr="00183E7C" w:rsidRDefault="003B4AAB"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IE</w:t>
            </w:r>
          </w:p>
        </w:tc>
      </w:tr>
      <w:tr w:rsidR="003B4AAB" w:rsidRPr="00183E7C" w:rsidTr="00D55C08">
        <w:trPr>
          <w:trHeight w:val="120"/>
          <w:jc w:val="center"/>
        </w:trPr>
        <w:tc>
          <w:tcPr>
            <w:tcW w:w="6941" w:type="dxa"/>
            <w:gridSpan w:val="5"/>
            <w:shd w:val="clear" w:color="auto" w:fill="auto"/>
          </w:tcPr>
          <w:p w:rsidR="003B4AAB" w:rsidRPr="00183E7C" w:rsidRDefault="00953743" w:rsidP="00953743">
            <w:pPr>
              <w:autoSpaceDE w:val="0"/>
              <w:autoSpaceDN w:val="0"/>
              <w:adjustRightInd w:val="0"/>
              <w:rPr>
                <w:rFonts w:ascii="TimesNewRomanPSMT" w:eastAsiaTheme="minorHAnsi" w:hAnsi="TimesNewRomanPSMT" w:cs="TimesNewRomanPSMT"/>
                <w:lang w:eastAsia="en-US"/>
              </w:rPr>
            </w:pPr>
            <w:r w:rsidRPr="00953743">
              <w:rPr>
                <w:rFonts w:ascii="TimesNewRomanPSMT" w:eastAsiaTheme="minorHAnsi" w:hAnsi="TimesNewRomanPSMT" w:cs="TimesNewRomanPSMT"/>
                <w:lang w:eastAsia="en-US"/>
              </w:rPr>
              <w:t>a) Se han identificado las amenazas de seguridad en</w:t>
            </w:r>
            <w:r>
              <w:rPr>
                <w:rFonts w:ascii="TimesNewRomanPSMT" w:eastAsiaTheme="minorHAnsi" w:hAnsi="TimesNewRomanPSMT" w:cs="TimesNewRomanPSMT"/>
                <w:lang w:eastAsia="en-US"/>
              </w:rPr>
              <w:t xml:space="preserve"> </w:t>
            </w:r>
            <w:r w:rsidRPr="00953743">
              <w:rPr>
                <w:rFonts w:ascii="TimesNewRomanPSMT" w:eastAsiaTheme="minorHAnsi" w:hAnsi="TimesNewRomanPSMT" w:cs="TimesNewRomanPSMT"/>
                <w:lang w:eastAsia="en-US"/>
              </w:rPr>
              <w:t>redes.</w:t>
            </w:r>
          </w:p>
        </w:tc>
        <w:tc>
          <w:tcPr>
            <w:tcW w:w="709" w:type="dxa"/>
            <w:shd w:val="clear" w:color="auto" w:fill="auto"/>
            <w:vAlign w:val="center"/>
          </w:tcPr>
          <w:p w:rsidR="003B4AAB" w:rsidRPr="00183E7C" w:rsidRDefault="003B4AAB"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706" w:type="dxa"/>
            <w:shd w:val="clear" w:color="auto" w:fill="auto"/>
            <w:vAlign w:val="center"/>
          </w:tcPr>
          <w:p w:rsidR="003B4AAB" w:rsidRPr="00183E7C" w:rsidRDefault="003B4AAB"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3B4AAB" w:rsidRPr="00183E7C" w:rsidTr="00D55C08">
        <w:trPr>
          <w:trHeight w:val="345"/>
          <w:jc w:val="center"/>
        </w:trPr>
        <w:tc>
          <w:tcPr>
            <w:tcW w:w="6941" w:type="dxa"/>
            <w:gridSpan w:val="5"/>
            <w:shd w:val="clear" w:color="auto" w:fill="auto"/>
          </w:tcPr>
          <w:p w:rsidR="003B4AAB" w:rsidRPr="00183E7C" w:rsidRDefault="00953743" w:rsidP="00953743">
            <w:pPr>
              <w:autoSpaceDE w:val="0"/>
              <w:autoSpaceDN w:val="0"/>
              <w:adjustRightInd w:val="0"/>
              <w:rPr>
                <w:rFonts w:ascii="TimesNewRomanPSMT" w:eastAsiaTheme="minorHAnsi" w:hAnsi="TimesNewRomanPSMT" w:cs="TimesNewRomanPSMT"/>
                <w:lang w:eastAsia="en-US"/>
              </w:rPr>
            </w:pPr>
            <w:r w:rsidRPr="00953743">
              <w:rPr>
                <w:rFonts w:ascii="TimesNewRomanPSMT" w:eastAsiaTheme="minorHAnsi" w:hAnsi="TimesNewRomanPSMT" w:cs="TimesNewRomanPSMT"/>
                <w:lang w:eastAsia="en-US"/>
              </w:rPr>
              <w:t>b) Se han reconocido los métodos para proteger las</w:t>
            </w:r>
            <w:r>
              <w:rPr>
                <w:rFonts w:ascii="TimesNewRomanPSMT" w:eastAsiaTheme="minorHAnsi" w:hAnsi="TimesNewRomanPSMT" w:cs="TimesNewRomanPSMT"/>
                <w:lang w:eastAsia="en-US"/>
              </w:rPr>
              <w:t xml:space="preserve"> </w:t>
            </w:r>
            <w:r w:rsidRPr="00953743">
              <w:rPr>
                <w:rFonts w:ascii="TimesNewRomanPSMT" w:eastAsiaTheme="minorHAnsi" w:hAnsi="TimesNewRomanPSMT" w:cs="TimesNewRomanPSMT"/>
                <w:lang w:eastAsia="en-US"/>
              </w:rPr>
              <w:t>redes.</w:t>
            </w:r>
            <w:r w:rsidR="003B4AAB" w:rsidRPr="00183E7C">
              <w:rPr>
                <w:rFonts w:ascii="Times New Roman" w:eastAsia="Times New Roman" w:hAnsi="Times New Roman" w:cs="Times New Roman"/>
              </w:rPr>
              <w:t xml:space="preserve"> </w:t>
            </w:r>
          </w:p>
        </w:tc>
        <w:tc>
          <w:tcPr>
            <w:tcW w:w="709" w:type="dxa"/>
            <w:shd w:val="clear" w:color="auto" w:fill="auto"/>
            <w:vAlign w:val="center"/>
          </w:tcPr>
          <w:p w:rsidR="003B4AAB" w:rsidRPr="00183E7C" w:rsidRDefault="00953743"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706" w:type="dxa"/>
            <w:shd w:val="clear" w:color="auto" w:fill="auto"/>
            <w:vAlign w:val="center"/>
          </w:tcPr>
          <w:p w:rsidR="003B4AAB" w:rsidRPr="00183E7C" w:rsidRDefault="003B4AAB"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3B4AAB" w:rsidRPr="00183E7C" w:rsidTr="00D55C08">
        <w:trPr>
          <w:trHeight w:val="300"/>
          <w:jc w:val="center"/>
        </w:trPr>
        <w:tc>
          <w:tcPr>
            <w:tcW w:w="6941" w:type="dxa"/>
            <w:gridSpan w:val="5"/>
            <w:shd w:val="clear" w:color="auto" w:fill="auto"/>
          </w:tcPr>
          <w:p w:rsidR="003B4AAB" w:rsidRPr="00183E7C" w:rsidRDefault="00953743" w:rsidP="00D55C08">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lastRenderedPageBreak/>
              <w:t xml:space="preserve">c) Se ha configurado la seguridad básica del </w:t>
            </w:r>
            <w:proofErr w:type="spellStart"/>
            <w:r>
              <w:rPr>
                <w:rFonts w:ascii="TimesNewRomanPSMT" w:eastAsiaTheme="minorHAnsi" w:hAnsi="TimesNewRomanPSMT" w:cs="TimesNewRomanPSMT"/>
                <w:lang w:eastAsia="en-US"/>
              </w:rPr>
              <w:t>router</w:t>
            </w:r>
            <w:proofErr w:type="spellEnd"/>
            <w:r>
              <w:rPr>
                <w:rFonts w:ascii="TimesNewRomanPSMT" w:eastAsiaTheme="minorHAnsi" w:hAnsi="TimesNewRomanPSMT" w:cs="TimesNewRomanPSMT"/>
                <w:lang w:eastAsia="en-US"/>
              </w:rPr>
              <w:t>.</w:t>
            </w:r>
          </w:p>
        </w:tc>
        <w:tc>
          <w:tcPr>
            <w:tcW w:w="709" w:type="dxa"/>
            <w:shd w:val="clear" w:color="auto" w:fill="auto"/>
            <w:vAlign w:val="center"/>
          </w:tcPr>
          <w:p w:rsidR="003B4AAB" w:rsidRPr="00183E7C" w:rsidRDefault="003B4AAB"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706" w:type="dxa"/>
            <w:shd w:val="clear" w:color="auto" w:fill="auto"/>
            <w:vAlign w:val="center"/>
          </w:tcPr>
          <w:p w:rsidR="003B4AAB" w:rsidRPr="00183E7C" w:rsidRDefault="003B4AAB"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3B4AAB" w:rsidRPr="00183E7C" w:rsidTr="00D55C08">
        <w:trPr>
          <w:trHeight w:val="300"/>
          <w:jc w:val="center"/>
        </w:trPr>
        <w:tc>
          <w:tcPr>
            <w:tcW w:w="6941" w:type="dxa"/>
            <w:gridSpan w:val="5"/>
            <w:shd w:val="clear" w:color="auto" w:fill="auto"/>
          </w:tcPr>
          <w:p w:rsidR="003B4AAB" w:rsidRPr="00183E7C" w:rsidRDefault="00953743" w:rsidP="00953743">
            <w:pPr>
              <w:autoSpaceDE w:val="0"/>
              <w:autoSpaceDN w:val="0"/>
              <w:adjustRightInd w:val="0"/>
              <w:rPr>
                <w:rFonts w:ascii="Times New Roman" w:eastAsia="Times New Roman" w:hAnsi="Times New Roman" w:cs="Times New Roman"/>
              </w:rPr>
            </w:pPr>
            <w:r w:rsidRPr="00953743">
              <w:rPr>
                <w:rFonts w:ascii="TimesNewRomanPSMT" w:eastAsiaTheme="minorHAnsi" w:hAnsi="TimesNewRomanPSMT" w:cs="TimesNewRomanPSMT"/>
                <w:lang w:eastAsia="en-US"/>
              </w:rPr>
              <w:t>d) Se han configurado las listas de control de acceso</w:t>
            </w:r>
            <w:r>
              <w:rPr>
                <w:rFonts w:ascii="TimesNewRomanPSMT" w:eastAsiaTheme="minorHAnsi" w:hAnsi="TimesNewRomanPSMT" w:cs="TimesNewRomanPSMT"/>
                <w:lang w:eastAsia="en-US"/>
              </w:rPr>
              <w:t xml:space="preserve"> </w:t>
            </w:r>
            <w:r w:rsidRPr="00953743">
              <w:rPr>
                <w:rFonts w:ascii="TimesNewRomanPSMT" w:eastAsiaTheme="minorHAnsi" w:hAnsi="TimesNewRomanPSMT" w:cs="TimesNewRomanPSMT"/>
                <w:lang w:eastAsia="en-US"/>
              </w:rPr>
              <w:t>(ACL) en la red</w:t>
            </w:r>
            <w:r w:rsidR="003B4AAB">
              <w:rPr>
                <w:rFonts w:ascii="TimesNewRomanPSMT" w:eastAsiaTheme="minorHAnsi" w:hAnsi="TimesNewRomanPSMT" w:cs="TimesNewRomanPSMT"/>
                <w:lang w:eastAsia="en-US"/>
              </w:rPr>
              <w:t>.</w:t>
            </w:r>
          </w:p>
        </w:tc>
        <w:tc>
          <w:tcPr>
            <w:tcW w:w="709" w:type="dxa"/>
            <w:shd w:val="clear" w:color="auto" w:fill="auto"/>
            <w:vAlign w:val="center"/>
          </w:tcPr>
          <w:p w:rsidR="003B4AAB" w:rsidRPr="00183E7C" w:rsidRDefault="003B4AAB"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706" w:type="dxa"/>
            <w:shd w:val="clear" w:color="auto" w:fill="auto"/>
            <w:vAlign w:val="center"/>
          </w:tcPr>
          <w:p w:rsidR="003B4AAB" w:rsidRPr="00183E7C" w:rsidRDefault="003B4AAB"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3B4AAB" w:rsidRPr="00183E7C" w:rsidTr="00D55C08">
        <w:trPr>
          <w:trHeight w:val="300"/>
          <w:jc w:val="center"/>
        </w:trPr>
        <w:tc>
          <w:tcPr>
            <w:tcW w:w="6941" w:type="dxa"/>
            <w:gridSpan w:val="5"/>
            <w:shd w:val="clear" w:color="auto" w:fill="auto"/>
          </w:tcPr>
          <w:p w:rsidR="003B4AAB" w:rsidRPr="00C374E9" w:rsidRDefault="00953743" w:rsidP="00953743">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e) Se han aplicado listas ACL a los interfaces del </w:t>
            </w:r>
            <w:proofErr w:type="spellStart"/>
            <w:r>
              <w:rPr>
                <w:rFonts w:ascii="TimesNewRomanPSMT" w:eastAsiaTheme="minorHAnsi" w:hAnsi="TimesNewRomanPSMT" w:cs="TimesNewRomanPSMT"/>
                <w:lang w:eastAsia="en-US"/>
              </w:rPr>
              <w:t>router</w:t>
            </w:r>
            <w:proofErr w:type="spellEnd"/>
            <w:r>
              <w:rPr>
                <w:rFonts w:ascii="TimesNewRomanPSMT" w:eastAsiaTheme="minorHAnsi" w:hAnsi="TimesNewRomanPSMT" w:cs="TimesNewRomanPSMT"/>
                <w:lang w:eastAsia="en-US"/>
              </w:rPr>
              <w:t>.</w:t>
            </w:r>
          </w:p>
        </w:tc>
        <w:tc>
          <w:tcPr>
            <w:tcW w:w="709" w:type="dxa"/>
            <w:shd w:val="clear" w:color="auto" w:fill="auto"/>
            <w:vAlign w:val="center"/>
          </w:tcPr>
          <w:p w:rsidR="003B4AAB" w:rsidRPr="00183E7C" w:rsidRDefault="00953743"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1706" w:type="dxa"/>
            <w:shd w:val="clear" w:color="auto" w:fill="auto"/>
            <w:vAlign w:val="center"/>
          </w:tcPr>
          <w:p w:rsidR="003B4AAB" w:rsidRPr="00183E7C" w:rsidRDefault="003B4AAB"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3B4AAB" w:rsidRPr="00183E7C" w:rsidTr="00D55C08">
        <w:trPr>
          <w:trHeight w:val="300"/>
          <w:jc w:val="center"/>
        </w:trPr>
        <w:tc>
          <w:tcPr>
            <w:tcW w:w="6941" w:type="dxa"/>
            <w:gridSpan w:val="5"/>
            <w:shd w:val="clear" w:color="auto" w:fill="auto"/>
          </w:tcPr>
          <w:p w:rsidR="003B4AAB" w:rsidRDefault="00953743" w:rsidP="00953743">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f) Se han aplicado los protocolos de seguridad en Internet (</w:t>
            </w:r>
            <w:proofErr w:type="spellStart"/>
            <w:r>
              <w:rPr>
                <w:rFonts w:ascii="TimesNewRomanPSMT" w:eastAsiaTheme="minorHAnsi" w:hAnsi="TimesNewRomanPSMT" w:cs="TimesNewRomanPSMT"/>
                <w:lang w:eastAsia="en-US"/>
              </w:rPr>
              <w:t>IPsec</w:t>
            </w:r>
            <w:proofErr w:type="spellEnd"/>
            <w:r>
              <w:rPr>
                <w:rFonts w:ascii="TimesNewRomanPSMT" w:eastAsiaTheme="minorHAnsi" w:hAnsi="TimesNewRomanPSMT" w:cs="TimesNewRomanPSMT"/>
                <w:lang w:eastAsia="en-US"/>
              </w:rPr>
              <w:t>).</w:t>
            </w:r>
          </w:p>
        </w:tc>
        <w:tc>
          <w:tcPr>
            <w:tcW w:w="709" w:type="dxa"/>
            <w:shd w:val="clear" w:color="auto" w:fill="auto"/>
            <w:vAlign w:val="center"/>
          </w:tcPr>
          <w:p w:rsidR="003B4AAB" w:rsidRDefault="00953743"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706" w:type="dxa"/>
            <w:shd w:val="clear" w:color="auto" w:fill="auto"/>
            <w:vAlign w:val="center"/>
          </w:tcPr>
          <w:p w:rsidR="003B4AAB" w:rsidRPr="00183E7C" w:rsidRDefault="003B4AAB"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3B4AAB" w:rsidRPr="00183E7C" w:rsidTr="00D55C08">
        <w:trPr>
          <w:trHeight w:val="300"/>
          <w:jc w:val="center"/>
        </w:trPr>
        <w:tc>
          <w:tcPr>
            <w:tcW w:w="6941" w:type="dxa"/>
            <w:gridSpan w:val="5"/>
            <w:shd w:val="clear" w:color="auto" w:fill="auto"/>
          </w:tcPr>
          <w:p w:rsidR="003B4AAB" w:rsidRDefault="00953743" w:rsidP="00953743">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g) Se han configurado protocolos y dispositivos de autenticación en redes privadas virtuales (VPN).</w:t>
            </w:r>
          </w:p>
        </w:tc>
        <w:tc>
          <w:tcPr>
            <w:tcW w:w="709" w:type="dxa"/>
            <w:shd w:val="clear" w:color="auto" w:fill="auto"/>
            <w:vAlign w:val="center"/>
          </w:tcPr>
          <w:p w:rsidR="003B4AAB" w:rsidRDefault="00953743"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706" w:type="dxa"/>
            <w:shd w:val="clear" w:color="auto" w:fill="auto"/>
            <w:vAlign w:val="center"/>
          </w:tcPr>
          <w:p w:rsidR="003B4AAB" w:rsidRPr="00183E7C" w:rsidRDefault="003B4AAB"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953743" w:rsidRPr="00183E7C" w:rsidTr="00D55C08">
        <w:trPr>
          <w:trHeight w:val="300"/>
          <w:jc w:val="center"/>
        </w:trPr>
        <w:tc>
          <w:tcPr>
            <w:tcW w:w="6941" w:type="dxa"/>
            <w:gridSpan w:val="5"/>
            <w:shd w:val="clear" w:color="auto" w:fill="auto"/>
          </w:tcPr>
          <w:p w:rsidR="00953743" w:rsidRDefault="00953743" w:rsidP="00953743">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h) Se han configurado dispositivos como pasarela de acceso a la red interna (DMZ).</w:t>
            </w:r>
          </w:p>
        </w:tc>
        <w:tc>
          <w:tcPr>
            <w:tcW w:w="709" w:type="dxa"/>
            <w:shd w:val="clear" w:color="auto" w:fill="auto"/>
            <w:vAlign w:val="center"/>
          </w:tcPr>
          <w:p w:rsidR="00953743" w:rsidRDefault="00953743" w:rsidP="0095374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706" w:type="dxa"/>
            <w:shd w:val="clear" w:color="auto" w:fill="auto"/>
            <w:vAlign w:val="center"/>
          </w:tcPr>
          <w:p w:rsidR="00953743" w:rsidRPr="00183E7C" w:rsidRDefault="00953743" w:rsidP="00953743">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953743" w:rsidRPr="00183E7C" w:rsidTr="00D55C08">
        <w:trPr>
          <w:trHeight w:val="300"/>
          <w:jc w:val="center"/>
        </w:trPr>
        <w:tc>
          <w:tcPr>
            <w:tcW w:w="6941" w:type="dxa"/>
            <w:gridSpan w:val="5"/>
            <w:shd w:val="clear" w:color="auto" w:fill="auto"/>
          </w:tcPr>
          <w:p w:rsidR="00953743" w:rsidRDefault="00953743" w:rsidP="00953743">
            <w:pPr>
              <w:autoSpaceDE w:val="0"/>
              <w:autoSpaceDN w:val="0"/>
              <w:adjustRightInd w:val="0"/>
              <w:rPr>
                <w:rFonts w:ascii="TimesNewRomanPSMT" w:eastAsiaTheme="minorHAnsi" w:hAnsi="TimesNewRomanPSMT" w:cs="TimesNewRomanPSMT"/>
                <w:lang w:eastAsia="en-US"/>
              </w:rPr>
            </w:pPr>
            <w:r w:rsidRPr="00953743">
              <w:rPr>
                <w:rFonts w:ascii="TimesNewRomanPSMT" w:eastAsiaTheme="minorHAnsi" w:hAnsi="TimesNewRomanPSMT" w:cs="TimesNewRomanPSMT"/>
                <w:lang w:eastAsia="en-US"/>
              </w:rPr>
              <w:t>i) Se han documentado las intervenciones.</w:t>
            </w:r>
          </w:p>
        </w:tc>
        <w:tc>
          <w:tcPr>
            <w:tcW w:w="709" w:type="dxa"/>
            <w:shd w:val="clear" w:color="auto" w:fill="auto"/>
            <w:vAlign w:val="center"/>
          </w:tcPr>
          <w:p w:rsidR="00953743" w:rsidRDefault="00953743" w:rsidP="0095374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06" w:type="dxa"/>
            <w:shd w:val="clear" w:color="auto" w:fill="auto"/>
            <w:vAlign w:val="center"/>
          </w:tcPr>
          <w:p w:rsidR="00953743" w:rsidRPr="00183E7C" w:rsidRDefault="00953743" w:rsidP="00953743">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953743" w:rsidRPr="00183E7C" w:rsidTr="00D55C08">
        <w:trPr>
          <w:trHeight w:val="278"/>
          <w:jc w:val="center"/>
        </w:trPr>
        <w:tc>
          <w:tcPr>
            <w:tcW w:w="9356" w:type="dxa"/>
            <w:gridSpan w:val="7"/>
            <w:shd w:val="clear" w:color="auto" w:fill="29859B"/>
          </w:tcPr>
          <w:p w:rsidR="00953743" w:rsidRPr="00183E7C" w:rsidRDefault="00953743" w:rsidP="00953743">
            <w:pPr>
              <w:jc w:val="center"/>
              <w:rPr>
                <w:rFonts w:ascii="Times New Roman" w:eastAsia="Times New Roman" w:hAnsi="Times New Roman" w:cs="Times New Roman"/>
                <w:b/>
              </w:rPr>
            </w:pPr>
            <w:r w:rsidRPr="00183E7C">
              <w:rPr>
                <w:rFonts w:ascii="Times New Roman" w:eastAsia="Times New Roman" w:hAnsi="Times New Roman" w:cs="Times New Roman"/>
                <w:b/>
                <w:color w:val="FFFFFF"/>
              </w:rPr>
              <w:t>Recursos</w:t>
            </w:r>
          </w:p>
        </w:tc>
      </w:tr>
      <w:tr w:rsidR="00953743" w:rsidRPr="00183E7C" w:rsidTr="00D55C08">
        <w:trPr>
          <w:trHeight w:val="277"/>
          <w:jc w:val="center"/>
        </w:trPr>
        <w:tc>
          <w:tcPr>
            <w:tcW w:w="9356" w:type="dxa"/>
            <w:gridSpan w:val="7"/>
            <w:shd w:val="clear" w:color="auto" w:fill="auto"/>
          </w:tcPr>
          <w:p w:rsidR="00953743" w:rsidRPr="00183E7C" w:rsidRDefault="00953743" w:rsidP="00953743">
            <w:pPr>
              <w:rPr>
                <w:rFonts w:ascii="Times New Roman" w:eastAsia="Times New Roman" w:hAnsi="Times New Roman" w:cs="Times New Roman"/>
                <w:b/>
              </w:rPr>
            </w:pPr>
            <w:r w:rsidRPr="00183E7C">
              <w:rPr>
                <w:rFonts w:ascii="Times New Roman" w:eastAsia="Times New Roman" w:hAnsi="Times New Roman" w:cs="Times New Roman"/>
                <w:b/>
              </w:rPr>
              <w:t>Espacios:</w:t>
            </w:r>
          </w:p>
          <w:p w:rsidR="00953743" w:rsidRPr="00183E7C" w:rsidRDefault="00953743" w:rsidP="00301DFA">
            <w:pPr>
              <w:numPr>
                <w:ilvl w:val="0"/>
                <w:numId w:val="19"/>
              </w:numPr>
              <w:contextualSpacing/>
              <w:rPr>
                <w:rFonts w:ascii="Times New Roman" w:eastAsia="Times New Roman" w:hAnsi="Times New Roman" w:cs="Times New Roman"/>
                <w:b/>
              </w:rPr>
            </w:pPr>
            <w:r w:rsidRPr="00183E7C">
              <w:rPr>
                <w:rFonts w:ascii="Times New Roman" w:eastAsia="Times New Roman" w:hAnsi="Times New Roman" w:cs="Times New Roman"/>
                <w:sz w:val="22"/>
                <w:szCs w:val="22"/>
              </w:rPr>
              <w:t>Aula/Taller.</w:t>
            </w:r>
          </w:p>
          <w:p w:rsidR="00953743" w:rsidRPr="00183E7C" w:rsidRDefault="00953743" w:rsidP="00953743">
            <w:pPr>
              <w:rPr>
                <w:rFonts w:ascii="Times New Roman" w:eastAsia="Times New Roman" w:hAnsi="Times New Roman" w:cs="Times New Roman"/>
                <w:b/>
              </w:rPr>
            </w:pPr>
            <w:r w:rsidRPr="00183E7C">
              <w:rPr>
                <w:rFonts w:ascii="Times New Roman" w:eastAsia="Times New Roman" w:hAnsi="Times New Roman" w:cs="Times New Roman"/>
                <w:b/>
              </w:rPr>
              <w:t>Otros recursos y material para la realización de las prácticas:</w:t>
            </w:r>
          </w:p>
          <w:p w:rsidR="00953743" w:rsidRDefault="00953743" w:rsidP="00301DFA">
            <w:pPr>
              <w:numPr>
                <w:ilvl w:val="0"/>
                <w:numId w:val="18"/>
              </w:numPr>
              <w:contextualSpacing/>
              <w:rPr>
                <w:rFonts w:ascii="Times New Roman" w:eastAsia="Times New Roman" w:hAnsi="Times New Roman" w:cs="Times New Roman"/>
              </w:rPr>
            </w:pPr>
            <w:r w:rsidRPr="00183E7C">
              <w:rPr>
                <w:rFonts w:ascii="Times New Roman" w:eastAsia="Times New Roman" w:hAnsi="Times New Roman" w:cs="Times New Roman"/>
                <w:sz w:val="22"/>
                <w:szCs w:val="22"/>
              </w:rPr>
              <w:t>Apuntes del profesor compartidos en la plataforma.</w:t>
            </w:r>
          </w:p>
          <w:p w:rsidR="00953743" w:rsidRPr="00183E7C" w:rsidRDefault="00953743" w:rsidP="00301DFA">
            <w:pPr>
              <w:numPr>
                <w:ilvl w:val="0"/>
                <w:numId w:val="18"/>
              </w:numPr>
              <w:contextualSpacing/>
              <w:rPr>
                <w:rFonts w:ascii="Times New Roman" w:eastAsia="Times New Roman" w:hAnsi="Times New Roman" w:cs="Times New Roman"/>
              </w:rPr>
            </w:pPr>
            <w:r>
              <w:rPr>
                <w:rFonts w:ascii="Times New Roman" w:eastAsia="Times New Roman" w:hAnsi="Times New Roman" w:cs="Times New Roman"/>
                <w:sz w:val="22"/>
                <w:szCs w:val="22"/>
              </w:rPr>
              <w:t xml:space="preserve">Documentación Cisco </w:t>
            </w:r>
            <w:proofErr w:type="spellStart"/>
            <w:r>
              <w:rPr>
                <w:rFonts w:ascii="Times New Roman" w:eastAsia="Times New Roman" w:hAnsi="Times New Roman" w:cs="Times New Roman"/>
                <w:sz w:val="22"/>
                <w:szCs w:val="22"/>
              </w:rPr>
              <w:t>Networking</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Academy</w:t>
            </w:r>
            <w:proofErr w:type="spellEnd"/>
            <w:r>
              <w:rPr>
                <w:rFonts w:ascii="Times New Roman" w:eastAsia="Times New Roman" w:hAnsi="Times New Roman" w:cs="Times New Roman"/>
                <w:sz w:val="22"/>
                <w:szCs w:val="22"/>
              </w:rPr>
              <w:t>.</w:t>
            </w:r>
          </w:p>
          <w:p w:rsidR="00953743" w:rsidRPr="00183E7C" w:rsidRDefault="00953743" w:rsidP="00301DFA">
            <w:pPr>
              <w:numPr>
                <w:ilvl w:val="0"/>
                <w:numId w:val="18"/>
              </w:numPr>
              <w:contextualSpacing/>
              <w:rPr>
                <w:rFonts w:ascii="Times New Roman" w:eastAsia="Times New Roman" w:hAnsi="Times New Roman" w:cs="Times New Roman"/>
              </w:rPr>
            </w:pPr>
            <w:r w:rsidRPr="00183E7C">
              <w:rPr>
                <w:rFonts w:ascii="Times New Roman" w:eastAsia="Times New Roman" w:hAnsi="Times New Roman" w:cs="Times New Roman"/>
                <w:sz w:val="22"/>
                <w:szCs w:val="22"/>
              </w:rPr>
              <w:t>Libro de texto “</w:t>
            </w:r>
            <w:r>
              <w:rPr>
                <w:rFonts w:ascii="Times New Roman" w:eastAsia="Times New Roman" w:hAnsi="Times New Roman" w:cs="Times New Roman"/>
                <w:sz w:val="22"/>
                <w:szCs w:val="22"/>
              </w:rPr>
              <w:t>Redes Telemáticas</w:t>
            </w:r>
            <w:r w:rsidRPr="00183E7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Carlos Valdivia Miranda</w:t>
            </w:r>
            <w:r w:rsidRPr="00183E7C">
              <w:rPr>
                <w:rFonts w:ascii="Times New Roman" w:eastAsia="Times New Roman" w:hAnsi="Times New Roman" w:cs="Times New Roman"/>
                <w:sz w:val="22"/>
                <w:szCs w:val="22"/>
              </w:rPr>
              <w:t>; Editorial Paraninfo.</w:t>
            </w:r>
          </w:p>
          <w:p w:rsidR="00953743" w:rsidRDefault="00953743" w:rsidP="00301DFA">
            <w:pPr>
              <w:numPr>
                <w:ilvl w:val="0"/>
                <w:numId w:val="18"/>
              </w:numPr>
              <w:contextualSpacing/>
              <w:rPr>
                <w:rFonts w:ascii="Times New Roman" w:eastAsia="Times New Roman" w:hAnsi="Times New Roman" w:cs="Times New Roman"/>
              </w:rPr>
            </w:pPr>
            <w:r w:rsidRPr="00183E7C">
              <w:rPr>
                <w:rFonts w:ascii="Times New Roman" w:eastAsia="Times New Roman" w:hAnsi="Times New Roman" w:cs="Times New Roman"/>
                <w:sz w:val="22"/>
                <w:szCs w:val="22"/>
              </w:rPr>
              <w:t>Pizarra, proyector y ordenadores con conexión a internet.</w:t>
            </w:r>
          </w:p>
          <w:p w:rsidR="00953743" w:rsidRDefault="00953743" w:rsidP="00301DFA">
            <w:pPr>
              <w:numPr>
                <w:ilvl w:val="0"/>
                <w:numId w:val="18"/>
              </w:numPr>
              <w:contextualSpacing/>
              <w:rPr>
                <w:rFonts w:ascii="Times New Roman" w:eastAsia="Times New Roman" w:hAnsi="Times New Roman" w:cs="Times New Roman"/>
              </w:rPr>
            </w:pPr>
            <w:r>
              <w:rPr>
                <w:rFonts w:ascii="Times New Roman" w:eastAsia="Times New Roman" w:hAnsi="Times New Roman" w:cs="Times New Roman"/>
                <w:sz w:val="22"/>
                <w:szCs w:val="22"/>
              </w:rPr>
              <w:t xml:space="preserve">Simulador de redes </w:t>
            </w:r>
            <w:proofErr w:type="spellStart"/>
            <w:r>
              <w:rPr>
                <w:rFonts w:ascii="Times New Roman" w:eastAsia="Times New Roman" w:hAnsi="Times New Roman" w:cs="Times New Roman"/>
                <w:sz w:val="22"/>
                <w:szCs w:val="22"/>
              </w:rPr>
              <w:t>Packet</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Tracer</w:t>
            </w:r>
            <w:proofErr w:type="spellEnd"/>
            <w:r>
              <w:rPr>
                <w:rFonts w:ascii="Times New Roman" w:eastAsia="Times New Roman" w:hAnsi="Times New Roman" w:cs="Times New Roman"/>
                <w:sz w:val="22"/>
                <w:szCs w:val="22"/>
              </w:rPr>
              <w:t>.</w:t>
            </w:r>
          </w:p>
          <w:p w:rsidR="00953743" w:rsidRPr="003030D5" w:rsidRDefault="00953743" w:rsidP="00301DFA">
            <w:pPr>
              <w:numPr>
                <w:ilvl w:val="0"/>
                <w:numId w:val="18"/>
              </w:numPr>
              <w:contextualSpacing/>
              <w:rPr>
                <w:rFonts w:ascii="Times New Roman" w:eastAsia="Times New Roman" w:hAnsi="Times New Roman" w:cs="Times New Roman"/>
              </w:rPr>
            </w:pPr>
            <w:proofErr w:type="spellStart"/>
            <w:r>
              <w:rPr>
                <w:rFonts w:ascii="Times New Roman" w:eastAsia="Times New Roman" w:hAnsi="Times New Roman" w:cs="Times New Roman"/>
                <w:sz w:val="22"/>
                <w:szCs w:val="22"/>
              </w:rPr>
              <w:t>Router</w:t>
            </w:r>
            <w:proofErr w:type="spellEnd"/>
            <w:r>
              <w:rPr>
                <w:rFonts w:ascii="Times New Roman" w:eastAsia="Times New Roman" w:hAnsi="Times New Roman" w:cs="Times New Roman"/>
                <w:sz w:val="22"/>
                <w:szCs w:val="22"/>
              </w:rPr>
              <w:t xml:space="preserve"> Cisco.</w:t>
            </w:r>
          </w:p>
        </w:tc>
      </w:tr>
      <w:tr w:rsidR="00953743" w:rsidRPr="00183E7C" w:rsidTr="00D55C08">
        <w:trPr>
          <w:trHeight w:val="213"/>
          <w:jc w:val="center"/>
        </w:trPr>
        <w:tc>
          <w:tcPr>
            <w:tcW w:w="9356" w:type="dxa"/>
            <w:gridSpan w:val="7"/>
            <w:shd w:val="clear" w:color="auto" w:fill="29859B"/>
          </w:tcPr>
          <w:p w:rsidR="00953743" w:rsidRPr="00183E7C" w:rsidRDefault="00953743" w:rsidP="00953743">
            <w:pPr>
              <w:jc w:val="center"/>
              <w:rPr>
                <w:rFonts w:ascii="Times New Roman" w:eastAsia="Times New Roman" w:hAnsi="Times New Roman" w:cs="Times New Roman"/>
                <w:b/>
              </w:rPr>
            </w:pPr>
            <w:r w:rsidRPr="00183E7C">
              <w:rPr>
                <w:rFonts w:ascii="Times New Roman" w:eastAsia="Times New Roman" w:hAnsi="Times New Roman" w:cs="Times New Roman"/>
                <w:b/>
                <w:color w:val="FFFFFF"/>
              </w:rPr>
              <w:t>Observaciones</w:t>
            </w:r>
          </w:p>
        </w:tc>
      </w:tr>
      <w:tr w:rsidR="00953743" w:rsidRPr="00183E7C" w:rsidTr="00D55C08">
        <w:trPr>
          <w:trHeight w:val="412"/>
          <w:jc w:val="center"/>
        </w:trPr>
        <w:tc>
          <w:tcPr>
            <w:tcW w:w="9356" w:type="dxa"/>
            <w:gridSpan w:val="7"/>
            <w:shd w:val="clear" w:color="auto" w:fill="auto"/>
          </w:tcPr>
          <w:p w:rsidR="00953743" w:rsidRPr="00183E7C" w:rsidRDefault="00953743" w:rsidP="00953743">
            <w:pPr>
              <w:rPr>
                <w:rFonts w:ascii="Times New Roman" w:eastAsia="Times New Roman" w:hAnsi="Times New Roman" w:cs="Times New Roman"/>
              </w:rPr>
            </w:pPr>
          </w:p>
        </w:tc>
      </w:tr>
    </w:tbl>
    <w:p w:rsidR="00677C52" w:rsidRDefault="00677C52" w:rsidP="00565919">
      <w:pPr>
        <w:autoSpaceDE w:val="0"/>
        <w:autoSpaceDN w:val="0"/>
        <w:adjustRightInd w:val="0"/>
        <w:spacing w:before="240" w:after="240"/>
        <w:ind w:firstLine="337"/>
        <w:jc w:val="both"/>
        <w:rPr>
          <w:rFonts w:ascii="Times New Roman" w:hAnsi="Times New Roman" w:cs="Times New Roman"/>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1"/>
        <w:gridCol w:w="1365"/>
        <w:gridCol w:w="601"/>
        <w:gridCol w:w="1445"/>
        <w:gridCol w:w="789"/>
        <w:gridCol w:w="709"/>
        <w:gridCol w:w="1706"/>
      </w:tblGrid>
      <w:tr w:rsidR="001534DF" w:rsidRPr="00183E7C" w:rsidTr="00D55C08">
        <w:trPr>
          <w:jc w:val="center"/>
        </w:trPr>
        <w:tc>
          <w:tcPr>
            <w:tcW w:w="9356" w:type="dxa"/>
            <w:gridSpan w:val="7"/>
            <w:shd w:val="clear" w:color="auto" w:fill="D9E2F3"/>
          </w:tcPr>
          <w:p w:rsidR="001534DF" w:rsidRPr="00183E7C" w:rsidRDefault="001534DF" w:rsidP="00D55C08">
            <w:pPr>
              <w:rPr>
                <w:rFonts w:ascii="Times New Roman" w:eastAsia="Times New Roman" w:hAnsi="Times New Roman" w:cs="Times New Roman"/>
                <w:b/>
                <w:color w:val="000000"/>
                <w:lang w:val="pt-BR"/>
              </w:rPr>
            </w:pPr>
            <w:r w:rsidRPr="00183E7C">
              <w:rPr>
                <w:rFonts w:ascii="Times New Roman" w:eastAsia="Times New Roman" w:hAnsi="Times New Roman" w:cs="Times New Roman"/>
                <w:b/>
                <w:color w:val="000000"/>
                <w:lang w:val="pt-BR"/>
              </w:rPr>
              <w:t xml:space="preserve">Unidad de </w:t>
            </w:r>
            <w:proofErr w:type="spellStart"/>
            <w:r w:rsidRPr="00183E7C">
              <w:rPr>
                <w:rFonts w:ascii="Times New Roman" w:eastAsia="Times New Roman" w:hAnsi="Times New Roman" w:cs="Times New Roman"/>
                <w:b/>
                <w:color w:val="000000"/>
                <w:lang w:val="pt-BR"/>
              </w:rPr>
              <w:t>Aprendizaje</w:t>
            </w:r>
            <w:proofErr w:type="spellEnd"/>
            <w:r w:rsidRPr="00183E7C">
              <w:rPr>
                <w:rFonts w:ascii="Times New Roman" w:eastAsia="Times New Roman" w:hAnsi="Times New Roman" w:cs="Times New Roman"/>
                <w:b/>
                <w:color w:val="000000"/>
                <w:lang w:val="pt-BR"/>
              </w:rPr>
              <w:t xml:space="preserve"> Nº </w:t>
            </w:r>
            <w:r>
              <w:rPr>
                <w:rFonts w:ascii="Times New Roman" w:eastAsia="Times New Roman" w:hAnsi="Times New Roman" w:cs="Times New Roman"/>
                <w:b/>
                <w:color w:val="000000"/>
                <w:lang w:val="pt-BR"/>
              </w:rPr>
              <w:t>6</w:t>
            </w:r>
          </w:p>
          <w:p w:rsidR="001534DF" w:rsidRPr="00697678" w:rsidRDefault="001534DF" w:rsidP="001534DF">
            <w:pPr>
              <w:rPr>
                <w:lang w:val="es-ES_tradnl"/>
              </w:rPr>
            </w:pPr>
            <w:r w:rsidRPr="00183E7C">
              <w:rPr>
                <w:rFonts w:ascii="Times New Roman" w:eastAsia="Times New Roman" w:hAnsi="Times New Roman" w:cs="Times New Roman"/>
                <w:b/>
                <w:color w:val="000000"/>
              </w:rPr>
              <w:t xml:space="preserve">Título: </w:t>
            </w:r>
            <w:r>
              <w:rPr>
                <w:lang w:val="es-ES_tradnl"/>
              </w:rPr>
              <w:t>Mantenimiento de redes telemáticas</w:t>
            </w:r>
            <w:r w:rsidRPr="003B4AAB">
              <w:rPr>
                <w:lang w:val="es-ES_tradnl"/>
              </w:rPr>
              <w:t>.</w:t>
            </w:r>
          </w:p>
        </w:tc>
      </w:tr>
      <w:tr w:rsidR="001534DF" w:rsidRPr="00183E7C" w:rsidTr="00D55C08">
        <w:trPr>
          <w:jc w:val="center"/>
        </w:trPr>
        <w:tc>
          <w:tcPr>
            <w:tcW w:w="2741" w:type="dxa"/>
            <w:shd w:val="clear" w:color="auto" w:fill="D9E2F3"/>
          </w:tcPr>
          <w:p w:rsidR="001534DF" w:rsidRPr="00183E7C" w:rsidRDefault="001534DF" w:rsidP="00D55C08">
            <w:pPr>
              <w:rPr>
                <w:rFonts w:ascii="Times New Roman" w:eastAsia="Times New Roman" w:hAnsi="Times New Roman" w:cs="Times New Roman"/>
                <w:color w:val="000000"/>
              </w:rPr>
            </w:pPr>
            <w:r w:rsidRPr="00183E7C">
              <w:rPr>
                <w:rFonts w:ascii="Times New Roman" w:eastAsia="Times New Roman" w:hAnsi="Times New Roman" w:cs="Times New Roman"/>
                <w:b/>
                <w:color w:val="000000"/>
              </w:rPr>
              <w:t>Temporalización</w:t>
            </w:r>
            <w:r w:rsidRPr="00183E7C">
              <w:rPr>
                <w:rFonts w:ascii="Times New Roman" w:eastAsia="Times New Roman" w:hAnsi="Times New Roman" w:cs="Times New Roman"/>
                <w:color w:val="000000"/>
              </w:rPr>
              <w:t xml:space="preserve">: </w:t>
            </w:r>
          </w:p>
          <w:p w:rsidR="001534DF" w:rsidRPr="00183E7C" w:rsidRDefault="001534DF" w:rsidP="00D55C08">
            <w:pPr>
              <w:rPr>
                <w:rFonts w:ascii="Times New Roman" w:eastAsia="Times New Roman" w:hAnsi="Times New Roman" w:cs="Times New Roman"/>
                <w:color w:val="000000"/>
              </w:rPr>
            </w:pPr>
            <w:r>
              <w:rPr>
                <w:rFonts w:ascii="Times New Roman" w:eastAsia="Times New Roman" w:hAnsi="Times New Roman" w:cs="Times New Roman"/>
                <w:color w:val="000000"/>
              </w:rPr>
              <w:t>2</w:t>
            </w:r>
            <w:r w:rsidRPr="00183E7C">
              <w:rPr>
                <w:rFonts w:ascii="Times New Roman" w:eastAsia="Times New Roman" w:hAnsi="Times New Roman" w:cs="Times New Roman"/>
                <w:color w:val="000000"/>
                <w:vertAlign w:val="superscript"/>
              </w:rPr>
              <w:t>er</w:t>
            </w:r>
            <w:r w:rsidRPr="00183E7C">
              <w:rPr>
                <w:rFonts w:ascii="Times New Roman" w:eastAsia="Times New Roman" w:hAnsi="Times New Roman" w:cs="Times New Roman"/>
                <w:color w:val="000000"/>
              </w:rPr>
              <w:t xml:space="preserve"> TRIMESTRE</w:t>
            </w:r>
          </w:p>
        </w:tc>
        <w:tc>
          <w:tcPr>
            <w:tcW w:w="3411" w:type="dxa"/>
            <w:gridSpan w:val="3"/>
            <w:shd w:val="clear" w:color="auto" w:fill="D9E2F3"/>
          </w:tcPr>
          <w:p w:rsidR="001534DF" w:rsidRPr="00183E7C" w:rsidRDefault="001534DF" w:rsidP="00D55C08">
            <w:pPr>
              <w:rPr>
                <w:rFonts w:ascii="Times New Roman" w:eastAsia="Times New Roman" w:hAnsi="Times New Roman" w:cs="Times New Roman"/>
                <w:color w:val="000000"/>
              </w:rPr>
            </w:pPr>
            <w:r w:rsidRPr="00183E7C">
              <w:rPr>
                <w:rFonts w:ascii="Times New Roman" w:eastAsia="Times New Roman" w:hAnsi="Times New Roman" w:cs="Times New Roman"/>
                <w:b/>
                <w:color w:val="000000"/>
              </w:rPr>
              <w:t>Duración</w:t>
            </w:r>
            <w:r w:rsidRPr="00183E7C">
              <w:rPr>
                <w:rFonts w:ascii="Times New Roman" w:eastAsia="Times New Roman" w:hAnsi="Times New Roman" w:cs="Times New Roman"/>
                <w:color w:val="000000"/>
              </w:rPr>
              <w:t xml:space="preserve">: </w:t>
            </w:r>
          </w:p>
          <w:p w:rsidR="001534DF" w:rsidRPr="00183E7C" w:rsidRDefault="001534DF" w:rsidP="00D55C08">
            <w:pPr>
              <w:rPr>
                <w:rFonts w:ascii="Times New Roman" w:eastAsia="Times New Roman" w:hAnsi="Times New Roman" w:cs="Times New Roman"/>
                <w:color w:val="000000"/>
              </w:rPr>
            </w:pPr>
            <w:r>
              <w:rPr>
                <w:rFonts w:ascii="Times New Roman" w:eastAsia="Times New Roman" w:hAnsi="Times New Roman" w:cs="Times New Roman"/>
                <w:color w:val="000000"/>
              </w:rPr>
              <w:t>10 horas</w:t>
            </w:r>
          </w:p>
        </w:tc>
        <w:tc>
          <w:tcPr>
            <w:tcW w:w="3204" w:type="dxa"/>
            <w:gridSpan w:val="3"/>
            <w:shd w:val="clear" w:color="auto" w:fill="D9E2F3"/>
          </w:tcPr>
          <w:p w:rsidR="001534DF" w:rsidRPr="00183E7C" w:rsidRDefault="001534DF" w:rsidP="00D55C08">
            <w:pPr>
              <w:rPr>
                <w:rFonts w:ascii="Times New Roman" w:eastAsia="Times New Roman" w:hAnsi="Times New Roman" w:cs="Times New Roman"/>
                <w:b/>
                <w:color w:val="000000"/>
              </w:rPr>
            </w:pPr>
            <w:r w:rsidRPr="00183E7C">
              <w:rPr>
                <w:rFonts w:ascii="Times New Roman" w:eastAsia="Times New Roman" w:hAnsi="Times New Roman" w:cs="Times New Roman"/>
                <w:b/>
                <w:color w:val="000000"/>
              </w:rPr>
              <w:t>Ponderación:</w:t>
            </w:r>
          </w:p>
          <w:p w:rsidR="001534DF" w:rsidRPr="00183E7C" w:rsidRDefault="001534DF" w:rsidP="00D55C08">
            <w:pPr>
              <w:rPr>
                <w:rFonts w:ascii="Times New Roman" w:eastAsia="Times New Roman" w:hAnsi="Times New Roman" w:cs="Times New Roman"/>
                <w:color w:val="000000"/>
              </w:rPr>
            </w:pPr>
            <w:r>
              <w:rPr>
                <w:rFonts w:ascii="Times New Roman" w:eastAsia="Times New Roman" w:hAnsi="Times New Roman" w:cs="Times New Roman"/>
                <w:color w:val="000000"/>
              </w:rPr>
              <w:t>5</w:t>
            </w:r>
            <w:r w:rsidRPr="00183E7C">
              <w:rPr>
                <w:rFonts w:ascii="Times New Roman" w:eastAsia="Times New Roman" w:hAnsi="Times New Roman" w:cs="Times New Roman"/>
                <w:color w:val="000000"/>
              </w:rPr>
              <w:t>%</w:t>
            </w:r>
          </w:p>
        </w:tc>
      </w:tr>
      <w:tr w:rsidR="001534DF" w:rsidRPr="00183E7C" w:rsidTr="00D55C08">
        <w:trPr>
          <w:trHeight w:val="278"/>
          <w:jc w:val="center"/>
        </w:trPr>
        <w:tc>
          <w:tcPr>
            <w:tcW w:w="4707" w:type="dxa"/>
            <w:gridSpan w:val="3"/>
            <w:shd w:val="clear" w:color="auto" w:fill="2194BD"/>
          </w:tcPr>
          <w:p w:rsidR="001534DF" w:rsidRPr="00183E7C" w:rsidRDefault="001534DF" w:rsidP="00D55C08">
            <w:pPr>
              <w:jc w:val="center"/>
              <w:rPr>
                <w:rFonts w:ascii="Times New Roman" w:eastAsia="Times New Roman" w:hAnsi="Times New Roman" w:cs="Times New Roman"/>
                <w:color w:val="FFFFFF"/>
              </w:rPr>
            </w:pPr>
            <w:r w:rsidRPr="00183E7C">
              <w:rPr>
                <w:rFonts w:ascii="Times New Roman" w:eastAsia="Times New Roman" w:hAnsi="Times New Roman" w:cs="Times New Roman"/>
                <w:b/>
                <w:color w:val="FFFFFF"/>
              </w:rPr>
              <w:t>Objetivos Generales</w:t>
            </w:r>
          </w:p>
        </w:tc>
        <w:tc>
          <w:tcPr>
            <w:tcW w:w="4649" w:type="dxa"/>
            <w:gridSpan w:val="4"/>
            <w:shd w:val="clear" w:color="auto" w:fill="2194BD"/>
          </w:tcPr>
          <w:p w:rsidR="001534DF" w:rsidRPr="00183E7C" w:rsidRDefault="001534DF" w:rsidP="00D55C08">
            <w:pPr>
              <w:jc w:val="center"/>
              <w:rPr>
                <w:rFonts w:ascii="Times New Roman" w:eastAsia="Times New Roman" w:hAnsi="Times New Roman" w:cs="Times New Roman"/>
                <w:color w:val="FFFFFF"/>
              </w:rPr>
            </w:pPr>
            <w:r w:rsidRPr="00183E7C">
              <w:rPr>
                <w:rFonts w:ascii="Times New Roman" w:eastAsia="Times New Roman" w:hAnsi="Times New Roman" w:cs="Times New Roman"/>
                <w:b/>
                <w:color w:val="FFFFFF"/>
              </w:rPr>
              <w:t>Competencias</w:t>
            </w:r>
          </w:p>
        </w:tc>
      </w:tr>
      <w:tr w:rsidR="001534DF" w:rsidRPr="00183E7C" w:rsidTr="00D55C08">
        <w:trPr>
          <w:trHeight w:val="277"/>
          <w:jc w:val="center"/>
        </w:trPr>
        <w:tc>
          <w:tcPr>
            <w:tcW w:w="4707" w:type="dxa"/>
            <w:gridSpan w:val="3"/>
            <w:shd w:val="clear" w:color="auto" w:fill="auto"/>
            <w:vAlign w:val="center"/>
          </w:tcPr>
          <w:p w:rsidR="001534DF" w:rsidRPr="00183E7C" w:rsidRDefault="001534DF" w:rsidP="00D55C08">
            <w:pPr>
              <w:jc w:val="center"/>
              <w:rPr>
                <w:rFonts w:ascii="Times New Roman" w:eastAsia="Times New Roman" w:hAnsi="Times New Roman" w:cs="Times New Roman"/>
                <w:color w:val="000000"/>
                <w:lang w:val="es-ES_tradnl"/>
              </w:rPr>
            </w:pPr>
            <w:r>
              <w:rPr>
                <w:lang w:val="es-ES_tradnl"/>
              </w:rPr>
              <w:t>b, f, g, h, i, j, k, l, m, ñ, o</w:t>
            </w:r>
          </w:p>
        </w:tc>
        <w:tc>
          <w:tcPr>
            <w:tcW w:w="4649" w:type="dxa"/>
            <w:gridSpan w:val="4"/>
            <w:shd w:val="clear" w:color="auto" w:fill="auto"/>
            <w:vAlign w:val="center"/>
          </w:tcPr>
          <w:p w:rsidR="001534DF" w:rsidRPr="00183E7C" w:rsidRDefault="001534DF" w:rsidP="00D55C08">
            <w:pPr>
              <w:jc w:val="center"/>
              <w:rPr>
                <w:rFonts w:ascii="Times New Roman" w:eastAsia="Times New Roman" w:hAnsi="Times New Roman" w:cs="Times New Roman"/>
              </w:rPr>
            </w:pPr>
            <w:r>
              <w:rPr>
                <w:lang w:val="es-ES_tradnl"/>
              </w:rPr>
              <w:t>b, e, f, g, h, j, k, l</w:t>
            </w:r>
          </w:p>
        </w:tc>
      </w:tr>
      <w:tr w:rsidR="001534DF" w:rsidRPr="00183E7C" w:rsidTr="00D55C08">
        <w:trPr>
          <w:trHeight w:val="281"/>
          <w:jc w:val="center"/>
        </w:trPr>
        <w:tc>
          <w:tcPr>
            <w:tcW w:w="9356" w:type="dxa"/>
            <w:gridSpan w:val="7"/>
            <w:shd w:val="clear" w:color="auto" w:fill="2194BD"/>
          </w:tcPr>
          <w:p w:rsidR="001534DF" w:rsidRPr="00183E7C" w:rsidRDefault="001534DF"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Resultados de Aprendizaje</w:t>
            </w:r>
          </w:p>
        </w:tc>
      </w:tr>
      <w:tr w:rsidR="001534DF" w:rsidRPr="00183E7C" w:rsidTr="00D55C08">
        <w:trPr>
          <w:trHeight w:val="412"/>
          <w:jc w:val="center"/>
        </w:trPr>
        <w:tc>
          <w:tcPr>
            <w:tcW w:w="9356" w:type="dxa"/>
            <w:gridSpan w:val="7"/>
            <w:shd w:val="clear" w:color="auto" w:fill="auto"/>
          </w:tcPr>
          <w:p w:rsidR="001534DF" w:rsidRPr="00183E7C" w:rsidRDefault="001534DF" w:rsidP="001534DF">
            <w:pPr>
              <w:autoSpaceDE w:val="0"/>
              <w:autoSpaceDN w:val="0"/>
              <w:adjustRightInd w:val="0"/>
              <w:rPr>
                <w:rFonts w:ascii="Times New Roman" w:eastAsia="Times New Roman" w:hAnsi="Times New Roman" w:cs="Times New Roman"/>
                <w:b/>
                <w:color w:val="C45911"/>
              </w:rPr>
            </w:pPr>
            <w:r>
              <w:rPr>
                <w:rFonts w:ascii="Times New Roman" w:eastAsia="Times New Roman" w:hAnsi="Times New Roman" w:cs="Times New Roman"/>
              </w:rPr>
              <w:t>6</w:t>
            </w:r>
            <w:r w:rsidRPr="00183E7C">
              <w:rPr>
                <w:rFonts w:ascii="Times New Roman" w:eastAsia="Times New Roman" w:hAnsi="Times New Roman" w:cs="Times New Roman"/>
              </w:rPr>
              <w:t xml:space="preserve">. </w:t>
            </w:r>
            <w:r w:rsidRPr="001534DF">
              <w:rPr>
                <w:rFonts w:ascii="TimesNewRomanPSMT" w:eastAsiaTheme="minorHAnsi" w:hAnsi="TimesNewRomanPSMT" w:cs="TimesNewRomanPSMT"/>
                <w:lang w:eastAsia="en-US"/>
              </w:rPr>
              <w:t>Mantiene</w:t>
            </w:r>
            <w:r>
              <w:rPr>
                <w:rFonts w:ascii="TimesNewRomanPSMT" w:eastAsiaTheme="minorHAnsi" w:hAnsi="TimesNewRomanPSMT" w:cs="TimesNewRomanPSMT"/>
                <w:lang w:eastAsia="en-US"/>
              </w:rPr>
              <w:t xml:space="preserve"> </w:t>
            </w:r>
            <w:r w:rsidRPr="001534DF">
              <w:rPr>
                <w:rFonts w:ascii="TimesNewRomanPSMT" w:eastAsiaTheme="minorHAnsi" w:hAnsi="TimesNewRomanPSMT" w:cs="TimesNewRomanPSMT"/>
                <w:lang w:eastAsia="en-US"/>
              </w:rPr>
              <w:t>redes telemáticas,</w:t>
            </w:r>
            <w:r>
              <w:rPr>
                <w:rFonts w:ascii="TimesNewRomanPSMT" w:eastAsiaTheme="minorHAnsi" w:hAnsi="TimesNewRomanPSMT" w:cs="TimesNewRomanPSMT"/>
                <w:lang w:eastAsia="en-US"/>
              </w:rPr>
              <w:t xml:space="preserve"> </w:t>
            </w:r>
            <w:r w:rsidRPr="001534DF">
              <w:rPr>
                <w:rFonts w:ascii="TimesNewRomanPSMT" w:eastAsiaTheme="minorHAnsi" w:hAnsi="TimesNewRomanPSMT" w:cs="TimesNewRomanPSMT"/>
                <w:lang w:eastAsia="en-US"/>
              </w:rPr>
              <w:t>aplicando</w:t>
            </w:r>
            <w:r>
              <w:rPr>
                <w:rFonts w:ascii="TimesNewRomanPSMT" w:eastAsiaTheme="minorHAnsi" w:hAnsi="TimesNewRomanPSMT" w:cs="TimesNewRomanPSMT"/>
                <w:lang w:eastAsia="en-US"/>
              </w:rPr>
              <w:t xml:space="preserve"> </w:t>
            </w:r>
            <w:r w:rsidRPr="001534DF">
              <w:rPr>
                <w:rFonts w:ascii="TimesNewRomanPSMT" w:eastAsiaTheme="minorHAnsi" w:hAnsi="TimesNewRomanPSMT" w:cs="TimesNewRomanPSMT"/>
                <w:lang w:eastAsia="en-US"/>
              </w:rPr>
              <w:t>procedimientos de</w:t>
            </w:r>
            <w:r>
              <w:t xml:space="preserve"> </w:t>
            </w:r>
            <w:r w:rsidRPr="001534DF">
              <w:rPr>
                <w:rFonts w:ascii="TimesNewRomanPSMT" w:eastAsiaTheme="minorHAnsi" w:hAnsi="TimesNewRomanPSMT" w:cs="TimesNewRomanPSMT"/>
                <w:lang w:eastAsia="en-US"/>
              </w:rPr>
              <w:t>medida o</w:t>
            </w:r>
            <w:r>
              <w:rPr>
                <w:rFonts w:ascii="TimesNewRomanPSMT" w:eastAsiaTheme="minorHAnsi" w:hAnsi="TimesNewRomanPSMT" w:cs="TimesNewRomanPSMT"/>
                <w:lang w:eastAsia="en-US"/>
              </w:rPr>
              <w:t xml:space="preserve"> </w:t>
            </w:r>
            <w:r w:rsidRPr="001534DF">
              <w:rPr>
                <w:rFonts w:ascii="TimesNewRomanPSMT" w:eastAsiaTheme="minorHAnsi" w:hAnsi="TimesNewRomanPSMT" w:cs="TimesNewRomanPSMT"/>
                <w:lang w:eastAsia="en-US"/>
              </w:rPr>
              <w:t>monitorización y</w:t>
            </w:r>
            <w:r>
              <w:rPr>
                <w:rFonts w:ascii="TimesNewRomanPSMT" w:eastAsiaTheme="minorHAnsi" w:hAnsi="TimesNewRomanPSMT" w:cs="TimesNewRomanPSMT"/>
                <w:lang w:eastAsia="en-US"/>
              </w:rPr>
              <w:t xml:space="preserve"> </w:t>
            </w:r>
            <w:r w:rsidRPr="001534DF">
              <w:rPr>
                <w:rFonts w:ascii="TimesNewRomanPSMT" w:eastAsiaTheme="minorHAnsi" w:hAnsi="TimesNewRomanPSMT" w:cs="TimesNewRomanPSMT"/>
                <w:lang w:eastAsia="en-US"/>
              </w:rPr>
              <w:t>relacionando las</w:t>
            </w:r>
            <w:r>
              <w:rPr>
                <w:rFonts w:ascii="TimesNewRomanPSMT" w:eastAsiaTheme="minorHAnsi" w:hAnsi="TimesNewRomanPSMT" w:cs="TimesNewRomanPSMT"/>
                <w:lang w:eastAsia="en-US"/>
              </w:rPr>
              <w:t xml:space="preserve"> </w:t>
            </w:r>
            <w:r w:rsidRPr="001534DF">
              <w:rPr>
                <w:rFonts w:ascii="TimesNewRomanPSMT" w:eastAsiaTheme="minorHAnsi" w:hAnsi="TimesNewRomanPSMT" w:cs="TimesNewRomanPSMT"/>
                <w:lang w:eastAsia="en-US"/>
              </w:rPr>
              <w:t>disfunciones o</w:t>
            </w:r>
            <w:r>
              <w:rPr>
                <w:rFonts w:ascii="TimesNewRomanPSMT" w:eastAsiaTheme="minorHAnsi" w:hAnsi="TimesNewRomanPSMT" w:cs="TimesNewRomanPSMT"/>
                <w:lang w:eastAsia="en-US"/>
              </w:rPr>
              <w:t xml:space="preserve"> </w:t>
            </w:r>
            <w:r w:rsidRPr="001534DF">
              <w:rPr>
                <w:rFonts w:ascii="TimesNewRomanPSMT" w:eastAsiaTheme="minorHAnsi" w:hAnsi="TimesNewRomanPSMT" w:cs="TimesNewRomanPSMT"/>
                <w:lang w:eastAsia="en-US"/>
              </w:rPr>
              <w:t>averías con sus</w:t>
            </w:r>
            <w:r>
              <w:rPr>
                <w:rFonts w:ascii="TimesNewRomanPSMT" w:eastAsiaTheme="minorHAnsi" w:hAnsi="TimesNewRomanPSMT" w:cs="TimesNewRomanPSMT"/>
                <w:lang w:eastAsia="en-US"/>
              </w:rPr>
              <w:t xml:space="preserve"> </w:t>
            </w:r>
            <w:r w:rsidRPr="001534DF">
              <w:rPr>
                <w:rFonts w:ascii="TimesNewRomanPSMT" w:eastAsiaTheme="minorHAnsi" w:hAnsi="TimesNewRomanPSMT" w:cs="TimesNewRomanPSMT"/>
                <w:lang w:eastAsia="en-US"/>
              </w:rPr>
              <w:t>causas</w:t>
            </w:r>
            <w:proofErr w:type="gramStart"/>
            <w:r w:rsidRPr="001534DF">
              <w:rPr>
                <w:rFonts w:ascii="TimesNewRomanPSMT" w:eastAsiaTheme="minorHAnsi" w:hAnsi="TimesNewRomanPSMT" w:cs="TimesNewRomanPSMT"/>
                <w:lang w:eastAsia="en-US"/>
              </w:rPr>
              <w:t>.</w:t>
            </w:r>
            <w:r w:rsidRPr="00FE4DA1">
              <w:rPr>
                <w:rFonts w:ascii="TimesNewRomanPSMT" w:eastAsiaTheme="minorHAnsi" w:hAnsi="TimesNewRomanPSMT" w:cs="TimesNewRomanPSMT"/>
                <w:lang w:eastAsia="en-US"/>
              </w:rPr>
              <w:t>.</w:t>
            </w:r>
            <w:proofErr w:type="gramEnd"/>
          </w:p>
        </w:tc>
      </w:tr>
      <w:tr w:rsidR="001534DF" w:rsidRPr="00183E7C" w:rsidTr="00D55C08">
        <w:trPr>
          <w:trHeight w:val="312"/>
          <w:jc w:val="center"/>
        </w:trPr>
        <w:tc>
          <w:tcPr>
            <w:tcW w:w="9356" w:type="dxa"/>
            <w:gridSpan w:val="7"/>
            <w:shd w:val="clear" w:color="auto" w:fill="2194BD"/>
          </w:tcPr>
          <w:p w:rsidR="001534DF" w:rsidRPr="00183E7C" w:rsidRDefault="001534DF"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Objetivos Específicos</w:t>
            </w:r>
          </w:p>
        </w:tc>
      </w:tr>
      <w:tr w:rsidR="001534DF" w:rsidRPr="00183E7C" w:rsidTr="00D55C08">
        <w:trPr>
          <w:trHeight w:val="676"/>
          <w:jc w:val="center"/>
        </w:trPr>
        <w:tc>
          <w:tcPr>
            <w:tcW w:w="9356" w:type="dxa"/>
            <w:gridSpan w:val="7"/>
            <w:shd w:val="clear" w:color="auto" w:fill="auto"/>
          </w:tcPr>
          <w:p w:rsidR="00A86BD2" w:rsidRPr="00A86BD2" w:rsidRDefault="00A86BD2" w:rsidP="00301DFA">
            <w:pPr>
              <w:numPr>
                <w:ilvl w:val="0"/>
                <w:numId w:val="17"/>
              </w:numPr>
              <w:contextualSpacing/>
              <w:rPr>
                <w:rFonts w:ascii="Times New Roman" w:eastAsia="Times New Roman" w:hAnsi="Times New Roman" w:cs="Times New Roman"/>
              </w:rPr>
            </w:pPr>
            <w:r w:rsidRPr="00A86BD2">
              <w:rPr>
                <w:rFonts w:ascii="Times New Roman" w:eastAsia="Times New Roman" w:hAnsi="Times New Roman" w:cs="Times New Roman"/>
                <w:sz w:val="22"/>
                <w:szCs w:val="22"/>
              </w:rPr>
              <w:t>Relacionar las averías con las tipologías y características de las redes.</w:t>
            </w:r>
          </w:p>
          <w:p w:rsidR="00A86BD2" w:rsidRPr="00A86BD2" w:rsidRDefault="00A86BD2" w:rsidP="00301DFA">
            <w:pPr>
              <w:numPr>
                <w:ilvl w:val="0"/>
                <w:numId w:val="17"/>
              </w:numPr>
              <w:contextualSpacing/>
              <w:rPr>
                <w:rFonts w:ascii="Times New Roman" w:eastAsia="Times New Roman" w:hAnsi="Times New Roman" w:cs="Times New Roman"/>
              </w:rPr>
            </w:pPr>
            <w:r w:rsidRPr="00A86BD2">
              <w:rPr>
                <w:rFonts w:ascii="Times New Roman" w:eastAsia="Times New Roman" w:hAnsi="Times New Roman" w:cs="Times New Roman"/>
                <w:sz w:val="22"/>
                <w:szCs w:val="22"/>
              </w:rPr>
              <w:t>Aplicar el plan de mantenimiento preventivo.</w:t>
            </w:r>
          </w:p>
          <w:p w:rsidR="00A86BD2" w:rsidRPr="00A86BD2" w:rsidRDefault="00A86BD2" w:rsidP="00301DFA">
            <w:pPr>
              <w:numPr>
                <w:ilvl w:val="0"/>
                <w:numId w:val="17"/>
              </w:numPr>
              <w:contextualSpacing/>
              <w:rPr>
                <w:rFonts w:ascii="Times New Roman" w:eastAsia="Times New Roman" w:hAnsi="Times New Roman" w:cs="Times New Roman"/>
              </w:rPr>
            </w:pPr>
            <w:r w:rsidRPr="00A86BD2">
              <w:rPr>
                <w:rFonts w:ascii="Times New Roman" w:eastAsia="Times New Roman" w:hAnsi="Times New Roman" w:cs="Times New Roman"/>
                <w:sz w:val="22"/>
                <w:szCs w:val="22"/>
              </w:rPr>
              <w:t>Identificar síntomas de averías.</w:t>
            </w:r>
          </w:p>
          <w:p w:rsidR="00A86BD2" w:rsidRPr="00A86BD2" w:rsidRDefault="00A86BD2" w:rsidP="00301DFA">
            <w:pPr>
              <w:numPr>
                <w:ilvl w:val="0"/>
                <w:numId w:val="17"/>
              </w:numPr>
              <w:contextualSpacing/>
              <w:rPr>
                <w:rFonts w:ascii="Times New Roman" w:eastAsia="Times New Roman" w:hAnsi="Times New Roman" w:cs="Times New Roman"/>
              </w:rPr>
            </w:pPr>
            <w:r w:rsidRPr="00A86BD2">
              <w:rPr>
                <w:rFonts w:ascii="Times New Roman" w:eastAsia="Times New Roman" w:hAnsi="Times New Roman" w:cs="Times New Roman"/>
                <w:sz w:val="22"/>
                <w:szCs w:val="22"/>
              </w:rPr>
              <w:t>Monitorizar las redes telemáticas.</w:t>
            </w:r>
          </w:p>
          <w:p w:rsidR="00A86BD2" w:rsidRPr="00A86BD2" w:rsidRDefault="00A86BD2" w:rsidP="00301DFA">
            <w:pPr>
              <w:numPr>
                <w:ilvl w:val="0"/>
                <w:numId w:val="17"/>
              </w:numPr>
              <w:contextualSpacing/>
              <w:rPr>
                <w:rFonts w:ascii="Times New Roman" w:eastAsia="Times New Roman" w:hAnsi="Times New Roman" w:cs="Times New Roman"/>
              </w:rPr>
            </w:pPr>
            <w:r w:rsidRPr="00A86BD2">
              <w:rPr>
                <w:rFonts w:ascii="Times New Roman" w:eastAsia="Times New Roman" w:hAnsi="Times New Roman" w:cs="Times New Roman"/>
                <w:sz w:val="22"/>
                <w:szCs w:val="22"/>
              </w:rPr>
              <w:t>Localizar el subsistema, equipo o elemento responsable de la disfunción.</w:t>
            </w:r>
          </w:p>
          <w:p w:rsidR="00A86BD2" w:rsidRPr="00A86BD2" w:rsidRDefault="00A86BD2" w:rsidP="00301DFA">
            <w:pPr>
              <w:numPr>
                <w:ilvl w:val="0"/>
                <w:numId w:val="17"/>
              </w:numPr>
              <w:contextualSpacing/>
              <w:rPr>
                <w:rFonts w:ascii="Times New Roman" w:eastAsia="Times New Roman" w:hAnsi="Times New Roman" w:cs="Times New Roman"/>
              </w:rPr>
            </w:pPr>
            <w:r w:rsidRPr="00A86BD2">
              <w:rPr>
                <w:rFonts w:ascii="Times New Roman" w:eastAsia="Times New Roman" w:hAnsi="Times New Roman" w:cs="Times New Roman"/>
                <w:sz w:val="22"/>
                <w:szCs w:val="22"/>
              </w:rPr>
              <w:t>Restituir el funcionamiento siguiendo el protocolo de puesta en servicio.</w:t>
            </w:r>
          </w:p>
          <w:p w:rsidR="001534DF" w:rsidRPr="00183E7C" w:rsidRDefault="00A86BD2" w:rsidP="00301DFA">
            <w:pPr>
              <w:numPr>
                <w:ilvl w:val="0"/>
                <w:numId w:val="17"/>
              </w:numPr>
              <w:contextualSpacing/>
              <w:rPr>
                <w:rFonts w:ascii="Times New Roman" w:eastAsia="Times New Roman" w:hAnsi="Times New Roman" w:cs="Times New Roman"/>
              </w:rPr>
            </w:pPr>
            <w:r w:rsidRPr="00A86BD2">
              <w:rPr>
                <w:rFonts w:ascii="Times New Roman" w:eastAsia="Times New Roman" w:hAnsi="Times New Roman" w:cs="Times New Roman"/>
                <w:sz w:val="22"/>
                <w:szCs w:val="22"/>
              </w:rPr>
              <w:t>Actualizar los históricos de averías y el programa de mantenimiento</w:t>
            </w:r>
            <w:proofErr w:type="gramStart"/>
            <w:r w:rsidRPr="00A86BD2">
              <w:rPr>
                <w:rFonts w:ascii="Times New Roman" w:eastAsia="Times New Roman" w:hAnsi="Times New Roman" w:cs="Times New Roman"/>
                <w:sz w:val="22"/>
                <w:szCs w:val="22"/>
              </w:rPr>
              <w:t>.</w:t>
            </w:r>
            <w:r w:rsidR="001534DF" w:rsidRPr="00976CA9">
              <w:rPr>
                <w:rFonts w:ascii="Times New Roman" w:eastAsia="Times New Roman" w:hAnsi="Times New Roman" w:cs="Times New Roman"/>
                <w:sz w:val="22"/>
                <w:szCs w:val="22"/>
              </w:rPr>
              <w:t>.</w:t>
            </w:r>
            <w:proofErr w:type="gramEnd"/>
          </w:p>
        </w:tc>
      </w:tr>
      <w:tr w:rsidR="001534DF" w:rsidRPr="00183E7C" w:rsidTr="00D55C08">
        <w:trPr>
          <w:jc w:val="center"/>
        </w:trPr>
        <w:tc>
          <w:tcPr>
            <w:tcW w:w="9356" w:type="dxa"/>
            <w:gridSpan w:val="7"/>
            <w:shd w:val="clear" w:color="auto" w:fill="47838F"/>
          </w:tcPr>
          <w:p w:rsidR="001534DF" w:rsidRPr="00183E7C" w:rsidRDefault="001534DF" w:rsidP="00D55C08">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Contenidos</w:t>
            </w:r>
          </w:p>
        </w:tc>
      </w:tr>
      <w:tr w:rsidR="001534DF" w:rsidRPr="00183E7C" w:rsidTr="00D55C08">
        <w:trPr>
          <w:jc w:val="center"/>
        </w:trPr>
        <w:tc>
          <w:tcPr>
            <w:tcW w:w="4106" w:type="dxa"/>
            <w:gridSpan w:val="2"/>
            <w:shd w:val="clear" w:color="auto" w:fill="47838F"/>
          </w:tcPr>
          <w:p w:rsidR="001534DF" w:rsidRPr="00183E7C" w:rsidRDefault="001534DF"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Aspectos del Saber Hacer/Estar</w:t>
            </w:r>
          </w:p>
        </w:tc>
        <w:tc>
          <w:tcPr>
            <w:tcW w:w="5250" w:type="dxa"/>
            <w:gridSpan w:val="5"/>
            <w:shd w:val="clear" w:color="auto" w:fill="47838F"/>
          </w:tcPr>
          <w:p w:rsidR="001534DF" w:rsidRPr="00183E7C" w:rsidRDefault="001534DF"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Aspectos del Saber</w:t>
            </w:r>
          </w:p>
        </w:tc>
      </w:tr>
      <w:tr w:rsidR="001534DF" w:rsidRPr="00183E7C" w:rsidTr="00D55C08">
        <w:trPr>
          <w:trHeight w:val="425"/>
          <w:jc w:val="center"/>
        </w:trPr>
        <w:tc>
          <w:tcPr>
            <w:tcW w:w="4106" w:type="dxa"/>
            <w:gridSpan w:val="2"/>
            <w:shd w:val="clear" w:color="auto" w:fill="auto"/>
          </w:tcPr>
          <w:p w:rsidR="00CB77F5" w:rsidRPr="00CB77F5" w:rsidRDefault="00CB77F5" w:rsidP="00CB77F5">
            <w:pPr>
              <w:rPr>
                <w:rFonts w:ascii="Times New Roman" w:eastAsia="Times New Roman" w:hAnsi="Times New Roman" w:cs="Times New Roman"/>
              </w:rPr>
            </w:pPr>
            <w:r w:rsidRPr="00CB77F5">
              <w:rPr>
                <w:rFonts w:ascii="Times New Roman" w:eastAsia="Times New Roman" w:hAnsi="Times New Roman" w:cs="Times New Roman"/>
              </w:rPr>
              <w:lastRenderedPageBreak/>
              <w:t>- Realización de tareas de mantenimiento preventivo.</w:t>
            </w:r>
          </w:p>
          <w:p w:rsidR="00CB77F5" w:rsidRPr="00CB77F5" w:rsidRDefault="00CB77F5" w:rsidP="00CB77F5">
            <w:pPr>
              <w:rPr>
                <w:rFonts w:ascii="Times New Roman" w:eastAsia="Times New Roman" w:hAnsi="Times New Roman" w:cs="Times New Roman"/>
              </w:rPr>
            </w:pPr>
            <w:r w:rsidRPr="00CB77F5">
              <w:rPr>
                <w:rFonts w:ascii="Times New Roman" w:eastAsia="Times New Roman" w:hAnsi="Times New Roman" w:cs="Times New Roman"/>
              </w:rPr>
              <w:t>- Monitorización de redes telemáticas.</w:t>
            </w:r>
          </w:p>
          <w:p w:rsidR="00CB77F5" w:rsidRPr="00CB77F5" w:rsidRDefault="00CB77F5" w:rsidP="00CB77F5">
            <w:pPr>
              <w:rPr>
                <w:rFonts w:ascii="Times New Roman" w:eastAsia="Times New Roman" w:hAnsi="Times New Roman" w:cs="Times New Roman"/>
              </w:rPr>
            </w:pPr>
            <w:r w:rsidRPr="00CB77F5">
              <w:rPr>
                <w:rFonts w:ascii="Times New Roman" w:eastAsia="Times New Roman" w:hAnsi="Times New Roman" w:cs="Times New Roman"/>
              </w:rPr>
              <w:t>- Localización del subsistema, equipo o elemento responsable de la disfunción a partir de los síntomas de averías.</w:t>
            </w:r>
          </w:p>
          <w:p w:rsidR="00CB77F5" w:rsidRPr="00CB77F5" w:rsidRDefault="00CB77F5" w:rsidP="00CB77F5">
            <w:pPr>
              <w:rPr>
                <w:rFonts w:ascii="Times New Roman" w:eastAsia="Times New Roman" w:hAnsi="Times New Roman" w:cs="Times New Roman"/>
              </w:rPr>
            </w:pPr>
            <w:r w:rsidRPr="00CB77F5">
              <w:rPr>
                <w:rFonts w:ascii="Times New Roman" w:eastAsia="Times New Roman" w:hAnsi="Times New Roman" w:cs="Times New Roman"/>
              </w:rPr>
              <w:t>- Restitución del funcionamiento siguiendo el protocolo de puesta en servicio.</w:t>
            </w:r>
          </w:p>
          <w:p w:rsidR="001534DF" w:rsidRDefault="00CB77F5" w:rsidP="00CB77F5">
            <w:pPr>
              <w:rPr>
                <w:rFonts w:ascii="Times New Roman" w:eastAsia="Times New Roman" w:hAnsi="Times New Roman" w:cs="Times New Roman"/>
              </w:rPr>
            </w:pPr>
            <w:r w:rsidRPr="00CB77F5">
              <w:rPr>
                <w:rFonts w:ascii="Times New Roman" w:eastAsia="Times New Roman" w:hAnsi="Times New Roman" w:cs="Times New Roman"/>
              </w:rPr>
              <w:t xml:space="preserve">- Actualización de los históricos de averías </w:t>
            </w:r>
            <w:r>
              <w:rPr>
                <w:rFonts w:ascii="Times New Roman" w:eastAsia="Times New Roman" w:hAnsi="Times New Roman" w:cs="Times New Roman"/>
              </w:rPr>
              <w:t>y del programa de mantenimiento</w:t>
            </w:r>
            <w:r w:rsidR="001534DF" w:rsidRPr="00D57240">
              <w:rPr>
                <w:rFonts w:ascii="Times New Roman" w:eastAsia="Times New Roman" w:hAnsi="Times New Roman" w:cs="Times New Roman"/>
              </w:rPr>
              <w:t>.</w:t>
            </w:r>
          </w:p>
          <w:p w:rsidR="00CB77F5" w:rsidRPr="00CB77F5" w:rsidRDefault="00CB77F5" w:rsidP="00CB77F5">
            <w:pPr>
              <w:rPr>
                <w:rFonts w:ascii="Times New Roman" w:eastAsia="Times New Roman" w:hAnsi="Times New Roman" w:cs="Times New Roman"/>
              </w:rPr>
            </w:pPr>
            <w:r w:rsidRPr="00CB77F5">
              <w:rPr>
                <w:rFonts w:ascii="Times New Roman" w:eastAsia="Times New Roman" w:hAnsi="Times New Roman" w:cs="Times New Roman"/>
              </w:rPr>
              <w:t>- Reconocimiento de la importancia del mantenimiento preventivo.</w:t>
            </w:r>
          </w:p>
          <w:p w:rsidR="00CB77F5" w:rsidRPr="00CB77F5" w:rsidRDefault="00CB77F5" w:rsidP="00CB77F5">
            <w:pPr>
              <w:rPr>
                <w:rFonts w:ascii="Times New Roman" w:eastAsia="Times New Roman" w:hAnsi="Times New Roman" w:cs="Times New Roman"/>
              </w:rPr>
            </w:pPr>
            <w:r w:rsidRPr="00CB77F5">
              <w:rPr>
                <w:rFonts w:ascii="Times New Roman" w:eastAsia="Times New Roman" w:hAnsi="Times New Roman" w:cs="Times New Roman"/>
              </w:rPr>
              <w:t>- Rigor en la aplicación del plan de mantenimiento preventivo.</w:t>
            </w:r>
          </w:p>
          <w:p w:rsidR="00CB77F5" w:rsidRPr="00183E7C" w:rsidRDefault="00CB77F5" w:rsidP="00CB77F5">
            <w:pPr>
              <w:rPr>
                <w:rFonts w:ascii="Times New Roman" w:eastAsia="Times New Roman" w:hAnsi="Times New Roman" w:cs="Times New Roman"/>
              </w:rPr>
            </w:pPr>
            <w:r w:rsidRPr="00CB77F5">
              <w:rPr>
                <w:rFonts w:ascii="Times New Roman" w:eastAsia="Times New Roman" w:hAnsi="Times New Roman" w:cs="Times New Roman"/>
              </w:rPr>
              <w:t>- Autonomía en la localización y reparación de averías.</w:t>
            </w:r>
          </w:p>
        </w:tc>
        <w:tc>
          <w:tcPr>
            <w:tcW w:w="5250" w:type="dxa"/>
            <w:gridSpan w:val="5"/>
            <w:shd w:val="clear" w:color="auto" w:fill="auto"/>
          </w:tcPr>
          <w:p w:rsidR="00CB77F5" w:rsidRPr="00CB77F5" w:rsidRDefault="00CB77F5" w:rsidP="00CB77F5">
            <w:pPr>
              <w:rPr>
                <w:rFonts w:ascii="Times New Roman" w:eastAsia="Times New Roman" w:hAnsi="Times New Roman" w:cs="Times New Roman"/>
              </w:rPr>
            </w:pPr>
            <w:r w:rsidRPr="00CB77F5">
              <w:rPr>
                <w:rFonts w:ascii="Times New Roman" w:eastAsia="Times New Roman" w:hAnsi="Times New Roman" w:cs="Times New Roman"/>
              </w:rPr>
              <w:t>- Fallos en redes de datos. Tipos: direccionamientos, enrutamientos, ralentización del tráfico de datos, entre otros. Características.</w:t>
            </w:r>
          </w:p>
          <w:p w:rsidR="00CB77F5" w:rsidRPr="00CB77F5" w:rsidRDefault="00CB77F5" w:rsidP="00CB77F5">
            <w:pPr>
              <w:rPr>
                <w:rFonts w:ascii="Times New Roman" w:eastAsia="Times New Roman" w:hAnsi="Times New Roman" w:cs="Times New Roman"/>
              </w:rPr>
            </w:pPr>
            <w:r w:rsidRPr="00CB77F5">
              <w:rPr>
                <w:rFonts w:ascii="Times New Roman" w:eastAsia="Times New Roman" w:hAnsi="Times New Roman" w:cs="Times New Roman"/>
              </w:rPr>
              <w:t>- Elementos y puntos de control y verificación. Acciones de mantenimiento en cada punto de control.</w:t>
            </w:r>
          </w:p>
          <w:p w:rsidR="001534DF" w:rsidRDefault="00CB77F5" w:rsidP="00CB77F5">
            <w:pPr>
              <w:rPr>
                <w:rFonts w:ascii="Times New Roman" w:eastAsia="Times New Roman" w:hAnsi="Times New Roman" w:cs="Times New Roman"/>
              </w:rPr>
            </w:pPr>
            <w:r w:rsidRPr="00CB77F5">
              <w:rPr>
                <w:rFonts w:ascii="Times New Roman" w:eastAsia="Times New Roman" w:hAnsi="Times New Roman" w:cs="Times New Roman"/>
              </w:rPr>
              <w:t xml:space="preserve">- Herramientas de monitorización: Características. Tipos de monitorización de servicios, host y red. Aplicaciones </w:t>
            </w:r>
            <w:r>
              <w:rPr>
                <w:rFonts w:ascii="Times New Roman" w:eastAsia="Times New Roman" w:hAnsi="Times New Roman" w:cs="Times New Roman"/>
              </w:rPr>
              <w:t>de captura de tramas (</w:t>
            </w:r>
            <w:proofErr w:type="spellStart"/>
            <w:r>
              <w:rPr>
                <w:rFonts w:ascii="Times New Roman" w:eastAsia="Times New Roman" w:hAnsi="Times New Roman" w:cs="Times New Roman"/>
              </w:rPr>
              <w:t>sniffers</w:t>
            </w:r>
            <w:proofErr w:type="spellEnd"/>
            <w:r>
              <w:rPr>
                <w:rFonts w:ascii="Times New Roman" w:eastAsia="Times New Roman" w:hAnsi="Times New Roman" w:cs="Times New Roman"/>
              </w:rPr>
              <w:t>)</w:t>
            </w:r>
            <w:r w:rsidR="001534DF" w:rsidRPr="00D57240">
              <w:rPr>
                <w:rFonts w:ascii="Times New Roman" w:eastAsia="Times New Roman" w:hAnsi="Times New Roman" w:cs="Times New Roman"/>
              </w:rPr>
              <w:t>.</w:t>
            </w:r>
          </w:p>
          <w:p w:rsidR="00CB77F5" w:rsidRPr="00CB77F5" w:rsidRDefault="00CB77F5" w:rsidP="00CB77F5">
            <w:pPr>
              <w:rPr>
                <w:rFonts w:ascii="Times New Roman" w:eastAsia="Times New Roman" w:hAnsi="Times New Roman" w:cs="Times New Roman"/>
              </w:rPr>
            </w:pPr>
            <w:r w:rsidRPr="00CB77F5">
              <w:rPr>
                <w:rFonts w:ascii="Times New Roman" w:eastAsia="Times New Roman" w:hAnsi="Times New Roman" w:cs="Times New Roman"/>
              </w:rPr>
              <w:t>- Analizadores de red. Sistemas de monitorización basados en SW Libre. Administración de la red con SNMP.</w:t>
            </w:r>
          </w:p>
          <w:p w:rsidR="00CB77F5" w:rsidRPr="00CB77F5" w:rsidRDefault="00CB77F5" w:rsidP="00CB77F5">
            <w:pPr>
              <w:rPr>
                <w:rFonts w:ascii="Times New Roman" w:eastAsia="Times New Roman" w:hAnsi="Times New Roman" w:cs="Times New Roman"/>
              </w:rPr>
            </w:pPr>
            <w:r w:rsidRPr="00CB77F5">
              <w:rPr>
                <w:rFonts w:ascii="Times New Roman" w:eastAsia="Times New Roman" w:hAnsi="Times New Roman" w:cs="Times New Roman"/>
              </w:rPr>
              <w:t>- Protocolos IPv4, IPv6, entre otros.</w:t>
            </w:r>
          </w:p>
          <w:p w:rsidR="00CB77F5" w:rsidRPr="00CB77F5" w:rsidRDefault="00CB77F5" w:rsidP="00CB77F5">
            <w:pPr>
              <w:rPr>
                <w:rFonts w:ascii="Times New Roman" w:eastAsia="Times New Roman" w:hAnsi="Times New Roman" w:cs="Times New Roman"/>
              </w:rPr>
            </w:pPr>
            <w:r w:rsidRPr="00CB77F5">
              <w:rPr>
                <w:rFonts w:ascii="Times New Roman" w:eastAsia="Times New Roman" w:hAnsi="Times New Roman" w:cs="Times New Roman"/>
              </w:rPr>
              <w:t xml:space="preserve">- Enrutamiento con IPv4, IPV6 y </w:t>
            </w:r>
            <w:proofErr w:type="spellStart"/>
            <w:r w:rsidRPr="00CB77F5">
              <w:rPr>
                <w:rFonts w:ascii="Times New Roman" w:eastAsia="Times New Roman" w:hAnsi="Times New Roman" w:cs="Times New Roman"/>
              </w:rPr>
              <w:t>RIPng</w:t>
            </w:r>
            <w:proofErr w:type="spellEnd"/>
            <w:r w:rsidRPr="00CB77F5">
              <w:rPr>
                <w:rFonts w:ascii="Times New Roman" w:eastAsia="Times New Roman" w:hAnsi="Times New Roman" w:cs="Times New Roman"/>
              </w:rPr>
              <w:t>, entre otros.</w:t>
            </w:r>
          </w:p>
          <w:p w:rsidR="00CB77F5" w:rsidRPr="00183E7C" w:rsidRDefault="00CB77F5" w:rsidP="00CB77F5">
            <w:pPr>
              <w:rPr>
                <w:rFonts w:ascii="Times New Roman" w:eastAsia="Times New Roman" w:hAnsi="Times New Roman" w:cs="Times New Roman"/>
              </w:rPr>
            </w:pPr>
            <w:r w:rsidRPr="00CB77F5">
              <w:rPr>
                <w:rFonts w:ascii="Times New Roman" w:eastAsia="Times New Roman" w:hAnsi="Times New Roman" w:cs="Times New Roman"/>
              </w:rPr>
              <w:t>- Modos de detección de averías hardware y software. Procedimientos. Formas de sustitución y configuración de elementos defectuosos. Pasos en la comprobación y puesta en servicio de la red telemática.</w:t>
            </w:r>
          </w:p>
        </w:tc>
      </w:tr>
      <w:tr w:rsidR="001534DF" w:rsidRPr="00183E7C" w:rsidTr="00D55C08">
        <w:trPr>
          <w:trHeight w:val="310"/>
          <w:jc w:val="center"/>
        </w:trPr>
        <w:tc>
          <w:tcPr>
            <w:tcW w:w="9356" w:type="dxa"/>
            <w:gridSpan w:val="7"/>
            <w:shd w:val="clear" w:color="auto" w:fill="47838F"/>
          </w:tcPr>
          <w:p w:rsidR="001534DF" w:rsidRPr="00183E7C" w:rsidRDefault="001534DF"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Tareas y Actividades</w:t>
            </w:r>
          </w:p>
        </w:tc>
      </w:tr>
      <w:tr w:rsidR="001534DF" w:rsidRPr="00183E7C" w:rsidTr="00D55C08">
        <w:trPr>
          <w:trHeight w:val="310"/>
          <w:jc w:val="center"/>
        </w:trPr>
        <w:tc>
          <w:tcPr>
            <w:tcW w:w="9356" w:type="dxa"/>
            <w:gridSpan w:val="7"/>
            <w:shd w:val="clear" w:color="auto" w:fill="FFFFFF"/>
          </w:tcPr>
          <w:p w:rsidR="001534DF" w:rsidRPr="009A427A" w:rsidRDefault="00CB77F5" w:rsidP="00D55C08">
            <w:pPr>
              <w:rPr>
                <w:rFonts w:ascii="Times New Roman" w:eastAsia="Times New Roman" w:hAnsi="Times New Roman" w:cs="Times New Roman"/>
                <w:highlight w:val="yellow"/>
              </w:rPr>
            </w:pPr>
            <w:r>
              <w:rPr>
                <w:rFonts w:ascii="Times New Roman" w:eastAsia="Times New Roman" w:hAnsi="Times New Roman" w:cs="Times New Roman"/>
              </w:rPr>
              <w:t>Explicación de los tipos de mantenimiento</w:t>
            </w:r>
            <w:r w:rsidR="001534DF" w:rsidRPr="00A9425A">
              <w:rPr>
                <w:rFonts w:ascii="Times New Roman" w:eastAsia="Times New Roman" w:hAnsi="Times New Roman" w:cs="Times New Roman"/>
              </w:rPr>
              <w:t>.</w:t>
            </w:r>
            <w:r>
              <w:rPr>
                <w:rFonts w:ascii="Times New Roman" w:eastAsia="Times New Roman" w:hAnsi="Times New Roman" w:cs="Times New Roman"/>
              </w:rPr>
              <w:t xml:space="preserve"> Tareas de mantenimiento preventivo.</w:t>
            </w:r>
          </w:p>
        </w:tc>
      </w:tr>
      <w:tr w:rsidR="001534DF" w:rsidRPr="00183E7C" w:rsidTr="00D55C08">
        <w:trPr>
          <w:trHeight w:val="310"/>
          <w:jc w:val="center"/>
        </w:trPr>
        <w:tc>
          <w:tcPr>
            <w:tcW w:w="9356" w:type="dxa"/>
            <w:gridSpan w:val="7"/>
            <w:shd w:val="clear" w:color="auto" w:fill="FFFFFF"/>
          </w:tcPr>
          <w:p w:rsidR="001534DF" w:rsidRPr="00FC3D8B" w:rsidRDefault="001534DF" w:rsidP="00CB77F5">
            <w:pPr>
              <w:rPr>
                <w:rFonts w:ascii="Times New Roman" w:eastAsia="Times New Roman" w:hAnsi="Times New Roman" w:cs="Times New Roman"/>
              </w:rPr>
            </w:pPr>
            <w:r>
              <w:rPr>
                <w:rFonts w:ascii="Times New Roman" w:eastAsia="Times New Roman" w:hAnsi="Times New Roman" w:cs="Times New Roman"/>
              </w:rPr>
              <w:t xml:space="preserve">Práctica </w:t>
            </w:r>
            <w:r w:rsidR="00CB77F5">
              <w:rPr>
                <w:rFonts w:ascii="Times New Roman" w:eastAsia="Times New Roman" w:hAnsi="Times New Roman" w:cs="Times New Roman"/>
              </w:rPr>
              <w:t>para monitorización de redes telemáticas</w:t>
            </w:r>
            <w:r>
              <w:rPr>
                <w:rFonts w:ascii="Times New Roman" w:eastAsia="Times New Roman" w:hAnsi="Times New Roman" w:cs="Times New Roman"/>
              </w:rPr>
              <w:t>.</w:t>
            </w:r>
          </w:p>
        </w:tc>
      </w:tr>
      <w:tr w:rsidR="001534DF" w:rsidRPr="00183E7C" w:rsidTr="00D55C08">
        <w:trPr>
          <w:trHeight w:val="310"/>
          <w:jc w:val="center"/>
        </w:trPr>
        <w:tc>
          <w:tcPr>
            <w:tcW w:w="9356" w:type="dxa"/>
            <w:gridSpan w:val="7"/>
            <w:shd w:val="clear" w:color="auto" w:fill="FFFFFF"/>
          </w:tcPr>
          <w:p w:rsidR="001534DF" w:rsidRDefault="00CB77F5" w:rsidP="00D55C08">
            <w:pPr>
              <w:rPr>
                <w:rFonts w:ascii="Times New Roman" w:eastAsia="Times New Roman" w:hAnsi="Times New Roman" w:cs="Times New Roman"/>
              </w:rPr>
            </w:pPr>
            <w:r>
              <w:rPr>
                <w:rFonts w:ascii="Times New Roman" w:eastAsia="Times New Roman" w:hAnsi="Times New Roman" w:cs="Times New Roman"/>
              </w:rPr>
              <w:t>Explicación y práctica para l</w:t>
            </w:r>
            <w:r w:rsidRPr="00CB77F5">
              <w:rPr>
                <w:rFonts w:ascii="Times New Roman" w:eastAsia="Times New Roman" w:hAnsi="Times New Roman" w:cs="Times New Roman"/>
              </w:rPr>
              <w:t>ocalización del subsistema, equipo o elemento responsable de la disfunción a partir de los síntomas de averías</w:t>
            </w:r>
            <w:r w:rsidR="001534DF">
              <w:rPr>
                <w:rFonts w:ascii="Times New Roman" w:eastAsia="Times New Roman" w:hAnsi="Times New Roman" w:cs="Times New Roman"/>
              </w:rPr>
              <w:t>.</w:t>
            </w:r>
          </w:p>
        </w:tc>
      </w:tr>
      <w:tr w:rsidR="001534DF" w:rsidRPr="00183E7C" w:rsidTr="00D55C08">
        <w:trPr>
          <w:trHeight w:val="310"/>
          <w:jc w:val="center"/>
        </w:trPr>
        <w:tc>
          <w:tcPr>
            <w:tcW w:w="9356" w:type="dxa"/>
            <w:gridSpan w:val="7"/>
            <w:shd w:val="clear" w:color="auto" w:fill="FFFFFF"/>
          </w:tcPr>
          <w:p w:rsidR="001534DF" w:rsidRPr="009A427A" w:rsidRDefault="00A11776" w:rsidP="00D55C08">
            <w:pPr>
              <w:rPr>
                <w:rFonts w:ascii="Times New Roman" w:eastAsia="Times New Roman" w:hAnsi="Times New Roman" w:cs="Times New Roman"/>
                <w:highlight w:val="yellow"/>
              </w:rPr>
            </w:pPr>
            <w:proofErr w:type="gramStart"/>
            <w:r>
              <w:rPr>
                <w:rFonts w:ascii="Times New Roman" w:eastAsia="Times New Roman" w:hAnsi="Times New Roman" w:cs="Times New Roman"/>
              </w:rPr>
              <w:t>Explicación históricos</w:t>
            </w:r>
            <w:proofErr w:type="gramEnd"/>
            <w:r>
              <w:rPr>
                <w:rFonts w:ascii="Times New Roman" w:eastAsia="Times New Roman" w:hAnsi="Times New Roman" w:cs="Times New Roman"/>
              </w:rPr>
              <w:t xml:space="preserve"> de averías y programas de mantenimiento</w:t>
            </w:r>
            <w:r w:rsidR="001534DF">
              <w:rPr>
                <w:rFonts w:ascii="Times New Roman" w:eastAsia="Times New Roman" w:hAnsi="Times New Roman" w:cs="Times New Roman"/>
              </w:rPr>
              <w:t>.</w:t>
            </w:r>
          </w:p>
        </w:tc>
      </w:tr>
      <w:tr w:rsidR="001534DF" w:rsidRPr="0099340F" w:rsidTr="00D55C08">
        <w:trPr>
          <w:trHeight w:val="310"/>
          <w:jc w:val="center"/>
        </w:trPr>
        <w:tc>
          <w:tcPr>
            <w:tcW w:w="9356" w:type="dxa"/>
            <w:gridSpan w:val="7"/>
            <w:shd w:val="clear" w:color="auto" w:fill="FFFFFF"/>
          </w:tcPr>
          <w:p w:rsidR="001534DF" w:rsidRPr="0099340F" w:rsidRDefault="001534DF" w:rsidP="00D55C08">
            <w:pPr>
              <w:rPr>
                <w:rFonts w:ascii="Times New Roman" w:eastAsia="Times New Roman" w:hAnsi="Times New Roman" w:cs="Times New Roman"/>
              </w:rPr>
            </w:pPr>
            <w:r w:rsidRPr="0099340F">
              <w:rPr>
                <w:rFonts w:ascii="Times New Roman" w:eastAsia="Times New Roman" w:hAnsi="Times New Roman" w:cs="Times New Roman"/>
              </w:rPr>
              <w:t>Realización de esquema resumen o mapa conceptual de la unidad</w:t>
            </w:r>
          </w:p>
        </w:tc>
      </w:tr>
      <w:tr w:rsidR="001534DF" w:rsidRPr="00183E7C" w:rsidTr="00D55C08">
        <w:trPr>
          <w:trHeight w:val="310"/>
          <w:jc w:val="center"/>
        </w:trPr>
        <w:tc>
          <w:tcPr>
            <w:tcW w:w="9356" w:type="dxa"/>
            <w:gridSpan w:val="7"/>
            <w:shd w:val="clear" w:color="auto" w:fill="FFFFFF"/>
          </w:tcPr>
          <w:p w:rsidR="001534DF" w:rsidRPr="0099340F" w:rsidRDefault="001534DF" w:rsidP="00D55C08">
            <w:pPr>
              <w:rPr>
                <w:rFonts w:ascii="Times New Roman" w:eastAsia="Times New Roman" w:hAnsi="Times New Roman" w:cs="Times New Roman"/>
              </w:rPr>
            </w:pPr>
            <w:r w:rsidRPr="0099340F">
              <w:rPr>
                <w:rFonts w:ascii="Times New Roman" w:eastAsia="Times New Roman" w:hAnsi="Times New Roman" w:cs="Times New Roman"/>
              </w:rPr>
              <w:t xml:space="preserve">Prueba </w:t>
            </w:r>
            <w:r>
              <w:rPr>
                <w:rFonts w:ascii="Times New Roman" w:eastAsia="Times New Roman" w:hAnsi="Times New Roman" w:cs="Times New Roman"/>
              </w:rPr>
              <w:t>teórico-práctica</w:t>
            </w:r>
            <w:r w:rsidR="00A11776">
              <w:rPr>
                <w:rFonts w:ascii="Times New Roman" w:eastAsia="Times New Roman" w:hAnsi="Times New Roman" w:cs="Times New Roman"/>
              </w:rPr>
              <w:t xml:space="preserve"> 6</w:t>
            </w:r>
            <w:r w:rsidRPr="0099340F">
              <w:rPr>
                <w:rFonts w:ascii="Times New Roman" w:eastAsia="Times New Roman" w:hAnsi="Times New Roman" w:cs="Times New Roman"/>
              </w:rPr>
              <w:t xml:space="preserve"> (U.D.</w:t>
            </w:r>
            <w:r w:rsidR="00A11776">
              <w:rPr>
                <w:rFonts w:ascii="Times New Roman" w:eastAsia="Times New Roman" w:hAnsi="Times New Roman" w:cs="Times New Roman"/>
              </w:rPr>
              <w:t>6</w:t>
            </w:r>
            <w:r w:rsidRPr="0099340F">
              <w:rPr>
                <w:rFonts w:ascii="Times New Roman" w:eastAsia="Times New Roman" w:hAnsi="Times New Roman" w:cs="Times New Roman"/>
              </w:rPr>
              <w:t>)</w:t>
            </w:r>
          </w:p>
        </w:tc>
      </w:tr>
      <w:tr w:rsidR="001534DF" w:rsidRPr="00183E7C" w:rsidTr="00D55C08">
        <w:trPr>
          <w:trHeight w:val="310"/>
          <w:jc w:val="center"/>
        </w:trPr>
        <w:tc>
          <w:tcPr>
            <w:tcW w:w="6941" w:type="dxa"/>
            <w:gridSpan w:val="5"/>
            <w:shd w:val="clear" w:color="auto" w:fill="29A0AD"/>
          </w:tcPr>
          <w:p w:rsidR="001534DF" w:rsidRPr="00183E7C" w:rsidRDefault="001534DF"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Criterios de Evaluación</w:t>
            </w:r>
          </w:p>
        </w:tc>
        <w:tc>
          <w:tcPr>
            <w:tcW w:w="709" w:type="dxa"/>
            <w:shd w:val="clear" w:color="auto" w:fill="29A0AD"/>
          </w:tcPr>
          <w:p w:rsidR="001534DF" w:rsidRPr="00183E7C" w:rsidRDefault="001534DF"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w:t>
            </w:r>
          </w:p>
        </w:tc>
        <w:tc>
          <w:tcPr>
            <w:tcW w:w="1706" w:type="dxa"/>
            <w:shd w:val="clear" w:color="auto" w:fill="29A0AD"/>
          </w:tcPr>
          <w:p w:rsidR="001534DF" w:rsidRPr="00183E7C" w:rsidRDefault="001534DF" w:rsidP="00D55C08">
            <w:pPr>
              <w:jc w:val="center"/>
              <w:rPr>
                <w:rFonts w:ascii="Times New Roman" w:eastAsia="Times New Roman" w:hAnsi="Times New Roman" w:cs="Times New Roman"/>
                <w:b/>
                <w:color w:val="FFFFFF"/>
              </w:rPr>
            </w:pPr>
            <w:r w:rsidRPr="00183E7C">
              <w:rPr>
                <w:rFonts w:ascii="Times New Roman" w:eastAsia="Times New Roman" w:hAnsi="Times New Roman" w:cs="Times New Roman"/>
                <w:b/>
                <w:color w:val="FFFFFF"/>
              </w:rPr>
              <w:t>IE</w:t>
            </w:r>
          </w:p>
        </w:tc>
      </w:tr>
      <w:tr w:rsidR="001534DF" w:rsidRPr="00183E7C" w:rsidTr="00D55C08">
        <w:trPr>
          <w:trHeight w:val="120"/>
          <w:jc w:val="center"/>
        </w:trPr>
        <w:tc>
          <w:tcPr>
            <w:tcW w:w="6941" w:type="dxa"/>
            <w:gridSpan w:val="5"/>
            <w:shd w:val="clear" w:color="auto" w:fill="auto"/>
          </w:tcPr>
          <w:p w:rsidR="001534DF" w:rsidRPr="00183E7C" w:rsidRDefault="002F18DA" w:rsidP="002F18DA">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a) Se han relacionado las averías con las tipologías y características de las redes.</w:t>
            </w:r>
          </w:p>
        </w:tc>
        <w:tc>
          <w:tcPr>
            <w:tcW w:w="709" w:type="dxa"/>
            <w:shd w:val="clear" w:color="auto" w:fill="auto"/>
            <w:vAlign w:val="center"/>
          </w:tcPr>
          <w:p w:rsidR="001534DF" w:rsidRPr="00183E7C" w:rsidRDefault="002F18DA"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706" w:type="dxa"/>
            <w:shd w:val="clear" w:color="auto" w:fill="auto"/>
            <w:vAlign w:val="center"/>
          </w:tcPr>
          <w:p w:rsidR="001534DF" w:rsidRPr="00183E7C" w:rsidRDefault="001534DF"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534DF" w:rsidRPr="00183E7C" w:rsidTr="00D55C08">
        <w:trPr>
          <w:trHeight w:val="345"/>
          <w:jc w:val="center"/>
        </w:trPr>
        <w:tc>
          <w:tcPr>
            <w:tcW w:w="6941" w:type="dxa"/>
            <w:gridSpan w:val="5"/>
            <w:shd w:val="clear" w:color="auto" w:fill="auto"/>
          </w:tcPr>
          <w:p w:rsidR="001534DF" w:rsidRPr="00183E7C" w:rsidRDefault="002F18DA" w:rsidP="00D55C08">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b) Se ha aplicado el plan de mantenimiento preventivo.</w:t>
            </w:r>
          </w:p>
        </w:tc>
        <w:tc>
          <w:tcPr>
            <w:tcW w:w="709" w:type="dxa"/>
            <w:shd w:val="clear" w:color="auto" w:fill="auto"/>
            <w:vAlign w:val="center"/>
          </w:tcPr>
          <w:p w:rsidR="001534DF" w:rsidRPr="00183E7C" w:rsidRDefault="002F18DA"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1534DF">
              <w:rPr>
                <w:rFonts w:ascii="Times New Roman" w:eastAsia="Times New Roman" w:hAnsi="Times New Roman" w:cs="Times New Roman"/>
                <w:color w:val="000000"/>
              </w:rPr>
              <w:t>5</w:t>
            </w:r>
          </w:p>
        </w:tc>
        <w:tc>
          <w:tcPr>
            <w:tcW w:w="1706" w:type="dxa"/>
            <w:shd w:val="clear" w:color="auto" w:fill="auto"/>
            <w:vAlign w:val="center"/>
          </w:tcPr>
          <w:p w:rsidR="001534DF" w:rsidRPr="00183E7C" w:rsidRDefault="001534DF"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534DF" w:rsidRPr="00183E7C" w:rsidTr="00D55C08">
        <w:trPr>
          <w:trHeight w:val="300"/>
          <w:jc w:val="center"/>
        </w:trPr>
        <w:tc>
          <w:tcPr>
            <w:tcW w:w="6941" w:type="dxa"/>
            <w:gridSpan w:val="5"/>
            <w:shd w:val="clear" w:color="auto" w:fill="auto"/>
          </w:tcPr>
          <w:p w:rsidR="001534DF" w:rsidRPr="00183E7C" w:rsidRDefault="002F18DA" w:rsidP="00D55C08">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c) Se han identificado síntomas de averías.</w:t>
            </w:r>
          </w:p>
        </w:tc>
        <w:tc>
          <w:tcPr>
            <w:tcW w:w="709" w:type="dxa"/>
            <w:shd w:val="clear" w:color="auto" w:fill="auto"/>
            <w:vAlign w:val="center"/>
          </w:tcPr>
          <w:p w:rsidR="001534DF" w:rsidRPr="00183E7C" w:rsidRDefault="002F18DA"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1534DF">
              <w:rPr>
                <w:rFonts w:ascii="Times New Roman" w:eastAsia="Times New Roman" w:hAnsi="Times New Roman" w:cs="Times New Roman"/>
                <w:color w:val="000000"/>
              </w:rPr>
              <w:t>0</w:t>
            </w:r>
          </w:p>
        </w:tc>
        <w:tc>
          <w:tcPr>
            <w:tcW w:w="1706" w:type="dxa"/>
            <w:shd w:val="clear" w:color="auto" w:fill="auto"/>
            <w:vAlign w:val="center"/>
          </w:tcPr>
          <w:p w:rsidR="001534DF" w:rsidRPr="00183E7C" w:rsidRDefault="001534DF"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534DF" w:rsidRPr="00183E7C" w:rsidTr="00D55C08">
        <w:trPr>
          <w:trHeight w:val="300"/>
          <w:jc w:val="center"/>
        </w:trPr>
        <w:tc>
          <w:tcPr>
            <w:tcW w:w="6941" w:type="dxa"/>
            <w:gridSpan w:val="5"/>
            <w:shd w:val="clear" w:color="auto" w:fill="auto"/>
          </w:tcPr>
          <w:p w:rsidR="001534DF" w:rsidRPr="00183E7C" w:rsidRDefault="002F18DA" w:rsidP="00D55C08">
            <w:pPr>
              <w:autoSpaceDE w:val="0"/>
              <w:autoSpaceDN w:val="0"/>
              <w:adjustRightInd w:val="0"/>
              <w:rPr>
                <w:rFonts w:ascii="Times New Roman" w:eastAsia="Times New Roman" w:hAnsi="Times New Roman" w:cs="Times New Roman"/>
              </w:rPr>
            </w:pPr>
            <w:r>
              <w:rPr>
                <w:rFonts w:ascii="TimesNewRomanPSMT" w:eastAsiaTheme="minorHAnsi" w:hAnsi="TimesNewRomanPSMT" w:cs="TimesNewRomanPSMT"/>
                <w:lang w:eastAsia="en-US"/>
              </w:rPr>
              <w:t>d) Se han monitorizado las redes telemáticas.</w:t>
            </w:r>
          </w:p>
        </w:tc>
        <w:tc>
          <w:tcPr>
            <w:tcW w:w="709" w:type="dxa"/>
            <w:shd w:val="clear" w:color="auto" w:fill="auto"/>
            <w:vAlign w:val="center"/>
          </w:tcPr>
          <w:p w:rsidR="001534DF" w:rsidRPr="00183E7C" w:rsidRDefault="002F18DA"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706" w:type="dxa"/>
            <w:shd w:val="clear" w:color="auto" w:fill="auto"/>
            <w:vAlign w:val="center"/>
          </w:tcPr>
          <w:p w:rsidR="001534DF" w:rsidRPr="00183E7C" w:rsidRDefault="001534DF"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534DF" w:rsidRPr="00183E7C" w:rsidTr="00D55C08">
        <w:trPr>
          <w:trHeight w:val="300"/>
          <w:jc w:val="center"/>
        </w:trPr>
        <w:tc>
          <w:tcPr>
            <w:tcW w:w="6941" w:type="dxa"/>
            <w:gridSpan w:val="5"/>
            <w:shd w:val="clear" w:color="auto" w:fill="auto"/>
          </w:tcPr>
          <w:p w:rsidR="001534DF" w:rsidRPr="00C374E9" w:rsidRDefault="002F18DA" w:rsidP="002F18DA">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e) Se ha localizado el subsistema, equipo o elemento responsable de la disfunción.</w:t>
            </w:r>
          </w:p>
        </w:tc>
        <w:tc>
          <w:tcPr>
            <w:tcW w:w="709" w:type="dxa"/>
            <w:shd w:val="clear" w:color="auto" w:fill="auto"/>
            <w:vAlign w:val="center"/>
          </w:tcPr>
          <w:p w:rsidR="001534DF" w:rsidRPr="00183E7C" w:rsidRDefault="002F18DA"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1534DF">
              <w:rPr>
                <w:rFonts w:ascii="Times New Roman" w:eastAsia="Times New Roman" w:hAnsi="Times New Roman" w:cs="Times New Roman"/>
                <w:color w:val="000000"/>
              </w:rPr>
              <w:t>5</w:t>
            </w:r>
          </w:p>
        </w:tc>
        <w:tc>
          <w:tcPr>
            <w:tcW w:w="1706" w:type="dxa"/>
            <w:shd w:val="clear" w:color="auto" w:fill="auto"/>
            <w:vAlign w:val="center"/>
          </w:tcPr>
          <w:p w:rsidR="001534DF" w:rsidRPr="00183E7C" w:rsidRDefault="001534DF"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534DF" w:rsidRPr="00183E7C" w:rsidTr="00D55C08">
        <w:trPr>
          <w:trHeight w:val="300"/>
          <w:jc w:val="center"/>
        </w:trPr>
        <w:tc>
          <w:tcPr>
            <w:tcW w:w="6941" w:type="dxa"/>
            <w:gridSpan w:val="5"/>
            <w:shd w:val="clear" w:color="auto" w:fill="auto"/>
          </w:tcPr>
          <w:p w:rsidR="001534DF" w:rsidRDefault="002F18DA" w:rsidP="002F18DA">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f) Se ha restituido el funcionamiento siguiendo el protocolo de puesta en servicio.</w:t>
            </w:r>
          </w:p>
        </w:tc>
        <w:tc>
          <w:tcPr>
            <w:tcW w:w="709" w:type="dxa"/>
            <w:shd w:val="clear" w:color="auto" w:fill="auto"/>
            <w:vAlign w:val="center"/>
          </w:tcPr>
          <w:p w:rsidR="001534DF" w:rsidRDefault="002F18DA"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1534DF">
              <w:rPr>
                <w:rFonts w:ascii="Times New Roman" w:eastAsia="Times New Roman" w:hAnsi="Times New Roman" w:cs="Times New Roman"/>
                <w:color w:val="000000"/>
              </w:rPr>
              <w:t>5</w:t>
            </w:r>
          </w:p>
        </w:tc>
        <w:tc>
          <w:tcPr>
            <w:tcW w:w="1706" w:type="dxa"/>
            <w:shd w:val="clear" w:color="auto" w:fill="auto"/>
            <w:vAlign w:val="center"/>
          </w:tcPr>
          <w:p w:rsidR="001534DF" w:rsidRPr="00183E7C" w:rsidRDefault="001534DF"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534DF" w:rsidRPr="00183E7C" w:rsidTr="00D55C08">
        <w:trPr>
          <w:trHeight w:val="300"/>
          <w:jc w:val="center"/>
        </w:trPr>
        <w:tc>
          <w:tcPr>
            <w:tcW w:w="6941" w:type="dxa"/>
            <w:gridSpan w:val="5"/>
            <w:shd w:val="clear" w:color="auto" w:fill="auto"/>
          </w:tcPr>
          <w:p w:rsidR="001534DF" w:rsidRDefault="002F18DA" w:rsidP="002F18DA">
            <w:pPr>
              <w:autoSpaceDE w:val="0"/>
              <w:autoSpaceDN w:val="0"/>
              <w:adjustRightInd w:val="0"/>
              <w:rPr>
                <w:rFonts w:ascii="TimesNewRomanPSMT" w:eastAsiaTheme="minorHAnsi" w:hAnsi="TimesNewRomanPSMT" w:cs="TimesNewRomanPSMT"/>
                <w:lang w:eastAsia="en-US"/>
              </w:rPr>
            </w:pPr>
            <w:r w:rsidRPr="002F18DA">
              <w:rPr>
                <w:rFonts w:ascii="TimesNewRomanPSMT" w:eastAsiaTheme="minorHAnsi" w:hAnsi="TimesNewRomanPSMT" w:cs="TimesNewRomanPSMT"/>
                <w:lang w:eastAsia="en-US"/>
              </w:rPr>
              <w:t>g) Se han actualizado los históricos de averías y el</w:t>
            </w:r>
            <w:r>
              <w:rPr>
                <w:rFonts w:ascii="TimesNewRomanPSMT" w:eastAsiaTheme="minorHAnsi" w:hAnsi="TimesNewRomanPSMT" w:cs="TimesNewRomanPSMT"/>
                <w:lang w:eastAsia="en-US"/>
              </w:rPr>
              <w:t xml:space="preserve"> </w:t>
            </w:r>
            <w:r w:rsidRPr="002F18DA">
              <w:rPr>
                <w:rFonts w:ascii="TimesNewRomanPSMT" w:eastAsiaTheme="minorHAnsi" w:hAnsi="TimesNewRomanPSMT" w:cs="TimesNewRomanPSMT"/>
                <w:lang w:eastAsia="en-US"/>
              </w:rPr>
              <w:t>programa de mantenimiento.</w:t>
            </w:r>
          </w:p>
        </w:tc>
        <w:tc>
          <w:tcPr>
            <w:tcW w:w="709" w:type="dxa"/>
            <w:shd w:val="clear" w:color="auto" w:fill="auto"/>
            <w:vAlign w:val="center"/>
          </w:tcPr>
          <w:p w:rsidR="001534DF" w:rsidRDefault="002F18DA" w:rsidP="00D55C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06" w:type="dxa"/>
            <w:shd w:val="clear" w:color="auto" w:fill="auto"/>
            <w:vAlign w:val="center"/>
          </w:tcPr>
          <w:p w:rsidR="001534DF" w:rsidRPr="00183E7C" w:rsidRDefault="001534DF" w:rsidP="00D55C08">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534DF" w:rsidRPr="00183E7C" w:rsidTr="00D55C08">
        <w:trPr>
          <w:trHeight w:val="278"/>
          <w:jc w:val="center"/>
        </w:trPr>
        <w:tc>
          <w:tcPr>
            <w:tcW w:w="9356" w:type="dxa"/>
            <w:gridSpan w:val="7"/>
            <w:shd w:val="clear" w:color="auto" w:fill="29859B"/>
          </w:tcPr>
          <w:p w:rsidR="001534DF" w:rsidRPr="00183E7C" w:rsidRDefault="001534DF" w:rsidP="00D55C08">
            <w:pPr>
              <w:jc w:val="center"/>
              <w:rPr>
                <w:rFonts w:ascii="Times New Roman" w:eastAsia="Times New Roman" w:hAnsi="Times New Roman" w:cs="Times New Roman"/>
                <w:b/>
              </w:rPr>
            </w:pPr>
            <w:r w:rsidRPr="00183E7C">
              <w:rPr>
                <w:rFonts w:ascii="Times New Roman" w:eastAsia="Times New Roman" w:hAnsi="Times New Roman" w:cs="Times New Roman"/>
                <w:b/>
                <w:color w:val="FFFFFF"/>
              </w:rPr>
              <w:t>Recursos</w:t>
            </w:r>
          </w:p>
        </w:tc>
      </w:tr>
      <w:tr w:rsidR="001534DF" w:rsidRPr="00183E7C" w:rsidTr="00D55C08">
        <w:trPr>
          <w:trHeight w:val="277"/>
          <w:jc w:val="center"/>
        </w:trPr>
        <w:tc>
          <w:tcPr>
            <w:tcW w:w="9356" w:type="dxa"/>
            <w:gridSpan w:val="7"/>
            <w:shd w:val="clear" w:color="auto" w:fill="auto"/>
          </w:tcPr>
          <w:p w:rsidR="001534DF" w:rsidRPr="00183E7C" w:rsidRDefault="001534DF" w:rsidP="00D55C08">
            <w:pPr>
              <w:rPr>
                <w:rFonts w:ascii="Times New Roman" w:eastAsia="Times New Roman" w:hAnsi="Times New Roman" w:cs="Times New Roman"/>
                <w:b/>
              </w:rPr>
            </w:pPr>
            <w:r w:rsidRPr="00183E7C">
              <w:rPr>
                <w:rFonts w:ascii="Times New Roman" w:eastAsia="Times New Roman" w:hAnsi="Times New Roman" w:cs="Times New Roman"/>
                <w:b/>
              </w:rPr>
              <w:t>Espacios:</w:t>
            </w:r>
          </w:p>
          <w:p w:rsidR="001534DF" w:rsidRPr="00183E7C" w:rsidRDefault="001534DF" w:rsidP="00301DFA">
            <w:pPr>
              <w:numPr>
                <w:ilvl w:val="0"/>
                <w:numId w:val="19"/>
              </w:numPr>
              <w:contextualSpacing/>
              <w:rPr>
                <w:rFonts w:ascii="Times New Roman" w:eastAsia="Times New Roman" w:hAnsi="Times New Roman" w:cs="Times New Roman"/>
                <w:b/>
              </w:rPr>
            </w:pPr>
            <w:r w:rsidRPr="00183E7C">
              <w:rPr>
                <w:rFonts w:ascii="Times New Roman" w:eastAsia="Times New Roman" w:hAnsi="Times New Roman" w:cs="Times New Roman"/>
                <w:sz w:val="22"/>
                <w:szCs w:val="22"/>
              </w:rPr>
              <w:t>Aula/Taller.</w:t>
            </w:r>
          </w:p>
          <w:p w:rsidR="001534DF" w:rsidRPr="00183E7C" w:rsidRDefault="001534DF" w:rsidP="00D55C08">
            <w:pPr>
              <w:rPr>
                <w:rFonts w:ascii="Times New Roman" w:eastAsia="Times New Roman" w:hAnsi="Times New Roman" w:cs="Times New Roman"/>
                <w:b/>
              </w:rPr>
            </w:pPr>
            <w:r w:rsidRPr="00183E7C">
              <w:rPr>
                <w:rFonts w:ascii="Times New Roman" w:eastAsia="Times New Roman" w:hAnsi="Times New Roman" w:cs="Times New Roman"/>
                <w:b/>
              </w:rPr>
              <w:t>Otros recursos y material para la realización de las prácticas:</w:t>
            </w:r>
          </w:p>
          <w:p w:rsidR="001534DF" w:rsidRDefault="001534DF" w:rsidP="00301DFA">
            <w:pPr>
              <w:numPr>
                <w:ilvl w:val="0"/>
                <w:numId w:val="18"/>
              </w:numPr>
              <w:contextualSpacing/>
              <w:rPr>
                <w:rFonts w:ascii="Times New Roman" w:eastAsia="Times New Roman" w:hAnsi="Times New Roman" w:cs="Times New Roman"/>
              </w:rPr>
            </w:pPr>
            <w:r w:rsidRPr="00183E7C">
              <w:rPr>
                <w:rFonts w:ascii="Times New Roman" w:eastAsia="Times New Roman" w:hAnsi="Times New Roman" w:cs="Times New Roman"/>
                <w:sz w:val="22"/>
                <w:szCs w:val="22"/>
              </w:rPr>
              <w:t>Apuntes del profesor compartidos en la plataforma.</w:t>
            </w:r>
          </w:p>
          <w:p w:rsidR="001534DF" w:rsidRPr="00183E7C" w:rsidRDefault="001534DF" w:rsidP="00301DFA">
            <w:pPr>
              <w:numPr>
                <w:ilvl w:val="0"/>
                <w:numId w:val="18"/>
              </w:numPr>
              <w:contextualSpacing/>
              <w:rPr>
                <w:rFonts w:ascii="Times New Roman" w:eastAsia="Times New Roman" w:hAnsi="Times New Roman" w:cs="Times New Roman"/>
              </w:rPr>
            </w:pPr>
            <w:r>
              <w:rPr>
                <w:rFonts w:ascii="Times New Roman" w:eastAsia="Times New Roman" w:hAnsi="Times New Roman" w:cs="Times New Roman"/>
                <w:sz w:val="22"/>
                <w:szCs w:val="22"/>
              </w:rPr>
              <w:t xml:space="preserve">Documentación Cisco </w:t>
            </w:r>
            <w:proofErr w:type="spellStart"/>
            <w:r>
              <w:rPr>
                <w:rFonts w:ascii="Times New Roman" w:eastAsia="Times New Roman" w:hAnsi="Times New Roman" w:cs="Times New Roman"/>
                <w:sz w:val="22"/>
                <w:szCs w:val="22"/>
              </w:rPr>
              <w:t>Networking</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Academy</w:t>
            </w:r>
            <w:proofErr w:type="spellEnd"/>
            <w:r>
              <w:rPr>
                <w:rFonts w:ascii="Times New Roman" w:eastAsia="Times New Roman" w:hAnsi="Times New Roman" w:cs="Times New Roman"/>
                <w:sz w:val="22"/>
                <w:szCs w:val="22"/>
              </w:rPr>
              <w:t>.</w:t>
            </w:r>
          </w:p>
          <w:p w:rsidR="001534DF" w:rsidRPr="00183E7C" w:rsidRDefault="001534DF" w:rsidP="00301DFA">
            <w:pPr>
              <w:numPr>
                <w:ilvl w:val="0"/>
                <w:numId w:val="18"/>
              </w:numPr>
              <w:contextualSpacing/>
              <w:rPr>
                <w:rFonts w:ascii="Times New Roman" w:eastAsia="Times New Roman" w:hAnsi="Times New Roman" w:cs="Times New Roman"/>
              </w:rPr>
            </w:pPr>
            <w:r w:rsidRPr="00183E7C">
              <w:rPr>
                <w:rFonts w:ascii="Times New Roman" w:eastAsia="Times New Roman" w:hAnsi="Times New Roman" w:cs="Times New Roman"/>
                <w:sz w:val="22"/>
                <w:szCs w:val="22"/>
              </w:rPr>
              <w:lastRenderedPageBreak/>
              <w:t>Libro de texto “</w:t>
            </w:r>
            <w:r>
              <w:rPr>
                <w:rFonts w:ascii="Times New Roman" w:eastAsia="Times New Roman" w:hAnsi="Times New Roman" w:cs="Times New Roman"/>
                <w:sz w:val="22"/>
                <w:szCs w:val="22"/>
              </w:rPr>
              <w:t>Redes Telemáticas</w:t>
            </w:r>
            <w:r w:rsidRPr="00183E7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Carlos Valdivia Miranda</w:t>
            </w:r>
            <w:r w:rsidRPr="00183E7C">
              <w:rPr>
                <w:rFonts w:ascii="Times New Roman" w:eastAsia="Times New Roman" w:hAnsi="Times New Roman" w:cs="Times New Roman"/>
                <w:sz w:val="22"/>
                <w:szCs w:val="22"/>
              </w:rPr>
              <w:t>; Editorial Paraninfo.</w:t>
            </w:r>
          </w:p>
          <w:p w:rsidR="001534DF" w:rsidRDefault="001534DF" w:rsidP="00301DFA">
            <w:pPr>
              <w:numPr>
                <w:ilvl w:val="0"/>
                <w:numId w:val="18"/>
              </w:numPr>
              <w:contextualSpacing/>
              <w:rPr>
                <w:rFonts w:ascii="Times New Roman" w:eastAsia="Times New Roman" w:hAnsi="Times New Roman" w:cs="Times New Roman"/>
              </w:rPr>
            </w:pPr>
            <w:r w:rsidRPr="00183E7C">
              <w:rPr>
                <w:rFonts w:ascii="Times New Roman" w:eastAsia="Times New Roman" w:hAnsi="Times New Roman" w:cs="Times New Roman"/>
                <w:sz w:val="22"/>
                <w:szCs w:val="22"/>
              </w:rPr>
              <w:t>Pizarra, proyector y ordenadores con conexión a internet.</w:t>
            </w:r>
          </w:p>
          <w:p w:rsidR="001534DF" w:rsidRDefault="001534DF" w:rsidP="00301DFA">
            <w:pPr>
              <w:numPr>
                <w:ilvl w:val="0"/>
                <w:numId w:val="18"/>
              </w:numPr>
              <w:contextualSpacing/>
              <w:rPr>
                <w:rFonts w:ascii="Times New Roman" w:eastAsia="Times New Roman" w:hAnsi="Times New Roman" w:cs="Times New Roman"/>
              </w:rPr>
            </w:pPr>
            <w:r>
              <w:rPr>
                <w:rFonts w:ascii="Times New Roman" w:eastAsia="Times New Roman" w:hAnsi="Times New Roman" w:cs="Times New Roman"/>
                <w:sz w:val="22"/>
                <w:szCs w:val="22"/>
              </w:rPr>
              <w:t xml:space="preserve">Simulador de redes </w:t>
            </w:r>
            <w:proofErr w:type="spellStart"/>
            <w:r>
              <w:rPr>
                <w:rFonts w:ascii="Times New Roman" w:eastAsia="Times New Roman" w:hAnsi="Times New Roman" w:cs="Times New Roman"/>
                <w:sz w:val="22"/>
                <w:szCs w:val="22"/>
              </w:rPr>
              <w:t>Packet</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Tracer</w:t>
            </w:r>
            <w:proofErr w:type="spellEnd"/>
            <w:r>
              <w:rPr>
                <w:rFonts w:ascii="Times New Roman" w:eastAsia="Times New Roman" w:hAnsi="Times New Roman" w:cs="Times New Roman"/>
                <w:sz w:val="22"/>
                <w:szCs w:val="22"/>
              </w:rPr>
              <w:t>.</w:t>
            </w:r>
          </w:p>
          <w:p w:rsidR="001534DF" w:rsidRPr="003030D5" w:rsidRDefault="001534DF" w:rsidP="00301DFA">
            <w:pPr>
              <w:numPr>
                <w:ilvl w:val="0"/>
                <w:numId w:val="18"/>
              </w:numPr>
              <w:contextualSpacing/>
              <w:rPr>
                <w:rFonts w:ascii="Times New Roman" w:eastAsia="Times New Roman" w:hAnsi="Times New Roman" w:cs="Times New Roman"/>
              </w:rPr>
            </w:pPr>
            <w:proofErr w:type="spellStart"/>
            <w:r>
              <w:rPr>
                <w:rFonts w:ascii="Times New Roman" w:eastAsia="Times New Roman" w:hAnsi="Times New Roman" w:cs="Times New Roman"/>
                <w:sz w:val="22"/>
                <w:szCs w:val="22"/>
              </w:rPr>
              <w:t>Router</w:t>
            </w:r>
            <w:proofErr w:type="spellEnd"/>
            <w:r>
              <w:rPr>
                <w:rFonts w:ascii="Times New Roman" w:eastAsia="Times New Roman" w:hAnsi="Times New Roman" w:cs="Times New Roman"/>
                <w:sz w:val="22"/>
                <w:szCs w:val="22"/>
              </w:rPr>
              <w:t xml:space="preserve"> Cisco.</w:t>
            </w:r>
          </w:p>
        </w:tc>
      </w:tr>
      <w:tr w:rsidR="001534DF" w:rsidRPr="00183E7C" w:rsidTr="00D55C08">
        <w:trPr>
          <w:trHeight w:val="213"/>
          <w:jc w:val="center"/>
        </w:trPr>
        <w:tc>
          <w:tcPr>
            <w:tcW w:w="9356" w:type="dxa"/>
            <w:gridSpan w:val="7"/>
            <w:shd w:val="clear" w:color="auto" w:fill="29859B"/>
          </w:tcPr>
          <w:p w:rsidR="001534DF" w:rsidRPr="00183E7C" w:rsidRDefault="001534DF" w:rsidP="00D55C08">
            <w:pPr>
              <w:jc w:val="center"/>
              <w:rPr>
                <w:rFonts w:ascii="Times New Roman" w:eastAsia="Times New Roman" w:hAnsi="Times New Roman" w:cs="Times New Roman"/>
                <w:b/>
              </w:rPr>
            </w:pPr>
            <w:r w:rsidRPr="00183E7C">
              <w:rPr>
                <w:rFonts w:ascii="Times New Roman" w:eastAsia="Times New Roman" w:hAnsi="Times New Roman" w:cs="Times New Roman"/>
                <w:b/>
                <w:color w:val="FFFFFF"/>
              </w:rPr>
              <w:lastRenderedPageBreak/>
              <w:t>Observaciones</w:t>
            </w:r>
          </w:p>
        </w:tc>
      </w:tr>
      <w:tr w:rsidR="001534DF" w:rsidRPr="00183E7C" w:rsidTr="00D55C08">
        <w:trPr>
          <w:trHeight w:val="412"/>
          <w:jc w:val="center"/>
        </w:trPr>
        <w:tc>
          <w:tcPr>
            <w:tcW w:w="9356" w:type="dxa"/>
            <w:gridSpan w:val="7"/>
            <w:shd w:val="clear" w:color="auto" w:fill="auto"/>
          </w:tcPr>
          <w:p w:rsidR="001534DF" w:rsidRPr="00183E7C" w:rsidRDefault="001534DF" w:rsidP="00D55C08">
            <w:pPr>
              <w:rPr>
                <w:rFonts w:ascii="Times New Roman" w:eastAsia="Times New Roman" w:hAnsi="Times New Roman" w:cs="Times New Roman"/>
              </w:rPr>
            </w:pPr>
          </w:p>
        </w:tc>
      </w:tr>
    </w:tbl>
    <w:p w:rsidR="001534DF" w:rsidRDefault="001534DF" w:rsidP="00565919">
      <w:pPr>
        <w:autoSpaceDE w:val="0"/>
        <w:autoSpaceDN w:val="0"/>
        <w:adjustRightInd w:val="0"/>
        <w:spacing w:before="240" w:after="240"/>
        <w:ind w:firstLine="337"/>
        <w:jc w:val="both"/>
        <w:rPr>
          <w:rFonts w:ascii="Times New Roman" w:hAnsi="Times New Roman" w:cs="Times New Roman"/>
          <w:color w:val="000000"/>
        </w:rPr>
      </w:pPr>
    </w:p>
    <w:p w:rsidR="008D7408" w:rsidRPr="00E263D3" w:rsidRDefault="008D7408" w:rsidP="00301DFA">
      <w:pPr>
        <w:pStyle w:val="Ttulo1"/>
        <w:keepLines w:val="0"/>
        <w:numPr>
          <w:ilvl w:val="0"/>
          <w:numId w:val="9"/>
        </w:numPr>
        <w:spacing w:before="0"/>
        <w:rPr>
          <w:rFonts w:ascii="Times New Roman" w:hAnsi="Times New Roman" w:cs="Times New Roman"/>
          <w:b/>
        </w:rPr>
      </w:pPr>
      <w:bookmarkStart w:id="29" w:name="_Toc85488275"/>
      <w:bookmarkStart w:id="30" w:name="_Toc85488467"/>
      <w:r>
        <w:rPr>
          <w:rFonts w:ascii="Times New Roman" w:hAnsi="Times New Roman" w:cs="Times New Roman"/>
          <w:b/>
        </w:rPr>
        <w:t>METODOLOGÍA</w:t>
      </w:r>
      <w:bookmarkEnd w:id="29"/>
      <w:bookmarkEnd w:id="30"/>
      <w:r w:rsidRPr="00E263D3">
        <w:rPr>
          <w:rFonts w:ascii="Times New Roman" w:hAnsi="Times New Roman" w:cs="Times New Roman"/>
          <w:b/>
        </w:rPr>
        <w:t xml:space="preserve"> </w:t>
      </w:r>
    </w:p>
    <w:p w:rsidR="008D7408" w:rsidRPr="008D7408" w:rsidRDefault="008D7408" w:rsidP="008D7408">
      <w:pPr>
        <w:autoSpaceDE w:val="0"/>
        <w:autoSpaceDN w:val="0"/>
        <w:adjustRightInd w:val="0"/>
        <w:spacing w:before="240" w:after="240"/>
        <w:ind w:firstLine="337"/>
        <w:jc w:val="both"/>
        <w:rPr>
          <w:rFonts w:ascii="Times New Roman" w:hAnsi="Times New Roman" w:cs="Times New Roman"/>
          <w:color w:val="000000"/>
        </w:rPr>
      </w:pPr>
      <w:r w:rsidRPr="008D7408">
        <w:rPr>
          <w:rFonts w:ascii="Times New Roman" w:hAnsi="Times New Roman" w:cs="Times New Roman"/>
          <w:color w:val="000000"/>
        </w:rPr>
        <w:t>Responde al problema de cómo se va a llevar a cabo el diseño educativo  para poder conseguir los objetivos qu</w:t>
      </w:r>
      <w:r>
        <w:rPr>
          <w:rFonts w:ascii="Times New Roman" w:hAnsi="Times New Roman" w:cs="Times New Roman"/>
          <w:color w:val="000000"/>
        </w:rPr>
        <w:t>e se pretenden.</w:t>
      </w:r>
    </w:p>
    <w:p w:rsidR="008D7408" w:rsidRPr="008D7408" w:rsidRDefault="008D7408" w:rsidP="008D7408">
      <w:pPr>
        <w:autoSpaceDE w:val="0"/>
        <w:autoSpaceDN w:val="0"/>
        <w:adjustRightInd w:val="0"/>
        <w:spacing w:before="240" w:after="240"/>
        <w:ind w:firstLine="337"/>
        <w:jc w:val="both"/>
        <w:rPr>
          <w:rFonts w:ascii="Times New Roman" w:hAnsi="Times New Roman" w:cs="Times New Roman"/>
          <w:color w:val="000000"/>
        </w:rPr>
      </w:pPr>
      <w:r w:rsidRPr="008D7408">
        <w:rPr>
          <w:rFonts w:ascii="Times New Roman" w:hAnsi="Times New Roman" w:cs="Times New Roman"/>
          <w:color w:val="000000"/>
        </w:rPr>
        <w:t>Nuestra metodología se basará en los cuatr</w:t>
      </w:r>
      <w:r>
        <w:rPr>
          <w:rFonts w:ascii="Times New Roman" w:hAnsi="Times New Roman" w:cs="Times New Roman"/>
          <w:color w:val="000000"/>
        </w:rPr>
        <w:t xml:space="preserve">o pilares de El Informe </w:t>
      </w:r>
      <w:proofErr w:type="spellStart"/>
      <w:r>
        <w:rPr>
          <w:rFonts w:ascii="Times New Roman" w:hAnsi="Times New Roman" w:cs="Times New Roman"/>
          <w:color w:val="000000"/>
        </w:rPr>
        <w:t>Delors</w:t>
      </w:r>
      <w:proofErr w:type="spellEnd"/>
      <w:r>
        <w:rPr>
          <w:rFonts w:ascii="Times New Roman" w:hAnsi="Times New Roman" w:cs="Times New Roman"/>
          <w:color w:val="000000"/>
        </w:rPr>
        <w:t>:</w:t>
      </w:r>
    </w:p>
    <w:p w:rsidR="008D7408" w:rsidRPr="008D7408" w:rsidRDefault="008D7408" w:rsidP="008D7408">
      <w:pPr>
        <w:autoSpaceDE w:val="0"/>
        <w:autoSpaceDN w:val="0"/>
        <w:adjustRightInd w:val="0"/>
        <w:spacing w:before="240" w:after="240"/>
        <w:ind w:firstLine="337"/>
        <w:jc w:val="both"/>
        <w:rPr>
          <w:rFonts w:ascii="Times New Roman" w:hAnsi="Times New Roman" w:cs="Times New Roman"/>
          <w:color w:val="000000"/>
        </w:rPr>
      </w:pPr>
      <w:r w:rsidRPr="008D7408">
        <w:rPr>
          <w:rFonts w:ascii="Times New Roman" w:hAnsi="Times New Roman" w:cs="Times New Roman"/>
          <w:color w:val="000000"/>
        </w:rPr>
        <w:t>1.</w:t>
      </w:r>
      <w:r w:rsidRPr="008D7408">
        <w:rPr>
          <w:rFonts w:ascii="Times New Roman" w:hAnsi="Times New Roman" w:cs="Times New Roman"/>
          <w:color w:val="000000"/>
        </w:rPr>
        <w:tab/>
      </w:r>
      <w:r w:rsidRPr="008D7408">
        <w:rPr>
          <w:rFonts w:ascii="Times New Roman" w:hAnsi="Times New Roman" w:cs="Times New Roman"/>
          <w:b/>
          <w:color w:val="000000"/>
        </w:rPr>
        <w:t>APRENDER A CONOCER</w:t>
      </w:r>
      <w:r w:rsidRPr="008D7408">
        <w:rPr>
          <w:rFonts w:ascii="Times New Roman" w:hAnsi="Times New Roman" w:cs="Times New Roman"/>
          <w:color w:val="000000"/>
        </w:rPr>
        <w:t>: adquirir los instrumentos de la comprensión. El incremento del saber permite comprender mejor el propio entorno, favorece el despertar de la curiosidad intelectual, estimula el sentido crítico y permite descifrar la realidad, adquiriendo autonomía de juicio. Implica aprender a aprender.</w:t>
      </w:r>
    </w:p>
    <w:p w:rsidR="008D7408" w:rsidRPr="008D7408" w:rsidRDefault="008D7408" w:rsidP="008D7408">
      <w:pPr>
        <w:autoSpaceDE w:val="0"/>
        <w:autoSpaceDN w:val="0"/>
        <w:adjustRightInd w:val="0"/>
        <w:spacing w:before="240" w:after="240"/>
        <w:ind w:firstLine="337"/>
        <w:jc w:val="both"/>
        <w:rPr>
          <w:rFonts w:ascii="Times New Roman" w:hAnsi="Times New Roman" w:cs="Times New Roman"/>
          <w:color w:val="000000"/>
        </w:rPr>
      </w:pPr>
      <w:r w:rsidRPr="008D7408">
        <w:rPr>
          <w:rFonts w:ascii="Times New Roman" w:hAnsi="Times New Roman" w:cs="Times New Roman"/>
          <w:color w:val="000000"/>
        </w:rPr>
        <w:t>2.</w:t>
      </w:r>
      <w:r w:rsidRPr="008D7408">
        <w:rPr>
          <w:rFonts w:ascii="Times New Roman" w:hAnsi="Times New Roman" w:cs="Times New Roman"/>
          <w:color w:val="000000"/>
        </w:rPr>
        <w:tab/>
      </w:r>
      <w:r w:rsidRPr="008D7408">
        <w:rPr>
          <w:rFonts w:ascii="Times New Roman" w:hAnsi="Times New Roman" w:cs="Times New Roman"/>
          <w:b/>
          <w:color w:val="000000"/>
        </w:rPr>
        <w:t>APRENDER A HACER</w:t>
      </w:r>
      <w:r w:rsidRPr="008D7408">
        <w:rPr>
          <w:rFonts w:ascii="Times New Roman" w:hAnsi="Times New Roman" w:cs="Times New Roman"/>
          <w:color w:val="000000"/>
        </w:rPr>
        <w:t>: preparar a una persona para una tarea material definida y capacitarla para hacer frente a las situaciones que se le presenten y a trabajar en equipo.</w:t>
      </w:r>
    </w:p>
    <w:p w:rsidR="008D7408" w:rsidRPr="008D7408" w:rsidRDefault="008D7408" w:rsidP="008D7408">
      <w:pPr>
        <w:autoSpaceDE w:val="0"/>
        <w:autoSpaceDN w:val="0"/>
        <w:adjustRightInd w:val="0"/>
        <w:spacing w:before="240" w:after="240"/>
        <w:ind w:firstLine="337"/>
        <w:jc w:val="both"/>
        <w:rPr>
          <w:rFonts w:ascii="Times New Roman" w:hAnsi="Times New Roman" w:cs="Times New Roman"/>
          <w:color w:val="000000"/>
        </w:rPr>
      </w:pPr>
      <w:r w:rsidRPr="008D7408">
        <w:rPr>
          <w:rFonts w:ascii="Times New Roman" w:hAnsi="Times New Roman" w:cs="Times New Roman"/>
          <w:color w:val="000000"/>
        </w:rPr>
        <w:t>3.</w:t>
      </w:r>
      <w:r w:rsidRPr="008D7408">
        <w:rPr>
          <w:rFonts w:ascii="Times New Roman" w:hAnsi="Times New Roman" w:cs="Times New Roman"/>
          <w:color w:val="000000"/>
        </w:rPr>
        <w:tab/>
      </w:r>
      <w:r w:rsidRPr="008D7408">
        <w:rPr>
          <w:rFonts w:ascii="Times New Roman" w:hAnsi="Times New Roman" w:cs="Times New Roman"/>
          <w:b/>
          <w:color w:val="000000"/>
        </w:rPr>
        <w:t>APRENDER A SER</w:t>
      </w:r>
      <w:r w:rsidRPr="008D7408">
        <w:rPr>
          <w:rFonts w:ascii="Times New Roman" w:hAnsi="Times New Roman" w:cs="Times New Roman"/>
          <w:color w:val="000000"/>
        </w:rPr>
        <w:t>: desarrollar la propia personalidad, obrar con capacidad de autonomía, juicio y responsabilidad personal.</w:t>
      </w:r>
    </w:p>
    <w:p w:rsidR="008D7408" w:rsidRPr="008D7408" w:rsidRDefault="008D7408" w:rsidP="008D7408">
      <w:pPr>
        <w:autoSpaceDE w:val="0"/>
        <w:autoSpaceDN w:val="0"/>
        <w:adjustRightInd w:val="0"/>
        <w:spacing w:before="240" w:after="240"/>
        <w:ind w:firstLine="337"/>
        <w:jc w:val="both"/>
        <w:rPr>
          <w:rFonts w:ascii="Times New Roman" w:hAnsi="Times New Roman" w:cs="Times New Roman"/>
          <w:color w:val="000000"/>
        </w:rPr>
      </w:pPr>
      <w:r w:rsidRPr="008D7408">
        <w:rPr>
          <w:rFonts w:ascii="Times New Roman" w:hAnsi="Times New Roman" w:cs="Times New Roman"/>
          <w:color w:val="000000"/>
        </w:rPr>
        <w:t>4.</w:t>
      </w:r>
      <w:r w:rsidRPr="008D7408">
        <w:rPr>
          <w:rFonts w:ascii="Times New Roman" w:hAnsi="Times New Roman" w:cs="Times New Roman"/>
          <w:color w:val="000000"/>
        </w:rPr>
        <w:tab/>
      </w:r>
      <w:r w:rsidRPr="008D7408">
        <w:rPr>
          <w:rFonts w:ascii="Times New Roman" w:hAnsi="Times New Roman" w:cs="Times New Roman"/>
          <w:b/>
          <w:color w:val="000000"/>
        </w:rPr>
        <w:t>APRENDER A ESTAR</w:t>
      </w:r>
      <w:r w:rsidRPr="008D7408">
        <w:rPr>
          <w:rFonts w:ascii="Times New Roman" w:hAnsi="Times New Roman" w:cs="Times New Roman"/>
          <w:color w:val="000000"/>
        </w:rPr>
        <w:t>: desarrollar la comprensión del otro y de las formas de interdependencia, observando valores de plura</w:t>
      </w:r>
      <w:r>
        <w:rPr>
          <w:rFonts w:ascii="Times New Roman" w:hAnsi="Times New Roman" w:cs="Times New Roman"/>
          <w:color w:val="000000"/>
        </w:rPr>
        <w:t>lismo, comprensión mutua y paz.</w:t>
      </w:r>
    </w:p>
    <w:p w:rsidR="008D7408" w:rsidRPr="008D7408" w:rsidRDefault="008D7408" w:rsidP="008D7408">
      <w:pPr>
        <w:autoSpaceDE w:val="0"/>
        <w:autoSpaceDN w:val="0"/>
        <w:adjustRightInd w:val="0"/>
        <w:spacing w:before="240" w:after="240"/>
        <w:ind w:firstLine="337"/>
        <w:jc w:val="both"/>
        <w:rPr>
          <w:rFonts w:ascii="Times New Roman" w:hAnsi="Times New Roman" w:cs="Times New Roman"/>
          <w:color w:val="000000"/>
        </w:rPr>
      </w:pPr>
      <w:r w:rsidRPr="008D7408">
        <w:rPr>
          <w:rFonts w:ascii="Times New Roman" w:hAnsi="Times New Roman" w:cs="Times New Roman"/>
          <w:color w:val="000000"/>
        </w:rPr>
        <w:t xml:space="preserve">A juicio de la </w:t>
      </w:r>
      <w:r w:rsidRPr="008D7408">
        <w:rPr>
          <w:rFonts w:ascii="Times New Roman" w:hAnsi="Times New Roman" w:cs="Times New Roman"/>
          <w:i/>
          <w:color w:val="000000"/>
        </w:rPr>
        <w:t>Comisión Europea</w:t>
      </w:r>
      <w:r w:rsidRPr="008D7408">
        <w:rPr>
          <w:rFonts w:ascii="Times New Roman" w:hAnsi="Times New Roman" w:cs="Times New Roman"/>
          <w:color w:val="000000"/>
        </w:rPr>
        <w:t>, cada uno de estos pilares de conocimiento debe recibir una atención equivalente para que la educación sea para el ser humano una experiencia global que dure toda la vida en el pl</w:t>
      </w:r>
      <w:r>
        <w:rPr>
          <w:rFonts w:ascii="Times New Roman" w:hAnsi="Times New Roman" w:cs="Times New Roman"/>
          <w:color w:val="000000"/>
        </w:rPr>
        <w:t>ano cognitivo y en el práctico.</w:t>
      </w:r>
    </w:p>
    <w:p w:rsidR="008D7408" w:rsidRPr="008D7408" w:rsidRDefault="008D7408" w:rsidP="008D7408">
      <w:pPr>
        <w:autoSpaceDE w:val="0"/>
        <w:autoSpaceDN w:val="0"/>
        <w:adjustRightInd w:val="0"/>
        <w:spacing w:before="240" w:after="240"/>
        <w:ind w:firstLine="337"/>
        <w:jc w:val="both"/>
        <w:rPr>
          <w:rFonts w:ascii="Times New Roman" w:hAnsi="Times New Roman" w:cs="Times New Roman"/>
          <w:color w:val="000000"/>
        </w:rPr>
      </w:pPr>
      <w:r w:rsidRPr="008D7408">
        <w:rPr>
          <w:rFonts w:ascii="Times New Roman" w:hAnsi="Times New Roman" w:cs="Times New Roman"/>
          <w:color w:val="000000"/>
        </w:rPr>
        <w:t xml:space="preserve">El  </w:t>
      </w:r>
      <w:r w:rsidRPr="008D7408">
        <w:rPr>
          <w:rFonts w:ascii="Times New Roman" w:hAnsi="Times New Roman" w:cs="Times New Roman"/>
          <w:i/>
          <w:color w:val="000000"/>
        </w:rPr>
        <w:t>docente</w:t>
      </w:r>
      <w:r w:rsidRPr="008D7408">
        <w:rPr>
          <w:rFonts w:ascii="Times New Roman" w:hAnsi="Times New Roman" w:cs="Times New Roman"/>
          <w:color w:val="000000"/>
        </w:rPr>
        <w:t xml:space="preserve">  deberá  </w:t>
      </w:r>
      <w:r w:rsidRPr="008D7408">
        <w:rPr>
          <w:rFonts w:ascii="Times New Roman" w:hAnsi="Times New Roman" w:cs="Times New Roman"/>
          <w:i/>
          <w:color w:val="000000"/>
        </w:rPr>
        <w:t>ser  versátil</w:t>
      </w:r>
      <w:r w:rsidRPr="008D7408">
        <w:rPr>
          <w:rFonts w:ascii="Times New Roman" w:hAnsi="Times New Roman" w:cs="Times New Roman"/>
          <w:color w:val="000000"/>
        </w:rPr>
        <w:t xml:space="preserve">  y  poseer  una  importante  capacidad  de  adaptación metodológica actuando de planificador y facilitador de conocimiento.</w:t>
      </w:r>
    </w:p>
    <w:p w:rsidR="00D05A2B" w:rsidRPr="003430D3" w:rsidRDefault="00D05A2B" w:rsidP="00301DFA">
      <w:pPr>
        <w:pStyle w:val="Ttulo2"/>
        <w:numPr>
          <w:ilvl w:val="1"/>
          <w:numId w:val="9"/>
        </w:numPr>
      </w:pPr>
      <w:bookmarkStart w:id="31" w:name="_Toc85488468"/>
      <w:r>
        <w:rPr>
          <w:lang w:val="es-ES_tradnl"/>
        </w:rPr>
        <w:t>Principios metodológicos para conseguir los objetivos formativos fijados</w:t>
      </w:r>
      <w:bookmarkEnd w:id="31"/>
    </w:p>
    <w:p w:rsidR="00926863" w:rsidRPr="00926863" w:rsidRDefault="00926863" w:rsidP="00301DFA">
      <w:pPr>
        <w:pStyle w:val="Prrafodelista"/>
        <w:numPr>
          <w:ilvl w:val="0"/>
          <w:numId w:val="20"/>
        </w:numPr>
        <w:autoSpaceDE w:val="0"/>
        <w:autoSpaceDN w:val="0"/>
        <w:adjustRightInd w:val="0"/>
        <w:spacing w:before="240" w:after="240"/>
        <w:jc w:val="both"/>
        <w:rPr>
          <w:rFonts w:ascii="Times New Roman" w:hAnsi="Times New Roman" w:cs="Times New Roman"/>
          <w:color w:val="000000"/>
        </w:rPr>
      </w:pPr>
      <w:r w:rsidRPr="00926863">
        <w:rPr>
          <w:rFonts w:ascii="Times New Roman" w:hAnsi="Times New Roman" w:cs="Times New Roman"/>
          <w:b/>
          <w:color w:val="000000"/>
        </w:rPr>
        <w:t>Principio de Actividad</w:t>
      </w:r>
      <w:r w:rsidRPr="00926863">
        <w:rPr>
          <w:rFonts w:ascii="Times New Roman" w:hAnsi="Times New Roman" w:cs="Times New Roman"/>
          <w:color w:val="000000"/>
        </w:rPr>
        <w:t>. El alumno debe ser sujeto-agente de su propio aprendizaje. Se deben incluir numerosas actividades para realizar en el aula, fuera de ella como actividad complementaria del aprendizaje, o proponerlos para realizar en casa. Así cumplimos de esta forma la actividad autónoma del alumno.</w:t>
      </w:r>
    </w:p>
    <w:p w:rsidR="00926863" w:rsidRPr="00926863" w:rsidRDefault="00926863" w:rsidP="00301DFA">
      <w:pPr>
        <w:pStyle w:val="Prrafodelista"/>
        <w:numPr>
          <w:ilvl w:val="0"/>
          <w:numId w:val="20"/>
        </w:numPr>
        <w:autoSpaceDE w:val="0"/>
        <w:autoSpaceDN w:val="0"/>
        <w:adjustRightInd w:val="0"/>
        <w:spacing w:before="240" w:after="240"/>
        <w:jc w:val="both"/>
        <w:rPr>
          <w:rFonts w:ascii="Times New Roman" w:hAnsi="Times New Roman" w:cs="Times New Roman"/>
          <w:color w:val="000000"/>
        </w:rPr>
      </w:pPr>
      <w:r w:rsidRPr="00926863">
        <w:rPr>
          <w:rFonts w:ascii="Times New Roman" w:hAnsi="Times New Roman" w:cs="Times New Roman"/>
          <w:b/>
          <w:color w:val="000000"/>
        </w:rPr>
        <w:t>Principio de Realismo</w:t>
      </w:r>
      <w:r w:rsidRPr="00926863">
        <w:rPr>
          <w:rFonts w:ascii="Times New Roman" w:hAnsi="Times New Roman" w:cs="Times New Roman"/>
          <w:color w:val="000000"/>
        </w:rPr>
        <w:t>. Se utilizarán estrategias que den una utilidad práctica a los contenidos    que  se  están  trabajando  y  conseguir  un  aprendizaje  relevante.  El alumnado se unirá más a la situación de aprendizaje con sus aplicaciones en situaciones reales. El alumno o alumna apreciará el aprendizaje logrado con el propio esfuerzo. (Preámbulo LOE)</w:t>
      </w:r>
    </w:p>
    <w:p w:rsidR="00926863" w:rsidRPr="00926863" w:rsidRDefault="00926863" w:rsidP="00301DFA">
      <w:pPr>
        <w:pStyle w:val="Prrafodelista"/>
        <w:numPr>
          <w:ilvl w:val="0"/>
          <w:numId w:val="20"/>
        </w:numPr>
        <w:autoSpaceDE w:val="0"/>
        <w:autoSpaceDN w:val="0"/>
        <w:adjustRightInd w:val="0"/>
        <w:spacing w:before="240" w:after="240"/>
        <w:jc w:val="both"/>
        <w:rPr>
          <w:rFonts w:ascii="Times New Roman" w:hAnsi="Times New Roman" w:cs="Times New Roman"/>
          <w:color w:val="000000"/>
        </w:rPr>
      </w:pPr>
      <w:r w:rsidRPr="00926863">
        <w:rPr>
          <w:rFonts w:ascii="Times New Roman" w:hAnsi="Times New Roman" w:cs="Times New Roman"/>
          <w:b/>
          <w:color w:val="000000"/>
        </w:rPr>
        <w:lastRenderedPageBreak/>
        <w:t>Principio  de  Transferencia</w:t>
      </w:r>
      <w:r w:rsidRPr="00926863">
        <w:rPr>
          <w:rFonts w:ascii="Times New Roman" w:hAnsi="Times New Roman" w:cs="Times New Roman"/>
          <w:color w:val="000000"/>
        </w:rPr>
        <w:t>.   La   acción  educativa   debe   asegurar  aprendizaje funcional, así el aprendizaje toma vida propia y el alumno/a puede traducirlo a su propio lenguaje, utilizarlo en otros módulos y aprovechar lo aprendido para seguir aprendiendo y aplicarlo a su posterior vida laboral.</w:t>
      </w:r>
    </w:p>
    <w:p w:rsidR="00926863" w:rsidRPr="00926863" w:rsidRDefault="00926863" w:rsidP="00301DFA">
      <w:pPr>
        <w:pStyle w:val="Prrafodelista"/>
        <w:numPr>
          <w:ilvl w:val="0"/>
          <w:numId w:val="20"/>
        </w:numPr>
        <w:autoSpaceDE w:val="0"/>
        <w:autoSpaceDN w:val="0"/>
        <w:adjustRightInd w:val="0"/>
        <w:spacing w:before="240" w:after="240"/>
        <w:jc w:val="both"/>
        <w:rPr>
          <w:rFonts w:ascii="Times New Roman" w:hAnsi="Times New Roman" w:cs="Times New Roman"/>
          <w:color w:val="000000"/>
        </w:rPr>
      </w:pPr>
      <w:r w:rsidRPr="00926863">
        <w:rPr>
          <w:rFonts w:ascii="Times New Roman" w:hAnsi="Times New Roman" w:cs="Times New Roman"/>
          <w:b/>
          <w:color w:val="000000"/>
        </w:rPr>
        <w:t>Individualización</w:t>
      </w:r>
      <w:r w:rsidRPr="00926863">
        <w:rPr>
          <w:rFonts w:ascii="Times New Roman" w:hAnsi="Times New Roman" w:cs="Times New Roman"/>
          <w:color w:val="000000"/>
        </w:rPr>
        <w:t>. La metodología debe poseer características que tengan en cuenta la diversidad del alumnado y su nivel de madurez. La LOE señala la necesidad de relacionar métodos pedagógicos y características individuales de los alumnos. Las actividades serán adecuadas a los ritmos de aprendizaje de cada alumno/a para conseguir los objetivos propuestos.  Se tratará este punto con más profundidad en el apartado de atención a la diversidad.</w:t>
      </w:r>
    </w:p>
    <w:p w:rsidR="00150D2C" w:rsidRPr="00926863" w:rsidRDefault="00926863" w:rsidP="00301DFA">
      <w:pPr>
        <w:pStyle w:val="Prrafodelista"/>
        <w:numPr>
          <w:ilvl w:val="0"/>
          <w:numId w:val="20"/>
        </w:numPr>
        <w:autoSpaceDE w:val="0"/>
        <w:autoSpaceDN w:val="0"/>
        <w:adjustRightInd w:val="0"/>
        <w:spacing w:before="240" w:after="240"/>
        <w:jc w:val="both"/>
        <w:rPr>
          <w:rFonts w:ascii="Times New Roman" w:hAnsi="Times New Roman" w:cs="Times New Roman"/>
          <w:color w:val="000000"/>
        </w:rPr>
      </w:pPr>
      <w:r w:rsidRPr="00926863">
        <w:rPr>
          <w:rFonts w:ascii="Times New Roman" w:hAnsi="Times New Roman" w:cs="Times New Roman"/>
          <w:b/>
          <w:color w:val="000000"/>
        </w:rPr>
        <w:t>Socialización</w:t>
      </w:r>
      <w:r w:rsidRPr="00926863">
        <w:rPr>
          <w:rFonts w:ascii="Times New Roman" w:hAnsi="Times New Roman" w:cs="Times New Roman"/>
          <w:color w:val="000000"/>
        </w:rPr>
        <w:t>.  Tendremos  en  cuenta  que  la  construcción  y  desarrollo  de  los esquemas de conocimiento y de comportamiento necesarios para interaccionar con el entorno, encuentran el soporte idóneo en los vínculos afectivos establecidos durante la realización de los procesos interpersonales. El proceso de maduración del ser humano y su educación integral será combinación de actividades individuales y grupales interaccionando con compañeros/as, estableciendo vínculos con ellos/as y entorno.</w:t>
      </w:r>
    </w:p>
    <w:p w:rsidR="00430EF3" w:rsidRPr="003430D3" w:rsidRDefault="00430EF3" w:rsidP="00301DFA">
      <w:pPr>
        <w:pStyle w:val="Ttulo2"/>
        <w:numPr>
          <w:ilvl w:val="1"/>
          <w:numId w:val="9"/>
        </w:numPr>
      </w:pPr>
      <w:bookmarkStart w:id="32" w:name="_Toc85488469"/>
      <w:r w:rsidRPr="000E0141">
        <w:rPr>
          <w:rFonts w:eastAsia="Arial"/>
          <w:spacing w:val="1"/>
        </w:rPr>
        <w:t>Estrategias motivadoras</w:t>
      </w:r>
      <w:bookmarkEnd w:id="32"/>
    </w:p>
    <w:p w:rsidR="009C284E" w:rsidRPr="009C284E" w:rsidRDefault="009C284E" w:rsidP="009C284E">
      <w:pPr>
        <w:autoSpaceDE w:val="0"/>
        <w:autoSpaceDN w:val="0"/>
        <w:adjustRightInd w:val="0"/>
        <w:spacing w:before="240" w:after="240"/>
        <w:ind w:firstLine="337"/>
        <w:jc w:val="both"/>
        <w:rPr>
          <w:rFonts w:ascii="Times New Roman" w:hAnsi="Times New Roman" w:cs="Times New Roman"/>
          <w:color w:val="000000"/>
        </w:rPr>
      </w:pPr>
      <w:r w:rsidRPr="009C284E">
        <w:rPr>
          <w:rFonts w:ascii="Times New Roman" w:hAnsi="Times New Roman" w:cs="Times New Roman"/>
          <w:color w:val="000000"/>
        </w:rPr>
        <w:t>La motivación es motor de acción y favorece la adquisición de aprendizajes. Variables que influyen en la motivación del alumnado: docente (personalidad, preparación cultural y profesional, soltura didáctica, simpatía, entusiasmo pedagógico); procedimientos de enseñanza que utilice el docente; ambiente de aula (distendido, de confianza, disposición del alumnado).</w:t>
      </w:r>
    </w:p>
    <w:p w:rsidR="009C284E" w:rsidRPr="009C284E" w:rsidRDefault="009C284E" w:rsidP="009C284E">
      <w:pPr>
        <w:autoSpaceDE w:val="0"/>
        <w:autoSpaceDN w:val="0"/>
        <w:adjustRightInd w:val="0"/>
        <w:spacing w:before="240" w:after="240"/>
        <w:ind w:firstLine="337"/>
        <w:jc w:val="both"/>
        <w:rPr>
          <w:rFonts w:eastAsia="Arial"/>
        </w:rPr>
      </w:pPr>
      <w:r w:rsidRPr="009C284E">
        <w:rPr>
          <w:rFonts w:ascii="Times New Roman" w:hAnsi="Times New Roman" w:cs="Times New Roman"/>
          <w:color w:val="000000"/>
        </w:rPr>
        <w:t>El profesor</w:t>
      </w:r>
      <w:r w:rsidRPr="007D59B4">
        <w:rPr>
          <w:rFonts w:eastAsia="Arial"/>
        </w:rPr>
        <w:t xml:space="preserve"> util</w:t>
      </w:r>
      <w:r w:rsidRPr="007D59B4">
        <w:rPr>
          <w:rFonts w:eastAsia="Arial"/>
          <w:spacing w:val="-1"/>
        </w:rPr>
        <w:t>i</w:t>
      </w:r>
      <w:r w:rsidRPr="007D59B4">
        <w:rPr>
          <w:rFonts w:eastAsia="Arial"/>
          <w:spacing w:val="-2"/>
        </w:rPr>
        <w:t>z</w:t>
      </w:r>
      <w:r w:rsidRPr="007D59B4">
        <w:rPr>
          <w:rFonts w:eastAsia="Arial"/>
          <w:spacing w:val="1"/>
        </w:rPr>
        <w:t>a</w:t>
      </w:r>
      <w:r w:rsidRPr="007D59B4">
        <w:rPr>
          <w:rFonts w:eastAsia="Arial"/>
        </w:rPr>
        <w:t>rá,</w:t>
      </w:r>
      <w:r w:rsidRPr="007D59B4">
        <w:rPr>
          <w:rFonts w:eastAsia="Arial"/>
          <w:spacing w:val="1"/>
        </w:rPr>
        <w:t xml:space="preserve"> </w:t>
      </w:r>
      <w:r w:rsidRPr="007D59B4">
        <w:rPr>
          <w:rFonts w:eastAsia="Arial"/>
          <w:spacing w:val="3"/>
        </w:rPr>
        <w:t>e</w:t>
      </w:r>
      <w:r w:rsidRPr="007D59B4">
        <w:rPr>
          <w:rFonts w:eastAsia="Arial"/>
          <w:spacing w:val="-1"/>
        </w:rPr>
        <w:t>n</w:t>
      </w:r>
      <w:r w:rsidRPr="007D59B4">
        <w:rPr>
          <w:rFonts w:eastAsia="Arial"/>
        </w:rPr>
        <w:t xml:space="preserve">tre </w:t>
      </w:r>
      <w:r w:rsidRPr="007D59B4">
        <w:rPr>
          <w:rFonts w:eastAsia="Arial"/>
          <w:spacing w:val="1"/>
        </w:rPr>
        <w:t>o</w:t>
      </w:r>
      <w:r w:rsidRPr="007D59B4">
        <w:rPr>
          <w:rFonts w:eastAsia="Arial"/>
        </w:rPr>
        <w:t>tras,</w:t>
      </w:r>
      <w:r w:rsidRPr="007D59B4">
        <w:rPr>
          <w:rFonts w:eastAsia="Arial"/>
          <w:spacing w:val="-2"/>
        </w:rPr>
        <w:t xml:space="preserve"> </w:t>
      </w:r>
      <w:r w:rsidRPr="007D59B4">
        <w:rPr>
          <w:rFonts w:eastAsia="Arial"/>
        </w:rPr>
        <w:t>l</w:t>
      </w:r>
      <w:r w:rsidRPr="007D59B4">
        <w:rPr>
          <w:rFonts w:eastAsia="Arial"/>
          <w:spacing w:val="1"/>
        </w:rPr>
        <w:t>a</w:t>
      </w:r>
      <w:r w:rsidRPr="007D59B4">
        <w:rPr>
          <w:rFonts w:eastAsia="Arial"/>
        </w:rPr>
        <w:t>s si</w:t>
      </w:r>
      <w:r w:rsidRPr="007D59B4">
        <w:rPr>
          <w:rFonts w:eastAsia="Arial"/>
          <w:spacing w:val="-1"/>
        </w:rPr>
        <w:t>g</w:t>
      </w:r>
      <w:r w:rsidRPr="007D59B4">
        <w:rPr>
          <w:rFonts w:eastAsia="Arial"/>
          <w:spacing w:val="1"/>
        </w:rPr>
        <w:t>u</w:t>
      </w:r>
      <w:r w:rsidRPr="007D59B4">
        <w:rPr>
          <w:rFonts w:eastAsia="Arial"/>
        </w:rPr>
        <w:t>ie</w:t>
      </w:r>
      <w:r w:rsidRPr="007D59B4">
        <w:rPr>
          <w:rFonts w:eastAsia="Arial"/>
          <w:spacing w:val="1"/>
        </w:rPr>
        <w:t>n</w:t>
      </w:r>
      <w:r w:rsidRPr="007D59B4">
        <w:rPr>
          <w:rFonts w:eastAsia="Arial"/>
          <w:spacing w:val="-2"/>
        </w:rPr>
        <w:t>t</w:t>
      </w:r>
      <w:r w:rsidRPr="007D59B4">
        <w:rPr>
          <w:rFonts w:eastAsia="Arial"/>
          <w:spacing w:val="-1"/>
        </w:rPr>
        <w:t>e</w:t>
      </w:r>
      <w:r w:rsidRPr="007D59B4">
        <w:rPr>
          <w:rFonts w:eastAsia="Arial"/>
        </w:rPr>
        <w:t xml:space="preserve">s </w:t>
      </w:r>
      <w:r w:rsidRPr="007D59B4">
        <w:rPr>
          <w:rFonts w:eastAsia="Arial"/>
          <w:spacing w:val="1"/>
        </w:rPr>
        <w:t>e</w:t>
      </w:r>
      <w:r w:rsidRPr="007D59B4">
        <w:rPr>
          <w:rFonts w:eastAsia="Arial"/>
        </w:rPr>
        <w:t>strat</w:t>
      </w:r>
      <w:r w:rsidRPr="007D59B4">
        <w:rPr>
          <w:rFonts w:eastAsia="Arial"/>
          <w:spacing w:val="1"/>
        </w:rPr>
        <w:t>e</w:t>
      </w:r>
      <w:r w:rsidRPr="007D59B4">
        <w:rPr>
          <w:rFonts w:eastAsia="Arial"/>
          <w:spacing w:val="-1"/>
        </w:rPr>
        <w:t>g</w:t>
      </w:r>
      <w:r w:rsidRPr="007D59B4">
        <w:rPr>
          <w:rFonts w:eastAsia="Arial"/>
        </w:rPr>
        <w:t>ias:</w:t>
      </w:r>
    </w:p>
    <w:p w:rsidR="009C284E" w:rsidRPr="009C284E" w:rsidRDefault="009C284E" w:rsidP="00301DFA">
      <w:pPr>
        <w:pStyle w:val="Prrafodelista"/>
        <w:numPr>
          <w:ilvl w:val="0"/>
          <w:numId w:val="20"/>
        </w:numPr>
        <w:autoSpaceDE w:val="0"/>
        <w:autoSpaceDN w:val="0"/>
        <w:adjustRightInd w:val="0"/>
        <w:spacing w:before="240" w:after="240"/>
        <w:jc w:val="both"/>
        <w:rPr>
          <w:rFonts w:ascii="Times New Roman" w:hAnsi="Times New Roman" w:cs="Times New Roman"/>
          <w:color w:val="000000"/>
        </w:rPr>
      </w:pPr>
      <w:r w:rsidRPr="009C284E">
        <w:rPr>
          <w:rFonts w:ascii="Times New Roman" w:hAnsi="Times New Roman" w:cs="Times New Roman"/>
          <w:color w:val="000000"/>
        </w:rPr>
        <w:t>El alumnado conocerá y comprenderá los objetivos de cada sesión.</w:t>
      </w:r>
    </w:p>
    <w:p w:rsidR="009C284E" w:rsidRPr="009C284E" w:rsidRDefault="009C284E" w:rsidP="00301DFA">
      <w:pPr>
        <w:pStyle w:val="Prrafodelista"/>
        <w:numPr>
          <w:ilvl w:val="0"/>
          <w:numId w:val="20"/>
        </w:numPr>
        <w:autoSpaceDE w:val="0"/>
        <w:autoSpaceDN w:val="0"/>
        <w:adjustRightInd w:val="0"/>
        <w:spacing w:before="240" w:after="240"/>
        <w:jc w:val="both"/>
        <w:rPr>
          <w:rFonts w:ascii="Times New Roman" w:hAnsi="Times New Roman" w:cs="Times New Roman"/>
          <w:color w:val="000000"/>
        </w:rPr>
      </w:pPr>
      <w:r w:rsidRPr="009C284E">
        <w:rPr>
          <w:rFonts w:ascii="Times New Roman" w:hAnsi="Times New Roman" w:cs="Times New Roman"/>
          <w:color w:val="000000"/>
        </w:rPr>
        <w:t>Orden y estructura  global de los contenidos del módulo y variedad de ejemplos.</w:t>
      </w:r>
    </w:p>
    <w:p w:rsidR="009C284E" w:rsidRPr="009C284E" w:rsidRDefault="009C284E" w:rsidP="00301DFA">
      <w:pPr>
        <w:pStyle w:val="Prrafodelista"/>
        <w:numPr>
          <w:ilvl w:val="0"/>
          <w:numId w:val="20"/>
        </w:numPr>
        <w:autoSpaceDE w:val="0"/>
        <w:autoSpaceDN w:val="0"/>
        <w:adjustRightInd w:val="0"/>
        <w:spacing w:before="240" w:after="240"/>
        <w:jc w:val="both"/>
        <w:rPr>
          <w:rFonts w:ascii="Times New Roman" w:hAnsi="Times New Roman" w:cs="Times New Roman"/>
          <w:color w:val="000000"/>
        </w:rPr>
      </w:pPr>
      <w:r>
        <w:rPr>
          <w:rFonts w:ascii="Times New Roman" w:hAnsi="Times New Roman" w:cs="Times New Roman"/>
          <w:color w:val="000000"/>
        </w:rPr>
        <w:t>En la medida de lo posible, se intentará la p</w:t>
      </w:r>
      <w:r w:rsidRPr="009C284E">
        <w:rPr>
          <w:rFonts w:ascii="Times New Roman" w:hAnsi="Times New Roman" w:cs="Times New Roman"/>
          <w:color w:val="000000"/>
        </w:rPr>
        <w:t>articipación de expertos que muestren el trabajo diario y real de las empresas, que indiquen las tendencias del sector en la zona y las necesidades laborales. Además serán expertos pertenecientes a empresas donde realizarán la FCT en el curso siguiente.</w:t>
      </w:r>
    </w:p>
    <w:p w:rsidR="009C284E" w:rsidRPr="009C284E" w:rsidRDefault="009C284E" w:rsidP="00301DFA">
      <w:pPr>
        <w:pStyle w:val="Prrafodelista"/>
        <w:numPr>
          <w:ilvl w:val="0"/>
          <w:numId w:val="20"/>
        </w:numPr>
        <w:autoSpaceDE w:val="0"/>
        <w:autoSpaceDN w:val="0"/>
        <w:adjustRightInd w:val="0"/>
        <w:spacing w:before="240" w:after="240"/>
        <w:jc w:val="both"/>
        <w:rPr>
          <w:rFonts w:ascii="Times New Roman" w:hAnsi="Times New Roman" w:cs="Times New Roman"/>
          <w:color w:val="000000"/>
        </w:rPr>
      </w:pPr>
      <w:r w:rsidRPr="009C284E">
        <w:rPr>
          <w:rFonts w:ascii="Times New Roman" w:hAnsi="Times New Roman" w:cs="Times New Roman"/>
          <w:color w:val="000000"/>
        </w:rPr>
        <w:t>Contenidos del módulo relacionados con temas de actualidad, utilizando TIC.</w:t>
      </w:r>
    </w:p>
    <w:p w:rsidR="009C284E" w:rsidRPr="009C284E" w:rsidRDefault="009C284E" w:rsidP="00301DFA">
      <w:pPr>
        <w:pStyle w:val="Prrafodelista"/>
        <w:numPr>
          <w:ilvl w:val="0"/>
          <w:numId w:val="20"/>
        </w:numPr>
        <w:autoSpaceDE w:val="0"/>
        <w:autoSpaceDN w:val="0"/>
        <w:adjustRightInd w:val="0"/>
        <w:spacing w:before="240" w:after="240"/>
        <w:jc w:val="both"/>
        <w:rPr>
          <w:rFonts w:ascii="Times New Roman" w:hAnsi="Times New Roman" w:cs="Times New Roman"/>
          <w:color w:val="000000"/>
        </w:rPr>
      </w:pPr>
      <w:r w:rsidRPr="009C284E">
        <w:rPr>
          <w:rFonts w:ascii="Times New Roman" w:hAnsi="Times New Roman" w:cs="Times New Roman"/>
          <w:color w:val="000000"/>
        </w:rPr>
        <w:t>Recurso habitual: comentarios y experiencias de los alumnos y las alumnas, buscar sus intereses y acercárselos al aula.</w:t>
      </w:r>
    </w:p>
    <w:p w:rsidR="009C284E" w:rsidRPr="009C284E" w:rsidRDefault="009C284E" w:rsidP="00301DFA">
      <w:pPr>
        <w:pStyle w:val="Prrafodelista"/>
        <w:numPr>
          <w:ilvl w:val="0"/>
          <w:numId w:val="20"/>
        </w:numPr>
        <w:autoSpaceDE w:val="0"/>
        <w:autoSpaceDN w:val="0"/>
        <w:adjustRightInd w:val="0"/>
        <w:spacing w:before="240" w:after="240"/>
        <w:jc w:val="both"/>
        <w:rPr>
          <w:rFonts w:ascii="Times New Roman" w:hAnsi="Times New Roman" w:cs="Times New Roman"/>
          <w:color w:val="000000"/>
        </w:rPr>
      </w:pPr>
      <w:r w:rsidRPr="009C284E">
        <w:rPr>
          <w:rFonts w:ascii="Times New Roman" w:hAnsi="Times New Roman" w:cs="Times New Roman"/>
          <w:color w:val="000000"/>
        </w:rPr>
        <w:t>Fomentar la duda y la visión crítica del alumnado frente al entorno.</w:t>
      </w:r>
    </w:p>
    <w:p w:rsidR="009C284E" w:rsidRPr="009C284E" w:rsidRDefault="009C284E" w:rsidP="00301DFA">
      <w:pPr>
        <w:pStyle w:val="Prrafodelista"/>
        <w:numPr>
          <w:ilvl w:val="0"/>
          <w:numId w:val="20"/>
        </w:numPr>
        <w:autoSpaceDE w:val="0"/>
        <w:autoSpaceDN w:val="0"/>
        <w:adjustRightInd w:val="0"/>
        <w:spacing w:before="240" w:after="240"/>
        <w:jc w:val="both"/>
        <w:rPr>
          <w:rFonts w:ascii="Times New Roman" w:hAnsi="Times New Roman" w:cs="Times New Roman"/>
          <w:color w:val="000000"/>
        </w:rPr>
      </w:pPr>
      <w:r w:rsidRPr="009C284E">
        <w:rPr>
          <w:rFonts w:ascii="Times New Roman" w:hAnsi="Times New Roman" w:cs="Times New Roman"/>
          <w:color w:val="000000"/>
        </w:rPr>
        <w:t>Realizar aprendizajes concatenados estableciendo enlaces que vayan de un contenido a otro, de una sesión a otra.</w:t>
      </w:r>
    </w:p>
    <w:p w:rsidR="009C284E" w:rsidRPr="009C284E" w:rsidRDefault="009C284E" w:rsidP="00301DFA">
      <w:pPr>
        <w:pStyle w:val="Prrafodelista"/>
        <w:numPr>
          <w:ilvl w:val="0"/>
          <w:numId w:val="20"/>
        </w:numPr>
        <w:autoSpaceDE w:val="0"/>
        <w:autoSpaceDN w:val="0"/>
        <w:adjustRightInd w:val="0"/>
        <w:spacing w:before="240" w:after="240"/>
        <w:jc w:val="both"/>
        <w:rPr>
          <w:rFonts w:ascii="Times New Roman" w:hAnsi="Times New Roman" w:cs="Times New Roman"/>
          <w:color w:val="000000"/>
        </w:rPr>
      </w:pPr>
      <w:r w:rsidRPr="009C284E">
        <w:rPr>
          <w:rFonts w:ascii="Times New Roman" w:hAnsi="Times New Roman" w:cs="Times New Roman"/>
          <w:color w:val="000000"/>
        </w:rPr>
        <w:t>Uso de una plataforma digital de colaboración del alumnado.</w:t>
      </w:r>
    </w:p>
    <w:p w:rsidR="009C284E" w:rsidRPr="009C284E" w:rsidRDefault="009C284E" w:rsidP="00301DFA">
      <w:pPr>
        <w:pStyle w:val="Prrafodelista"/>
        <w:numPr>
          <w:ilvl w:val="0"/>
          <w:numId w:val="20"/>
        </w:numPr>
        <w:autoSpaceDE w:val="0"/>
        <w:autoSpaceDN w:val="0"/>
        <w:adjustRightInd w:val="0"/>
        <w:spacing w:before="240" w:after="240"/>
        <w:jc w:val="both"/>
        <w:rPr>
          <w:rFonts w:ascii="Times New Roman" w:hAnsi="Times New Roman" w:cs="Times New Roman"/>
          <w:color w:val="000000"/>
        </w:rPr>
      </w:pPr>
      <w:r w:rsidRPr="009C284E">
        <w:rPr>
          <w:rFonts w:ascii="Times New Roman" w:hAnsi="Times New Roman" w:cs="Times New Roman"/>
          <w:color w:val="000000"/>
        </w:rPr>
        <w:t>Participación del departamento en programas europeos como ERASMUS+. Este tipo de proyectos dinamizan la vida de los centros, ayudan a conseguir recursos y desarrollan el interés del alumnado y servirán como elemento importante de conexión con su futura vida laboral (aprendizaje de idiomas, salidas al exterior).</w:t>
      </w:r>
    </w:p>
    <w:p w:rsidR="009C284E" w:rsidRPr="009C284E" w:rsidRDefault="009C284E" w:rsidP="009C284E">
      <w:pPr>
        <w:autoSpaceDE w:val="0"/>
        <w:autoSpaceDN w:val="0"/>
        <w:adjustRightInd w:val="0"/>
        <w:spacing w:before="240" w:after="240"/>
        <w:ind w:firstLine="337"/>
        <w:jc w:val="both"/>
        <w:rPr>
          <w:rFonts w:ascii="Times New Roman" w:hAnsi="Times New Roman" w:cs="Times New Roman"/>
          <w:color w:val="000000"/>
        </w:rPr>
      </w:pPr>
      <w:r w:rsidRPr="009C284E">
        <w:rPr>
          <w:rFonts w:ascii="Times New Roman" w:hAnsi="Times New Roman" w:cs="Times New Roman"/>
          <w:color w:val="000000"/>
        </w:rPr>
        <w:t xml:space="preserve">Se tendrán en cuenta los </w:t>
      </w:r>
      <w:r w:rsidRPr="009C284E">
        <w:rPr>
          <w:rFonts w:ascii="Times New Roman" w:hAnsi="Times New Roman" w:cs="Times New Roman"/>
          <w:b/>
        </w:rPr>
        <w:t>conocimientos previos del alumnado</w:t>
      </w:r>
      <w:r w:rsidRPr="009C284E">
        <w:rPr>
          <w:rFonts w:ascii="Times New Roman" w:hAnsi="Times New Roman" w:cs="Times New Roman"/>
          <w:color w:val="000000"/>
        </w:rPr>
        <w:t xml:space="preserve"> y su interés por saber. Éstos son la base que permitirá </w:t>
      </w:r>
      <w:r w:rsidRPr="009C284E">
        <w:rPr>
          <w:rFonts w:ascii="Times New Roman" w:hAnsi="Times New Roman" w:cs="Times New Roman"/>
          <w:b/>
        </w:rPr>
        <w:t>aprendizajes significativos</w:t>
      </w:r>
      <w:r w:rsidRPr="009C284E">
        <w:rPr>
          <w:rFonts w:ascii="Times New Roman" w:hAnsi="Times New Roman" w:cs="Times New Roman"/>
          <w:color w:val="000000"/>
        </w:rPr>
        <w:t>, es decir que pueda el alumno relacionar lo que sabe con lo que aprende</w:t>
      </w:r>
      <w:r>
        <w:rPr>
          <w:rFonts w:ascii="Times New Roman" w:hAnsi="Times New Roman" w:cs="Times New Roman"/>
          <w:color w:val="000000"/>
        </w:rPr>
        <w:t>.</w:t>
      </w:r>
    </w:p>
    <w:p w:rsidR="009C284E" w:rsidRPr="009C284E" w:rsidRDefault="009C284E" w:rsidP="009C284E">
      <w:pPr>
        <w:autoSpaceDE w:val="0"/>
        <w:autoSpaceDN w:val="0"/>
        <w:adjustRightInd w:val="0"/>
        <w:spacing w:before="240" w:after="240"/>
        <w:ind w:firstLine="337"/>
        <w:jc w:val="both"/>
        <w:rPr>
          <w:rFonts w:ascii="Times New Roman" w:hAnsi="Times New Roman" w:cs="Times New Roman"/>
          <w:color w:val="000000"/>
        </w:rPr>
      </w:pPr>
      <w:r w:rsidRPr="009C284E">
        <w:rPr>
          <w:rFonts w:ascii="Times New Roman" w:hAnsi="Times New Roman" w:cs="Times New Roman"/>
          <w:color w:val="000000"/>
        </w:rPr>
        <w:lastRenderedPageBreak/>
        <w:t xml:space="preserve">La acción educativa debe incidir en lo que </w:t>
      </w:r>
      <w:proofErr w:type="spellStart"/>
      <w:r w:rsidRPr="009C284E">
        <w:rPr>
          <w:rFonts w:ascii="Times New Roman" w:hAnsi="Times New Roman" w:cs="Times New Roman"/>
          <w:color w:val="000000"/>
        </w:rPr>
        <w:t>Vigotsky</w:t>
      </w:r>
      <w:proofErr w:type="spellEnd"/>
      <w:r w:rsidRPr="009C284E">
        <w:rPr>
          <w:rFonts w:ascii="Times New Roman" w:hAnsi="Times New Roman" w:cs="Times New Roman"/>
          <w:color w:val="000000"/>
        </w:rPr>
        <w:t xml:space="preserve"> llama “Zona de Desarrollo Próximo” que establece la diferencia entre lo que el alumno o la alumna es capaz de hacer y de aprender por sí solo o sola y lo que es capaz de hacer y aprender con otras personas.</w:t>
      </w:r>
    </w:p>
    <w:p w:rsidR="009C284E" w:rsidRPr="009C284E" w:rsidRDefault="009C284E" w:rsidP="009C284E">
      <w:pPr>
        <w:autoSpaceDE w:val="0"/>
        <w:autoSpaceDN w:val="0"/>
        <w:adjustRightInd w:val="0"/>
        <w:spacing w:before="240" w:after="240"/>
        <w:ind w:firstLine="337"/>
        <w:jc w:val="both"/>
        <w:rPr>
          <w:rFonts w:ascii="Times New Roman" w:hAnsi="Times New Roman" w:cs="Times New Roman"/>
          <w:color w:val="000000"/>
        </w:rPr>
      </w:pPr>
      <w:r w:rsidRPr="009C284E">
        <w:rPr>
          <w:rFonts w:ascii="Times New Roman" w:hAnsi="Times New Roman" w:cs="Times New Roman"/>
          <w:color w:val="000000"/>
        </w:rPr>
        <w:t xml:space="preserve">Se  utilizarán  estrategias  que  favorezcan  el  </w:t>
      </w:r>
      <w:r w:rsidRPr="009C284E">
        <w:rPr>
          <w:rFonts w:ascii="Times New Roman" w:hAnsi="Times New Roman" w:cs="Times New Roman"/>
          <w:b/>
          <w:color w:val="000000"/>
        </w:rPr>
        <w:t>espíritu  emprendedor</w:t>
      </w:r>
      <w:r w:rsidRPr="009C284E">
        <w:rPr>
          <w:rFonts w:ascii="Times New Roman" w:hAnsi="Times New Roman" w:cs="Times New Roman"/>
          <w:color w:val="000000"/>
        </w:rPr>
        <w:t xml:space="preserve">  con  actividades  que favorezcan la creatividad, la iniciativa y la capacidad de investigación e innovación</w:t>
      </w:r>
      <w:r>
        <w:rPr>
          <w:rFonts w:ascii="Times New Roman" w:hAnsi="Times New Roman" w:cs="Times New Roman"/>
          <w:color w:val="000000"/>
        </w:rPr>
        <w:t>.</w:t>
      </w:r>
    </w:p>
    <w:p w:rsidR="009C284E" w:rsidRPr="009C284E" w:rsidRDefault="009C284E" w:rsidP="009C284E">
      <w:pPr>
        <w:autoSpaceDE w:val="0"/>
        <w:autoSpaceDN w:val="0"/>
        <w:adjustRightInd w:val="0"/>
        <w:spacing w:before="240" w:after="240"/>
        <w:ind w:firstLine="337"/>
        <w:jc w:val="both"/>
        <w:rPr>
          <w:rFonts w:ascii="Times New Roman" w:hAnsi="Times New Roman" w:cs="Times New Roman"/>
          <w:color w:val="000000"/>
        </w:rPr>
      </w:pPr>
      <w:r w:rsidRPr="009C284E">
        <w:rPr>
          <w:rFonts w:ascii="Times New Roman" w:hAnsi="Times New Roman" w:cs="Times New Roman"/>
          <w:color w:val="000000"/>
        </w:rPr>
        <w:t xml:space="preserve">La acción educativa incidirá en la superación de las </w:t>
      </w:r>
      <w:r w:rsidRPr="009C284E">
        <w:rPr>
          <w:rFonts w:ascii="Times New Roman" w:hAnsi="Times New Roman" w:cs="Times New Roman"/>
          <w:b/>
          <w:color w:val="000000"/>
        </w:rPr>
        <w:t>necesidades educativas específicas</w:t>
      </w:r>
      <w:r w:rsidRPr="009C284E">
        <w:rPr>
          <w:rFonts w:ascii="Times New Roman" w:hAnsi="Times New Roman" w:cs="Times New Roman"/>
          <w:color w:val="000000"/>
        </w:rPr>
        <w:t xml:space="preserve"> (este punto es ampliado en apartado específico).</w:t>
      </w:r>
    </w:p>
    <w:p w:rsidR="00D05A2B" w:rsidRDefault="009C284E" w:rsidP="009C284E">
      <w:pPr>
        <w:autoSpaceDE w:val="0"/>
        <w:autoSpaceDN w:val="0"/>
        <w:adjustRightInd w:val="0"/>
        <w:spacing w:before="240" w:after="240"/>
        <w:ind w:firstLine="337"/>
        <w:jc w:val="both"/>
        <w:rPr>
          <w:rFonts w:ascii="Times New Roman" w:hAnsi="Times New Roman" w:cs="Times New Roman"/>
          <w:color w:val="000000"/>
        </w:rPr>
      </w:pPr>
      <w:r w:rsidRPr="009C284E">
        <w:rPr>
          <w:rFonts w:ascii="Times New Roman" w:hAnsi="Times New Roman" w:cs="Times New Roman"/>
          <w:color w:val="000000"/>
        </w:rPr>
        <w:t xml:space="preserve">Se favorecerá la adquisición de actitudes íntimamente relacionadas con la </w:t>
      </w:r>
      <w:r w:rsidRPr="009C284E">
        <w:rPr>
          <w:rFonts w:ascii="Times New Roman" w:hAnsi="Times New Roman" w:cs="Times New Roman"/>
          <w:b/>
          <w:color w:val="000000"/>
        </w:rPr>
        <w:t>inserción laboral</w:t>
      </w:r>
      <w:r w:rsidRPr="009C284E">
        <w:rPr>
          <w:rFonts w:ascii="Times New Roman" w:hAnsi="Times New Roman" w:cs="Times New Roman"/>
          <w:color w:val="000000"/>
        </w:rPr>
        <w:t xml:space="preserve"> futura del alumnado.</w:t>
      </w:r>
    </w:p>
    <w:p w:rsidR="00715847" w:rsidRPr="003430D3" w:rsidRDefault="003846AB" w:rsidP="00301DFA">
      <w:pPr>
        <w:pStyle w:val="Ttulo2"/>
        <w:numPr>
          <w:ilvl w:val="1"/>
          <w:numId w:val="9"/>
        </w:numPr>
      </w:pPr>
      <w:bookmarkStart w:id="33" w:name="_Toc85488470"/>
      <w:r>
        <w:rPr>
          <w:rFonts w:eastAsia="Arial"/>
          <w:spacing w:val="1"/>
        </w:rPr>
        <w:t>Componentes metodológicos</w:t>
      </w:r>
      <w:bookmarkEnd w:id="33"/>
    </w:p>
    <w:p w:rsidR="003846AB" w:rsidRPr="003846AB" w:rsidRDefault="003846AB" w:rsidP="003846AB">
      <w:pPr>
        <w:pStyle w:val="Ttulo3"/>
        <w:rPr>
          <w:b/>
        </w:rPr>
      </w:pPr>
      <w:r>
        <w:rPr>
          <w:b/>
        </w:rPr>
        <w:t>Métodos aplicables</w:t>
      </w:r>
    </w:p>
    <w:p w:rsidR="003846AB" w:rsidRPr="003846AB" w:rsidRDefault="003846AB" w:rsidP="003846AB">
      <w:pPr>
        <w:autoSpaceDE w:val="0"/>
        <w:autoSpaceDN w:val="0"/>
        <w:adjustRightInd w:val="0"/>
        <w:spacing w:before="240" w:after="240"/>
        <w:ind w:firstLine="337"/>
        <w:jc w:val="both"/>
        <w:rPr>
          <w:rFonts w:ascii="Times New Roman" w:hAnsi="Times New Roman" w:cs="Times New Roman"/>
          <w:color w:val="000000"/>
        </w:rPr>
      </w:pPr>
      <w:r w:rsidRPr="003846AB">
        <w:rPr>
          <w:rFonts w:ascii="Times New Roman" w:hAnsi="Times New Roman" w:cs="Times New Roman"/>
          <w:color w:val="000000"/>
        </w:rPr>
        <w:t>Se llevará a la práctica una metodología ecléctica con diversidad de métodos pedagógicos adaptándose a las circunstancias que vayan surgiendo en cada momento y teniendo en cuenta los principios anteriormente explica</w:t>
      </w:r>
      <w:r>
        <w:rPr>
          <w:rFonts w:ascii="Times New Roman" w:hAnsi="Times New Roman" w:cs="Times New Roman"/>
          <w:color w:val="000000"/>
        </w:rPr>
        <w:t>dos. Entre otros se utilizarán:</w:t>
      </w:r>
    </w:p>
    <w:p w:rsidR="003846AB" w:rsidRPr="003846AB" w:rsidRDefault="003846AB" w:rsidP="00301DFA">
      <w:pPr>
        <w:pStyle w:val="Prrafodelista"/>
        <w:numPr>
          <w:ilvl w:val="0"/>
          <w:numId w:val="21"/>
        </w:numPr>
        <w:autoSpaceDE w:val="0"/>
        <w:autoSpaceDN w:val="0"/>
        <w:adjustRightInd w:val="0"/>
        <w:spacing w:before="240" w:after="240"/>
        <w:jc w:val="both"/>
        <w:rPr>
          <w:rFonts w:ascii="Times New Roman" w:hAnsi="Times New Roman" w:cs="Times New Roman"/>
          <w:color w:val="000000"/>
        </w:rPr>
      </w:pPr>
      <w:r w:rsidRPr="003846AB">
        <w:rPr>
          <w:rFonts w:ascii="Times New Roman" w:hAnsi="Times New Roman" w:cs="Times New Roman"/>
          <w:b/>
          <w:color w:val="000000"/>
        </w:rPr>
        <w:t>Estudio de casos</w:t>
      </w:r>
      <w:r w:rsidRPr="003846AB">
        <w:rPr>
          <w:rFonts w:ascii="Times New Roman" w:hAnsi="Times New Roman" w:cs="Times New Roman"/>
          <w:color w:val="000000"/>
        </w:rPr>
        <w:t>. A partir de la particularidad del caso se llega a la generalización. Fomenta la motivación al ensayar soluciones para hechos reales, capacita para el análisis en profundidad de temas específicos, enlaza la realidad con la profesión. Encauza el aprendizaje por descubrimiento, ya que son los propios alumnos/as los que exploran su itinerario de aprendizaje.</w:t>
      </w:r>
    </w:p>
    <w:p w:rsidR="003846AB" w:rsidRPr="003846AB" w:rsidRDefault="003846AB" w:rsidP="00301DFA">
      <w:pPr>
        <w:pStyle w:val="Prrafodelista"/>
        <w:numPr>
          <w:ilvl w:val="0"/>
          <w:numId w:val="21"/>
        </w:numPr>
        <w:autoSpaceDE w:val="0"/>
        <w:autoSpaceDN w:val="0"/>
        <w:adjustRightInd w:val="0"/>
        <w:spacing w:before="240" w:after="240"/>
        <w:jc w:val="both"/>
        <w:rPr>
          <w:rFonts w:ascii="Times New Roman" w:hAnsi="Times New Roman" w:cs="Times New Roman"/>
          <w:color w:val="000000"/>
        </w:rPr>
      </w:pPr>
      <w:r w:rsidRPr="003846AB">
        <w:rPr>
          <w:rFonts w:ascii="Times New Roman" w:hAnsi="Times New Roman" w:cs="Times New Roman"/>
          <w:b/>
          <w:color w:val="000000"/>
        </w:rPr>
        <w:t>Aprendizaje cooperativo</w:t>
      </w:r>
      <w:r w:rsidRPr="003846AB">
        <w:rPr>
          <w:rFonts w:ascii="Times New Roman" w:hAnsi="Times New Roman" w:cs="Times New Roman"/>
          <w:color w:val="000000"/>
        </w:rPr>
        <w:t>. Este método prioriza la cooperación y la colaboración frente a la competición y desarrolla competencias relacionadas con la interacción entre iguales, la resolución de problemas y la adquisición de actitudes y valores. Los/as alumnos/as aprenden mejor unos de otros por poseer niveles similares de competencia (zona de desarrollo próximo).</w:t>
      </w:r>
      <w:r>
        <w:rPr>
          <w:rFonts w:ascii="Times New Roman" w:hAnsi="Times New Roman" w:cs="Times New Roman"/>
          <w:color w:val="000000"/>
        </w:rPr>
        <w:t xml:space="preserve"> Herramientas como los foros para debates y consultas en la plataforma </w:t>
      </w:r>
      <w:proofErr w:type="spellStart"/>
      <w:r>
        <w:rPr>
          <w:rFonts w:ascii="Times New Roman" w:hAnsi="Times New Roman" w:cs="Times New Roman"/>
          <w:color w:val="000000"/>
        </w:rPr>
        <w:t>Moodle</w:t>
      </w:r>
      <w:proofErr w:type="spellEnd"/>
      <w:r>
        <w:rPr>
          <w:rFonts w:ascii="Times New Roman" w:hAnsi="Times New Roman" w:cs="Times New Roman"/>
          <w:color w:val="000000"/>
        </w:rPr>
        <w:t xml:space="preserve"> que se utilizará en este módulo,</w:t>
      </w:r>
      <w:r w:rsidR="00E7386B">
        <w:rPr>
          <w:rFonts w:ascii="Times New Roman" w:hAnsi="Times New Roman" w:cs="Times New Roman"/>
          <w:color w:val="000000"/>
        </w:rPr>
        <w:t xml:space="preserve"> donde se plantean dudas o consultas interesantes para el grupo, </w:t>
      </w:r>
      <w:r w:rsidR="00E7386B" w:rsidRPr="00E7386B">
        <w:rPr>
          <w:rFonts w:ascii="Times New Roman" w:hAnsi="Times New Roman" w:cs="Times New Roman"/>
          <w:color w:val="000000"/>
        </w:rPr>
        <w:t>contribuye</w:t>
      </w:r>
      <w:r w:rsidR="00E7386B">
        <w:rPr>
          <w:rFonts w:ascii="Times New Roman" w:hAnsi="Times New Roman" w:cs="Times New Roman"/>
          <w:color w:val="000000"/>
        </w:rPr>
        <w:t>n</w:t>
      </w:r>
      <w:r w:rsidR="00E7386B" w:rsidRPr="00E7386B">
        <w:rPr>
          <w:rFonts w:ascii="Times New Roman" w:hAnsi="Times New Roman" w:cs="Times New Roman"/>
          <w:color w:val="000000"/>
        </w:rPr>
        <w:t xml:space="preserve"> a que el grupo constituya una comunidad de aprendizaje que investiga y descubre conjuntamente</w:t>
      </w:r>
      <w:r w:rsidR="00E7386B">
        <w:rPr>
          <w:rFonts w:ascii="Times New Roman" w:hAnsi="Times New Roman" w:cs="Times New Roman"/>
          <w:color w:val="000000"/>
        </w:rPr>
        <w:t>.</w:t>
      </w:r>
    </w:p>
    <w:p w:rsidR="003846AB" w:rsidRPr="003846AB" w:rsidRDefault="003846AB" w:rsidP="00301DFA">
      <w:pPr>
        <w:pStyle w:val="Prrafodelista"/>
        <w:numPr>
          <w:ilvl w:val="0"/>
          <w:numId w:val="21"/>
        </w:numPr>
        <w:autoSpaceDE w:val="0"/>
        <w:autoSpaceDN w:val="0"/>
        <w:adjustRightInd w:val="0"/>
        <w:spacing w:before="240" w:after="240"/>
        <w:jc w:val="both"/>
        <w:rPr>
          <w:rFonts w:ascii="Times New Roman" w:hAnsi="Times New Roman" w:cs="Times New Roman"/>
          <w:color w:val="000000"/>
        </w:rPr>
      </w:pPr>
      <w:r w:rsidRPr="003846AB">
        <w:rPr>
          <w:rFonts w:ascii="Times New Roman" w:hAnsi="Times New Roman" w:cs="Times New Roman"/>
          <w:b/>
          <w:color w:val="000000"/>
        </w:rPr>
        <w:t>Lluvia de ideas</w:t>
      </w:r>
      <w:r w:rsidRPr="003846AB">
        <w:rPr>
          <w:rFonts w:ascii="Times New Roman" w:hAnsi="Times New Roman" w:cs="Times New Roman"/>
          <w:color w:val="000000"/>
        </w:rPr>
        <w:t>. Este método promueve la participación activa del alumnado, potenciar la imaginación y la creatividad, conocer la opinión que se tiene sobre un tema determinado. Se  presenta  el  tema  y  se  forman  subgrupos  para  ir  produciendo  ideas expresadas con rapidez, sin preocuparse por su viabilidad que se van anotando para luego ponerlas en común con el resto de la clase; Exposición de ideas y elección de las más relevantes. Se anotan, enlazan, clasifican las ideas y se extraen las conclusiones.</w:t>
      </w:r>
    </w:p>
    <w:p w:rsidR="003846AB" w:rsidRPr="003846AB" w:rsidRDefault="003846AB" w:rsidP="00301DFA">
      <w:pPr>
        <w:pStyle w:val="Prrafodelista"/>
        <w:numPr>
          <w:ilvl w:val="0"/>
          <w:numId w:val="21"/>
        </w:numPr>
        <w:autoSpaceDE w:val="0"/>
        <w:autoSpaceDN w:val="0"/>
        <w:adjustRightInd w:val="0"/>
        <w:spacing w:before="240" w:after="240"/>
        <w:jc w:val="both"/>
        <w:rPr>
          <w:rFonts w:ascii="Times New Roman" w:hAnsi="Times New Roman" w:cs="Times New Roman"/>
          <w:color w:val="000000"/>
        </w:rPr>
      </w:pPr>
      <w:r w:rsidRPr="003846AB">
        <w:rPr>
          <w:rFonts w:ascii="Times New Roman" w:hAnsi="Times New Roman" w:cs="Times New Roman"/>
          <w:b/>
          <w:color w:val="000000"/>
        </w:rPr>
        <w:t>Exposición de contenidos por el profesor</w:t>
      </w:r>
      <w:r w:rsidRPr="003846AB">
        <w:rPr>
          <w:rFonts w:ascii="Times New Roman" w:hAnsi="Times New Roman" w:cs="Times New Roman"/>
          <w:color w:val="000000"/>
        </w:rPr>
        <w:t>. El profesor presenta de forma esquemática los contenidos de la unidad al tiempo que el alumnado participa planteando dudas y preguntas. En todo momento se facilitará el debate como mediador del aprendizaje.</w:t>
      </w:r>
    </w:p>
    <w:p w:rsidR="00BA021C" w:rsidRPr="00BA021C" w:rsidRDefault="00BA021C" w:rsidP="00BA021C">
      <w:pPr>
        <w:pStyle w:val="Ttulo3"/>
        <w:rPr>
          <w:b/>
        </w:rPr>
      </w:pPr>
      <w:r>
        <w:rPr>
          <w:b/>
        </w:rPr>
        <w:t>Actividades</w:t>
      </w:r>
    </w:p>
    <w:p w:rsidR="00BA021C" w:rsidRPr="00BA021C" w:rsidRDefault="00BA021C" w:rsidP="00BA021C">
      <w:pPr>
        <w:autoSpaceDE w:val="0"/>
        <w:autoSpaceDN w:val="0"/>
        <w:adjustRightInd w:val="0"/>
        <w:spacing w:before="240" w:after="240"/>
        <w:ind w:firstLine="337"/>
        <w:jc w:val="both"/>
        <w:rPr>
          <w:rFonts w:ascii="Times New Roman" w:hAnsi="Times New Roman" w:cs="Times New Roman"/>
          <w:color w:val="000000"/>
        </w:rPr>
      </w:pPr>
      <w:r w:rsidRPr="00BA021C">
        <w:rPr>
          <w:rFonts w:ascii="Times New Roman" w:hAnsi="Times New Roman" w:cs="Times New Roman"/>
          <w:color w:val="000000"/>
        </w:rPr>
        <w:t xml:space="preserve">Son la manera activa y ordenada de llevar a cabo los métodos pedagógicos mediante experiencias de aprendizaje. Han de ser adecuadas al nivel de desarrollo, estilo de aprendizaje y ritmo de trabajo de los alumnos/as. Favorecerán la autonomía del alumno/a, </w:t>
      </w:r>
      <w:r w:rsidRPr="00BA021C">
        <w:rPr>
          <w:rFonts w:ascii="Times New Roman" w:hAnsi="Times New Roman" w:cs="Times New Roman"/>
          <w:color w:val="000000"/>
        </w:rPr>
        <w:lastRenderedPageBreak/>
        <w:t>la capacidad de aprender por sí mismos/as, la habilidad de trabajo en equipo, el desarrollo de habilidades cognitivas y actitudes positivas  de cara a la vida y a su futura</w:t>
      </w:r>
      <w:r>
        <w:rPr>
          <w:rFonts w:ascii="Times New Roman" w:hAnsi="Times New Roman" w:cs="Times New Roman"/>
          <w:color w:val="000000"/>
        </w:rPr>
        <w:t xml:space="preserve"> inserción laboral.</w:t>
      </w:r>
    </w:p>
    <w:p w:rsidR="00BA021C" w:rsidRPr="00BA021C" w:rsidRDefault="00BA021C" w:rsidP="00BA021C">
      <w:pPr>
        <w:autoSpaceDE w:val="0"/>
        <w:autoSpaceDN w:val="0"/>
        <w:adjustRightInd w:val="0"/>
        <w:spacing w:before="240" w:after="240"/>
        <w:ind w:firstLine="337"/>
        <w:jc w:val="both"/>
        <w:rPr>
          <w:rFonts w:ascii="Times New Roman" w:hAnsi="Times New Roman" w:cs="Times New Roman"/>
          <w:color w:val="000000"/>
        </w:rPr>
      </w:pPr>
      <w:r w:rsidRPr="00BA021C">
        <w:rPr>
          <w:rFonts w:ascii="Times New Roman" w:hAnsi="Times New Roman" w:cs="Times New Roman"/>
          <w:color w:val="000000"/>
        </w:rPr>
        <w:t xml:space="preserve">Deben estimular el interés por el </w:t>
      </w:r>
      <w:r w:rsidRPr="00BA021C">
        <w:rPr>
          <w:rFonts w:ascii="Times New Roman" w:hAnsi="Times New Roman" w:cs="Times New Roman"/>
          <w:b/>
          <w:color w:val="000000"/>
        </w:rPr>
        <w:t>autoaprendizaje</w:t>
      </w:r>
      <w:r w:rsidRPr="00BA021C">
        <w:rPr>
          <w:rFonts w:ascii="Times New Roman" w:hAnsi="Times New Roman" w:cs="Times New Roman"/>
          <w:color w:val="000000"/>
        </w:rPr>
        <w:t xml:space="preserve"> relacionado con la formación permanente en un entorno laboral cambiante, actitudes que ayuden a su integración a la vida activa, el trabajar teniendo en cuenta las condiciones de seguridad y salud en el trabajo y la </w:t>
      </w:r>
      <w:r w:rsidRPr="00BA021C">
        <w:rPr>
          <w:rFonts w:ascii="Times New Roman" w:hAnsi="Times New Roman" w:cs="Times New Roman"/>
          <w:b/>
          <w:color w:val="000000"/>
        </w:rPr>
        <w:t>incentivación del espíritu emprendedor</w:t>
      </w:r>
      <w:r>
        <w:rPr>
          <w:rFonts w:ascii="Times New Roman" w:hAnsi="Times New Roman" w:cs="Times New Roman"/>
          <w:color w:val="000000"/>
        </w:rPr>
        <w:t>.</w:t>
      </w:r>
    </w:p>
    <w:p w:rsidR="00BA021C" w:rsidRPr="00BA021C" w:rsidRDefault="00BA021C" w:rsidP="00BA021C">
      <w:pPr>
        <w:autoSpaceDE w:val="0"/>
        <w:autoSpaceDN w:val="0"/>
        <w:adjustRightInd w:val="0"/>
        <w:spacing w:before="240" w:after="240"/>
        <w:ind w:firstLine="337"/>
        <w:jc w:val="both"/>
        <w:rPr>
          <w:rFonts w:ascii="Times New Roman" w:hAnsi="Times New Roman" w:cs="Times New Roman"/>
          <w:color w:val="000000"/>
        </w:rPr>
      </w:pPr>
      <w:r w:rsidRPr="00BA021C">
        <w:rPr>
          <w:rFonts w:ascii="Times New Roman" w:hAnsi="Times New Roman" w:cs="Times New Roman"/>
          <w:color w:val="000000"/>
        </w:rPr>
        <w:t xml:space="preserve">Al programar las actividades se tendrá en cuenta las </w:t>
      </w:r>
      <w:r w:rsidRPr="00BA021C">
        <w:rPr>
          <w:rFonts w:ascii="Times New Roman" w:hAnsi="Times New Roman" w:cs="Times New Roman"/>
          <w:b/>
          <w:color w:val="000000"/>
        </w:rPr>
        <w:t>posibilidades del centro educativo</w:t>
      </w:r>
      <w:r w:rsidRPr="00BA021C">
        <w:rPr>
          <w:rFonts w:ascii="Times New Roman" w:hAnsi="Times New Roman" w:cs="Times New Roman"/>
          <w:color w:val="000000"/>
        </w:rPr>
        <w:t>, los planes y proyectos que se están llev</w:t>
      </w:r>
      <w:r>
        <w:rPr>
          <w:rFonts w:ascii="Times New Roman" w:hAnsi="Times New Roman" w:cs="Times New Roman"/>
          <w:color w:val="000000"/>
        </w:rPr>
        <w:t xml:space="preserve">ando a cabo,  la posibilidad de </w:t>
      </w:r>
      <w:r w:rsidRPr="00BA021C">
        <w:rPr>
          <w:rFonts w:ascii="Times New Roman" w:hAnsi="Times New Roman" w:cs="Times New Roman"/>
          <w:color w:val="000000"/>
        </w:rPr>
        <w:t>realizar actividades conjuntas con alumnado de otros ciclos de nuestra familia profesional o de otros departamentos (</w:t>
      </w:r>
      <w:r w:rsidRPr="00BA021C">
        <w:rPr>
          <w:rFonts w:ascii="Times New Roman" w:hAnsi="Times New Roman" w:cs="Times New Roman"/>
          <w:b/>
          <w:color w:val="000000"/>
        </w:rPr>
        <w:t>actividades interdisciplinarias</w:t>
      </w:r>
      <w:r>
        <w:rPr>
          <w:rFonts w:ascii="Times New Roman" w:hAnsi="Times New Roman" w:cs="Times New Roman"/>
          <w:color w:val="000000"/>
        </w:rPr>
        <w:t>)</w:t>
      </w:r>
    </w:p>
    <w:p w:rsidR="00BA021C" w:rsidRPr="00BA021C" w:rsidRDefault="00BA021C" w:rsidP="00BA021C">
      <w:pPr>
        <w:autoSpaceDE w:val="0"/>
        <w:autoSpaceDN w:val="0"/>
        <w:adjustRightInd w:val="0"/>
        <w:spacing w:before="240" w:after="240"/>
        <w:ind w:firstLine="337"/>
        <w:jc w:val="both"/>
        <w:rPr>
          <w:rFonts w:ascii="Times New Roman" w:hAnsi="Times New Roman" w:cs="Times New Roman"/>
          <w:color w:val="000000"/>
        </w:rPr>
      </w:pPr>
      <w:r w:rsidRPr="00BA021C">
        <w:rPr>
          <w:rFonts w:ascii="Times New Roman" w:hAnsi="Times New Roman" w:cs="Times New Roman"/>
          <w:color w:val="000000"/>
        </w:rPr>
        <w:t xml:space="preserve">Se utilizarán tecnologías, organizaciones, etc. relacionados con el </w:t>
      </w:r>
      <w:r w:rsidRPr="00BA021C">
        <w:rPr>
          <w:rFonts w:ascii="Times New Roman" w:hAnsi="Times New Roman" w:cs="Times New Roman"/>
          <w:b/>
          <w:color w:val="000000"/>
        </w:rPr>
        <w:t>entorno productivo</w:t>
      </w:r>
      <w:r>
        <w:rPr>
          <w:rFonts w:ascii="Times New Roman" w:hAnsi="Times New Roman" w:cs="Times New Roman"/>
          <w:color w:val="000000"/>
        </w:rPr>
        <w:t xml:space="preserve"> del ciclo formativo.</w:t>
      </w:r>
    </w:p>
    <w:p w:rsidR="00BA021C" w:rsidRPr="00BA021C" w:rsidRDefault="00BA021C" w:rsidP="00BA021C">
      <w:pPr>
        <w:autoSpaceDE w:val="0"/>
        <w:autoSpaceDN w:val="0"/>
        <w:adjustRightInd w:val="0"/>
        <w:spacing w:before="240" w:after="240"/>
        <w:ind w:firstLine="337"/>
        <w:jc w:val="both"/>
        <w:rPr>
          <w:rFonts w:ascii="Times New Roman" w:hAnsi="Times New Roman" w:cs="Times New Roman"/>
          <w:color w:val="000000"/>
        </w:rPr>
      </w:pPr>
      <w:r w:rsidRPr="00BA021C">
        <w:rPr>
          <w:rFonts w:ascii="Times New Roman" w:hAnsi="Times New Roman" w:cs="Times New Roman"/>
          <w:color w:val="000000"/>
        </w:rPr>
        <w:t>Tipos de acti</w:t>
      </w:r>
      <w:r>
        <w:rPr>
          <w:rFonts w:ascii="Times New Roman" w:hAnsi="Times New Roman" w:cs="Times New Roman"/>
          <w:color w:val="000000"/>
        </w:rPr>
        <w:t>vidades:</w:t>
      </w:r>
    </w:p>
    <w:p w:rsidR="00BA021C" w:rsidRPr="00BA021C" w:rsidRDefault="00BA021C" w:rsidP="00BA021C">
      <w:pPr>
        <w:autoSpaceDE w:val="0"/>
        <w:autoSpaceDN w:val="0"/>
        <w:adjustRightInd w:val="0"/>
        <w:spacing w:before="240" w:after="240"/>
        <w:jc w:val="both"/>
        <w:rPr>
          <w:rFonts w:ascii="Times New Roman" w:hAnsi="Times New Roman" w:cs="Times New Roman"/>
          <w:color w:val="000000"/>
        </w:rPr>
      </w:pPr>
      <w:r w:rsidRPr="00BA021C">
        <w:rPr>
          <w:rFonts w:ascii="Times New Roman" w:hAnsi="Times New Roman" w:cs="Times New Roman"/>
          <w:color w:val="000000"/>
        </w:rPr>
        <w:t>Actividades  de  iniciación o presentación,  para  despertar  el  interés  inicial.  Podrán ser utilizados el visionado de videos, la exposición y presentación de nuevos conceptos o bien tormenta de ideas que recabará una idea del nivel de conocimientos previos del grupo.</w:t>
      </w:r>
    </w:p>
    <w:p w:rsidR="00BA021C" w:rsidRPr="00BA021C" w:rsidRDefault="00BA021C" w:rsidP="00301DFA">
      <w:pPr>
        <w:pStyle w:val="Prrafodelista"/>
        <w:numPr>
          <w:ilvl w:val="0"/>
          <w:numId w:val="22"/>
        </w:numPr>
        <w:autoSpaceDE w:val="0"/>
        <w:autoSpaceDN w:val="0"/>
        <w:adjustRightInd w:val="0"/>
        <w:spacing w:before="240" w:after="240"/>
        <w:jc w:val="both"/>
        <w:rPr>
          <w:rFonts w:ascii="Times New Roman" w:hAnsi="Times New Roman" w:cs="Times New Roman"/>
          <w:color w:val="000000"/>
        </w:rPr>
      </w:pPr>
      <w:r w:rsidRPr="00BA021C">
        <w:rPr>
          <w:rFonts w:ascii="Times New Roman" w:hAnsi="Times New Roman" w:cs="Times New Roman"/>
          <w:b/>
          <w:color w:val="000000"/>
        </w:rPr>
        <w:t>Actividades  de  desarrollo  y  aprendizaje</w:t>
      </w:r>
      <w:r w:rsidRPr="00BA021C">
        <w:rPr>
          <w:rFonts w:ascii="Times New Roman" w:hAnsi="Times New Roman" w:cs="Times New Roman"/>
          <w:color w:val="000000"/>
        </w:rPr>
        <w:t>. Basadas en la explicación previa por parte del profesor que se concretan en la resolución de los ejercicios relacionados.</w:t>
      </w:r>
    </w:p>
    <w:p w:rsidR="00BA021C" w:rsidRPr="00BA021C" w:rsidRDefault="00BA021C" w:rsidP="00301DFA">
      <w:pPr>
        <w:pStyle w:val="Prrafodelista"/>
        <w:numPr>
          <w:ilvl w:val="0"/>
          <w:numId w:val="22"/>
        </w:numPr>
        <w:autoSpaceDE w:val="0"/>
        <w:autoSpaceDN w:val="0"/>
        <w:adjustRightInd w:val="0"/>
        <w:spacing w:before="240" w:after="240"/>
        <w:jc w:val="both"/>
        <w:rPr>
          <w:rFonts w:ascii="Times New Roman" w:hAnsi="Times New Roman" w:cs="Times New Roman"/>
          <w:color w:val="000000"/>
        </w:rPr>
      </w:pPr>
      <w:r w:rsidRPr="00BA021C">
        <w:rPr>
          <w:rFonts w:ascii="Times New Roman" w:hAnsi="Times New Roman" w:cs="Times New Roman"/>
          <w:b/>
          <w:color w:val="000000"/>
        </w:rPr>
        <w:t>Actividades  de  aplicación</w:t>
      </w:r>
      <w:r w:rsidRPr="00BA021C">
        <w:rPr>
          <w:rFonts w:ascii="Times New Roman" w:hAnsi="Times New Roman" w:cs="Times New Roman"/>
          <w:color w:val="000000"/>
        </w:rPr>
        <w:t>. De carácter eminentemente práctico, consisten en la ejecución de procedimientos para la aplicación de los contenidos desarrollados.</w:t>
      </w:r>
    </w:p>
    <w:p w:rsidR="00BA021C" w:rsidRPr="00BA021C" w:rsidRDefault="00BA021C" w:rsidP="00301DFA">
      <w:pPr>
        <w:pStyle w:val="Prrafodelista"/>
        <w:numPr>
          <w:ilvl w:val="0"/>
          <w:numId w:val="22"/>
        </w:numPr>
        <w:autoSpaceDE w:val="0"/>
        <w:autoSpaceDN w:val="0"/>
        <w:adjustRightInd w:val="0"/>
        <w:spacing w:before="240" w:after="240"/>
        <w:jc w:val="both"/>
        <w:rPr>
          <w:rFonts w:ascii="Times New Roman" w:hAnsi="Times New Roman" w:cs="Times New Roman"/>
          <w:color w:val="000000"/>
        </w:rPr>
      </w:pPr>
      <w:r w:rsidRPr="00BA021C">
        <w:rPr>
          <w:rFonts w:ascii="Times New Roman" w:hAnsi="Times New Roman" w:cs="Times New Roman"/>
          <w:b/>
          <w:color w:val="000000"/>
        </w:rPr>
        <w:t>Actividades de resumen o síntesis</w:t>
      </w:r>
      <w:r w:rsidRPr="00BA021C">
        <w:rPr>
          <w:rFonts w:ascii="Times New Roman" w:hAnsi="Times New Roman" w:cs="Times New Roman"/>
          <w:color w:val="000000"/>
        </w:rPr>
        <w:t>. Se hacen al terminar la U.A. con el fin de que el alumnado aprecie el progreso realizado desde el inicio. Les ayudará a esquematizar las ideas más importantes, a organizar y relacionar los contenidos, a memorizar y, en definitiva, a construir los aprendizajes. A su vez relacionarán los conceptos con la práctica muy relacionada con la actividad laboral para la que se están preparando. Dentro de estas actividades se incluyen las memorias de las prácticas y el esquema resumen o mapa conceptual de la unidad.</w:t>
      </w:r>
    </w:p>
    <w:p w:rsidR="00BA021C" w:rsidRPr="00BA021C" w:rsidRDefault="00BA021C" w:rsidP="00301DFA">
      <w:pPr>
        <w:pStyle w:val="Prrafodelista"/>
        <w:numPr>
          <w:ilvl w:val="0"/>
          <w:numId w:val="22"/>
        </w:numPr>
        <w:autoSpaceDE w:val="0"/>
        <w:autoSpaceDN w:val="0"/>
        <w:adjustRightInd w:val="0"/>
        <w:spacing w:before="240" w:after="240"/>
        <w:jc w:val="both"/>
        <w:rPr>
          <w:rFonts w:ascii="Times New Roman" w:hAnsi="Times New Roman" w:cs="Times New Roman"/>
          <w:color w:val="000000"/>
        </w:rPr>
      </w:pPr>
      <w:r w:rsidRPr="00BA021C">
        <w:rPr>
          <w:rFonts w:ascii="Times New Roman" w:hAnsi="Times New Roman" w:cs="Times New Roman"/>
          <w:b/>
          <w:color w:val="000000"/>
        </w:rPr>
        <w:t>Actividades de consolidación y refuerzo</w:t>
      </w:r>
      <w:r w:rsidRPr="00BA021C">
        <w:rPr>
          <w:rFonts w:ascii="Times New Roman" w:hAnsi="Times New Roman" w:cs="Times New Roman"/>
          <w:color w:val="000000"/>
        </w:rPr>
        <w:t>. Se diseñan con el objetivo de afianzar conocimientos así como medio facilitador del proceso de enseñanza-aprendizaje para alumnado con mayor dificultad. Se distribuirán a lo largo de las unidades de aprendizaje a partir de las necesidades que se detecten.</w:t>
      </w:r>
    </w:p>
    <w:p w:rsidR="00BA021C" w:rsidRPr="00BA021C" w:rsidRDefault="00BA021C" w:rsidP="00301DFA">
      <w:pPr>
        <w:pStyle w:val="Prrafodelista"/>
        <w:numPr>
          <w:ilvl w:val="0"/>
          <w:numId w:val="22"/>
        </w:numPr>
        <w:autoSpaceDE w:val="0"/>
        <w:autoSpaceDN w:val="0"/>
        <w:adjustRightInd w:val="0"/>
        <w:spacing w:before="240" w:after="240"/>
        <w:jc w:val="both"/>
        <w:rPr>
          <w:rFonts w:ascii="Times New Roman" w:hAnsi="Times New Roman" w:cs="Times New Roman"/>
          <w:color w:val="000000"/>
        </w:rPr>
      </w:pPr>
      <w:r w:rsidRPr="00BA021C">
        <w:rPr>
          <w:rFonts w:ascii="Times New Roman" w:hAnsi="Times New Roman" w:cs="Times New Roman"/>
          <w:b/>
          <w:color w:val="000000"/>
        </w:rPr>
        <w:t>Actividades  de  ampliación</w:t>
      </w:r>
      <w:r w:rsidRPr="00BA021C">
        <w:rPr>
          <w:rFonts w:ascii="Times New Roman" w:hAnsi="Times New Roman" w:cs="Times New Roman"/>
          <w:color w:val="000000"/>
        </w:rPr>
        <w:t xml:space="preserve">  que  permiten  continuar  construyendo  conocimientos  a aquellos que han realizado de manera satisfactoria las actividades de desarrollo propuestas, y también las que no son imprescindibles en el proceso.</w:t>
      </w:r>
    </w:p>
    <w:p w:rsidR="00BA021C" w:rsidRPr="00BA021C" w:rsidRDefault="00BA021C" w:rsidP="00301DFA">
      <w:pPr>
        <w:pStyle w:val="Prrafodelista"/>
        <w:numPr>
          <w:ilvl w:val="0"/>
          <w:numId w:val="22"/>
        </w:numPr>
        <w:autoSpaceDE w:val="0"/>
        <w:autoSpaceDN w:val="0"/>
        <w:adjustRightInd w:val="0"/>
        <w:spacing w:before="240" w:after="240"/>
        <w:jc w:val="both"/>
        <w:rPr>
          <w:rFonts w:ascii="Times New Roman" w:hAnsi="Times New Roman" w:cs="Times New Roman"/>
          <w:color w:val="000000"/>
        </w:rPr>
      </w:pPr>
      <w:r w:rsidRPr="00BA021C">
        <w:rPr>
          <w:rFonts w:ascii="Times New Roman" w:hAnsi="Times New Roman" w:cs="Times New Roman"/>
          <w:b/>
          <w:color w:val="000000"/>
        </w:rPr>
        <w:t>Actividades  de  evaluación</w:t>
      </w:r>
      <w:r w:rsidR="005B225C">
        <w:rPr>
          <w:rFonts w:ascii="Times New Roman" w:hAnsi="Times New Roman" w:cs="Times New Roman"/>
          <w:color w:val="000000"/>
        </w:rPr>
        <w:t xml:space="preserve">. </w:t>
      </w:r>
      <w:r w:rsidR="005B225C" w:rsidRPr="00E263D3">
        <w:rPr>
          <w:rFonts w:ascii="Times New Roman" w:hAnsi="Times New Roman" w:cs="Times New Roman"/>
        </w:rPr>
        <w:t xml:space="preserve">Cualquier actividad mencionada se puede usar para evaluar, pero se pueden citar algunas que solo sirven para evaluar como por ejemplo los </w:t>
      </w:r>
      <w:r w:rsidR="005B225C" w:rsidRPr="00E263D3">
        <w:rPr>
          <w:rFonts w:ascii="Times New Roman" w:hAnsi="Times New Roman" w:cs="Times New Roman"/>
          <w:i/>
        </w:rPr>
        <w:t>exámenes o pruebas objetivas</w:t>
      </w:r>
      <w:r w:rsidR="005B225C">
        <w:rPr>
          <w:rFonts w:ascii="Times New Roman" w:hAnsi="Times New Roman" w:cs="Times New Roman"/>
          <w:i/>
        </w:rPr>
        <w:t>.</w:t>
      </w:r>
      <w:r w:rsidRPr="00BA021C">
        <w:rPr>
          <w:rFonts w:ascii="Times New Roman" w:hAnsi="Times New Roman" w:cs="Times New Roman"/>
          <w:color w:val="000000"/>
        </w:rPr>
        <w:t xml:space="preserve"> </w:t>
      </w:r>
      <w:r w:rsidR="005B225C">
        <w:rPr>
          <w:rFonts w:ascii="Times New Roman" w:hAnsi="Times New Roman" w:cs="Times New Roman"/>
          <w:color w:val="000000"/>
        </w:rPr>
        <w:t>R</w:t>
      </w:r>
      <w:r w:rsidRPr="00BA021C">
        <w:rPr>
          <w:rFonts w:ascii="Times New Roman" w:hAnsi="Times New Roman" w:cs="Times New Roman"/>
          <w:color w:val="000000"/>
        </w:rPr>
        <w:t>ealizadas generalmente al final de la unidad de aprendizaje. Permiten calibrar la bondad del proceso de enseñanza aprendizaje para cada uno de los alumnos/as. Tienen carácter teórico-práctico y destacan su papel como instrumentos de evaluación con respecto a las demás.</w:t>
      </w:r>
    </w:p>
    <w:p w:rsidR="00D55C08" w:rsidRPr="00E263D3" w:rsidRDefault="00D55C08" w:rsidP="00301DFA">
      <w:pPr>
        <w:pStyle w:val="Ttulo1"/>
        <w:keepLines w:val="0"/>
        <w:numPr>
          <w:ilvl w:val="0"/>
          <w:numId w:val="9"/>
        </w:numPr>
        <w:spacing w:before="0"/>
        <w:rPr>
          <w:rFonts w:ascii="Times New Roman" w:hAnsi="Times New Roman" w:cs="Times New Roman"/>
          <w:b/>
        </w:rPr>
      </w:pPr>
      <w:bookmarkStart w:id="34" w:name="_Toc85488276"/>
      <w:bookmarkStart w:id="35" w:name="_Toc85488471"/>
      <w:r>
        <w:rPr>
          <w:rFonts w:ascii="Times New Roman" w:hAnsi="Times New Roman" w:cs="Times New Roman"/>
          <w:b/>
        </w:rPr>
        <w:lastRenderedPageBreak/>
        <w:t>RECURSOS</w:t>
      </w:r>
      <w:bookmarkEnd w:id="34"/>
      <w:bookmarkEnd w:id="35"/>
      <w:r w:rsidRPr="00E263D3">
        <w:rPr>
          <w:rFonts w:ascii="Times New Roman" w:hAnsi="Times New Roman" w:cs="Times New Roman"/>
          <w:b/>
        </w:rPr>
        <w:t xml:space="preserve"> </w:t>
      </w:r>
    </w:p>
    <w:p w:rsidR="00D55C08" w:rsidRPr="00D55C08" w:rsidRDefault="00D55C08" w:rsidP="00D55C08">
      <w:pPr>
        <w:autoSpaceDE w:val="0"/>
        <w:autoSpaceDN w:val="0"/>
        <w:adjustRightInd w:val="0"/>
        <w:spacing w:before="240" w:after="240"/>
        <w:ind w:firstLine="337"/>
        <w:jc w:val="both"/>
        <w:rPr>
          <w:rFonts w:ascii="Times New Roman" w:hAnsi="Times New Roman" w:cs="Times New Roman"/>
          <w:color w:val="000000"/>
        </w:rPr>
      </w:pPr>
      <w:r w:rsidRPr="00D55C08">
        <w:rPr>
          <w:rFonts w:ascii="Times New Roman" w:hAnsi="Times New Roman" w:cs="Times New Roman"/>
          <w:color w:val="000000"/>
        </w:rPr>
        <w:t>Apoyarán el proceso de enseñanza–aprendizaje y serán variados para facilitar la integración de los alumnos/as y motivadores. Facilitarán el desarrollo de las nuevas tecnologías y ayudarán a que el alumnado comprenda la necesidad de su utilización en su futura vida profesional. Es básica la relación entre los recursos y el perfil</w:t>
      </w:r>
      <w:r>
        <w:rPr>
          <w:rFonts w:ascii="Times New Roman" w:hAnsi="Times New Roman" w:cs="Times New Roman"/>
          <w:color w:val="000000"/>
        </w:rPr>
        <w:t xml:space="preserve"> profesional asociado al Ciclo.</w:t>
      </w:r>
    </w:p>
    <w:p w:rsidR="00D55C08" w:rsidRPr="00D55C08" w:rsidRDefault="00D55C08" w:rsidP="00D55C08">
      <w:pPr>
        <w:autoSpaceDE w:val="0"/>
        <w:autoSpaceDN w:val="0"/>
        <w:adjustRightInd w:val="0"/>
        <w:spacing w:before="240" w:after="240"/>
        <w:ind w:firstLine="337"/>
        <w:jc w:val="both"/>
        <w:rPr>
          <w:rFonts w:ascii="Times New Roman" w:hAnsi="Times New Roman" w:cs="Times New Roman"/>
          <w:color w:val="000000"/>
        </w:rPr>
      </w:pPr>
      <w:r w:rsidRPr="00D55C08">
        <w:rPr>
          <w:rFonts w:ascii="Times New Roman" w:hAnsi="Times New Roman" w:cs="Times New Roman"/>
          <w:color w:val="000000"/>
        </w:rPr>
        <w:t>Se hará una gran incidencia en este módulo en la utilización de las TIC para la ampliación de infor</w:t>
      </w:r>
      <w:r>
        <w:rPr>
          <w:rFonts w:ascii="Times New Roman" w:hAnsi="Times New Roman" w:cs="Times New Roman"/>
          <w:color w:val="000000"/>
        </w:rPr>
        <w:t>mación y herramienta de trabajo</w:t>
      </w:r>
    </w:p>
    <w:p w:rsidR="00D55C08" w:rsidRPr="00D55C08" w:rsidRDefault="00D55C08" w:rsidP="00D55C08">
      <w:pPr>
        <w:autoSpaceDE w:val="0"/>
        <w:autoSpaceDN w:val="0"/>
        <w:adjustRightInd w:val="0"/>
        <w:spacing w:before="240" w:after="240"/>
        <w:ind w:firstLine="337"/>
        <w:jc w:val="both"/>
        <w:rPr>
          <w:rFonts w:ascii="Times New Roman" w:hAnsi="Times New Roman" w:cs="Times New Roman"/>
          <w:color w:val="000000"/>
        </w:rPr>
      </w:pPr>
      <w:r w:rsidRPr="00D55C08">
        <w:rPr>
          <w:rFonts w:ascii="Times New Roman" w:hAnsi="Times New Roman" w:cs="Times New Roman"/>
          <w:color w:val="000000"/>
        </w:rPr>
        <w:t>A continuación se exponen los recurso</w:t>
      </w:r>
      <w:r>
        <w:rPr>
          <w:rFonts w:ascii="Times New Roman" w:hAnsi="Times New Roman" w:cs="Times New Roman"/>
          <w:color w:val="000000"/>
        </w:rPr>
        <w:t>s disponibles para este módulo:</w:t>
      </w:r>
    </w:p>
    <w:p w:rsidR="00D55C08" w:rsidRPr="00D55C08" w:rsidRDefault="00D55C08" w:rsidP="00D55C08">
      <w:pPr>
        <w:autoSpaceDE w:val="0"/>
        <w:autoSpaceDN w:val="0"/>
        <w:adjustRightInd w:val="0"/>
        <w:spacing w:before="240" w:after="240"/>
        <w:ind w:firstLine="337"/>
        <w:jc w:val="both"/>
        <w:rPr>
          <w:rFonts w:ascii="Times New Roman" w:hAnsi="Times New Roman" w:cs="Times New Roman"/>
          <w:b/>
          <w:color w:val="000000"/>
          <w:u w:val="single"/>
        </w:rPr>
      </w:pPr>
      <w:r w:rsidRPr="00D55C08">
        <w:rPr>
          <w:rFonts w:ascii="Times New Roman" w:hAnsi="Times New Roman" w:cs="Times New Roman"/>
          <w:b/>
          <w:color w:val="000000"/>
          <w:u w:val="single"/>
        </w:rPr>
        <w:t>Espacios:</w:t>
      </w:r>
    </w:p>
    <w:p w:rsidR="00D55C08" w:rsidRPr="00D55C08" w:rsidRDefault="00D55C08" w:rsidP="00301DFA">
      <w:pPr>
        <w:pStyle w:val="Prrafodelista"/>
        <w:numPr>
          <w:ilvl w:val="0"/>
          <w:numId w:val="23"/>
        </w:numPr>
        <w:autoSpaceDE w:val="0"/>
        <w:autoSpaceDN w:val="0"/>
        <w:adjustRightInd w:val="0"/>
        <w:spacing w:before="240" w:after="240"/>
        <w:jc w:val="both"/>
        <w:rPr>
          <w:rFonts w:ascii="Times New Roman" w:hAnsi="Times New Roman" w:cs="Times New Roman"/>
          <w:color w:val="000000"/>
        </w:rPr>
      </w:pPr>
      <w:r w:rsidRPr="00D55C08">
        <w:rPr>
          <w:rFonts w:ascii="Times New Roman" w:hAnsi="Times New Roman" w:cs="Times New Roman"/>
          <w:b/>
          <w:color w:val="000000"/>
        </w:rPr>
        <w:t>Aula taller</w:t>
      </w:r>
      <w:r w:rsidRPr="00D55C08">
        <w:rPr>
          <w:rFonts w:ascii="Times New Roman" w:hAnsi="Times New Roman" w:cs="Times New Roman"/>
          <w:color w:val="000000"/>
        </w:rPr>
        <w:t xml:space="preserve">: El aula taller del ciclo formativo. En ella el espacio está organizado de manera que las zonas a distinguir son: zona para la pizarra de rotulador con proyector y pantalla, zona de la mesa del profesor, zona con mesas y sillas para el alumnado para las realizaciones prácticas con ordenadores y conexión a internet, zona de armarios de los diversos aparatos y materiales. </w:t>
      </w:r>
    </w:p>
    <w:p w:rsidR="00D55C08" w:rsidRPr="00D55C08" w:rsidRDefault="00D55C08" w:rsidP="00301DFA">
      <w:pPr>
        <w:pStyle w:val="Prrafodelista"/>
        <w:numPr>
          <w:ilvl w:val="0"/>
          <w:numId w:val="23"/>
        </w:numPr>
        <w:autoSpaceDE w:val="0"/>
        <w:autoSpaceDN w:val="0"/>
        <w:adjustRightInd w:val="0"/>
        <w:spacing w:before="240" w:after="240"/>
        <w:jc w:val="both"/>
        <w:rPr>
          <w:rFonts w:ascii="Times New Roman" w:hAnsi="Times New Roman" w:cs="Times New Roman"/>
          <w:color w:val="000000"/>
        </w:rPr>
      </w:pPr>
      <w:r w:rsidRPr="00D55C08">
        <w:rPr>
          <w:rFonts w:ascii="Times New Roman" w:hAnsi="Times New Roman" w:cs="Times New Roman"/>
          <w:color w:val="000000"/>
        </w:rPr>
        <w:t>Espacios comunes del centro: Biblioteca del centro, patio, etc.</w:t>
      </w:r>
    </w:p>
    <w:p w:rsidR="00D55C08" w:rsidRPr="005D17FF" w:rsidRDefault="00D55C08" w:rsidP="00301DFA">
      <w:pPr>
        <w:pStyle w:val="Prrafodelista"/>
        <w:numPr>
          <w:ilvl w:val="0"/>
          <w:numId w:val="23"/>
        </w:numPr>
        <w:autoSpaceDE w:val="0"/>
        <w:autoSpaceDN w:val="0"/>
        <w:adjustRightInd w:val="0"/>
        <w:spacing w:before="240" w:after="240"/>
        <w:jc w:val="both"/>
        <w:rPr>
          <w:rFonts w:ascii="Times New Roman" w:hAnsi="Times New Roman" w:cs="Times New Roman"/>
          <w:color w:val="000000"/>
        </w:rPr>
      </w:pPr>
      <w:r w:rsidRPr="00D55C08">
        <w:rPr>
          <w:rFonts w:ascii="Times New Roman" w:hAnsi="Times New Roman" w:cs="Times New Roman"/>
          <w:color w:val="000000"/>
        </w:rPr>
        <w:t>Espacios extraescolares, en actividades complementarias y extraescolares, en caso de haberlas a lo largo del curso y siempre sujetas a las recomendaciones sanitaria por razón de la pandemia.</w:t>
      </w:r>
    </w:p>
    <w:p w:rsidR="00D55C08" w:rsidRPr="00D55C08" w:rsidRDefault="00D55C08" w:rsidP="00D55C08">
      <w:pPr>
        <w:autoSpaceDE w:val="0"/>
        <w:autoSpaceDN w:val="0"/>
        <w:adjustRightInd w:val="0"/>
        <w:spacing w:before="240" w:after="240"/>
        <w:ind w:firstLine="337"/>
        <w:jc w:val="both"/>
        <w:rPr>
          <w:rFonts w:ascii="Times New Roman" w:hAnsi="Times New Roman" w:cs="Times New Roman"/>
          <w:b/>
          <w:color w:val="000000"/>
          <w:u w:val="single"/>
        </w:rPr>
      </w:pPr>
      <w:r w:rsidRPr="00D55C08">
        <w:rPr>
          <w:rFonts w:ascii="Times New Roman" w:hAnsi="Times New Roman" w:cs="Times New Roman"/>
          <w:b/>
          <w:color w:val="000000"/>
          <w:u w:val="single"/>
        </w:rPr>
        <w:t>Tiempos:</w:t>
      </w:r>
    </w:p>
    <w:p w:rsidR="00D55C08" w:rsidRPr="00D55C08" w:rsidRDefault="00D55C08" w:rsidP="00301DFA">
      <w:pPr>
        <w:pStyle w:val="Prrafodelista"/>
        <w:numPr>
          <w:ilvl w:val="0"/>
          <w:numId w:val="24"/>
        </w:numPr>
        <w:autoSpaceDE w:val="0"/>
        <w:autoSpaceDN w:val="0"/>
        <w:adjustRightInd w:val="0"/>
        <w:spacing w:before="240" w:after="240"/>
        <w:jc w:val="both"/>
        <w:rPr>
          <w:rFonts w:ascii="Times New Roman" w:hAnsi="Times New Roman" w:cs="Times New Roman"/>
          <w:color w:val="000000"/>
        </w:rPr>
      </w:pPr>
      <w:r w:rsidRPr="00D55C08">
        <w:rPr>
          <w:rFonts w:ascii="Times New Roman" w:hAnsi="Times New Roman" w:cs="Times New Roman"/>
          <w:color w:val="000000"/>
        </w:rPr>
        <w:t>El horario indicado en el horario oficial del centro.</w:t>
      </w:r>
    </w:p>
    <w:p w:rsidR="00D55C08" w:rsidRPr="00D55C08" w:rsidRDefault="00D55C08" w:rsidP="00301DFA">
      <w:pPr>
        <w:pStyle w:val="Prrafodelista"/>
        <w:numPr>
          <w:ilvl w:val="0"/>
          <w:numId w:val="24"/>
        </w:numPr>
        <w:autoSpaceDE w:val="0"/>
        <w:autoSpaceDN w:val="0"/>
        <w:adjustRightInd w:val="0"/>
        <w:spacing w:before="240" w:after="240"/>
        <w:jc w:val="both"/>
        <w:rPr>
          <w:rFonts w:ascii="Times New Roman" w:hAnsi="Times New Roman" w:cs="Times New Roman"/>
          <w:color w:val="000000"/>
        </w:rPr>
      </w:pPr>
      <w:r w:rsidRPr="00D55C08">
        <w:rPr>
          <w:rFonts w:ascii="Times New Roman" w:hAnsi="Times New Roman" w:cs="Times New Roman"/>
          <w:color w:val="000000"/>
        </w:rPr>
        <w:t>Dentro de este horario se realizarán la mayoría de las actividades.</w:t>
      </w:r>
    </w:p>
    <w:p w:rsidR="00D55C08" w:rsidRPr="005D17FF" w:rsidRDefault="00D55C08" w:rsidP="00301DFA">
      <w:pPr>
        <w:pStyle w:val="Prrafodelista"/>
        <w:numPr>
          <w:ilvl w:val="0"/>
          <w:numId w:val="24"/>
        </w:numPr>
        <w:autoSpaceDE w:val="0"/>
        <w:autoSpaceDN w:val="0"/>
        <w:adjustRightInd w:val="0"/>
        <w:spacing w:before="240" w:after="240"/>
        <w:jc w:val="both"/>
        <w:rPr>
          <w:rFonts w:ascii="Times New Roman" w:hAnsi="Times New Roman" w:cs="Times New Roman"/>
          <w:color w:val="000000"/>
        </w:rPr>
      </w:pPr>
      <w:r w:rsidRPr="00D55C08">
        <w:rPr>
          <w:rFonts w:ascii="Times New Roman" w:hAnsi="Times New Roman" w:cs="Times New Roman"/>
          <w:color w:val="000000"/>
        </w:rPr>
        <w:t>Se  intentará  ajustar  la  actividad  de  enseñanza-aprendizaje  al  tiempo disponible, teniendo como referencia las tablas de distribución de las unidades didácticas, sin pretender encorsetar la actividad, sino posibilitarla y siempre teniendo en cuenta la flexibilidad.</w:t>
      </w:r>
    </w:p>
    <w:p w:rsidR="00D55C08" w:rsidRPr="00D55C08" w:rsidRDefault="00D55C08" w:rsidP="00D55C08">
      <w:pPr>
        <w:autoSpaceDE w:val="0"/>
        <w:autoSpaceDN w:val="0"/>
        <w:adjustRightInd w:val="0"/>
        <w:spacing w:before="240" w:after="240"/>
        <w:ind w:firstLine="337"/>
        <w:jc w:val="both"/>
        <w:rPr>
          <w:rFonts w:ascii="Times New Roman" w:hAnsi="Times New Roman" w:cs="Times New Roman"/>
          <w:b/>
          <w:color w:val="000000"/>
          <w:u w:val="single"/>
        </w:rPr>
      </w:pPr>
      <w:r w:rsidRPr="00D55C08">
        <w:rPr>
          <w:rFonts w:ascii="Times New Roman" w:hAnsi="Times New Roman" w:cs="Times New Roman"/>
          <w:b/>
          <w:color w:val="000000"/>
          <w:u w:val="single"/>
        </w:rPr>
        <w:t>Materiales:</w:t>
      </w:r>
    </w:p>
    <w:p w:rsidR="00D55C08" w:rsidRPr="00D55C08" w:rsidRDefault="00D55C08" w:rsidP="00301DFA">
      <w:pPr>
        <w:pStyle w:val="Prrafodelista"/>
        <w:numPr>
          <w:ilvl w:val="0"/>
          <w:numId w:val="25"/>
        </w:numPr>
        <w:autoSpaceDE w:val="0"/>
        <w:autoSpaceDN w:val="0"/>
        <w:adjustRightInd w:val="0"/>
        <w:spacing w:before="240" w:after="240"/>
        <w:jc w:val="both"/>
        <w:rPr>
          <w:rFonts w:ascii="Times New Roman" w:hAnsi="Times New Roman" w:cs="Times New Roman"/>
          <w:color w:val="000000"/>
        </w:rPr>
      </w:pPr>
      <w:r w:rsidRPr="00D55C08">
        <w:rPr>
          <w:rFonts w:ascii="Times New Roman" w:hAnsi="Times New Roman" w:cs="Times New Roman"/>
          <w:color w:val="000000"/>
        </w:rPr>
        <w:t>Pizarra de rotulador.</w:t>
      </w:r>
    </w:p>
    <w:p w:rsidR="00D55C08" w:rsidRPr="00D55C08" w:rsidRDefault="00D55C08" w:rsidP="00301DFA">
      <w:pPr>
        <w:pStyle w:val="Prrafodelista"/>
        <w:numPr>
          <w:ilvl w:val="0"/>
          <w:numId w:val="25"/>
        </w:numPr>
        <w:autoSpaceDE w:val="0"/>
        <w:autoSpaceDN w:val="0"/>
        <w:adjustRightInd w:val="0"/>
        <w:spacing w:before="240" w:after="240"/>
        <w:jc w:val="both"/>
        <w:rPr>
          <w:rFonts w:ascii="Times New Roman" w:hAnsi="Times New Roman" w:cs="Times New Roman"/>
          <w:color w:val="000000"/>
        </w:rPr>
      </w:pPr>
      <w:r w:rsidRPr="00D55C08">
        <w:rPr>
          <w:rFonts w:ascii="Times New Roman" w:hAnsi="Times New Roman" w:cs="Times New Roman"/>
          <w:color w:val="000000"/>
        </w:rPr>
        <w:t>Software de diverso tipo como editores de texto, presentaciones, hojas de cálculo, etc.</w:t>
      </w:r>
    </w:p>
    <w:p w:rsidR="00D55C08" w:rsidRPr="00D55C08" w:rsidRDefault="00D55C08" w:rsidP="00301DFA">
      <w:pPr>
        <w:pStyle w:val="Prrafodelista"/>
        <w:numPr>
          <w:ilvl w:val="0"/>
          <w:numId w:val="25"/>
        </w:numPr>
        <w:autoSpaceDE w:val="0"/>
        <w:autoSpaceDN w:val="0"/>
        <w:adjustRightInd w:val="0"/>
        <w:spacing w:before="240" w:after="240"/>
        <w:jc w:val="both"/>
        <w:rPr>
          <w:rFonts w:ascii="Times New Roman" w:hAnsi="Times New Roman" w:cs="Times New Roman"/>
          <w:color w:val="000000"/>
        </w:rPr>
      </w:pPr>
      <w:r w:rsidRPr="00D55C08">
        <w:rPr>
          <w:rFonts w:ascii="Times New Roman" w:hAnsi="Times New Roman" w:cs="Times New Roman"/>
          <w:color w:val="000000"/>
        </w:rPr>
        <w:t>Proyector.</w:t>
      </w:r>
    </w:p>
    <w:p w:rsidR="00D55C08" w:rsidRPr="00D55C08" w:rsidRDefault="00D55C08" w:rsidP="00301DFA">
      <w:pPr>
        <w:pStyle w:val="Prrafodelista"/>
        <w:numPr>
          <w:ilvl w:val="0"/>
          <w:numId w:val="25"/>
        </w:numPr>
        <w:autoSpaceDE w:val="0"/>
        <w:autoSpaceDN w:val="0"/>
        <w:adjustRightInd w:val="0"/>
        <w:spacing w:before="240" w:after="240"/>
        <w:jc w:val="both"/>
        <w:rPr>
          <w:rFonts w:ascii="Times New Roman" w:hAnsi="Times New Roman" w:cs="Times New Roman"/>
          <w:color w:val="000000"/>
        </w:rPr>
      </w:pPr>
      <w:r w:rsidRPr="00D55C08">
        <w:rPr>
          <w:rFonts w:ascii="Times New Roman" w:hAnsi="Times New Roman" w:cs="Times New Roman"/>
          <w:color w:val="000000"/>
        </w:rPr>
        <w:t>Altavoces.</w:t>
      </w:r>
    </w:p>
    <w:p w:rsidR="00D55C08" w:rsidRPr="00D55C08" w:rsidRDefault="00D55C08" w:rsidP="00301DFA">
      <w:pPr>
        <w:pStyle w:val="Prrafodelista"/>
        <w:numPr>
          <w:ilvl w:val="0"/>
          <w:numId w:val="25"/>
        </w:numPr>
        <w:autoSpaceDE w:val="0"/>
        <w:autoSpaceDN w:val="0"/>
        <w:adjustRightInd w:val="0"/>
        <w:spacing w:before="240" w:after="240"/>
        <w:jc w:val="both"/>
        <w:rPr>
          <w:rFonts w:ascii="Times New Roman" w:hAnsi="Times New Roman" w:cs="Times New Roman"/>
          <w:color w:val="000000"/>
        </w:rPr>
      </w:pPr>
      <w:r w:rsidRPr="00D55C08">
        <w:rPr>
          <w:rFonts w:ascii="Times New Roman" w:hAnsi="Times New Roman" w:cs="Times New Roman"/>
          <w:color w:val="000000"/>
        </w:rPr>
        <w:t>Herramientas manuales para trabajos electrónicos, tales como tijeras, destornilladores, alicates, pinzas, etc.</w:t>
      </w:r>
    </w:p>
    <w:p w:rsidR="00D55C08" w:rsidRPr="00D55C08" w:rsidRDefault="00D55C08" w:rsidP="00301DFA">
      <w:pPr>
        <w:pStyle w:val="Prrafodelista"/>
        <w:numPr>
          <w:ilvl w:val="0"/>
          <w:numId w:val="25"/>
        </w:numPr>
        <w:autoSpaceDE w:val="0"/>
        <w:autoSpaceDN w:val="0"/>
        <w:adjustRightInd w:val="0"/>
        <w:spacing w:before="240" w:after="240"/>
        <w:jc w:val="both"/>
        <w:rPr>
          <w:rFonts w:ascii="Times New Roman" w:hAnsi="Times New Roman" w:cs="Times New Roman"/>
          <w:color w:val="000000"/>
        </w:rPr>
      </w:pPr>
      <w:r w:rsidRPr="00D55C08">
        <w:rPr>
          <w:rFonts w:ascii="Times New Roman" w:hAnsi="Times New Roman" w:cs="Times New Roman"/>
          <w:color w:val="000000"/>
        </w:rPr>
        <w:t>Ordenadores con conexión a internet.</w:t>
      </w:r>
    </w:p>
    <w:p w:rsidR="00D55C08" w:rsidRDefault="00D55C08" w:rsidP="00301DFA">
      <w:pPr>
        <w:pStyle w:val="Prrafodelista"/>
        <w:numPr>
          <w:ilvl w:val="0"/>
          <w:numId w:val="25"/>
        </w:numPr>
        <w:autoSpaceDE w:val="0"/>
        <w:autoSpaceDN w:val="0"/>
        <w:adjustRightInd w:val="0"/>
        <w:spacing w:before="240" w:after="240"/>
        <w:jc w:val="both"/>
        <w:rPr>
          <w:rFonts w:ascii="Times New Roman" w:hAnsi="Times New Roman" w:cs="Times New Roman"/>
          <w:color w:val="000000"/>
        </w:rPr>
      </w:pPr>
      <w:r w:rsidRPr="00D55C08">
        <w:rPr>
          <w:rFonts w:ascii="Times New Roman" w:hAnsi="Times New Roman" w:cs="Times New Roman"/>
          <w:color w:val="000000"/>
        </w:rPr>
        <w:t>Software de simulación</w:t>
      </w:r>
      <w:r>
        <w:rPr>
          <w:rFonts w:ascii="Times New Roman" w:hAnsi="Times New Roman" w:cs="Times New Roman"/>
          <w:color w:val="000000"/>
        </w:rPr>
        <w:t xml:space="preserve"> de redes</w:t>
      </w:r>
      <w:r w:rsidRPr="00D55C08">
        <w:rPr>
          <w:rFonts w:ascii="Times New Roman" w:hAnsi="Times New Roman" w:cs="Times New Roman"/>
          <w:color w:val="000000"/>
        </w:rPr>
        <w:t>.</w:t>
      </w:r>
    </w:p>
    <w:p w:rsidR="00D55C08" w:rsidRDefault="00D55C08" w:rsidP="00301DFA">
      <w:pPr>
        <w:pStyle w:val="Prrafodelista"/>
        <w:numPr>
          <w:ilvl w:val="0"/>
          <w:numId w:val="25"/>
        </w:numPr>
        <w:autoSpaceDE w:val="0"/>
        <w:autoSpaceDN w:val="0"/>
        <w:adjustRightInd w:val="0"/>
        <w:spacing w:before="240" w:after="240"/>
        <w:jc w:val="both"/>
        <w:rPr>
          <w:rFonts w:ascii="Times New Roman" w:hAnsi="Times New Roman" w:cs="Times New Roman"/>
          <w:color w:val="000000"/>
        </w:rPr>
      </w:pPr>
      <w:proofErr w:type="spellStart"/>
      <w:r>
        <w:rPr>
          <w:rFonts w:ascii="Times New Roman" w:hAnsi="Times New Roman" w:cs="Times New Roman"/>
          <w:color w:val="000000"/>
        </w:rPr>
        <w:t>Routers</w:t>
      </w:r>
      <w:proofErr w:type="spellEnd"/>
      <w:r>
        <w:rPr>
          <w:rFonts w:ascii="Times New Roman" w:hAnsi="Times New Roman" w:cs="Times New Roman"/>
          <w:color w:val="000000"/>
        </w:rPr>
        <w:t>.</w:t>
      </w:r>
    </w:p>
    <w:p w:rsidR="00D55C08" w:rsidRPr="00D55C08" w:rsidRDefault="00D55C08" w:rsidP="00301DFA">
      <w:pPr>
        <w:pStyle w:val="Prrafodelista"/>
        <w:numPr>
          <w:ilvl w:val="0"/>
          <w:numId w:val="25"/>
        </w:numPr>
        <w:autoSpaceDE w:val="0"/>
        <w:autoSpaceDN w:val="0"/>
        <w:adjustRightInd w:val="0"/>
        <w:spacing w:before="240" w:after="240"/>
        <w:jc w:val="both"/>
        <w:rPr>
          <w:rFonts w:ascii="Times New Roman" w:hAnsi="Times New Roman" w:cs="Times New Roman"/>
          <w:color w:val="000000"/>
        </w:rPr>
      </w:pPr>
      <w:proofErr w:type="spellStart"/>
      <w:r>
        <w:rPr>
          <w:rFonts w:ascii="Times New Roman" w:hAnsi="Times New Roman" w:cs="Times New Roman"/>
          <w:color w:val="000000"/>
        </w:rPr>
        <w:t>Switches</w:t>
      </w:r>
      <w:proofErr w:type="spellEnd"/>
      <w:r>
        <w:rPr>
          <w:rFonts w:ascii="Times New Roman" w:hAnsi="Times New Roman" w:cs="Times New Roman"/>
          <w:color w:val="000000"/>
        </w:rPr>
        <w:t>.</w:t>
      </w:r>
    </w:p>
    <w:p w:rsidR="00D55C08" w:rsidRPr="00D55C08" w:rsidRDefault="00D55C08" w:rsidP="00301DFA">
      <w:pPr>
        <w:pStyle w:val="Prrafodelista"/>
        <w:numPr>
          <w:ilvl w:val="0"/>
          <w:numId w:val="25"/>
        </w:numPr>
        <w:autoSpaceDE w:val="0"/>
        <w:autoSpaceDN w:val="0"/>
        <w:adjustRightInd w:val="0"/>
        <w:spacing w:before="240" w:after="240"/>
        <w:jc w:val="both"/>
        <w:rPr>
          <w:rFonts w:ascii="Times New Roman" w:hAnsi="Times New Roman" w:cs="Times New Roman"/>
          <w:color w:val="000000"/>
        </w:rPr>
      </w:pPr>
      <w:r w:rsidRPr="00D55C08">
        <w:rPr>
          <w:rFonts w:ascii="Times New Roman" w:hAnsi="Times New Roman" w:cs="Times New Roman"/>
          <w:color w:val="000000"/>
        </w:rPr>
        <w:t>Instrumentación:</w:t>
      </w:r>
    </w:p>
    <w:p w:rsidR="00D55C08" w:rsidRPr="00D55C08" w:rsidRDefault="00D55C08" w:rsidP="00301DFA">
      <w:pPr>
        <w:pStyle w:val="Prrafodelista"/>
        <w:numPr>
          <w:ilvl w:val="1"/>
          <w:numId w:val="25"/>
        </w:numPr>
        <w:autoSpaceDE w:val="0"/>
        <w:autoSpaceDN w:val="0"/>
        <w:adjustRightInd w:val="0"/>
        <w:spacing w:before="240" w:after="240"/>
        <w:jc w:val="both"/>
        <w:rPr>
          <w:rFonts w:ascii="Times New Roman" w:hAnsi="Times New Roman" w:cs="Times New Roman"/>
          <w:color w:val="000000"/>
        </w:rPr>
      </w:pPr>
      <w:r>
        <w:rPr>
          <w:rFonts w:ascii="Times New Roman" w:hAnsi="Times New Roman" w:cs="Times New Roman"/>
          <w:color w:val="000000"/>
        </w:rPr>
        <w:t>Comprobadores de red</w:t>
      </w:r>
      <w:r w:rsidRPr="00D55C08">
        <w:rPr>
          <w:rFonts w:ascii="Times New Roman" w:hAnsi="Times New Roman" w:cs="Times New Roman"/>
          <w:color w:val="000000"/>
        </w:rPr>
        <w:t>.</w:t>
      </w:r>
    </w:p>
    <w:p w:rsidR="00D55C08" w:rsidRPr="00D55C08" w:rsidRDefault="00D55C08" w:rsidP="00301DFA">
      <w:pPr>
        <w:pStyle w:val="Prrafodelista"/>
        <w:numPr>
          <w:ilvl w:val="1"/>
          <w:numId w:val="25"/>
        </w:numPr>
        <w:autoSpaceDE w:val="0"/>
        <w:autoSpaceDN w:val="0"/>
        <w:adjustRightInd w:val="0"/>
        <w:spacing w:before="240" w:after="240"/>
        <w:jc w:val="both"/>
        <w:rPr>
          <w:rFonts w:ascii="Times New Roman" w:hAnsi="Times New Roman" w:cs="Times New Roman"/>
          <w:color w:val="000000"/>
        </w:rPr>
      </w:pPr>
      <w:r w:rsidRPr="00D55C08">
        <w:rPr>
          <w:rFonts w:ascii="Times New Roman" w:hAnsi="Times New Roman" w:cs="Times New Roman"/>
          <w:color w:val="000000"/>
        </w:rPr>
        <w:t>C</w:t>
      </w:r>
      <w:r>
        <w:rPr>
          <w:rFonts w:ascii="Times New Roman" w:hAnsi="Times New Roman" w:cs="Times New Roman"/>
          <w:color w:val="000000"/>
        </w:rPr>
        <w:t>ertificadores de red</w:t>
      </w:r>
      <w:r w:rsidRPr="00D55C08">
        <w:rPr>
          <w:rFonts w:ascii="Times New Roman" w:hAnsi="Times New Roman" w:cs="Times New Roman"/>
          <w:color w:val="000000"/>
        </w:rPr>
        <w:t>.</w:t>
      </w:r>
    </w:p>
    <w:p w:rsidR="00D55C08" w:rsidRPr="00D55C08" w:rsidRDefault="00D55C08" w:rsidP="00301DFA">
      <w:pPr>
        <w:pStyle w:val="Prrafodelista"/>
        <w:numPr>
          <w:ilvl w:val="1"/>
          <w:numId w:val="25"/>
        </w:numPr>
        <w:autoSpaceDE w:val="0"/>
        <w:autoSpaceDN w:val="0"/>
        <w:adjustRightInd w:val="0"/>
        <w:spacing w:before="240" w:after="240"/>
        <w:jc w:val="both"/>
        <w:rPr>
          <w:rFonts w:ascii="Times New Roman" w:hAnsi="Times New Roman" w:cs="Times New Roman"/>
          <w:color w:val="000000"/>
        </w:rPr>
      </w:pPr>
      <w:r>
        <w:rPr>
          <w:rFonts w:ascii="Times New Roman" w:hAnsi="Times New Roman" w:cs="Times New Roman"/>
          <w:color w:val="000000"/>
        </w:rPr>
        <w:lastRenderedPageBreak/>
        <w:t>Multímetros</w:t>
      </w:r>
      <w:r w:rsidRPr="00D55C08">
        <w:rPr>
          <w:rFonts w:ascii="Times New Roman" w:hAnsi="Times New Roman" w:cs="Times New Roman"/>
          <w:color w:val="000000"/>
        </w:rPr>
        <w:t>.</w:t>
      </w:r>
    </w:p>
    <w:p w:rsidR="00D55C08" w:rsidRPr="00D55C08" w:rsidRDefault="00D55C08" w:rsidP="00D55C08">
      <w:pPr>
        <w:autoSpaceDE w:val="0"/>
        <w:autoSpaceDN w:val="0"/>
        <w:adjustRightInd w:val="0"/>
        <w:spacing w:before="240" w:after="240"/>
        <w:ind w:firstLine="337"/>
        <w:jc w:val="both"/>
        <w:rPr>
          <w:rFonts w:ascii="Times New Roman" w:hAnsi="Times New Roman" w:cs="Times New Roman"/>
          <w:b/>
          <w:color w:val="000000"/>
          <w:u w:val="single"/>
        </w:rPr>
      </w:pPr>
      <w:r w:rsidRPr="00D55C08">
        <w:rPr>
          <w:rFonts w:ascii="Times New Roman" w:hAnsi="Times New Roman" w:cs="Times New Roman"/>
          <w:b/>
          <w:color w:val="000000"/>
          <w:u w:val="single"/>
        </w:rPr>
        <w:t>Recursos Bibliográficos:</w:t>
      </w:r>
    </w:p>
    <w:p w:rsidR="00C07366" w:rsidRPr="00C07366" w:rsidRDefault="00C07366" w:rsidP="00301DFA">
      <w:pPr>
        <w:pStyle w:val="Prrafodelista"/>
        <w:numPr>
          <w:ilvl w:val="0"/>
          <w:numId w:val="26"/>
        </w:numPr>
        <w:autoSpaceDE w:val="0"/>
        <w:autoSpaceDN w:val="0"/>
        <w:adjustRightInd w:val="0"/>
        <w:spacing w:before="240" w:after="240"/>
        <w:jc w:val="both"/>
        <w:rPr>
          <w:rFonts w:ascii="Times New Roman" w:hAnsi="Times New Roman" w:cs="Times New Roman"/>
          <w:color w:val="000000"/>
        </w:rPr>
      </w:pPr>
      <w:r w:rsidRPr="00C07366">
        <w:rPr>
          <w:rFonts w:ascii="Times New Roman" w:hAnsi="Times New Roman" w:cs="Times New Roman"/>
          <w:color w:val="000000"/>
        </w:rPr>
        <w:t>Apuntes del profesor compartidos en la plataforma.</w:t>
      </w:r>
    </w:p>
    <w:p w:rsidR="00C07366" w:rsidRPr="00C07366" w:rsidRDefault="00C07366" w:rsidP="00301DFA">
      <w:pPr>
        <w:pStyle w:val="Prrafodelista"/>
        <w:numPr>
          <w:ilvl w:val="0"/>
          <w:numId w:val="26"/>
        </w:numPr>
        <w:autoSpaceDE w:val="0"/>
        <w:autoSpaceDN w:val="0"/>
        <w:adjustRightInd w:val="0"/>
        <w:spacing w:before="240" w:after="240"/>
        <w:jc w:val="both"/>
        <w:rPr>
          <w:rFonts w:ascii="Times New Roman" w:hAnsi="Times New Roman" w:cs="Times New Roman"/>
          <w:color w:val="000000"/>
        </w:rPr>
      </w:pPr>
      <w:r w:rsidRPr="00C07366">
        <w:rPr>
          <w:rFonts w:ascii="Times New Roman" w:hAnsi="Times New Roman" w:cs="Times New Roman"/>
          <w:color w:val="000000"/>
        </w:rPr>
        <w:t xml:space="preserve">Documentación Cisco </w:t>
      </w:r>
      <w:proofErr w:type="spellStart"/>
      <w:r w:rsidRPr="00C07366">
        <w:rPr>
          <w:rFonts w:ascii="Times New Roman" w:hAnsi="Times New Roman" w:cs="Times New Roman"/>
          <w:color w:val="000000"/>
        </w:rPr>
        <w:t>Networking</w:t>
      </w:r>
      <w:proofErr w:type="spellEnd"/>
      <w:r w:rsidRPr="00C07366">
        <w:rPr>
          <w:rFonts w:ascii="Times New Roman" w:hAnsi="Times New Roman" w:cs="Times New Roman"/>
          <w:color w:val="000000"/>
        </w:rPr>
        <w:t xml:space="preserve"> </w:t>
      </w:r>
      <w:proofErr w:type="spellStart"/>
      <w:r w:rsidRPr="00C07366">
        <w:rPr>
          <w:rFonts w:ascii="Times New Roman" w:hAnsi="Times New Roman" w:cs="Times New Roman"/>
          <w:color w:val="000000"/>
        </w:rPr>
        <w:t>Academy</w:t>
      </w:r>
      <w:proofErr w:type="spellEnd"/>
      <w:r w:rsidRPr="00C07366">
        <w:rPr>
          <w:rFonts w:ascii="Times New Roman" w:hAnsi="Times New Roman" w:cs="Times New Roman"/>
          <w:color w:val="000000"/>
        </w:rPr>
        <w:t>.</w:t>
      </w:r>
    </w:p>
    <w:p w:rsidR="00D55C08" w:rsidRDefault="00C07366" w:rsidP="00301DFA">
      <w:pPr>
        <w:pStyle w:val="Prrafodelista"/>
        <w:numPr>
          <w:ilvl w:val="0"/>
          <w:numId w:val="26"/>
        </w:numPr>
        <w:autoSpaceDE w:val="0"/>
        <w:autoSpaceDN w:val="0"/>
        <w:adjustRightInd w:val="0"/>
        <w:spacing w:before="240" w:after="240"/>
        <w:jc w:val="both"/>
        <w:rPr>
          <w:rFonts w:ascii="Times New Roman" w:hAnsi="Times New Roman" w:cs="Times New Roman"/>
          <w:color w:val="000000"/>
        </w:rPr>
      </w:pPr>
      <w:r w:rsidRPr="00C07366">
        <w:rPr>
          <w:rFonts w:ascii="Times New Roman" w:hAnsi="Times New Roman" w:cs="Times New Roman"/>
          <w:color w:val="000000"/>
        </w:rPr>
        <w:t>Libro de texto “Redes Telemáticas”; Carlos Valdivia Miranda; Editorial Paraninfo.</w:t>
      </w:r>
    </w:p>
    <w:p w:rsidR="00C07366" w:rsidRPr="00D55C08" w:rsidRDefault="00C07366" w:rsidP="00301DFA">
      <w:pPr>
        <w:pStyle w:val="Prrafodelista"/>
        <w:numPr>
          <w:ilvl w:val="0"/>
          <w:numId w:val="26"/>
        </w:numPr>
        <w:autoSpaceDE w:val="0"/>
        <w:autoSpaceDN w:val="0"/>
        <w:adjustRightInd w:val="0"/>
        <w:spacing w:before="240" w:after="240"/>
        <w:jc w:val="both"/>
        <w:rPr>
          <w:rFonts w:ascii="Times New Roman" w:hAnsi="Times New Roman" w:cs="Times New Roman"/>
          <w:color w:val="000000"/>
        </w:rPr>
      </w:pPr>
      <w:r>
        <w:rPr>
          <w:rFonts w:ascii="Times New Roman" w:hAnsi="Times New Roman" w:cs="Times New Roman"/>
          <w:color w:val="000000"/>
        </w:rPr>
        <w:t>Manuales de los distintos equipos utilizados.</w:t>
      </w:r>
    </w:p>
    <w:p w:rsidR="00D55C08" w:rsidRPr="00C07366" w:rsidRDefault="00D55C08" w:rsidP="00301DFA">
      <w:pPr>
        <w:pStyle w:val="Prrafodelista"/>
        <w:numPr>
          <w:ilvl w:val="0"/>
          <w:numId w:val="26"/>
        </w:numPr>
        <w:autoSpaceDE w:val="0"/>
        <w:autoSpaceDN w:val="0"/>
        <w:adjustRightInd w:val="0"/>
        <w:spacing w:before="240" w:after="240"/>
        <w:jc w:val="both"/>
        <w:rPr>
          <w:rFonts w:ascii="Times New Roman" w:hAnsi="Times New Roman" w:cs="Times New Roman"/>
          <w:color w:val="000000"/>
        </w:rPr>
      </w:pPr>
      <w:r w:rsidRPr="00D55C08">
        <w:rPr>
          <w:rFonts w:ascii="Times New Roman" w:hAnsi="Times New Roman" w:cs="Times New Roman"/>
          <w:color w:val="000000"/>
        </w:rPr>
        <w:t>Catálogos</w:t>
      </w:r>
      <w:r w:rsidR="00C07366">
        <w:rPr>
          <w:rFonts w:ascii="Times New Roman" w:hAnsi="Times New Roman" w:cs="Times New Roman"/>
          <w:color w:val="000000"/>
        </w:rPr>
        <w:t xml:space="preserve"> de</w:t>
      </w:r>
      <w:r w:rsidRPr="00D55C08">
        <w:rPr>
          <w:rFonts w:ascii="Times New Roman" w:hAnsi="Times New Roman" w:cs="Times New Roman"/>
          <w:color w:val="000000"/>
        </w:rPr>
        <w:t xml:space="preserve"> diferentes fabricantes</w:t>
      </w:r>
      <w:r w:rsidR="00C07366">
        <w:rPr>
          <w:rFonts w:ascii="Times New Roman" w:hAnsi="Times New Roman" w:cs="Times New Roman"/>
          <w:color w:val="000000"/>
        </w:rPr>
        <w:t>.</w:t>
      </w:r>
    </w:p>
    <w:p w:rsidR="00D55C08" w:rsidRPr="00D55C08" w:rsidRDefault="00D55C08" w:rsidP="00D55C08">
      <w:pPr>
        <w:autoSpaceDE w:val="0"/>
        <w:autoSpaceDN w:val="0"/>
        <w:adjustRightInd w:val="0"/>
        <w:spacing w:before="240" w:after="240"/>
        <w:ind w:firstLine="337"/>
        <w:jc w:val="both"/>
        <w:rPr>
          <w:rFonts w:ascii="Times New Roman" w:hAnsi="Times New Roman" w:cs="Times New Roman"/>
          <w:b/>
          <w:color w:val="000000"/>
          <w:u w:val="single"/>
        </w:rPr>
      </w:pPr>
      <w:r w:rsidRPr="00D55C08">
        <w:rPr>
          <w:rFonts w:ascii="Times New Roman" w:hAnsi="Times New Roman" w:cs="Times New Roman"/>
          <w:b/>
          <w:color w:val="000000"/>
          <w:u w:val="single"/>
        </w:rPr>
        <w:t>Otros recursos:</w:t>
      </w:r>
    </w:p>
    <w:p w:rsidR="00D55C08" w:rsidRPr="00C07366" w:rsidRDefault="00D55C08" w:rsidP="00301DFA">
      <w:pPr>
        <w:pStyle w:val="Prrafodelista"/>
        <w:numPr>
          <w:ilvl w:val="0"/>
          <w:numId w:val="27"/>
        </w:numPr>
        <w:autoSpaceDE w:val="0"/>
        <w:autoSpaceDN w:val="0"/>
        <w:adjustRightInd w:val="0"/>
        <w:spacing w:before="240" w:after="240"/>
        <w:jc w:val="both"/>
        <w:rPr>
          <w:rFonts w:ascii="Times New Roman" w:hAnsi="Times New Roman" w:cs="Times New Roman"/>
          <w:color w:val="000000"/>
        </w:rPr>
      </w:pPr>
      <w:proofErr w:type="spellStart"/>
      <w:r w:rsidRPr="00C07366">
        <w:rPr>
          <w:rFonts w:ascii="Times New Roman" w:hAnsi="Times New Roman" w:cs="Times New Roman"/>
          <w:color w:val="000000"/>
        </w:rPr>
        <w:t>Moodle</w:t>
      </w:r>
      <w:proofErr w:type="spellEnd"/>
      <w:r w:rsidRPr="00C07366">
        <w:rPr>
          <w:rFonts w:ascii="Times New Roman" w:hAnsi="Times New Roman" w:cs="Times New Roman"/>
          <w:color w:val="000000"/>
        </w:rPr>
        <w:t>. Será una herramienta fundamental, ya que en ella se encuentra todo el material que junto el libro de texto el/la alumno/a necesita para el seguimiento de las clases. Además, en ella se realizará la entrega de prácticas y se fomenta el aprendizaje cooperativo con  la utilización del foro para consulta de dudas.</w:t>
      </w:r>
    </w:p>
    <w:p w:rsidR="00D55C08" w:rsidRPr="00C07366" w:rsidRDefault="00D55C08" w:rsidP="00301DFA">
      <w:pPr>
        <w:pStyle w:val="Prrafodelista"/>
        <w:numPr>
          <w:ilvl w:val="0"/>
          <w:numId w:val="27"/>
        </w:numPr>
        <w:autoSpaceDE w:val="0"/>
        <w:autoSpaceDN w:val="0"/>
        <w:adjustRightInd w:val="0"/>
        <w:spacing w:before="240" w:after="240"/>
        <w:jc w:val="both"/>
        <w:rPr>
          <w:rFonts w:ascii="Times New Roman" w:hAnsi="Times New Roman" w:cs="Times New Roman"/>
          <w:color w:val="000000"/>
        </w:rPr>
      </w:pPr>
      <w:r w:rsidRPr="00C07366">
        <w:rPr>
          <w:rFonts w:ascii="Times New Roman" w:hAnsi="Times New Roman" w:cs="Times New Roman"/>
          <w:color w:val="000000"/>
        </w:rPr>
        <w:t>Videos utilizados en el aula para las actividades.</w:t>
      </w:r>
    </w:p>
    <w:p w:rsidR="00292CE4" w:rsidRPr="00E263D3" w:rsidRDefault="00292CE4" w:rsidP="00301DFA">
      <w:pPr>
        <w:pStyle w:val="Ttulo1"/>
        <w:keepLines w:val="0"/>
        <w:numPr>
          <w:ilvl w:val="0"/>
          <w:numId w:val="9"/>
        </w:numPr>
        <w:spacing w:before="0"/>
        <w:rPr>
          <w:rFonts w:ascii="Times New Roman" w:hAnsi="Times New Roman" w:cs="Times New Roman"/>
          <w:b/>
        </w:rPr>
      </w:pPr>
      <w:bookmarkStart w:id="36" w:name="_Toc85488277"/>
      <w:bookmarkStart w:id="37" w:name="_Toc85488472"/>
      <w:r>
        <w:rPr>
          <w:rFonts w:ascii="Times New Roman" w:hAnsi="Times New Roman" w:cs="Times New Roman"/>
          <w:b/>
        </w:rPr>
        <w:t>EVALUACIÓN</w:t>
      </w:r>
      <w:bookmarkEnd w:id="36"/>
      <w:bookmarkEnd w:id="37"/>
      <w:r w:rsidRPr="00E263D3">
        <w:rPr>
          <w:rFonts w:ascii="Times New Roman" w:hAnsi="Times New Roman" w:cs="Times New Roman"/>
          <w:b/>
        </w:rPr>
        <w:t xml:space="preserve"> </w:t>
      </w:r>
    </w:p>
    <w:p w:rsidR="00292CE4" w:rsidRPr="00292CE4" w:rsidRDefault="00292CE4" w:rsidP="00292CE4">
      <w:pPr>
        <w:autoSpaceDE w:val="0"/>
        <w:autoSpaceDN w:val="0"/>
        <w:adjustRightInd w:val="0"/>
        <w:spacing w:before="240" w:after="240"/>
        <w:ind w:firstLine="337"/>
        <w:jc w:val="both"/>
        <w:rPr>
          <w:rFonts w:ascii="Times New Roman" w:hAnsi="Times New Roman" w:cs="Times New Roman"/>
          <w:color w:val="000000"/>
        </w:rPr>
      </w:pPr>
      <w:r w:rsidRPr="00292CE4">
        <w:rPr>
          <w:rFonts w:ascii="Times New Roman" w:hAnsi="Times New Roman" w:cs="Times New Roman"/>
          <w:color w:val="000000"/>
        </w:rPr>
        <w:t>En la evaluación se comprueba el desarrollo del proceso de enseñanza-aprendizaje y se analizan desfases para tomar decisiones. Se evaluará tanto proceso de aprendizaje como el de enseñanza.</w:t>
      </w:r>
    </w:p>
    <w:p w:rsidR="00292CE4" w:rsidRPr="00292CE4" w:rsidRDefault="00292CE4" w:rsidP="00292CE4">
      <w:pPr>
        <w:autoSpaceDE w:val="0"/>
        <w:autoSpaceDN w:val="0"/>
        <w:adjustRightInd w:val="0"/>
        <w:spacing w:before="240" w:after="240"/>
        <w:ind w:firstLine="337"/>
        <w:jc w:val="both"/>
        <w:rPr>
          <w:rFonts w:ascii="Times New Roman" w:hAnsi="Times New Roman" w:cs="Times New Roman"/>
          <w:color w:val="000000"/>
        </w:rPr>
      </w:pPr>
      <w:r w:rsidRPr="00292CE4">
        <w:rPr>
          <w:rFonts w:ascii="Times New Roman" w:hAnsi="Times New Roman" w:cs="Times New Roman"/>
          <w:color w:val="000000"/>
        </w:rPr>
        <w:t xml:space="preserve">En la </w:t>
      </w:r>
      <w:r w:rsidRPr="00292CE4">
        <w:rPr>
          <w:rFonts w:ascii="Times New Roman" w:hAnsi="Times New Roman" w:cs="Times New Roman"/>
          <w:b/>
          <w:color w:val="000000"/>
        </w:rPr>
        <w:t>evaluación de los procesos de aprendizaje</w:t>
      </w:r>
      <w:r w:rsidRPr="00292CE4">
        <w:rPr>
          <w:rFonts w:ascii="Times New Roman" w:hAnsi="Times New Roman" w:cs="Times New Roman"/>
          <w:color w:val="000000"/>
        </w:rPr>
        <w:t>, se tendrán en cuenta los resultados de aprendizaje de acuerdo con los criterios de evaluación establecidos para cada módulo.</w:t>
      </w:r>
    </w:p>
    <w:p w:rsidR="00292CE4" w:rsidRPr="00292CE4" w:rsidRDefault="00292CE4" w:rsidP="00292CE4">
      <w:pPr>
        <w:autoSpaceDE w:val="0"/>
        <w:autoSpaceDN w:val="0"/>
        <w:adjustRightInd w:val="0"/>
        <w:spacing w:before="240" w:after="240"/>
        <w:ind w:firstLine="337"/>
        <w:jc w:val="both"/>
        <w:rPr>
          <w:rFonts w:ascii="Times New Roman" w:hAnsi="Times New Roman" w:cs="Times New Roman"/>
          <w:color w:val="000000"/>
        </w:rPr>
      </w:pPr>
      <w:r w:rsidRPr="00292CE4">
        <w:rPr>
          <w:rFonts w:ascii="Times New Roman" w:hAnsi="Times New Roman" w:cs="Times New Roman"/>
          <w:color w:val="000000"/>
        </w:rPr>
        <w:t xml:space="preserve">La </w:t>
      </w:r>
      <w:r w:rsidRPr="00292CE4">
        <w:rPr>
          <w:rFonts w:ascii="Times New Roman" w:hAnsi="Times New Roman" w:cs="Times New Roman"/>
          <w:b/>
          <w:color w:val="000000"/>
        </w:rPr>
        <w:t>evaluación del proceso de enseñanza</w:t>
      </w:r>
      <w:r w:rsidRPr="00292CE4">
        <w:rPr>
          <w:rFonts w:ascii="Times New Roman" w:hAnsi="Times New Roman" w:cs="Times New Roman"/>
          <w:color w:val="000000"/>
        </w:rPr>
        <w:t xml:space="preserve"> comprende una autorreflexión del profesor con el fin de valorar:</w:t>
      </w:r>
    </w:p>
    <w:p w:rsidR="00292CE4" w:rsidRPr="00292CE4" w:rsidRDefault="00292CE4" w:rsidP="00301DFA">
      <w:pPr>
        <w:pStyle w:val="Prrafodelista"/>
        <w:numPr>
          <w:ilvl w:val="0"/>
          <w:numId w:val="28"/>
        </w:numPr>
        <w:autoSpaceDE w:val="0"/>
        <w:autoSpaceDN w:val="0"/>
        <w:adjustRightInd w:val="0"/>
        <w:spacing w:before="240" w:after="240"/>
        <w:jc w:val="both"/>
        <w:rPr>
          <w:rFonts w:ascii="Times New Roman" w:hAnsi="Times New Roman" w:cs="Times New Roman"/>
          <w:color w:val="000000"/>
        </w:rPr>
      </w:pPr>
      <w:r w:rsidRPr="00292CE4">
        <w:rPr>
          <w:rFonts w:ascii="Times New Roman" w:hAnsi="Times New Roman" w:cs="Times New Roman"/>
          <w:color w:val="000000"/>
        </w:rPr>
        <w:t>Si su programación didáctica es sistemática y adecuada.</w:t>
      </w:r>
    </w:p>
    <w:p w:rsidR="00292CE4" w:rsidRPr="00292CE4" w:rsidRDefault="00292CE4" w:rsidP="00301DFA">
      <w:pPr>
        <w:pStyle w:val="Prrafodelista"/>
        <w:numPr>
          <w:ilvl w:val="0"/>
          <w:numId w:val="28"/>
        </w:numPr>
        <w:autoSpaceDE w:val="0"/>
        <w:autoSpaceDN w:val="0"/>
        <w:adjustRightInd w:val="0"/>
        <w:spacing w:before="240" w:after="240"/>
        <w:jc w:val="both"/>
        <w:rPr>
          <w:rFonts w:ascii="Times New Roman" w:hAnsi="Times New Roman" w:cs="Times New Roman"/>
          <w:color w:val="000000"/>
        </w:rPr>
      </w:pPr>
      <w:r w:rsidRPr="00292CE4">
        <w:rPr>
          <w:rFonts w:ascii="Times New Roman" w:hAnsi="Times New Roman" w:cs="Times New Roman"/>
          <w:color w:val="000000"/>
        </w:rPr>
        <w:t>Si motiva y logra que el alumnado se esfuerce.</w:t>
      </w:r>
    </w:p>
    <w:p w:rsidR="00292CE4" w:rsidRPr="00292CE4" w:rsidRDefault="00292CE4" w:rsidP="00301DFA">
      <w:pPr>
        <w:pStyle w:val="Prrafodelista"/>
        <w:numPr>
          <w:ilvl w:val="0"/>
          <w:numId w:val="28"/>
        </w:numPr>
        <w:autoSpaceDE w:val="0"/>
        <w:autoSpaceDN w:val="0"/>
        <w:adjustRightInd w:val="0"/>
        <w:spacing w:before="240" w:after="240"/>
        <w:jc w:val="both"/>
        <w:rPr>
          <w:rFonts w:ascii="Times New Roman" w:hAnsi="Times New Roman" w:cs="Times New Roman"/>
          <w:color w:val="000000"/>
        </w:rPr>
      </w:pPr>
      <w:r w:rsidRPr="00292CE4">
        <w:rPr>
          <w:rFonts w:ascii="Times New Roman" w:hAnsi="Times New Roman" w:cs="Times New Roman"/>
          <w:color w:val="000000"/>
        </w:rPr>
        <w:t>Si se han empleado los recursos y materiales necesarios.</w:t>
      </w:r>
    </w:p>
    <w:p w:rsidR="00292CE4" w:rsidRPr="00292CE4" w:rsidRDefault="00292CE4" w:rsidP="00301DFA">
      <w:pPr>
        <w:pStyle w:val="Prrafodelista"/>
        <w:numPr>
          <w:ilvl w:val="0"/>
          <w:numId w:val="28"/>
        </w:numPr>
        <w:autoSpaceDE w:val="0"/>
        <w:autoSpaceDN w:val="0"/>
        <w:adjustRightInd w:val="0"/>
        <w:spacing w:before="240" w:after="240"/>
        <w:jc w:val="both"/>
        <w:rPr>
          <w:rFonts w:ascii="Times New Roman" w:hAnsi="Times New Roman" w:cs="Times New Roman"/>
          <w:color w:val="000000"/>
        </w:rPr>
      </w:pPr>
      <w:r w:rsidRPr="00292CE4">
        <w:rPr>
          <w:rFonts w:ascii="Times New Roman" w:hAnsi="Times New Roman" w:cs="Times New Roman"/>
          <w:color w:val="000000"/>
        </w:rPr>
        <w:t>Si se han logrado los resultados de aprendizaje y los objetivos propuestos.</w:t>
      </w:r>
    </w:p>
    <w:p w:rsidR="00292CE4" w:rsidRPr="00292CE4" w:rsidRDefault="00292CE4" w:rsidP="00301DFA">
      <w:pPr>
        <w:pStyle w:val="Prrafodelista"/>
        <w:numPr>
          <w:ilvl w:val="0"/>
          <w:numId w:val="28"/>
        </w:numPr>
        <w:autoSpaceDE w:val="0"/>
        <w:autoSpaceDN w:val="0"/>
        <w:adjustRightInd w:val="0"/>
        <w:spacing w:before="240" w:after="240"/>
        <w:jc w:val="both"/>
        <w:rPr>
          <w:rFonts w:ascii="Times New Roman" w:hAnsi="Times New Roman" w:cs="Times New Roman"/>
          <w:color w:val="000000"/>
        </w:rPr>
      </w:pPr>
      <w:r w:rsidRPr="00292CE4">
        <w:rPr>
          <w:rFonts w:ascii="Times New Roman" w:hAnsi="Times New Roman" w:cs="Times New Roman"/>
          <w:color w:val="000000"/>
        </w:rPr>
        <w:t>Si hay un buen ambiente en el aula y una buena relación entre los alumnos/as.</w:t>
      </w:r>
    </w:p>
    <w:p w:rsidR="00292CE4" w:rsidRPr="00292CE4" w:rsidRDefault="00292CE4" w:rsidP="00301DFA">
      <w:pPr>
        <w:pStyle w:val="Prrafodelista"/>
        <w:numPr>
          <w:ilvl w:val="0"/>
          <w:numId w:val="28"/>
        </w:numPr>
        <w:autoSpaceDE w:val="0"/>
        <w:autoSpaceDN w:val="0"/>
        <w:adjustRightInd w:val="0"/>
        <w:spacing w:before="240" w:after="240"/>
        <w:jc w:val="both"/>
        <w:rPr>
          <w:rFonts w:ascii="Times New Roman" w:hAnsi="Times New Roman" w:cs="Times New Roman"/>
          <w:color w:val="000000"/>
        </w:rPr>
      </w:pPr>
      <w:r w:rsidRPr="00292CE4">
        <w:rPr>
          <w:rFonts w:ascii="Times New Roman" w:hAnsi="Times New Roman" w:cs="Times New Roman"/>
          <w:color w:val="000000"/>
        </w:rPr>
        <w:t>Si las actividades realizadas eran las adecuadas.</w:t>
      </w:r>
    </w:p>
    <w:p w:rsidR="00292CE4" w:rsidRPr="00292CE4" w:rsidRDefault="00292CE4" w:rsidP="00301DFA">
      <w:pPr>
        <w:pStyle w:val="Prrafodelista"/>
        <w:numPr>
          <w:ilvl w:val="0"/>
          <w:numId w:val="28"/>
        </w:numPr>
        <w:autoSpaceDE w:val="0"/>
        <w:autoSpaceDN w:val="0"/>
        <w:adjustRightInd w:val="0"/>
        <w:spacing w:before="240" w:after="240"/>
        <w:jc w:val="both"/>
        <w:rPr>
          <w:rFonts w:ascii="Times New Roman" w:hAnsi="Times New Roman" w:cs="Times New Roman"/>
          <w:color w:val="000000"/>
        </w:rPr>
      </w:pPr>
      <w:r w:rsidRPr="00292CE4">
        <w:rPr>
          <w:rFonts w:ascii="Times New Roman" w:hAnsi="Times New Roman" w:cs="Times New Roman"/>
          <w:color w:val="000000"/>
        </w:rPr>
        <w:t>Si la distribución temporal ha sido correcta.</w:t>
      </w:r>
    </w:p>
    <w:p w:rsidR="00292CE4" w:rsidRPr="00292CE4" w:rsidRDefault="00292CE4" w:rsidP="00292CE4">
      <w:pPr>
        <w:autoSpaceDE w:val="0"/>
        <w:autoSpaceDN w:val="0"/>
        <w:adjustRightInd w:val="0"/>
        <w:spacing w:before="240" w:after="240"/>
        <w:ind w:firstLine="337"/>
        <w:jc w:val="both"/>
        <w:rPr>
          <w:rFonts w:ascii="Times New Roman" w:hAnsi="Times New Roman" w:cs="Times New Roman"/>
          <w:color w:val="000000"/>
        </w:rPr>
      </w:pPr>
      <w:r w:rsidRPr="00292CE4">
        <w:rPr>
          <w:rFonts w:ascii="Times New Roman" w:hAnsi="Times New Roman" w:cs="Times New Roman"/>
          <w:color w:val="000000"/>
        </w:rPr>
        <w:t xml:space="preserve">Los profesores por tanto evaluarán los procesos de enseñanza, </w:t>
      </w:r>
      <w:r w:rsidRPr="00292CE4">
        <w:rPr>
          <w:rFonts w:ascii="Times New Roman" w:hAnsi="Times New Roman" w:cs="Times New Roman"/>
          <w:b/>
          <w:color w:val="000000"/>
        </w:rPr>
        <w:t>su propia práctica docente y las programaciones</w:t>
      </w:r>
      <w:r w:rsidRPr="00292CE4">
        <w:rPr>
          <w:rFonts w:ascii="Times New Roman" w:hAnsi="Times New Roman" w:cs="Times New Roman"/>
          <w:color w:val="000000"/>
        </w:rPr>
        <w:t>, para comprobar el grado de desarrollo conseguido y su adecuación a las necesidades educativas del centro y del alumnado. Y dado el carácter flexible y abierto se realizarán las modificaciones necesarias, siempre con el fin de mejorar y progresar en el pr</w:t>
      </w:r>
      <w:r>
        <w:rPr>
          <w:rFonts w:ascii="Times New Roman" w:hAnsi="Times New Roman" w:cs="Times New Roman"/>
          <w:color w:val="000000"/>
        </w:rPr>
        <w:t>oceso de enseñanza-aprendizaje.</w:t>
      </w:r>
    </w:p>
    <w:p w:rsidR="00292CE4" w:rsidRPr="00292CE4" w:rsidRDefault="00292CE4" w:rsidP="00292CE4">
      <w:pPr>
        <w:autoSpaceDE w:val="0"/>
        <w:autoSpaceDN w:val="0"/>
        <w:adjustRightInd w:val="0"/>
        <w:spacing w:before="240" w:after="240"/>
        <w:ind w:firstLine="337"/>
        <w:jc w:val="both"/>
        <w:rPr>
          <w:rFonts w:ascii="Times New Roman" w:hAnsi="Times New Roman" w:cs="Times New Roman"/>
          <w:color w:val="000000"/>
        </w:rPr>
      </w:pPr>
      <w:r w:rsidRPr="00292CE4">
        <w:rPr>
          <w:rFonts w:ascii="Times New Roman" w:hAnsi="Times New Roman" w:cs="Times New Roman"/>
          <w:color w:val="000000"/>
        </w:rPr>
        <w:t>Atendiendo al momento en que se lleva a cabo</w:t>
      </w:r>
      <w:r>
        <w:rPr>
          <w:rFonts w:ascii="Times New Roman" w:hAnsi="Times New Roman" w:cs="Times New Roman"/>
          <w:color w:val="000000"/>
        </w:rPr>
        <w:t xml:space="preserve"> la evaluación, esta puede ser:</w:t>
      </w:r>
    </w:p>
    <w:p w:rsidR="00292CE4" w:rsidRPr="00292CE4" w:rsidRDefault="00292CE4" w:rsidP="00301DFA">
      <w:pPr>
        <w:pStyle w:val="Prrafodelista"/>
        <w:numPr>
          <w:ilvl w:val="0"/>
          <w:numId w:val="29"/>
        </w:numPr>
        <w:autoSpaceDE w:val="0"/>
        <w:autoSpaceDN w:val="0"/>
        <w:adjustRightInd w:val="0"/>
        <w:spacing w:before="240" w:after="240"/>
        <w:jc w:val="both"/>
        <w:rPr>
          <w:rFonts w:ascii="Times New Roman" w:hAnsi="Times New Roman" w:cs="Times New Roman"/>
          <w:color w:val="000000"/>
        </w:rPr>
      </w:pPr>
      <w:r w:rsidRPr="00292CE4">
        <w:rPr>
          <w:rFonts w:ascii="Times New Roman" w:hAnsi="Times New Roman" w:cs="Times New Roman"/>
          <w:b/>
          <w:color w:val="000000"/>
        </w:rPr>
        <w:t>Inicial y diagnóstica</w:t>
      </w:r>
      <w:r w:rsidRPr="00292CE4">
        <w:rPr>
          <w:rFonts w:ascii="Times New Roman" w:hAnsi="Times New Roman" w:cs="Times New Roman"/>
          <w:color w:val="000000"/>
        </w:rPr>
        <w:t>: es aquella cuyo punto de partida es la valoración inicial del alumnado.</w:t>
      </w:r>
    </w:p>
    <w:p w:rsidR="00292CE4" w:rsidRPr="00292CE4" w:rsidRDefault="00292CE4" w:rsidP="00301DFA">
      <w:pPr>
        <w:pStyle w:val="Prrafodelista"/>
        <w:numPr>
          <w:ilvl w:val="0"/>
          <w:numId w:val="29"/>
        </w:numPr>
        <w:autoSpaceDE w:val="0"/>
        <w:autoSpaceDN w:val="0"/>
        <w:adjustRightInd w:val="0"/>
        <w:spacing w:before="240" w:after="240"/>
        <w:jc w:val="both"/>
        <w:rPr>
          <w:rFonts w:ascii="Times New Roman" w:hAnsi="Times New Roman" w:cs="Times New Roman"/>
          <w:color w:val="000000"/>
        </w:rPr>
      </w:pPr>
      <w:r w:rsidRPr="00292CE4">
        <w:rPr>
          <w:rFonts w:ascii="Times New Roman" w:hAnsi="Times New Roman" w:cs="Times New Roman"/>
          <w:b/>
          <w:color w:val="000000"/>
        </w:rPr>
        <w:lastRenderedPageBreak/>
        <w:t>Continua  e  individualizada</w:t>
      </w:r>
      <w:r w:rsidRPr="00292CE4">
        <w:rPr>
          <w:rFonts w:ascii="Times New Roman" w:hAnsi="Times New Roman" w:cs="Times New Roman"/>
          <w:color w:val="000000"/>
        </w:rPr>
        <w:t>: orientando continuamente al proceso educativo y permitiendo incorporar mejoras en los procesos.</w:t>
      </w:r>
    </w:p>
    <w:p w:rsidR="00292CE4" w:rsidRPr="00292CE4" w:rsidRDefault="00292CE4" w:rsidP="00292CE4">
      <w:pPr>
        <w:autoSpaceDE w:val="0"/>
        <w:autoSpaceDN w:val="0"/>
        <w:adjustRightInd w:val="0"/>
        <w:spacing w:before="240" w:after="240"/>
        <w:ind w:firstLine="337"/>
        <w:jc w:val="both"/>
        <w:rPr>
          <w:rFonts w:ascii="Times New Roman" w:hAnsi="Times New Roman" w:cs="Times New Roman"/>
          <w:color w:val="000000"/>
        </w:rPr>
      </w:pPr>
      <w:r w:rsidRPr="00292CE4">
        <w:rPr>
          <w:rFonts w:ascii="Times New Roman" w:hAnsi="Times New Roman" w:cs="Times New Roman"/>
          <w:color w:val="000000"/>
        </w:rPr>
        <w:t xml:space="preserve">Además, la </w:t>
      </w:r>
      <w:r w:rsidRPr="00292CE4">
        <w:rPr>
          <w:rFonts w:ascii="Times New Roman" w:hAnsi="Times New Roman" w:cs="Times New Roman"/>
          <w:b/>
          <w:color w:val="000000"/>
        </w:rPr>
        <w:t xml:space="preserve">evaluación ha de ser </w:t>
      </w:r>
      <w:proofErr w:type="spellStart"/>
      <w:r w:rsidRPr="00292CE4">
        <w:rPr>
          <w:rFonts w:ascii="Times New Roman" w:hAnsi="Times New Roman" w:cs="Times New Roman"/>
          <w:b/>
          <w:color w:val="000000"/>
        </w:rPr>
        <w:t>criterial</w:t>
      </w:r>
      <w:proofErr w:type="spellEnd"/>
      <w:r w:rsidRPr="00292CE4">
        <w:rPr>
          <w:rFonts w:ascii="Times New Roman" w:hAnsi="Times New Roman" w:cs="Times New Roman"/>
          <w:color w:val="000000"/>
        </w:rPr>
        <w:t>, acción individualizadora que evalúa los logros alcanzados por el alumnado en función de  objetivos previamente establecidos teniendo en cuenta sus posibilidades, independientemente del grupo en que se encuentre. De este modo, deberán evaluarse los criterios de evaluación establecidos.</w:t>
      </w:r>
    </w:p>
    <w:p w:rsidR="00292CE4" w:rsidRPr="00292CE4" w:rsidRDefault="00292CE4" w:rsidP="00292CE4">
      <w:pPr>
        <w:autoSpaceDE w:val="0"/>
        <w:autoSpaceDN w:val="0"/>
        <w:adjustRightInd w:val="0"/>
        <w:spacing w:before="240" w:after="240"/>
        <w:ind w:firstLine="337"/>
        <w:jc w:val="both"/>
        <w:rPr>
          <w:rFonts w:ascii="Times New Roman" w:hAnsi="Times New Roman" w:cs="Times New Roman"/>
          <w:color w:val="000000"/>
        </w:rPr>
      </w:pPr>
      <w:r w:rsidRPr="00292CE4">
        <w:rPr>
          <w:rFonts w:ascii="Times New Roman" w:hAnsi="Times New Roman" w:cs="Times New Roman"/>
          <w:color w:val="000000"/>
        </w:rPr>
        <w:t xml:space="preserve">Al menos, se celebrará </w:t>
      </w:r>
      <w:r w:rsidRPr="00292CE4">
        <w:rPr>
          <w:rFonts w:ascii="Times New Roman" w:hAnsi="Times New Roman" w:cs="Times New Roman"/>
          <w:b/>
          <w:color w:val="000000"/>
        </w:rPr>
        <w:t>una sesión de evaluación parcial</w:t>
      </w:r>
      <w:r w:rsidRPr="00292CE4">
        <w:rPr>
          <w:rFonts w:ascii="Times New Roman" w:hAnsi="Times New Roman" w:cs="Times New Roman"/>
          <w:color w:val="000000"/>
        </w:rPr>
        <w:t xml:space="preserve"> y, en su caso, de calificación, </w:t>
      </w:r>
      <w:r w:rsidRPr="00292CE4">
        <w:rPr>
          <w:rFonts w:ascii="Times New Roman" w:hAnsi="Times New Roman" w:cs="Times New Roman"/>
          <w:b/>
          <w:color w:val="000000"/>
        </w:rPr>
        <w:t>cada trimestre</w:t>
      </w:r>
      <w:r w:rsidRPr="00292CE4">
        <w:rPr>
          <w:rFonts w:ascii="Times New Roman" w:hAnsi="Times New Roman" w:cs="Times New Roman"/>
          <w:color w:val="000000"/>
        </w:rPr>
        <w:t xml:space="preserve"> y una </w:t>
      </w:r>
      <w:r w:rsidRPr="00292CE4">
        <w:rPr>
          <w:rFonts w:ascii="Times New Roman" w:hAnsi="Times New Roman" w:cs="Times New Roman"/>
          <w:b/>
          <w:color w:val="000000"/>
        </w:rPr>
        <w:t>final</w:t>
      </w:r>
      <w:r w:rsidRPr="00292CE4">
        <w:rPr>
          <w:rFonts w:ascii="Times New Roman" w:hAnsi="Times New Roman" w:cs="Times New Roman"/>
          <w:color w:val="000000"/>
        </w:rPr>
        <w:t xml:space="preserve"> una vez finalizado el periodo lectivo del curso escolar en junio. La sesión de evaluación consistirá en la reunión del equipo educativo que imparte docencia al mismo grupo, organizada y presidida por el tutor del grupo.</w:t>
      </w:r>
    </w:p>
    <w:p w:rsidR="00292CE4" w:rsidRPr="003430D3" w:rsidRDefault="00292CE4" w:rsidP="00301DFA">
      <w:pPr>
        <w:pStyle w:val="Ttulo2"/>
        <w:numPr>
          <w:ilvl w:val="1"/>
          <w:numId w:val="9"/>
        </w:numPr>
      </w:pPr>
      <w:bookmarkStart w:id="38" w:name="_Toc85488473"/>
      <w:r>
        <w:rPr>
          <w:rFonts w:eastAsia="Arial"/>
          <w:spacing w:val="1"/>
        </w:rPr>
        <w:t>Criterios de evaluación e instrumentos de evaluación.</w:t>
      </w:r>
      <w:bookmarkEnd w:id="38"/>
    </w:p>
    <w:p w:rsidR="00292CE4" w:rsidRPr="00292CE4" w:rsidRDefault="00292CE4" w:rsidP="00292CE4">
      <w:pPr>
        <w:autoSpaceDE w:val="0"/>
        <w:autoSpaceDN w:val="0"/>
        <w:adjustRightInd w:val="0"/>
        <w:spacing w:before="240" w:after="240"/>
        <w:ind w:firstLine="337"/>
        <w:jc w:val="both"/>
        <w:rPr>
          <w:rFonts w:ascii="Times New Roman" w:hAnsi="Times New Roman" w:cs="Times New Roman"/>
          <w:color w:val="000000"/>
        </w:rPr>
      </w:pPr>
      <w:r w:rsidRPr="00292CE4">
        <w:rPr>
          <w:rFonts w:ascii="Times New Roman" w:hAnsi="Times New Roman" w:cs="Times New Roman"/>
          <w:color w:val="000000"/>
        </w:rPr>
        <w:t>El profesorado deberá considerar los resultados de aprendizaje, como expresión de los resultados  que  deben  ser  alcanzados  por  los  alumnos  y  alumnas  en  el  proceso  de enseñanza-aprendizaje, y los criterios de evaluación, como referencia del nivel aceptable de esos resultados.</w:t>
      </w:r>
    </w:p>
    <w:p w:rsidR="00292CE4" w:rsidRPr="00292CE4" w:rsidRDefault="00292CE4" w:rsidP="00292CE4">
      <w:pPr>
        <w:autoSpaceDE w:val="0"/>
        <w:autoSpaceDN w:val="0"/>
        <w:adjustRightInd w:val="0"/>
        <w:spacing w:before="240" w:after="240"/>
        <w:ind w:firstLine="337"/>
        <w:jc w:val="both"/>
        <w:rPr>
          <w:rFonts w:ascii="Times New Roman" w:hAnsi="Times New Roman" w:cs="Times New Roman"/>
          <w:color w:val="000000"/>
        </w:rPr>
      </w:pPr>
      <w:r w:rsidRPr="00292CE4">
        <w:rPr>
          <w:rFonts w:ascii="Times New Roman" w:hAnsi="Times New Roman" w:cs="Times New Roman"/>
          <w:color w:val="000000"/>
        </w:rPr>
        <w:t>Los criterios de evaluación (CE) constituyen el elemento curricular más importante para establecer el proceso de enseñanza-aprendizaje que permita alcanzar los Objetivos Generales establecidos para este módulo profesional, y por lo tanto de las competencias a las que están asociados.</w:t>
      </w:r>
    </w:p>
    <w:p w:rsidR="00292CE4" w:rsidRPr="00292CE4" w:rsidRDefault="00292CE4" w:rsidP="00292CE4">
      <w:pPr>
        <w:autoSpaceDE w:val="0"/>
        <w:autoSpaceDN w:val="0"/>
        <w:adjustRightInd w:val="0"/>
        <w:spacing w:before="240" w:after="240"/>
        <w:ind w:firstLine="337"/>
        <w:jc w:val="both"/>
        <w:rPr>
          <w:rFonts w:ascii="Times New Roman" w:hAnsi="Times New Roman" w:cs="Times New Roman"/>
          <w:color w:val="000000"/>
        </w:rPr>
      </w:pPr>
      <w:r w:rsidRPr="00292CE4">
        <w:rPr>
          <w:rFonts w:ascii="Times New Roman" w:hAnsi="Times New Roman" w:cs="Times New Roman"/>
          <w:color w:val="000000"/>
        </w:rPr>
        <w:t>Por otro lado, los instrumentos y procedimientos de evaluación serán las herramientas, recursos, materiales estructurados aplicados para recoger los datos de forma sistematizada y objetiva sobre los aspectos que queremos evaluar.</w:t>
      </w:r>
    </w:p>
    <w:p w:rsidR="00292CE4" w:rsidRPr="00292CE4" w:rsidRDefault="00292CE4" w:rsidP="00292CE4">
      <w:pPr>
        <w:autoSpaceDE w:val="0"/>
        <w:autoSpaceDN w:val="0"/>
        <w:adjustRightInd w:val="0"/>
        <w:spacing w:before="240" w:after="240"/>
        <w:ind w:firstLine="337"/>
        <w:jc w:val="both"/>
        <w:rPr>
          <w:rFonts w:ascii="Times New Roman" w:hAnsi="Times New Roman" w:cs="Times New Roman"/>
          <w:color w:val="000000"/>
        </w:rPr>
      </w:pPr>
      <w:r w:rsidRPr="00292CE4">
        <w:rPr>
          <w:rFonts w:ascii="Times New Roman" w:hAnsi="Times New Roman" w:cs="Times New Roman"/>
          <w:color w:val="000000"/>
        </w:rPr>
        <w:t xml:space="preserve">La evaluación será continua e individualizada, y la observación sistemática será un instrumento de evaluación habitual. Dada la complejidad de la evaluación, se utilizarán distintas técnicas para realizarla, ya que evaluar los aspectos cuantitativos y cualitativos de rendimiento  con  una  sola  forma  resultaría  siempre  insuficiente.  Los  procedimientos  de análisis irán desde los más estructurados (pruebas) a los menos estructurados (notas u observaciones de clase). La interpretación de los datos y los análisis debe ser </w:t>
      </w:r>
      <w:proofErr w:type="spellStart"/>
      <w:r w:rsidRPr="00292CE4">
        <w:rPr>
          <w:rFonts w:ascii="Times New Roman" w:hAnsi="Times New Roman" w:cs="Times New Roman"/>
          <w:color w:val="000000"/>
        </w:rPr>
        <w:t>totalista</w:t>
      </w:r>
      <w:proofErr w:type="spellEnd"/>
      <w:r w:rsidRPr="00292CE4">
        <w:rPr>
          <w:rFonts w:ascii="Times New Roman" w:hAnsi="Times New Roman" w:cs="Times New Roman"/>
          <w:color w:val="000000"/>
        </w:rPr>
        <w:t>, debe considerarse en su conjunto, la percepción ha de ser de los aspectos cualitativos y fundamentales.</w:t>
      </w:r>
    </w:p>
    <w:p w:rsidR="00292CE4" w:rsidRPr="00292CE4" w:rsidRDefault="00292CE4" w:rsidP="00292CE4">
      <w:pPr>
        <w:autoSpaceDE w:val="0"/>
        <w:autoSpaceDN w:val="0"/>
        <w:adjustRightInd w:val="0"/>
        <w:spacing w:before="240" w:after="240"/>
        <w:ind w:firstLine="337"/>
        <w:jc w:val="both"/>
        <w:rPr>
          <w:rFonts w:ascii="Times New Roman" w:hAnsi="Times New Roman" w:cs="Times New Roman"/>
          <w:color w:val="000000"/>
        </w:rPr>
      </w:pPr>
      <w:r w:rsidRPr="00292CE4">
        <w:rPr>
          <w:rFonts w:ascii="Times New Roman" w:hAnsi="Times New Roman" w:cs="Times New Roman"/>
          <w:color w:val="000000"/>
        </w:rPr>
        <w:t>Dado que el enfoque de la metodología didáctica a emplear es fundamentalmente procedimental, la evaluación dará mucha importancia a la realización de prácticas y a la presentación de trabajos y ejercicios resueltos por parte del alumnado. Teniendo en cuenta que deben ser variados, han de dar información concreta de lo que se pretende evaluar, utilizar distintos códigos y ser aplicables en situaciones más o menos estructurales de la actividad escolar, los instrumentos de evaluación contemplados son los siguientes:</w:t>
      </w:r>
    </w:p>
    <w:p w:rsidR="00292CE4" w:rsidRPr="00C951B2" w:rsidRDefault="00292CE4" w:rsidP="00301DFA">
      <w:pPr>
        <w:pStyle w:val="Prrafodelista"/>
        <w:numPr>
          <w:ilvl w:val="0"/>
          <w:numId w:val="30"/>
        </w:numPr>
        <w:autoSpaceDE w:val="0"/>
        <w:autoSpaceDN w:val="0"/>
        <w:adjustRightInd w:val="0"/>
        <w:spacing w:before="240" w:after="240"/>
        <w:jc w:val="both"/>
        <w:rPr>
          <w:rFonts w:ascii="Times New Roman" w:hAnsi="Times New Roman" w:cs="Times New Roman"/>
          <w:color w:val="000000"/>
        </w:rPr>
      </w:pPr>
      <w:r w:rsidRPr="00C951B2">
        <w:rPr>
          <w:rFonts w:ascii="Times New Roman" w:hAnsi="Times New Roman" w:cs="Times New Roman"/>
          <w:b/>
          <w:color w:val="000000"/>
        </w:rPr>
        <w:t>Pruebas objetivas de evaluación</w:t>
      </w:r>
      <w:r w:rsidRPr="00C951B2">
        <w:rPr>
          <w:rFonts w:ascii="Times New Roman" w:hAnsi="Times New Roman" w:cs="Times New Roman"/>
          <w:color w:val="000000"/>
        </w:rPr>
        <w:t>, pruebas escritas teórico-prácticas, cuestionarios de clase y preguntas del profesor, escritas, orales o por ordenador sin utilizar material de apoyo. (Saber)</w:t>
      </w:r>
    </w:p>
    <w:p w:rsidR="00292CE4" w:rsidRPr="00C951B2" w:rsidRDefault="00292CE4" w:rsidP="00301DFA">
      <w:pPr>
        <w:pStyle w:val="Prrafodelista"/>
        <w:numPr>
          <w:ilvl w:val="0"/>
          <w:numId w:val="30"/>
        </w:numPr>
        <w:autoSpaceDE w:val="0"/>
        <w:autoSpaceDN w:val="0"/>
        <w:adjustRightInd w:val="0"/>
        <w:spacing w:before="240" w:after="240"/>
        <w:jc w:val="both"/>
        <w:rPr>
          <w:rFonts w:ascii="Times New Roman" w:hAnsi="Times New Roman" w:cs="Times New Roman"/>
          <w:color w:val="000000"/>
        </w:rPr>
      </w:pPr>
      <w:r w:rsidRPr="00C951B2">
        <w:rPr>
          <w:rFonts w:ascii="Times New Roman" w:hAnsi="Times New Roman" w:cs="Times New Roman"/>
          <w:color w:val="000000"/>
        </w:rPr>
        <w:t xml:space="preserve">Realización </w:t>
      </w:r>
      <w:r w:rsidRPr="00C951B2">
        <w:rPr>
          <w:rFonts w:ascii="Times New Roman" w:hAnsi="Times New Roman" w:cs="Times New Roman"/>
          <w:b/>
          <w:color w:val="000000"/>
        </w:rPr>
        <w:t>prácticas, memorias, pruebas prácticas, trabajos y proyectos</w:t>
      </w:r>
      <w:r w:rsidRPr="00C951B2">
        <w:rPr>
          <w:rFonts w:ascii="Times New Roman" w:hAnsi="Times New Roman" w:cs="Times New Roman"/>
          <w:color w:val="000000"/>
        </w:rPr>
        <w:t>, tanto individuales como en grupo, con la ayuda del material de apoyo necesario. (Saber hacer)</w:t>
      </w:r>
    </w:p>
    <w:p w:rsidR="00292CE4" w:rsidRPr="00C951B2" w:rsidRDefault="00292CE4" w:rsidP="00301DFA">
      <w:pPr>
        <w:pStyle w:val="Prrafodelista"/>
        <w:numPr>
          <w:ilvl w:val="0"/>
          <w:numId w:val="30"/>
        </w:numPr>
        <w:autoSpaceDE w:val="0"/>
        <w:autoSpaceDN w:val="0"/>
        <w:adjustRightInd w:val="0"/>
        <w:spacing w:before="240" w:after="240"/>
        <w:jc w:val="both"/>
        <w:rPr>
          <w:rFonts w:ascii="Times New Roman" w:hAnsi="Times New Roman" w:cs="Times New Roman"/>
          <w:color w:val="000000"/>
        </w:rPr>
      </w:pPr>
      <w:r w:rsidRPr="00C951B2">
        <w:rPr>
          <w:rFonts w:ascii="Times New Roman" w:hAnsi="Times New Roman" w:cs="Times New Roman"/>
          <w:b/>
          <w:color w:val="000000"/>
        </w:rPr>
        <w:lastRenderedPageBreak/>
        <w:t>Técnicas de observación y cuaderno de clase</w:t>
      </w:r>
      <w:r w:rsidRPr="00C951B2">
        <w:rPr>
          <w:rFonts w:ascii="Times New Roman" w:hAnsi="Times New Roman" w:cs="Times New Roman"/>
          <w:color w:val="000000"/>
        </w:rPr>
        <w:t xml:space="preserve"> con las que se valorará el desarrollo de las actividades de clase y las notas tomadas, así como la participación del alumno en la clase, con preguntas, ejercicios y situaciones planteadas por el profesor. (Saber hacer y saber estar)</w:t>
      </w:r>
    </w:p>
    <w:p w:rsidR="00292CE4" w:rsidRPr="00C951B2" w:rsidRDefault="00292CE4" w:rsidP="00301DFA">
      <w:pPr>
        <w:pStyle w:val="Prrafodelista"/>
        <w:numPr>
          <w:ilvl w:val="0"/>
          <w:numId w:val="30"/>
        </w:numPr>
        <w:autoSpaceDE w:val="0"/>
        <w:autoSpaceDN w:val="0"/>
        <w:adjustRightInd w:val="0"/>
        <w:spacing w:before="240" w:after="240"/>
        <w:jc w:val="both"/>
        <w:rPr>
          <w:rFonts w:ascii="Times New Roman" w:hAnsi="Times New Roman" w:cs="Times New Roman"/>
          <w:color w:val="000000"/>
        </w:rPr>
      </w:pPr>
      <w:r w:rsidRPr="00C951B2">
        <w:rPr>
          <w:rFonts w:ascii="Times New Roman" w:hAnsi="Times New Roman" w:cs="Times New Roman"/>
          <w:color w:val="000000"/>
        </w:rPr>
        <w:t xml:space="preserve">Las prácticas se realizarán en horario de clase principalmente, se entregarán a través de la plataforma </w:t>
      </w:r>
      <w:proofErr w:type="spellStart"/>
      <w:r w:rsidRPr="00C951B2">
        <w:rPr>
          <w:rFonts w:ascii="Times New Roman" w:hAnsi="Times New Roman" w:cs="Times New Roman"/>
          <w:color w:val="000000"/>
        </w:rPr>
        <w:t>Moodle</w:t>
      </w:r>
      <w:proofErr w:type="spellEnd"/>
      <w:r w:rsidRPr="00C951B2">
        <w:rPr>
          <w:rFonts w:ascii="Times New Roman" w:hAnsi="Times New Roman" w:cs="Times New Roman"/>
          <w:color w:val="000000"/>
        </w:rPr>
        <w:t xml:space="preserve"> del módulo y permitirán medir el grado de implicación, interés, trabajo diario, aprovechamiento, asistencia, puntualidad, orden y limpieza del aula- taller, respeto y cuidado del material, participación en clase y  respeto a los demás. (Saber estar)</w:t>
      </w:r>
    </w:p>
    <w:p w:rsidR="00292CE4" w:rsidRPr="00292CE4" w:rsidRDefault="00292CE4" w:rsidP="00292CE4">
      <w:pPr>
        <w:autoSpaceDE w:val="0"/>
        <w:autoSpaceDN w:val="0"/>
        <w:adjustRightInd w:val="0"/>
        <w:spacing w:before="240" w:after="240"/>
        <w:ind w:firstLine="337"/>
        <w:jc w:val="both"/>
        <w:rPr>
          <w:rFonts w:ascii="Times New Roman" w:hAnsi="Times New Roman" w:cs="Times New Roman"/>
          <w:color w:val="000000"/>
        </w:rPr>
      </w:pPr>
      <w:r w:rsidRPr="00292CE4">
        <w:rPr>
          <w:rFonts w:ascii="Times New Roman" w:hAnsi="Times New Roman" w:cs="Times New Roman"/>
          <w:color w:val="000000"/>
        </w:rPr>
        <w:t>Partiendo del conocimiento de estas funciones, se analizan los criterios de evaluación que nos indica la normativa para cada Resultado de Aprendizaje, ponderando su contribución a la consecución del mismo.</w:t>
      </w:r>
    </w:p>
    <w:p w:rsidR="00C951B2" w:rsidRPr="00C951B2" w:rsidRDefault="00C951B2" w:rsidP="00C951B2">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4534"/>
        <w:gridCol w:w="1219"/>
        <w:gridCol w:w="1231"/>
      </w:tblGrid>
      <w:tr w:rsidR="00C951B2" w:rsidRPr="00C951B2" w:rsidTr="00C951B2">
        <w:tc>
          <w:tcPr>
            <w:tcW w:w="7470" w:type="dxa"/>
            <w:gridSpan w:val="3"/>
            <w:shd w:val="clear" w:color="auto" w:fill="BDD6EE"/>
            <w:vAlign w:val="center"/>
          </w:tcPr>
          <w:p w:rsidR="00C951B2" w:rsidRPr="00C951B2" w:rsidRDefault="00C951B2" w:rsidP="005D17FF">
            <w:pPr>
              <w:rPr>
                <w:rFonts w:ascii="Times New Roman" w:hAnsi="Times New Roman" w:cs="Times New Roman"/>
              </w:rPr>
            </w:pPr>
            <w:r w:rsidRPr="00C951B2">
              <w:rPr>
                <w:rFonts w:ascii="Times New Roman" w:hAnsi="Times New Roman" w:cs="Times New Roman"/>
                <w:b/>
                <w:bCs/>
                <w:color w:val="000000"/>
              </w:rPr>
              <w:t xml:space="preserve">1. Configura </w:t>
            </w:r>
            <w:proofErr w:type="spellStart"/>
            <w:r w:rsidRPr="00C951B2">
              <w:rPr>
                <w:rFonts w:ascii="Times New Roman" w:hAnsi="Times New Roman" w:cs="Times New Roman"/>
                <w:b/>
                <w:bCs/>
                <w:color w:val="000000"/>
              </w:rPr>
              <w:t>routers</w:t>
            </w:r>
            <w:proofErr w:type="spellEnd"/>
            <w:r w:rsidRPr="00C951B2">
              <w:rPr>
                <w:rFonts w:ascii="Times New Roman" w:hAnsi="Times New Roman" w:cs="Times New Roman"/>
                <w:b/>
                <w:bCs/>
                <w:color w:val="000000"/>
              </w:rPr>
              <w:t>, analizando su función en las redes de comunicaciones y utilizando instrucciones y comandos específicos.</w:t>
            </w:r>
          </w:p>
        </w:tc>
        <w:tc>
          <w:tcPr>
            <w:tcW w:w="1250" w:type="dxa"/>
            <w:shd w:val="clear" w:color="auto" w:fill="BDD6EE"/>
            <w:vAlign w:val="center"/>
          </w:tcPr>
          <w:p w:rsidR="00C951B2" w:rsidRPr="00C951B2" w:rsidRDefault="00C951B2" w:rsidP="005D17FF">
            <w:pPr>
              <w:jc w:val="center"/>
              <w:rPr>
                <w:rFonts w:ascii="Times New Roman" w:hAnsi="Times New Roman" w:cs="Times New Roman"/>
              </w:rPr>
            </w:pPr>
            <w:r w:rsidRPr="00C951B2">
              <w:rPr>
                <w:rFonts w:ascii="Times New Roman" w:hAnsi="Times New Roman" w:cs="Times New Roman"/>
              </w:rPr>
              <w:t>25 %</w:t>
            </w:r>
          </w:p>
        </w:tc>
      </w:tr>
      <w:tr w:rsidR="00C951B2" w:rsidRPr="00C951B2" w:rsidTr="00C951B2">
        <w:tc>
          <w:tcPr>
            <w:tcW w:w="1510" w:type="dxa"/>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Ponderación</w:t>
            </w:r>
          </w:p>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w:t>
            </w:r>
          </w:p>
        </w:tc>
        <w:tc>
          <w:tcPr>
            <w:tcW w:w="4700" w:type="dxa"/>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Criterio de evaluación</w:t>
            </w:r>
          </w:p>
        </w:tc>
        <w:tc>
          <w:tcPr>
            <w:tcW w:w="2510" w:type="dxa"/>
            <w:gridSpan w:val="2"/>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Instrumento de evaluación</w:t>
            </w:r>
          </w:p>
        </w:tc>
      </w:tr>
      <w:tr w:rsidR="00C951B2" w:rsidRPr="00C951B2" w:rsidTr="00C951B2">
        <w:tc>
          <w:tcPr>
            <w:tcW w:w="1510" w:type="dxa"/>
            <w:shd w:val="clear" w:color="auto" w:fill="auto"/>
            <w:vAlign w:val="center"/>
          </w:tcPr>
          <w:p w:rsidR="00C951B2" w:rsidRPr="00183E7C" w:rsidRDefault="00C951B2" w:rsidP="00C951B2">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10</w:t>
            </w:r>
          </w:p>
        </w:tc>
        <w:tc>
          <w:tcPr>
            <w:tcW w:w="4700" w:type="dxa"/>
            <w:shd w:val="clear" w:color="auto" w:fill="auto"/>
          </w:tcPr>
          <w:p w:rsidR="00C951B2" w:rsidRPr="00183E7C" w:rsidRDefault="00C951B2" w:rsidP="00C951B2">
            <w:pPr>
              <w:autoSpaceDE w:val="0"/>
              <w:autoSpaceDN w:val="0"/>
              <w:adjustRightInd w:val="0"/>
              <w:rPr>
                <w:rFonts w:ascii="TimesNewRomanPSMT" w:eastAsiaTheme="minorHAnsi" w:hAnsi="TimesNewRomanPSMT" w:cs="TimesNewRomanPSMT"/>
                <w:lang w:eastAsia="en-US"/>
              </w:rPr>
            </w:pPr>
            <w:r w:rsidRPr="00183E7C">
              <w:rPr>
                <w:rFonts w:ascii="Times New Roman" w:eastAsia="Times New Roman" w:hAnsi="Times New Roman" w:cs="Times New Roman"/>
              </w:rPr>
              <w:t xml:space="preserve">a) </w:t>
            </w:r>
            <w:r>
              <w:rPr>
                <w:rFonts w:ascii="TimesNewRomanPSMT" w:eastAsiaTheme="minorHAnsi" w:hAnsi="TimesNewRomanPSMT" w:cs="TimesNewRomanPSMT"/>
                <w:lang w:eastAsia="en-US"/>
              </w:rPr>
              <w:t xml:space="preserve">Se ha identificado la función de los </w:t>
            </w:r>
            <w:proofErr w:type="spellStart"/>
            <w:r>
              <w:rPr>
                <w:rFonts w:ascii="TimesNewRomanPSMT" w:eastAsiaTheme="minorHAnsi" w:hAnsi="TimesNewRomanPSMT" w:cs="TimesNewRomanPSMT"/>
                <w:lang w:eastAsia="en-US"/>
              </w:rPr>
              <w:t>routers</w:t>
            </w:r>
            <w:proofErr w:type="spellEnd"/>
            <w:r>
              <w:rPr>
                <w:rFonts w:ascii="TimesNewRomanPSMT" w:eastAsiaTheme="minorHAnsi" w:hAnsi="TimesNewRomanPSMT" w:cs="TimesNewRomanPSMT"/>
                <w:lang w:eastAsia="en-US"/>
              </w:rPr>
              <w:t xml:space="preserve"> en las redes de datos</w:t>
            </w:r>
            <w:r w:rsidRPr="00183E7C">
              <w:rPr>
                <w:rFonts w:ascii="Times New Roman" w:eastAsia="Times New Roman" w:hAnsi="Times New Roman" w:cs="Times New Roman"/>
                <w:color w:val="000000"/>
              </w:rPr>
              <w:t>.</w:t>
            </w:r>
          </w:p>
        </w:tc>
        <w:tc>
          <w:tcPr>
            <w:tcW w:w="2510" w:type="dxa"/>
            <w:gridSpan w:val="2"/>
            <w:shd w:val="clear" w:color="auto" w:fill="auto"/>
            <w:vAlign w:val="center"/>
          </w:tcPr>
          <w:p w:rsidR="00C951B2" w:rsidRPr="00C951B2" w:rsidRDefault="00C951B2" w:rsidP="00C951B2">
            <w:pPr>
              <w:jc w:val="center"/>
              <w:rPr>
                <w:rFonts w:ascii="Times New Roman" w:hAnsi="Times New Roman" w:cs="Times New Roman"/>
                <w:color w:val="000000"/>
              </w:rPr>
            </w:pPr>
            <w:r w:rsidRPr="00C951B2">
              <w:rPr>
                <w:rFonts w:ascii="Times New Roman" w:hAnsi="Times New Roman" w:cs="Times New Roman"/>
                <w:color w:val="000000"/>
              </w:rPr>
              <w:t>Prueba teórico-práctica</w:t>
            </w:r>
          </w:p>
        </w:tc>
      </w:tr>
      <w:tr w:rsidR="00C951B2" w:rsidRPr="00C951B2" w:rsidTr="00C951B2">
        <w:tc>
          <w:tcPr>
            <w:tcW w:w="1510" w:type="dxa"/>
            <w:shd w:val="clear" w:color="auto" w:fill="auto"/>
            <w:vAlign w:val="center"/>
          </w:tcPr>
          <w:p w:rsidR="00C951B2" w:rsidRPr="00183E7C" w:rsidRDefault="00C951B2" w:rsidP="00C951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Pr="00183E7C">
              <w:rPr>
                <w:rFonts w:ascii="Times New Roman" w:eastAsia="Times New Roman" w:hAnsi="Times New Roman" w:cs="Times New Roman"/>
                <w:color w:val="000000"/>
              </w:rPr>
              <w:t>5</w:t>
            </w:r>
          </w:p>
        </w:tc>
        <w:tc>
          <w:tcPr>
            <w:tcW w:w="4700" w:type="dxa"/>
            <w:shd w:val="clear" w:color="auto" w:fill="auto"/>
          </w:tcPr>
          <w:p w:rsidR="00C951B2" w:rsidRPr="00183E7C" w:rsidRDefault="00C951B2" w:rsidP="00C951B2">
            <w:pPr>
              <w:autoSpaceDE w:val="0"/>
              <w:autoSpaceDN w:val="0"/>
              <w:adjustRightInd w:val="0"/>
              <w:rPr>
                <w:rFonts w:ascii="TimesNewRomanPSMT" w:eastAsiaTheme="minorHAnsi" w:hAnsi="TimesNewRomanPSMT" w:cs="TimesNewRomanPSMT"/>
                <w:lang w:eastAsia="en-US"/>
              </w:rPr>
            </w:pPr>
            <w:r w:rsidRPr="00183E7C">
              <w:rPr>
                <w:rFonts w:ascii="Times New Roman" w:eastAsia="Times New Roman" w:hAnsi="Times New Roman" w:cs="Times New Roman"/>
              </w:rPr>
              <w:t xml:space="preserve">b) </w:t>
            </w:r>
            <w:r>
              <w:rPr>
                <w:rFonts w:ascii="TimesNewRomanPSMT" w:eastAsiaTheme="minorHAnsi" w:hAnsi="TimesNewRomanPSMT" w:cs="TimesNewRomanPSMT"/>
                <w:lang w:eastAsia="en-US"/>
              </w:rPr>
              <w:t xml:space="preserve">Se ha caracterizado el hardware y software del </w:t>
            </w:r>
            <w:proofErr w:type="spellStart"/>
            <w:r>
              <w:rPr>
                <w:rFonts w:ascii="TimesNewRomanPSMT" w:eastAsiaTheme="minorHAnsi" w:hAnsi="TimesNewRomanPSMT" w:cs="TimesNewRomanPSMT"/>
                <w:lang w:eastAsia="en-US"/>
              </w:rPr>
              <w:t>router</w:t>
            </w:r>
            <w:proofErr w:type="spellEnd"/>
            <w:r w:rsidRPr="00183E7C">
              <w:rPr>
                <w:rFonts w:ascii="Times New Roman" w:eastAsia="Times New Roman" w:hAnsi="Times New Roman" w:cs="Times New Roman"/>
              </w:rPr>
              <w:t xml:space="preserve">. </w:t>
            </w:r>
          </w:p>
        </w:tc>
        <w:tc>
          <w:tcPr>
            <w:tcW w:w="2510" w:type="dxa"/>
            <w:gridSpan w:val="2"/>
            <w:shd w:val="clear" w:color="auto" w:fill="auto"/>
            <w:vAlign w:val="center"/>
          </w:tcPr>
          <w:p w:rsidR="00C951B2" w:rsidRPr="00C951B2" w:rsidRDefault="00C951B2" w:rsidP="00C951B2">
            <w:pPr>
              <w:jc w:val="center"/>
              <w:rPr>
                <w:rFonts w:ascii="Times New Roman" w:hAnsi="Times New Roman" w:cs="Times New Roman"/>
                <w:color w:val="000000"/>
              </w:rPr>
            </w:pPr>
            <w:r w:rsidRPr="00C951B2">
              <w:rPr>
                <w:rFonts w:ascii="Times New Roman" w:hAnsi="Times New Roman" w:cs="Times New Roman"/>
                <w:color w:val="000000"/>
              </w:rPr>
              <w:t>Prueba teórico-práctica</w:t>
            </w:r>
          </w:p>
        </w:tc>
      </w:tr>
      <w:tr w:rsidR="00C951B2" w:rsidRPr="00C951B2" w:rsidTr="00C951B2">
        <w:tc>
          <w:tcPr>
            <w:tcW w:w="1510" w:type="dxa"/>
            <w:shd w:val="clear" w:color="auto" w:fill="auto"/>
            <w:vAlign w:val="center"/>
          </w:tcPr>
          <w:p w:rsidR="00C951B2" w:rsidRPr="00183E7C" w:rsidRDefault="00C951B2" w:rsidP="00C951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700" w:type="dxa"/>
            <w:shd w:val="clear" w:color="auto" w:fill="auto"/>
          </w:tcPr>
          <w:p w:rsidR="00C951B2" w:rsidRPr="00183E7C" w:rsidRDefault="00C951B2" w:rsidP="00C951B2">
            <w:pPr>
              <w:autoSpaceDE w:val="0"/>
              <w:autoSpaceDN w:val="0"/>
              <w:adjustRightInd w:val="0"/>
              <w:rPr>
                <w:rFonts w:ascii="TimesNewRomanPSMT" w:eastAsiaTheme="minorHAnsi" w:hAnsi="TimesNewRomanPSMT" w:cs="TimesNewRomanPSMT"/>
                <w:lang w:eastAsia="en-US"/>
              </w:rPr>
            </w:pPr>
            <w:r w:rsidRPr="00183E7C">
              <w:rPr>
                <w:rFonts w:ascii="Times New Roman" w:eastAsia="Times New Roman" w:hAnsi="Times New Roman" w:cs="Times New Roman"/>
              </w:rPr>
              <w:t xml:space="preserve">c) </w:t>
            </w:r>
            <w:r>
              <w:rPr>
                <w:rFonts w:ascii="TimesNewRomanPSMT" w:eastAsiaTheme="minorHAnsi" w:hAnsi="TimesNewRomanPSMT" w:cs="TimesNewRomanPSMT"/>
                <w:lang w:eastAsia="en-US"/>
              </w:rPr>
              <w:t xml:space="preserve">Se han determinado los medios de transmisión más adecuados para cada interfaz del </w:t>
            </w:r>
            <w:proofErr w:type="spellStart"/>
            <w:r>
              <w:rPr>
                <w:rFonts w:ascii="TimesNewRomanPSMT" w:eastAsiaTheme="minorHAnsi" w:hAnsi="TimesNewRomanPSMT" w:cs="TimesNewRomanPSMT"/>
                <w:lang w:eastAsia="en-US"/>
              </w:rPr>
              <w:t>router</w:t>
            </w:r>
            <w:proofErr w:type="spellEnd"/>
            <w:r w:rsidRPr="00183E7C">
              <w:rPr>
                <w:rFonts w:ascii="Times New Roman" w:eastAsia="Times New Roman" w:hAnsi="Times New Roman" w:cs="Times New Roman"/>
                <w:color w:val="000000"/>
              </w:rPr>
              <w:t>.</w:t>
            </w:r>
          </w:p>
        </w:tc>
        <w:tc>
          <w:tcPr>
            <w:tcW w:w="2510" w:type="dxa"/>
            <w:gridSpan w:val="2"/>
            <w:shd w:val="clear" w:color="auto" w:fill="auto"/>
            <w:vAlign w:val="center"/>
          </w:tcPr>
          <w:p w:rsidR="00C951B2" w:rsidRPr="00C951B2" w:rsidRDefault="00C951B2" w:rsidP="00C951B2">
            <w:pPr>
              <w:jc w:val="center"/>
              <w:rPr>
                <w:rFonts w:ascii="Times New Roman" w:hAnsi="Times New Roman" w:cs="Times New Roman"/>
                <w:color w:val="000000"/>
              </w:rPr>
            </w:pPr>
            <w:r w:rsidRPr="00C951B2">
              <w:rPr>
                <w:rFonts w:ascii="Times New Roman" w:hAnsi="Times New Roman" w:cs="Times New Roman"/>
                <w:color w:val="000000"/>
              </w:rPr>
              <w:t>Prueba teórico-práctica</w:t>
            </w:r>
          </w:p>
        </w:tc>
      </w:tr>
      <w:tr w:rsidR="00C951B2" w:rsidRPr="00C951B2" w:rsidTr="00C951B2">
        <w:tc>
          <w:tcPr>
            <w:tcW w:w="1510" w:type="dxa"/>
            <w:shd w:val="clear" w:color="auto" w:fill="auto"/>
            <w:vAlign w:val="center"/>
          </w:tcPr>
          <w:p w:rsidR="00C951B2" w:rsidRPr="00183E7C" w:rsidRDefault="00C951B2" w:rsidP="00C951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700" w:type="dxa"/>
            <w:shd w:val="clear" w:color="auto" w:fill="auto"/>
          </w:tcPr>
          <w:p w:rsidR="00C951B2" w:rsidRPr="00183E7C" w:rsidRDefault="00C951B2" w:rsidP="00C951B2">
            <w:pPr>
              <w:rPr>
                <w:rFonts w:ascii="Times New Roman" w:eastAsia="Times New Roman" w:hAnsi="Times New Roman" w:cs="Times New Roman"/>
              </w:rPr>
            </w:pPr>
            <w:r>
              <w:rPr>
                <w:rFonts w:ascii="TimesNewRomanPSMT" w:eastAsiaTheme="minorHAnsi" w:hAnsi="TimesNewRomanPSMT" w:cs="TimesNewRomanPSMT"/>
                <w:lang w:eastAsia="en-US"/>
              </w:rPr>
              <w:t xml:space="preserve">d) Se ha elaborado el protocolo de arranque del </w:t>
            </w:r>
            <w:proofErr w:type="spellStart"/>
            <w:r>
              <w:rPr>
                <w:rFonts w:ascii="TimesNewRomanPSMT" w:eastAsiaTheme="minorHAnsi" w:hAnsi="TimesNewRomanPSMT" w:cs="TimesNewRomanPSMT"/>
                <w:lang w:eastAsia="en-US"/>
              </w:rPr>
              <w:t>router</w:t>
            </w:r>
            <w:proofErr w:type="spellEnd"/>
            <w:r>
              <w:rPr>
                <w:rFonts w:ascii="TimesNewRomanPSMT" w:eastAsiaTheme="minorHAnsi" w:hAnsi="TimesNewRomanPSMT" w:cs="TimesNewRomanPSMT"/>
                <w:lang w:eastAsia="en-US"/>
              </w:rPr>
              <w:t>.</w:t>
            </w:r>
          </w:p>
        </w:tc>
        <w:tc>
          <w:tcPr>
            <w:tcW w:w="2510" w:type="dxa"/>
            <w:gridSpan w:val="2"/>
            <w:shd w:val="clear" w:color="auto" w:fill="auto"/>
            <w:vAlign w:val="center"/>
          </w:tcPr>
          <w:p w:rsidR="00C951B2" w:rsidRPr="00C951B2" w:rsidRDefault="00C951B2" w:rsidP="00C951B2">
            <w:pPr>
              <w:jc w:val="center"/>
              <w:rPr>
                <w:rFonts w:ascii="Times New Roman" w:hAnsi="Times New Roman" w:cs="Times New Roman"/>
                <w:color w:val="000000"/>
              </w:rPr>
            </w:pPr>
            <w:r w:rsidRPr="00C951B2">
              <w:rPr>
                <w:rFonts w:ascii="Times New Roman" w:hAnsi="Times New Roman" w:cs="Times New Roman"/>
                <w:color w:val="000000"/>
              </w:rPr>
              <w:t>Prueba teórico-práctica</w:t>
            </w:r>
          </w:p>
        </w:tc>
      </w:tr>
      <w:tr w:rsidR="00C951B2" w:rsidRPr="00C951B2" w:rsidTr="00C951B2">
        <w:tc>
          <w:tcPr>
            <w:tcW w:w="1510" w:type="dxa"/>
            <w:shd w:val="clear" w:color="auto" w:fill="auto"/>
            <w:vAlign w:val="center"/>
          </w:tcPr>
          <w:p w:rsidR="00C951B2" w:rsidRPr="00183E7C" w:rsidRDefault="00C951B2" w:rsidP="00C951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4700" w:type="dxa"/>
            <w:shd w:val="clear" w:color="auto" w:fill="auto"/>
          </w:tcPr>
          <w:p w:rsidR="00C951B2" w:rsidRPr="00C374E9" w:rsidRDefault="00C951B2" w:rsidP="00C951B2">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e) Se han utilizado diferentes modos de acceso y comandos básicos para configurar el </w:t>
            </w:r>
            <w:proofErr w:type="spellStart"/>
            <w:r>
              <w:rPr>
                <w:rFonts w:ascii="TimesNewRomanPSMT" w:eastAsiaTheme="minorHAnsi" w:hAnsi="TimesNewRomanPSMT" w:cs="TimesNewRomanPSMT"/>
                <w:lang w:eastAsia="en-US"/>
              </w:rPr>
              <w:t>router</w:t>
            </w:r>
            <w:proofErr w:type="spellEnd"/>
            <w:r>
              <w:rPr>
                <w:rFonts w:ascii="TimesNewRomanPSMT" w:eastAsiaTheme="minorHAnsi" w:hAnsi="TimesNewRomanPSMT" w:cs="TimesNewRomanPSMT"/>
                <w:lang w:eastAsia="en-US"/>
              </w:rPr>
              <w:t>.</w:t>
            </w:r>
          </w:p>
        </w:tc>
        <w:tc>
          <w:tcPr>
            <w:tcW w:w="2510" w:type="dxa"/>
            <w:gridSpan w:val="2"/>
            <w:shd w:val="clear" w:color="auto" w:fill="auto"/>
            <w:vAlign w:val="center"/>
          </w:tcPr>
          <w:p w:rsidR="00C951B2" w:rsidRPr="00C951B2" w:rsidRDefault="00C951B2" w:rsidP="00C951B2">
            <w:pPr>
              <w:jc w:val="center"/>
              <w:rPr>
                <w:rFonts w:ascii="Times New Roman" w:hAnsi="Times New Roman" w:cs="Times New Roman"/>
                <w:color w:val="000000"/>
              </w:rPr>
            </w:pPr>
            <w:r w:rsidRPr="00C951B2">
              <w:rPr>
                <w:rFonts w:ascii="Times New Roman" w:hAnsi="Times New Roman" w:cs="Times New Roman"/>
                <w:color w:val="000000"/>
              </w:rPr>
              <w:t>Prueba teórico-práctica</w:t>
            </w:r>
          </w:p>
        </w:tc>
      </w:tr>
      <w:tr w:rsidR="00C951B2" w:rsidRPr="00C951B2" w:rsidTr="00C951B2">
        <w:tc>
          <w:tcPr>
            <w:tcW w:w="1510" w:type="dxa"/>
            <w:shd w:val="clear" w:color="auto" w:fill="auto"/>
            <w:vAlign w:val="center"/>
          </w:tcPr>
          <w:p w:rsidR="00C951B2" w:rsidRDefault="00C951B2" w:rsidP="00C951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700" w:type="dxa"/>
            <w:shd w:val="clear" w:color="auto" w:fill="auto"/>
          </w:tcPr>
          <w:p w:rsidR="00C951B2" w:rsidRDefault="00C951B2" w:rsidP="00C951B2">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f) Se han definido los diferentes tipos de protocolos de enrutamiento.</w:t>
            </w:r>
          </w:p>
        </w:tc>
        <w:tc>
          <w:tcPr>
            <w:tcW w:w="2510" w:type="dxa"/>
            <w:gridSpan w:val="2"/>
            <w:shd w:val="clear" w:color="auto" w:fill="auto"/>
            <w:vAlign w:val="center"/>
          </w:tcPr>
          <w:p w:rsidR="00C951B2" w:rsidRPr="00C951B2" w:rsidRDefault="00C951B2" w:rsidP="00C951B2">
            <w:pPr>
              <w:jc w:val="center"/>
              <w:rPr>
                <w:rFonts w:ascii="Times New Roman" w:hAnsi="Times New Roman" w:cs="Times New Roman"/>
                <w:color w:val="000000"/>
              </w:rPr>
            </w:pPr>
            <w:r w:rsidRPr="00C951B2">
              <w:rPr>
                <w:rFonts w:ascii="Times New Roman" w:hAnsi="Times New Roman" w:cs="Times New Roman"/>
                <w:color w:val="000000"/>
              </w:rPr>
              <w:t>Prueba teórico-práctica</w:t>
            </w:r>
          </w:p>
        </w:tc>
      </w:tr>
      <w:tr w:rsidR="00C951B2" w:rsidRPr="00C951B2" w:rsidTr="00C951B2">
        <w:tc>
          <w:tcPr>
            <w:tcW w:w="1510" w:type="dxa"/>
            <w:shd w:val="clear" w:color="auto" w:fill="auto"/>
            <w:vAlign w:val="center"/>
          </w:tcPr>
          <w:p w:rsidR="00C951B2" w:rsidRDefault="00C951B2" w:rsidP="00C951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4700" w:type="dxa"/>
            <w:shd w:val="clear" w:color="auto" w:fill="auto"/>
          </w:tcPr>
          <w:p w:rsidR="00C951B2" w:rsidRDefault="00C951B2" w:rsidP="00C951B2">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g) Se ha configurado el </w:t>
            </w:r>
            <w:proofErr w:type="spellStart"/>
            <w:r>
              <w:rPr>
                <w:rFonts w:ascii="TimesNewRomanPSMT" w:eastAsiaTheme="minorHAnsi" w:hAnsi="TimesNewRomanPSMT" w:cs="TimesNewRomanPSMT"/>
                <w:lang w:eastAsia="en-US"/>
              </w:rPr>
              <w:t>router</w:t>
            </w:r>
            <w:proofErr w:type="spellEnd"/>
            <w:r>
              <w:rPr>
                <w:rFonts w:ascii="TimesNewRomanPSMT" w:eastAsiaTheme="minorHAnsi" w:hAnsi="TimesNewRomanPSMT" w:cs="TimesNewRomanPSMT"/>
                <w:lang w:eastAsia="en-US"/>
              </w:rPr>
              <w:t xml:space="preserve"> según diferentes tipos de enrutamientos, direccionamiento y protocolos.</w:t>
            </w:r>
          </w:p>
        </w:tc>
        <w:tc>
          <w:tcPr>
            <w:tcW w:w="2510" w:type="dxa"/>
            <w:gridSpan w:val="2"/>
            <w:shd w:val="clear" w:color="auto" w:fill="auto"/>
            <w:vAlign w:val="center"/>
          </w:tcPr>
          <w:p w:rsidR="00C951B2" w:rsidRPr="00C951B2" w:rsidRDefault="00C951B2" w:rsidP="00C951B2">
            <w:pPr>
              <w:jc w:val="center"/>
              <w:rPr>
                <w:rFonts w:ascii="Times New Roman" w:hAnsi="Times New Roman" w:cs="Times New Roman"/>
                <w:color w:val="000000"/>
              </w:rPr>
            </w:pPr>
            <w:r w:rsidRPr="00C951B2">
              <w:rPr>
                <w:rFonts w:ascii="Times New Roman" w:hAnsi="Times New Roman" w:cs="Times New Roman"/>
                <w:color w:val="000000"/>
              </w:rPr>
              <w:t>Prueba teórico-práctica</w:t>
            </w:r>
          </w:p>
        </w:tc>
      </w:tr>
      <w:tr w:rsidR="00C951B2" w:rsidRPr="00C951B2" w:rsidTr="00C951B2">
        <w:tc>
          <w:tcPr>
            <w:tcW w:w="1510" w:type="dxa"/>
            <w:shd w:val="clear" w:color="auto" w:fill="auto"/>
            <w:vAlign w:val="center"/>
          </w:tcPr>
          <w:p w:rsidR="00C951B2" w:rsidRPr="00183E7C" w:rsidRDefault="00C951B2" w:rsidP="00C951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700" w:type="dxa"/>
            <w:shd w:val="clear" w:color="auto" w:fill="auto"/>
          </w:tcPr>
          <w:p w:rsidR="00C951B2" w:rsidRPr="00183E7C" w:rsidRDefault="00C951B2" w:rsidP="00C951B2">
            <w:pPr>
              <w:rPr>
                <w:rFonts w:ascii="Times New Roman" w:eastAsia="Times New Roman" w:hAnsi="Times New Roman" w:cs="Times New Roman"/>
              </w:rPr>
            </w:pPr>
            <w:r>
              <w:rPr>
                <w:rFonts w:ascii="TimesNewRomanPSMT" w:eastAsiaTheme="minorHAnsi" w:hAnsi="TimesNewRomanPSMT" w:cs="TimesNewRomanPSMT"/>
                <w:lang w:eastAsia="en-US"/>
              </w:rPr>
              <w:t xml:space="preserve">h) Se ha verificado la configuración del </w:t>
            </w:r>
            <w:proofErr w:type="spellStart"/>
            <w:r>
              <w:rPr>
                <w:rFonts w:ascii="TimesNewRomanPSMT" w:eastAsiaTheme="minorHAnsi" w:hAnsi="TimesNewRomanPSMT" w:cs="TimesNewRomanPSMT"/>
                <w:lang w:eastAsia="en-US"/>
              </w:rPr>
              <w:t>router</w:t>
            </w:r>
            <w:proofErr w:type="spellEnd"/>
            <w:r>
              <w:rPr>
                <w:rFonts w:ascii="TimesNewRomanPSMT" w:eastAsiaTheme="minorHAnsi" w:hAnsi="TimesNewRomanPSMT" w:cs="TimesNewRomanPSMT"/>
                <w:lang w:eastAsia="en-US"/>
              </w:rPr>
              <w:t>.</w:t>
            </w:r>
          </w:p>
        </w:tc>
        <w:tc>
          <w:tcPr>
            <w:tcW w:w="2510" w:type="dxa"/>
            <w:gridSpan w:val="2"/>
            <w:shd w:val="clear" w:color="auto" w:fill="auto"/>
            <w:vAlign w:val="center"/>
          </w:tcPr>
          <w:p w:rsidR="00C951B2" w:rsidRPr="00C951B2" w:rsidRDefault="00C951B2" w:rsidP="00C951B2">
            <w:pPr>
              <w:jc w:val="center"/>
              <w:rPr>
                <w:rFonts w:ascii="Times New Roman" w:hAnsi="Times New Roman" w:cs="Times New Roman"/>
                <w:color w:val="000000"/>
              </w:rPr>
            </w:pPr>
            <w:r w:rsidRPr="00C951B2">
              <w:rPr>
                <w:rFonts w:ascii="Times New Roman" w:hAnsi="Times New Roman" w:cs="Times New Roman"/>
                <w:color w:val="000000"/>
              </w:rPr>
              <w:t>Prueba práctica individual</w:t>
            </w:r>
          </w:p>
        </w:tc>
      </w:tr>
    </w:tbl>
    <w:p w:rsidR="00C951B2" w:rsidRPr="00C951B2" w:rsidRDefault="00C951B2" w:rsidP="00C951B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4539"/>
        <w:gridCol w:w="1215"/>
        <w:gridCol w:w="1229"/>
      </w:tblGrid>
      <w:tr w:rsidR="00C951B2" w:rsidRPr="00C951B2" w:rsidTr="00EC380F">
        <w:tc>
          <w:tcPr>
            <w:tcW w:w="7473" w:type="dxa"/>
            <w:gridSpan w:val="3"/>
            <w:shd w:val="clear" w:color="auto" w:fill="BDD6EE"/>
            <w:vAlign w:val="center"/>
          </w:tcPr>
          <w:p w:rsidR="00C951B2" w:rsidRPr="00C951B2" w:rsidRDefault="00C951B2" w:rsidP="005D17FF">
            <w:pPr>
              <w:rPr>
                <w:rFonts w:ascii="Times New Roman" w:hAnsi="Times New Roman" w:cs="Times New Roman"/>
              </w:rPr>
            </w:pPr>
            <w:r w:rsidRPr="00C951B2">
              <w:rPr>
                <w:rFonts w:ascii="Times New Roman" w:hAnsi="Times New Roman" w:cs="Times New Roman"/>
                <w:b/>
                <w:bCs/>
                <w:color w:val="000000"/>
              </w:rPr>
              <w:t xml:space="preserve">2. </w:t>
            </w:r>
            <w:r w:rsidR="00EC380F" w:rsidRPr="00EC380F">
              <w:rPr>
                <w:rFonts w:ascii="Times New Roman" w:hAnsi="Times New Roman" w:cs="Times New Roman"/>
                <w:b/>
                <w:bCs/>
                <w:color w:val="000000"/>
              </w:rPr>
              <w:t xml:space="preserve">Implementa redes de acceso local virtual (VLAN), justificando su utilización y configurando los </w:t>
            </w:r>
            <w:proofErr w:type="spellStart"/>
            <w:r w:rsidR="00EC380F" w:rsidRPr="00EC380F">
              <w:rPr>
                <w:rFonts w:ascii="Times New Roman" w:hAnsi="Times New Roman" w:cs="Times New Roman"/>
                <w:b/>
                <w:bCs/>
                <w:color w:val="000000"/>
              </w:rPr>
              <w:t>switches</w:t>
            </w:r>
            <w:proofErr w:type="spellEnd"/>
            <w:r w:rsidR="00EC380F" w:rsidRPr="00EC380F">
              <w:rPr>
                <w:rFonts w:ascii="Times New Roman" w:hAnsi="Times New Roman" w:cs="Times New Roman"/>
                <w:b/>
                <w:bCs/>
                <w:color w:val="000000"/>
              </w:rPr>
              <w:t>.</w:t>
            </w:r>
          </w:p>
        </w:tc>
        <w:tc>
          <w:tcPr>
            <w:tcW w:w="1247" w:type="dxa"/>
            <w:shd w:val="clear" w:color="auto" w:fill="BDD6EE"/>
            <w:vAlign w:val="center"/>
          </w:tcPr>
          <w:p w:rsidR="00C951B2" w:rsidRPr="00C951B2" w:rsidRDefault="00EC380F" w:rsidP="005D17FF">
            <w:pPr>
              <w:jc w:val="center"/>
              <w:rPr>
                <w:rFonts w:ascii="Times New Roman" w:hAnsi="Times New Roman" w:cs="Times New Roman"/>
              </w:rPr>
            </w:pPr>
            <w:r>
              <w:rPr>
                <w:rFonts w:ascii="Times New Roman" w:hAnsi="Times New Roman" w:cs="Times New Roman"/>
              </w:rPr>
              <w:t>2</w:t>
            </w:r>
            <w:r w:rsidR="00C951B2" w:rsidRPr="00C951B2">
              <w:rPr>
                <w:rFonts w:ascii="Times New Roman" w:hAnsi="Times New Roman" w:cs="Times New Roman"/>
              </w:rPr>
              <w:t>5 %</w:t>
            </w:r>
          </w:p>
        </w:tc>
      </w:tr>
      <w:tr w:rsidR="00C951B2" w:rsidRPr="00C951B2" w:rsidTr="00EC380F">
        <w:tc>
          <w:tcPr>
            <w:tcW w:w="1511" w:type="dxa"/>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Ponderación</w:t>
            </w:r>
          </w:p>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w:t>
            </w:r>
          </w:p>
        </w:tc>
        <w:tc>
          <w:tcPr>
            <w:tcW w:w="4708" w:type="dxa"/>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Criterio de evaluación</w:t>
            </w:r>
          </w:p>
        </w:tc>
        <w:tc>
          <w:tcPr>
            <w:tcW w:w="2501" w:type="dxa"/>
            <w:gridSpan w:val="2"/>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Instrumento de evaluación</w:t>
            </w:r>
          </w:p>
        </w:tc>
      </w:tr>
      <w:tr w:rsidR="00EC380F" w:rsidRPr="00C951B2" w:rsidTr="00EC380F">
        <w:tc>
          <w:tcPr>
            <w:tcW w:w="1511" w:type="dxa"/>
            <w:shd w:val="clear" w:color="auto" w:fill="auto"/>
            <w:vAlign w:val="center"/>
          </w:tcPr>
          <w:p w:rsidR="00EC380F" w:rsidRPr="00183E7C" w:rsidRDefault="00EC380F" w:rsidP="00EC380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10</w:t>
            </w:r>
          </w:p>
        </w:tc>
        <w:tc>
          <w:tcPr>
            <w:tcW w:w="4708" w:type="dxa"/>
            <w:shd w:val="clear" w:color="auto" w:fill="auto"/>
          </w:tcPr>
          <w:p w:rsidR="00EC380F" w:rsidRPr="00183E7C" w:rsidRDefault="00EC380F" w:rsidP="00EC380F">
            <w:pPr>
              <w:autoSpaceDE w:val="0"/>
              <w:autoSpaceDN w:val="0"/>
              <w:adjustRightInd w:val="0"/>
              <w:rPr>
                <w:rFonts w:ascii="TimesNewRomanPSMT" w:eastAsiaTheme="minorHAnsi" w:hAnsi="TimesNewRomanPSMT" w:cs="TimesNewRomanPSMT"/>
                <w:lang w:eastAsia="en-US"/>
              </w:rPr>
            </w:pPr>
            <w:r w:rsidRPr="00183E7C">
              <w:rPr>
                <w:rFonts w:ascii="Times New Roman" w:eastAsia="Times New Roman" w:hAnsi="Times New Roman" w:cs="Times New Roman"/>
              </w:rPr>
              <w:t xml:space="preserve">a) </w:t>
            </w:r>
            <w:r w:rsidRPr="00DA2506">
              <w:rPr>
                <w:rFonts w:ascii="TimesNewRomanPSMT" w:eastAsiaTheme="minorHAnsi" w:hAnsi="TimesNewRomanPSMT" w:cs="TimesNewRomanPSMT"/>
                <w:lang w:eastAsia="en-US"/>
              </w:rPr>
              <w:t>Se han carac</w:t>
            </w:r>
            <w:r>
              <w:rPr>
                <w:rFonts w:ascii="TimesNewRomanPSMT" w:eastAsiaTheme="minorHAnsi" w:hAnsi="TimesNewRomanPSMT" w:cs="TimesNewRomanPSMT"/>
                <w:lang w:eastAsia="en-US"/>
              </w:rPr>
              <w:t>terizado diversos tipos de VLAN</w:t>
            </w:r>
            <w:r w:rsidRPr="00183E7C">
              <w:rPr>
                <w:rFonts w:ascii="Times New Roman" w:eastAsia="Times New Roman" w:hAnsi="Times New Roman" w:cs="Times New Roman"/>
                <w:color w:val="000000"/>
              </w:rPr>
              <w:t>.</w:t>
            </w:r>
          </w:p>
        </w:tc>
        <w:tc>
          <w:tcPr>
            <w:tcW w:w="2501" w:type="dxa"/>
            <w:gridSpan w:val="2"/>
            <w:shd w:val="clear" w:color="auto" w:fill="auto"/>
            <w:vAlign w:val="center"/>
          </w:tcPr>
          <w:p w:rsidR="00EC380F" w:rsidRPr="00183E7C" w:rsidRDefault="00EC380F" w:rsidP="00EC380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EC380F" w:rsidRPr="00C951B2" w:rsidTr="00EC380F">
        <w:tc>
          <w:tcPr>
            <w:tcW w:w="1511" w:type="dxa"/>
            <w:shd w:val="clear" w:color="auto" w:fill="auto"/>
            <w:vAlign w:val="center"/>
          </w:tcPr>
          <w:p w:rsidR="00EC380F" w:rsidRPr="00183E7C" w:rsidRDefault="00EC380F" w:rsidP="00EC380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708" w:type="dxa"/>
            <w:shd w:val="clear" w:color="auto" w:fill="auto"/>
          </w:tcPr>
          <w:p w:rsidR="00EC380F" w:rsidRPr="00183E7C" w:rsidRDefault="00EC380F" w:rsidP="00EC380F">
            <w:pPr>
              <w:autoSpaceDE w:val="0"/>
              <w:autoSpaceDN w:val="0"/>
              <w:adjustRightInd w:val="0"/>
              <w:rPr>
                <w:rFonts w:ascii="TimesNewRomanPSMT" w:eastAsiaTheme="minorHAnsi" w:hAnsi="TimesNewRomanPSMT" w:cs="TimesNewRomanPSMT"/>
                <w:lang w:eastAsia="en-US"/>
              </w:rPr>
            </w:pPr>
            <w:r w:rsidRPr="00183E7C">
              <w:rPr>
                <w:rFonts w:ascii="Times New Roman" w:eastAsia="Times New Roman" w:hAnsi="Times New Roman" w:cs="Times New Roman"/>
              </w:rPr>
              <w:t xml:space="preserve">b) </w:t>
            </w:r>
            <w:r>
              <w:rPr>
                <w:rFonts w:ascii="TimesNewRomanPSMT" w:eastAsiaTheme="minorHAnsi" w:hAnsi="TimesNewRomanPSMT" w:cs="TimesNewRomanPSMT"/>
                <w:lang w:eastAsia="en-US"/>
              </w:rPr>
              <w:t xml:space="preserve">Se ha definido la función de un </w:t>
            </w:r>
            <w:proofErr w:type="spellStart"/>
            <w:r>
              <w:rPr>
                <w:rFonts w:ascii="TimesNewRomanPSMT" w:eastAsiaTheme="minorHAnsi" w:hAnsi="TimesNewRomanPSMT" w:cs="TimesNewRomanPSMT"/>
                <w:lang w:eastAsia="en-US"/>
              </w:rPr>
              <w:t>switch</w:t>
            </w:r>
            <w:proofErr w:type="spellEnd"/>
            <w:r>
              <w:rPr>
                <w:rFonts w:ascii="TimesNewRomanPSMT" w:eastAsiaTheme="minorHAnsi" w:hAnsi="TimesNewRomanPSMT" w:cs="TimesNewRomanPSMT"/>
                <w:lang w:eastAsia="en-US"/>
              </w:rPr>
              <w:t xml:space="preserve"> en una red VLAN</w:t>
            </w:r>
            <w:r w:rsidRPr="00183E7C">
              <w:rPr>
                <w:rFonts w:ascii="Times New Roman" w:eastAsia="Times New Roman" w:hAnsi="Times New Roman" w:cs="Times New Roman"/>
              </w:rPr>
              <w:t xml:space="preserve">. </w:t>
            </w:r>
          </w:p>
        </w:tc>
        <w:tc>
          <w:tcPr>
            <w:tcW w:w="2501" w:type="dxa"/>
            <w:gridSpan w:val="2"/>
            <w:shd w:val="clear" w:color="auto" w:fill="auto"/>
            <w:vAlign w:val="center"/>
          </w:tcPr>
          <w:p w:rsidR="00EC380F" w:rsidRPr="00183E7C" w:rsidRDefault="00EC380F" w:rsidP="00EC380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EC380F" w:rsidRPr="00C951B2" w:rsidTr="00EC380F">
        <w:tc>
          <w:tcPr>
            <w:tcW w:w="1511" w:type="dxa"/>
            <w:shd w:val="clear" w:color="auto" w:fill="auto"/>
            <w:vAlign w:val="center"/>
          </w:tcPr>
          <w:p w:rsidR="00EC380F" w:rsidRPr="00183E7C" w:rsidRDefault="00EC380F" w:rsidP="00EC380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708" w:type="dxa"/>
            <w:shd w:val="clear" w:color="auto" w:fill="auto"/>
          </w:tcPr>
          <w:p w:rsidR="00EC380F" w:rsidRPr="00183E7C" w:rsidRDefault="00EC380F" w:rsidP="00EC380F">
            <w:pPr>
              <w:autoSpaceDE w:val="0"/>
              <w:autoSpaceDN w:val="0"/>
              <w:adjustRightInd w:val="0"/>
              <w:rPr>
                <w:rFonts w:ascii="TimesNewRomanPSMT" w:eastAsiaTheme="minorHAnsi" w:hAnsi="TimesNewRomanPSMT" w:cs="TimesNewRomanPSMT"/>
                <w:lang w:eastAsia="en-US"/>
              </w:rPr>
            </w:pPr>
            <w:r w:rsidRPr="00183E7C">
              <w:rPr>
                <w:rFonts w:ascii="Times New Roman" w:eastAsia="Times New Roman" w:hAnsi="Times New Roman" w:cs="Times New Roman"/>
              </w:rPr>
              <w:t xml:space="preserve">c) </w:t>
            </w:r>
            <w:r w:rsidRPr="00DA2506">
              <w:rPr>
                <w:rFonts w:ascii="TimesNewRomanPSMT" w:eastAsiaTheme="minorHAnsi" w:hAnsi="TimesNewRomanPSMT" w:cs="TimesNewRomanPSMT"/>
                <w:lang w:eastAsia="en-US"/>
              </w:rPr>
              <w:t>Se han distinguido los elementos software que</w:t>
            </w:r>
            <w:r>
              <w:rPr>
                <w:rFonts w:ascii="TimesNewRomanPSMT" w:eastAsiaTheme="minorHAnsi" w:hAnsi="TimesNewRomanPSMT" w:cs="TimesNewRomanPSMT"/>
                <w:lang w:eastAsia="en-US"/>
              </w:rPr>
              <w:t xml:space="preserve"> </w:t>
            </w:r>
            <w:r w:rsidRPr="00DA2506">
              <w:rPr>
                <w:rFonts w:ascii="TimesNewRomanPSMT" w:eastAsiaTheme="minorHAnsi" w:hAnsi="TimesNewRomanPSMT" w:cs="TimesNewRomanPSMT"/>
                <w:lang w:eastAsia="en-US"/>
              </w:rPr>
              <w:t xml:space="preserve">componen el </w:t>
            </w:r>
            <w:proofErr w:type="spellStart"/>
            <w:r w:rsidRPr="00DA2506">
              <w:rPr>
                <w:rFonts w:ascii="TimesNewRomanPSMT" w:eastAsiaTheme="minorHAnsi" w:hAnsi="TimesNewRomanPSMT" w:cs="TimesNewRomanPSMT"/>
                <w:lang w:eastAsia="en-US"/>
              </w:rPr>
              <w:t>switch</w:t>
            </w:r>
            <w:proofErr w:type="spellEnd"/>
            <w:r w:rsidRPr="00DA2506">
              <w:rPr>
                <w:rFonts w:ascii="TimesNewRomanPSMT" w:eastAsiaTheme="minorHAnsi" w:hAnsi="TimesNewRomanPSMT" w:cs="TimesNewRomanPSMT"/>
                <w:lang w:eastAsia="en-US"/>
              </w:rPr>
              <w:t>.</w:t>
            </w:r>
          </w:p>
        </w:tc>
        <w:tc>
          <w:tcPr>
            <w:tcW w:w="2501" w:type="dxa"/>
            <w:gridSpan w:val="2"/>
            <w:shd w:val="clear" w:color="auto" w:fill="auto"/>
            <w:vAlign w:val="center"/>
          </w:tcPr>
          <w:p w:rsidR="00EC380F" w:rsidRPr="00183E7C" w:rsidRDefault="00EC380F" w:rsidP="00EC380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EC380F" w:rsidRPr="00C951B2" w:rsidTr="00EC380F">
        <w:tc>
          <w:tcPr>
            <w:tcW w:w="1511" w:type="dxa"/>
            <w:shd w:val="clear" w:color="auto" w:fill="auto"/>
            <w:vAlign w:val="center"/>
          </w:tcPr>
          <w:p w:rsidR="00EC380F" w:rsidRPr="00183E7C" w:rsidRDefault="00EC380F" w:rsidP="00EC380F">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w:t>
            </w:r>
          </w:p>
        </w:tc>
        <w:tc>
          <w:tcPr>
            <w:tcW w:w="4708" w:type="dxa"/>
            <w:shd w:val="clear" w:color="auto" w:fill="auto"/>
          </w:tcPr>
          <w:p w:rsidR="00EC380F" w:rsidRPr="00183E7C" w:rsidRDefault="00EC380F" w:rsidP="00EC380F">
            <w:pPr>
              <w:autoSpaceDE w:val="0"/>
              <w:autoSpaceDN w:val="0"/>
              <w:adjustRightInd w:val="0"/>
              <w:rPr>
                <w:rFonts w:ascii="Times New Roman" w:eastAsia="Times New Roman" w:hAnsi="Times New Roman" w:cs="Times New Roman"/>
              </w:rPr>
            </w:pPr>
            <w:r>
              <w:rPr>
                <w:rFonts w:ascii="TimesNewRomanPSMT" w:eastAsiaTheme="minorHAnsi" w:hAnsi="TimesNewRomanPSMT" w:cs="TimesNewRomanPSMT"/>
                <w:lang w:eastAsia="en-US"/>
              </w:rPr>
              <w:t xml:space="preserve">d) Se ha realizado una configuración básica de un </w:t>
            </w:r>
            <w:proofErr w:type="spellStart"/>
            <w:r>
              <w:rPr>
                <w:rFonts w:ascii="TimesNewRomanPSMT" w:eastAsiaTheme="minorHAnsi" w:hAnsi="TimesNewRomanPSMT" w:cs="TimesNewRomanPSMT"/>
                <w:lang w:eastAsia="en-US"/>
              </w:rPr>
              <w:t>switch</w:t>
            </w:r>
            <w:proofErr w:type="spellEnd"/>
            <w:r>
              <w:rPr>
                <w:rFonts w:ascii="TimesNewRomanPSMT" w:eastAsiaTheme="minorHAnsi" w:hAnsi="TimesNewRomanPSMT" w:cs="TimesNewRomanPSMT"/>
                <w:lang w:eastAsia="en-US"/>
              </w:rPr>
              <w:t>.</w:t>
            </w:r>
          </w:p>
        </w:tc>
        <w:tc>
          <w:tcPr>
            <w:tcW w:w="2501" w:type="dxa"/>
            <w:gridSpan w:val="2"/>
            <w:shd w:val="clear" w:color="auto" w:fill="auto"/>
            <w:vAlign w:val="center"/>
          </w:tcPr>
          <w:p w:rsidR="00EC380F" w:rsidRPr="00183E7C" w:rsidRDefault="00EC380F" w:rsidP="00EC380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EC380F" w:rsidRPr="00C951B2" w:rsidTr="00EC380F">
        <w:tc>
          <w:tcPr>
            <w:tcW w:w="1511" w:type="dxa"/>
            <w:shd w:val="clear" w:color="auto" w:fill="auto"/>
            <w:vAlign w:val="center"/>
          </w:tcPr>
          <w:p w:rsidR="00EC380F" w:rsidRPr="00183E7C" w:rsidRDefault="00EC380F" w:rsidP="00EC380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708" w:type="dxa"/>
            <w:shd w:val="clear" w:color="auto" w:fill="auto"/>
          </w:tcPr>
          <w:p w:rsidR="00EC380F" w:rsidRPr="00C374E9" w:rsidRDefault="00EC380F" w:rsidP="00EC380F">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e) Se ha interpretado la información visual del </w:t>
            </w:r>
            <w:proofErr w:type="spellStart"/>
            <w:r>
              <w:rPr>
                <w:rFonts w:ascii="TimesNewRomanPSMT" w:eastAsiaTheme="minorHAnsi" w:hAnsi="TimesNewRomanPSMT" w:cs="TimesNewRomanPSMT"/>
                <w:lang w:eastAsia="en-US"/>
              </w:rPr>
              <w:t>switch</w:t>
            </w:r>
            <w:proofErr w:type="spellEnd"/>
            <w:r>
              <w:rPr>
                <w:rFonts w:ascii="TimesNewRomanPSMT" w:eastAsiaTheme="minorHAnsi" w:hAnsi="TimesNewRomanPSMT" w:cs="TimesNewRomanPSMT"/>
                <w:lang w:eastAsia="en-US"/>
              </w:rPr>
              <w:t>.</w:t>
            </w:r>
          </w:p>
        </w:tc>
        <w:tc>
          <w:tcPr>
            <w:tcW w:w="2501" w:type="dxa"/>
            <w:gridSpan w:val="2"/>
            <w:shd w:val="clear" w:color="auto" w:fill="auto"/>
            <w:vAlign w:val="center"/>
          </w:tcPr>
          <w:p w:rsidR="00EC380F" w:rsidRPr="00183E7C" w:rsidRDefault="00EC380F" w:rsidP="00EC380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EC380F" w:rsidRPr="00C951B2" w:rsidTr="00EC380F">
        <w:tc>
          <w:tcPr>
            <w:tcW w:w="1511" w:type="dxa"/>
            <w:shd w:val="clear" w:color="auto" w:fill="auto"/>
            <w:vAlign w:val="center"/>
          </w:tcPr>
          <w:p w:rsidR="00EC380F" w:rsidRDefault="00EC380F" w:rsidP="00EC380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4708" w:type="dxa"/>
            <w:shd w:val="clear" w:color="auto" w:fill="auto"/>
          </w:tcPr>
          <w:p w:rsidR="00EC380F" w:rsidRDefault="00EC380F" w:rsidP="00EC380F">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f) Se ha configurado la VLAN.</w:t>
            </w:r>
          </w:p>
        </w:tc>
        <w:tc>
          <w:tcPr>
            <w:tcW w:w="2501" w:type="dxa"/>
            <w:gridSpan w:val="2"/>
            <w:shd w:val="clear" w:color="auto" w:fill="auto"/>
            <w:vAlign w:val="center"/>
          </w:tcPr>
          <w:p w:rsidR="00EC380F" w:rsidRPr="00183E7C" w:rsidRDefault="00EC380F" w:rsidP="00EC380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EC380F" w:rsidRPr="00C951B2" w:rsidTr="00EC380F">
        <w:tc>
          <w:tcPr>
            <w:tcW w:w="1511" w:type="dxa"/>
            <w:shd w:val="clear" w:color="auto" w:fill="auto"/>
            <w:vAlign w:val="center"/>
          </w:tcPr>
          <w:p w:rsidR="00EC380F" w:rsidRDefault="00EC380F" w:rsidP="00EC380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708" w:type="dxa"/>
            <w:shd w:val="clear" w:color="auto" w:fill="auto"/>
          </w:tcPr>
          <w:p w:rsidR="00EC380F" w:rsidRDefault="00EC380F" w:rsidP="00EC380F">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g) Se han conectado varios </w:t>
            </w:r>
            <w:proofErr w:type="spellStart"/>
            <w:r>
              <w:rPr>
                <w:rFonts w:ascii="TimesNewRomanPSMT" w:eastAsiaTheme="minorHAnsi" w:hAnsi="TimesNewRomanPSMT" w:cs="TimesNewRomanPSMT"/>
                <w:lang w:eastAsia="en-US"/>
              </w:rPr>
              <w:t>switches</w:t>
            </w:r>
            <w:proofErr w:type="spellEnd"/>
            <w:r>
              <w:rPr>
                <w:rFonts w:ascii="TimesNewRomanPSMT" w:eastAsiaTheme="minorHAnsi" w:hAnsi="TimesNewRomanPSMT" w:cs="TimesNewRomanPSMT"/>
                <w:lang w:eastAsia="en-US"/>
              </w:rPr>
              <w:t>.</w:t>
            </w:r>
          </w:p>
        </w:tc>
        <w:tc>
          <w:tcPr>
            <w:tcW w:w="2501" w:type="dxa"/>
            <w:gridSpan w:val="2"/>
            <w:shd w:val="clear" w:color="auto" w:fill="auto"/>
            <w:vAlign w:val="center"/>
          </w:tcPr>
          <w:p w:rsidR="00EC380F" w:rsidRPr="00183E7C" w:rsidRDefault="00EC380F" w:rsidP="00EC380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EC380F" w:rsidRPr="00C951B2" w:rsidTr="00EC380F">
        <w:tc>
          <w:tcPr>
            <w:tcW w:w="1511" w:type="dxa"/>
            <w:shd w:val="clear" w:color="auto" w:fill="auto"/>
            <w:vAlign w:val="center"/>
          </w:tcPr>
          <w:p w:rsidR="00EC380F" w:rsidRPr="00183E7C" w:rsidRDefault="00EC380F" w:rsidP="00EC380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708" w:type="dxa"/>
            <w:shd w:val="clear" w:color="auto" w:fill="auto"/>
          </w:tcPr>
          <w:p w:rsidR="00EC380F" w:rsidRPr="00183E7C" w:rsidRDefault="00EC380F" w:rsidP="00EC380F">
            <w:pPr>
              <w:rPr>
                <w:rFonts w:ascii="Times New Roman" w:eastAsia="Times New Roman" w:hAnsi="Times New Roman" w:cs="Times New Roman"/>
              </w:rPr>
            </w:pPr>
            <w:r>
              <w:rPr>
                <w:rFonts w:ascii="TimesNewRomanPSMT" w:eastAsiaTheme="minorHAnsi" w:hAnsi="TimesNewRomanPSMT" w:cs="TimesNewRomanPSMT"/>
                <w:lang w:eastAsia="en-US"/>
              </w:rPr>
              <w:t>h) Se ha verificado el funcionamiento de la red.</w:t>
            </w:r>
          </w:p>
        </w:tc>
        <w:tc>
          <w:tcPr>
            <w:tcW w:w="2501" w:type="dxa"/>
            <w:gridSpan w:val="2"/>
            <w:shd w:val="clear" w:color="auto" w:fill="auto"/>
            <w:vAlign w:val="center"/>
          </w:tcPr>
          <w:p w:rsidR="00EC380F" w:rsidRPr="00183E7C" w:rsidRDefault="00EC380F" w:rsidP="00EC380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EC380F" w:rsidRPr="00C951B2" w:rsidTr="00EC380F">
        <w:tc>
          <w:tcPr>
            <w:tcW w:w="1511" w:type="dxa"/>
            <w:shd w:val="clear" w:color="auto" w:fill="auto"/>
            <w:vAlign w:val="center"/>
          </w:tcPr>
          <w:p w:rsidR="00EC380F" w:rsidRDefault="00EC380F" w:rsidP="00EC380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708" w:type="dxa"/>
            <w:shd w:val="clear" w:color="auto" w:fill="auto"/>
          </w:tcPr>
          <w:p w:rsidR="00EC380F" w:rsidRDefault="00EC380F" w:rsidP="00EC380F">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i) Se ha realizado la interconexión de varias </w:t>
            </w:r>
            <w:proofErr w:type="spellStart"/>
            <w:r>
              <w:rPr>
                <w:rFonts w:ascii="TimesNewRomanPSMT" w:eastAsiaTheme="minorHAnsi" w:hAnsi="TimesNewRomanPSMT" w:cs="TimesNewRomanPSMT"/>
                <w:lang w:eastAsia="en-US"/>
              </w:rPr>
              <w:t>VLANs</w:t>
            </w:r>
            <w:proofErr w:type="spellEnd"/>
            <w:r>
              <w:rPr>
                <w:rFonts w:ascii="TimesNewRomanPSMT" w:eastAsiaTheme="minorHAnsi" w:hAnsi="TimesNewRomanPSMT" w:cs="TimesNewRomanPSMT"/>
                <w:lang w:eastAsia="en-US"/>
              </w:rPr>
              <w:t xml:space="preserve"> a través de un </w:t>
            </w:r>
            <w:proofErr w:type="spellStart"/>
            <w:r>
              <w:rPr>
                <w:rFonts w:ascii="TimesNewRomanPSMT" w:eastAsiaTheme="minorHAnsi" w:hAnsi="TimesNewRomanPSMT" w:cs="TimesNewRomanPSMT"/>
                <w:lang w:eastAsia="en-US"/>
              </w:rPr>
              <w:t>router</w:t>
            </w:r>
            <w:proofErr w:type="spellEnd"/>
            <w:r>
              <w:rPr>
                <w:rFonts w:ascii="TimesNewRomanPSMT" w:eastAsiaTheme="minorHAnsi" w:hAnsi="TimesNewRomanPSMT" w:cs="TimesNewRomanPSMT"/>
                <w:lang w:eastAsia="en-US"/>
              </w:rPr>
              <w:t>.</w:t>
            </w:r>
          </w:p>
        </w:tc>
        <w:tc>
          <w:tcPr>
            <w:tcW w:w="2501" w:type="dxa"/>
            <w:gridSpan w:val="2"/>
            <w:shd w:val="clear" w:color="auto" w:fill="auto"/>
            <w:vAlign w:val="center"/>
          </w:tcPr>
          <w:p w:rsidR="00EC380F" w:rsidRPr="00183E7C" w:rsidRDefault="00EC380F" w:rsidP="00EC380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bl>
    <w:p w:rsidR="00C951B2" w:rsidRPr="00C951B2" w:rsidRDefault="00C951B2" w:rsidP="00C951B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4511"/>
        <w:gridCol w:w="1234"/>
        <w:gridCol w:w="1239"/>
      </w:tblGrid>
      <w:tr w:rsidR="00C951B2" w:rsidRPr="00C951B2" w:rsidTr="0011735F">
        <w:tc>
          <w:tcPr>
            <w:tcW w:w="7462" w:type="dxa"/>
            <w:gridSpan w:val="3"/>
            <w:shd w:val="clear" w:color="auto" w:fill="BDD6EE"/>
            <w:vAlign w:val="center"/>
          </w:tcPr>
          <w:p w:rsidR="00C951B2" w:rsidRPr="00C951B2" w:rsidRDefault="00C951B2" w:rsidP="005D17FF">
            <w:pPr>
              <w:rPr>
                <w:rFonts w:ascii="Times New Roman" w:hAnsi="Times New Roman" w:cs="Times New Roman"/>
              </w:rPr>
            </w:pPr>
            <w:r w:rsidRPr="00C951B2">
              <w:rPr>
                <w:rFonts w:ascii="Times New Roman" w:hAnsi="Times New Roman" w:cs="Times New Roman"/>
                <w:b/>
                <w:bCs/>
                <w:color w:val="000000"/>
              </w:rPr>
              <w:t xml:space="preserve">3. </w:t>
            </w:r>
            <w:r w:rsidR="0011735F" w:rsidRPr="0011735F">
              <w:rPr>
                <w:rFonts w:ascii="Times New Roman" w:hAnsi="Times New Roman" w:cs="Times New Roman"/>
                <w:b/>
                <w:bCs/>
                <w:color w:val="000000"/>
              </w:rPr>
              <w:t>Implementa el acceso a redes de área amplia (WAN), configurando los dispositivos de conexión.</w:t>
            </w:r>
          </w:p>
        </w:tc>
        <w:tc>
          <w:tcPr>
            <w:tcW w:w="1258" w:type="dxa"/>
            <w:shd w:val="clear" w:color="auto" w:fill="BDD6EE"/>
            <w:vAlign w:val="center"/>
          </w:tcPr>
          <w:p w:rsidR="00C951B2" w:rsidRPr="00C951B2" w:rsidRDefault="00C951B2" w:rsidP="005D17FF">
            <w:pPr>
              <w:jc w:val="center"/>
              <w:rPr>
                <w:rFonts w:ascii="Times New Roman" w:hAnsi="Times New Roman" w:cs="Times New Roman"/>
              </w:rPr>
            </w:pPr>
            <w:r w:rsidRPr="00C951B2">
              <w:rPr>
                <w:rFonts w:ascii="Times New Roman" w:hAnsi="Times New Roman" w:cs="Times New Roman"/>
              </w:rPr>
              <w:t>15 %</w:t>
            </w:r>
          </w:p>
        </w:tc>
      </w:tr>
      <w:tr w:rsidR="00C951B2" w:rsidRPr="00C951B2" w:rsidTr="0011735F">
        <w:tc>
          <w:tcPr>
            <w:tcW w:w="1510" w:type="dxa"/>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Ponderación</w:t>
            </w:r>
          </w:p>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w:t>
            </w:r>
          </w:p>
        </w:tc>
        <w:tc>
          <w:tcPr>
            <w:tcW w:w="4679" w:type="dxa"/>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Criterio de evaluación</w:t>
            </w:r>
          </w:p>
        </w:tc>
        <w:tc>
          <w:tcPr>
            <w:tcW w:w="2531" w:type="dxa"/>
            <w:gridSpan w:val="2"/>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Instrumento de evaluación</w:t>
            </w:r>
          </w:p>
        </w:tc>
      </w:tr>
      <w:tr w:rsidR="0011735F" w:rsidRPr="00C951B2" w:rsidTr="0011735F">
        <w:tc>
          <w:tcPr>
            <w:tcW w:w="1510" w:type="dxa"/>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10</w:t>
            </w:r>
          </w:p>
        </w:tc>
        <w:tc>
          <w:tcPr>
            <w:tcW w:w="4679" w:type="dxa"/>
            <w:shd w:val="clear" w:color="auto" w:fill="auto"/>
          </w:tcPr>
          <w:p w:rsidR="0011735F" w:rsidRPr="00183E7C" w:rsidRDefault="0011735F" w:rsidP="0011735F">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a) Se han definido las características de las redes WAN</w:t>
            </w:r>
            <w:r w:rsidRPr="00183E7C">
              <w:rPr>
                <w:rFonts w:ascii="Times New Roman" w:eastAsia="Times New Roman" w:hAnsi="Times New Roman" w:cs="Times New Roman"/>
                <w:color w:val="000000"/>
              </w:rPr>
              <w:t>.</w:t>
            </w:r>
          </w:p>
        </w:tc>
        <w:tc>
          <w:tcPr>
            <w:tcW w:w="2531" w:type="dxa"/>
            <w:gridSpan w:val="2"/>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1735F" w:rsidRPr="00C951B2" w:rsidTr="0011735F">
        <w:tc>
          <w:tcPr>
            <w:tcW w:w="1510" w:type="dxa"/>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679" w:type="dxa"/>
            <w:shd w:val="clear" w:color="auto" w:fill="auto"/>
          </w:tcPr>
          <w:p w:rsidR="0011735F" w:rsidRPr="00183E7C" w:rsidRDefault="0011735F" w:rsidP="0011735F">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b) Se ha identificado la tecnología de conexión a una red WAN</w:t>
            </w:r>
            <w:r w:rsidRPr="00183E7C">
              <w:rPr>
                <w:rFonts w:ascii="Times New Roman" w:eastAsia="Times New Roman" w:hAnsi="Times New Roman" w:cs="Times New Roman"/>
              </w:rPr>
              <w:t xml:space="preserve">. </w:t>
            </w:r>
          </w:p>
        </w:tc>
        <w:tc>
          <w:tcPr>
            <w:tcW w:w="2531" w:type="dxa"/>
            <w:gridSpan w:val="2"/>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1735F" w:rsidRPr="00C951B2" w:rsidTr="0011735F">
        <w:tc>
          <w:tcPr>
            <w:tcW w:w="1510" w:type="dxa"/>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4679" w:type="dxa"/>
            <w:shd w:val="clear" w:color="auto" w:fill="auto"/>
          </w:tcPr>
          <w:p w:rsidR="0011735F" w:rsidRPr="00183E7C" w:rsidRDefault="0011735F" w:rsidP="0011735F">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c) Se han identificado diferentes tipos de conexiones con la red.</w:t>
            </w:r>
          </w:p>
        </w:tc>
        <w:tc>
          <w:tcPr>
            <w:tcW w:w="2531" w:type="dxa"/>
            <w:gridSpan w:val="2"/>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1735F" w:rsidRPr="00C951B2" w:rsidTr="0011735F">
        <w:tc>
          <w:tcPr>
            <w:tcW w:w="1510" w:type="dxa"/>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4679" w:type="dxa"/>
            <w:shd w:val="clear" w:color="auto" w:fill="auto"/>
          </w:tcPr>
          <w:p w:rsidR="0011735F" w:rsidRPr="00183E7C" w:rsidRDefault="0011735F" w:rsidP="0011735F">
            <w:pPr>
              <w:autoSpaceDE w:val="0"/>
              <w:autoSpaceDN w:val="0"/>
              <w:adjustRightInd w:val="0"/>
              <w:rPr>
                <w:rFonts w:ascii="Times New Roman" w:eastAsia="Times New Roman" w:hAnsi="Times New Roman" w:cs="Times New Roman"/>
              </w:rPr>
            </w:pPr>
            <w:r>
              <w:rPr>
                <w:rFonts w:ascii="TimesNewRomanPSMT" w:eastAsiaTheme="minorHAnsi" w:hAnsi="TimesNewRomanPSMT" w:cs="TimesNewRomanPSMT"/>
                <w:lang w:eastAsia="en-US"/>
              </w:rPr>
              <w:t>d) Se han configurado accesos a la red.</w:t>
            </w:r>
          </w:p>
        </w:tc>
        <w:tc>
          <w:tcPr>
            <w:tcW w:w="2531" w:type="dxa"/>
            <w:gridSpan w:val="2"/>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1735F" w:rsidRPr="00C951B2" w:rsidTr="0011735F">
        <w:tc>
          <w:tcPr>
            <w:tcW w:w="1510" w:type="dxa"/>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679" w:type="dxa"/>
            <w:shd w:val="clear" w:color="auto" w:fill="auto"/>
          </w:tcPr>
          <w:p w:rsidR="0011735F" w:rsidRPr="00C374E9" w:rsidRDefault="0011735F" w:rsidP="0011735F">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e) Se ha verificado el acceso a la red.</w:t>
            </w:r>
          </w:p>
        </w:tc>
        <w:tc>
          <w:tcPr>
            <w:tcW w:w="2531" w:type="dxa"/>
            <w:gridSpan w:val="2"/>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1735F" w:rsidRPr="00C951B2" w:rsidTr="0011735F">
        <w:tc>
          <w:tcPr>
            <w:tcW w:w="1510" w:type="dxa"/>
            <w:shd w:val="clear" w:color="auto" w:fill="auto"/>
            <w:vAlign w:val="center"/>
          </w:tcPr>
          <w:p w:rsidR="0011735F" w:rsidRDefault="0011735F" w:rsidP="0011735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4679" w:type="dxa"/>
            <w:shd w:val="clear" w:color="auto" w:fill="auto"/>
          </w:tcPr>
          <w:p w:rsidR="0011735F" w:rsidRDefault="0011735F" w:rsidP="0011735F">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f) Se han distinguido los protocolos NAT y PAT con sus características.</w:t>
            </w:r>
          </w:p>
        </w:tc>
        <w:tc>
          <w:tcPr>
            <w:tcW w:w="2531" w:type="dxa"/>
            <w:gridSpan w:val="2"/>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1735F" w:rsidRPr="00C951B2" w:rsidTr="0011735F">
        <w:tc>
          <w:tcPr>
            <w:tcW w:w="1510" w:type="dxa"/>
            <w:shd w:val="clear" w:color="auto" w:fill="auto"/>
            <w:vAlign w:val="center"/>
          </w:tcPr>
          <w:p w:rsidR="0011735F" w:rsidRDefault="0011735F" w:rsidP="0011735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679" w:type="dxa"/>
            <w:shd w:val="clear" w:color="auto" w:fill="auto"/>
          </w:tcPr>
          <w:p w:rsidR="0011735F" w:rsidRDefault="0011735F" w:rsidP="0011735F">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g) Se han documentado las intervenciones.</w:t>
            </w:r>
          </w:p>
        </w:tc>
        <w:tc>
          <w:tcPr>
            <w:tcW w:w="2531" w:type="dxa"/>
            <w:gridSpan w:val="2"/>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bl>
    <w:p w:rsidR="00C951B2" w:rsidRPr="00C951B2" w:rsidRDefault="00C951B2" w:rsidP="00C951B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4527"/>
        <w:gridCol w:w="1224"/>
        <w:gridCol w:w="1233"/>
      </w:tblGrid>
      <w:tr w:rsidR="00C951B2" w:rsidRPr="00C951B2" w:rsidTr="0011735F">
        <w:tc>
          <w:tcPr>
            <w:tcW w:w="7468" w:type="dxa"/>
            <w:gridSpan w:val="3"/>
            <w:shd w:val="clear" w:color="auto" w:fill="BDD6EE"/>
            <w:vAlign w:val="center"/>
          </w:tcPr>
          <w:p w:rsidR="00C951B2" w:rsidRPr="00C951B2" w:rsidRDefault="00C951B2" w:rsidP="005D17FF">
            <w:pPr>
              <w:rPr>
                <w:rFonts w:ascii="Times New Roman" w:hAnsi="Times New Roman" w:cs="Times New Roman"/>
              </w:rPr>
            </w:pPr>
            <w:r w:rsidRPr="00C951B2">
              <w:rPr>
                <w:rFonts w:ascii="Times New Roman" w:hAnsi="Times New Roman" w:cs="Times New Roman"/>
                <w:b/>
                <w:bCs/>
                <w:color w:val="000000"/>
              </w:rPr>
              <w:t xml:space="preserve">4. </w:t>
            </w:r>
            <w:r w:rsidR="0011735F" w:rsidRPr="0011735F">
              <w:rPr>
                <w:rFonts w:ascii="Times New Roman" w:hAnsi="Times New Roman" w:cs="Times New Roman"/>
                <w:b/>
                <w:bCs/>
                <w:color w:val="000000"/>
              </w:rPr>
              <w:t>Verifica la puesta en servicio de redes telemáticas, realizando medidas y aplicando criterios de certificación</w:t>
            </w:r>
            <w:r w:rsidRPr="00C951B2">
              <w:rPr>
                <w:rFonts w:ascii="Times New Roman" w:hAnsi="Times New Roman" w:cs="Times New Roman"/>
                <w:b/>
                <w:bCs/>
                <w:color w:val="000000"/>
              </w:rPr>
              <w:t>.</w:t>
            </w:r>
          </w:p>
        </w:tc>
        <w:tc>
          <w:tcPr>
            <w:tcW w:w="1252" w:type="dxa"/>
            <w:shd w:val="clear" w:color="auto" w:fill="BDD6EE"/>
            <w:vAlign w:val="center"/>
          </w:tcPr>
          <w:p w:rsidR="00C951B2" w:rsidRPr="00C951B2" w:rsidRDefault="00C951B2" w:rsidP="005D17FF">
            <w:pPr>
              <w:jc w:val="center"/>
              <w:rPr>
                <w:rFonts w:ascii="Times New Roman" w:hAnsi="Times New Roman" w:cs="Times New Roman"/>
              </w:rPr>
            </w:pPr>
            <w:r w:rsidRPr="00C951B2">
              <w:rPr>
                <w:rFonts w:ascii="Times New Roman" w:hAnsi="Times New Roman" w:cs="Times New Roman"/>
              </w:rPr>
              <w:t>15 %</w:t>
            </w:r>
          </w:p>
        </w:tc>
      </w:tr>
      <w:tr w:rsidR="00C951B2" w:rsidRPr="00C951B2" w:rsidTr="0011735F">
        <w:tc>
          <w:tcPr>
            <w:tcW w:w="1510" w:type="dxa"/>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Ponderación</w:t>
            </w:r>
          </w:p>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w:t>
            </w:r>
          </w:p>
        </w:tc>
        <w:tc>
          <w:tcPr>
            <w:tcW w:w="4695" w:type="dxa"/>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Criterio de evaluación</w:t>
            </w:r>
          </w:p>
        </w:tc>
        <w:tc>
          <w:tcPr>
            <w:tcW w:w="2515" w:type="dxa"/>
            <w:gridSpan w:val="2"/>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Instrumento de evaluación</w:t>
            </w:r>
          </w:p>
        </w:tc>
      </w:tr>
      <w:tr w:rsidR="0011735F" w:rsidRPr="00C951B2" w:rsidTr="005D17FF">
        <w:tc>
          <w:tcPr>
            <w:tcW w:w="1510" w:type="dxa"/>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695" w:type="dxa"/>
            <w:shd w:val="clear" w:color="auto" w:fill="auto"/>
          </w:tcPr>
          <w:p w:rsidR="0011735F" w:rsidRPr="00183E7C" w:rsidRDefault="0011735F" w:rsidP="0011735F">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a) Se ha verificado el funcionamiento de las instalaciones eléctricas asociadas</w:t>
            </w:r>
            <w:r w:rsidRPr="00183E7C">
              <w:rPr>
                <w:rFonts w:ascii="Times New Roman" w:eastAsia="Times New Roman" w:hAnsi="Times New Roman" w:cs="Times New Roman"/>
                <w:color w:val="000000"/>
              </w:rPr>
              <w:t>.</w:t>
            </w:r>
          </w:p>
        </w:tc>
        <w:tc>
          <w:tcPr>
            <w:tcW w:w="2515" w:type="dxa"/>
            <w:gridSpan w:val="2"/>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1735F" w:rsidRPr="00C951B2" w:rsidTr="005D17FF">
        <w:tc>
          <w:tcPr>
            <w:tcW w:w="1510" w:type="dxa"/>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4695" w:type="dxa"/>
            <w:shd w:val="clear" w:color="auto" w:fill="auto"/>
          </w:tcPr>
          <w:p w:rsidR="0011735F" w:rsidRPr="00183E7C" w:rsidRDefault="0011735F" w:rsidP="0011735F">
            <w:pPr>
              <w:autoSpaceDE w:val="0"/>
              <w:autoSpaceDN w:val="0"/>
              <w:adjustRightInd w:val="0"/>
              <w:rPr>
                <w:rFonts w:ascii="TimesNewRomanPSMT" w:eastAsiaTheme="minorHAnsi" w:hAnsi="TimesNewRomanPSMT" w:cs="TimesNewRomanPSMT"/>
                <w:lang w:eastAsia="en-US"/>
              </w:rPr>
            </w:pPr>
            <w:r w:rsidRPr="00FA7C14">
              <w:rPr>
                <w:rFonts w:ascii="TimesNewRomanPSMT" w:eastAsiaTheme="minorHAnsi" w:hAnsi="TimesNewRomanPSMT" w:cs="TimesNewRomanPSMT"/>
                <w:lang w:eastAsia="en-US"/>
              </w:rPr>
              <w:t>b) Se han interconectado las redes jerárquicas</w:t>
            </w:r>
            <w:r>
              <w:rPr>
                <w:rFonts w:ascii="TimesNewRomanPSMT" w:eastAsiaTheme="minorHAnsi" w:hAnsi="TimesNewRomanPSMT" w:cs="TimesNewRomanPSMT"/>
                <w:lang w:eastAsia="en-US"/>
              </w:rPr>
              <w:t xml:space="preserve"> </w:t>
            </w:r>
            <w:r w:rsidRPr="00FA7C14">
              <w:rPr>
                <w:rFonts w:ascii="TimesNewRomanPSMT" w:eastAsiaTheme="minorHAnsi" w:hAnsi="TimesNewRomanPSMT" w:cs="TimesNewRomanPSMT"/>
                <w:lang w:eastAsia="en-US"/>
              </w:rPr>
              <w:t>cableadas e inalámbricas</w:t>
            </w:r>
            <w:r>
              <w:rPr>
                <w:rFonts w:ascii="TimesNewRomanPSMT" w:eastAsiaTheme="minorHAnsi" w:hAnsi="TimesNewRomanPSMT" w:cs="TimesNewRomanPSMT"/>
                <w:lang w:eastAsia="en-US"/>
              </w:rPr>
              <w:t>.</w:t>
            </w:r>
            <w:r w:rsidRPr="00183E7C">
              <w:rPr>
                <w:rFonts w:ascii="Times New Roman" w:eastAsia="Times New Roman" w:hAnsi="Times New Roman" w:cs="Times New Roman"/>
              </w:rPr>
              <w:t xml:space="preserve"> </w:t>
            </w:r>
          </w:p>
        </w:tc>
        <w:tc>
          <w:tcPr>
            <w:tcW w:w="2515" w:type="dxa"/>
            <w:gridSpan w:val="2"/>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1735F" w:rsidRPr="00C951B2" w:rsidTr="005D17FF">
        <w:tc>
          <w:tcPr>
            <w:tcW w:w="1510" w:type="dxa"/>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4695" w:type="dxa"/>
            <w:shd w:val="clear" w:color="auto" w:fill="auto"/>
          </w:tcPr>
          <w:p w:rsidR="0011735F" w:rsidRPr="00183E7C" w:rsidRDefault="0011735F" w:rsidP="0011735F">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c) Se han integrado los equipos y periféricos.</w:t>
            </w:r>
          </w:p>
        </w:tc>
        <w:tc>
          <w:tcPr>
            <w:tcW w:w="2515" w:type="dxa"/>
            <w:gridSpan w:val="2"/>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1735F" w:rsidRPr="00C951B2" w:rsidTr="005D17FF">
        <w:tc>
          <w:tcPr>
            <w:tcW w:w="1510" w:type="dxa"/>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4695" w:type="dxa"/>
            <w:shd w:val="clear" w:color="auto" w:fill="auto"/>
          </w:tcPr>
          <w:p w:rsidR="0011735F" w:rsidRPr="00183E7C" w:rsidRDefault="0011735F" w:rsidP="0011735F">
            <w:pPr>
              <w:autoSpaceDE w:val="0"/>
              <w:autoSpaceDN w:val="0"/>
              <w:adjustRightInd w:val="0"/>
              <w:rPr>
                <w:rFonts w:ascii="Times New Roman" w:eastAsia="Times New Roman" w:hAnsi="Times New Roman" w:cs="Times New Roman"/>
              </w:rPr>
            </w:pPr>
            <w:r>
              <w:rPr>
                <w:rFonts w:ascii="TimesNewRomanPSMT" w:eastAsiaTheme="minorHAnsi" w:hAnsi="TimesNewRomanPSMT" w:cs="TimesNewRomanPSMT"/>
                <w:lang w:eastAsia="en-US"/>
              </w:rPr>
              <w:t>d) Se ha verificado la conectividad con redes exteriores.</w:t>
            </w:r>
          </w:p>
        </w:tc>
        <w:tc>
          <w:tcPr>
            <w:tcW w:w="2515" w:type="dxa"/>
            <w:gridSpan w:val="2"/>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1735F" w:rsidRPr="00C951B2" w:rsidTr="005D17FF">
        <w:tc>
          <w:tcPr>
            <w:tcW w:w="1510" w:type="dxa"/>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695" w:type="dxa"/>
            <w:shd w:val="clear" w:color="auto" w:fill="auto"/>
          </w:tcPr>
          <w:p w:rsidR="0011735F" w:rsidRPr="00C374E9" w:rsidRDefault="0011735F" w:rsidP="0011735F">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e) Se ha configurado el protocolo SNMP.</w:t>
            </w:r>
          </w:p>
        </w:tc>
        <w:tc>
          <w:tcPr>
            <w:tcW w:w="2515" w:type="dxa"/>
            <w:gridSpan w:val="2"/>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1735F" w:rsidRPr="00C951B2" w:rsidTr="005D17FF">
        <w:tc>
          <w:tcPr>
            <w:tcW w:w="1510" w:type="dxa"/>
            <w:shd w:val="clear" w:color="auto" w:fill="auto"/>
            <w:vAlign w:val="center"/>
          </w:tcPr>
          <w:p w:rsidR="0011735F" w:rsidRDefault="0011735F" w:rsidP="0011735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695" w:type="dxa"/>
            <w:shd w:val="clear" w:color="auto" w:fill="auto"/>
          </w:tcPr>
          <w:p w:rsidR="0011735F" w:rsidRDefault="0011735F" w:rsidP="0011735F">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f) Se han realizado operaciones de puesta en servicio.</w:t>
            </w:r>
          </w:p>
        </w:tc>
        <w:tc>
          <w:tcPr>
            <w:tcW w:w="2515" w:type="dxa"/>
            <w:gridSpan w:val="2"/>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1735F" w:rsidRPr="00C951B2" w:rsidTr="005D17FF">
        <w:tc>
          <w:tcPr>
            <w:tcW w:w="1510" w:type="dxa"/>
            <w:shd w:val="clear" w:color="auto" w:fill="auto"/>
            <w:vAlign w:val="center"/>
          </w:tcPr>
          <w:p w:rsidR="0011735F" w:rsidRDefault="0011735F" w:rsidP="0011735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695" w:type="dxa"/>
            <w:shd w:val="clear" w:color="auto" w:fill="auto"/>
          </w:tcPr>
          <w:p w:rsidR="0011735F" w:rsidRDefault="0011735F" w:rsidP="0011735F">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g) Se ha aplicado el protocolo de puesta en servicio.</w:t>
            </w:r>
          </w:p>
        </w:tc>
        <w:tc>
          <w:tcPr>
            <w:tcW w:w="2515" w:type="dxa"/>
            <w:gridSpan w:val="2"/>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bl>
    <w:p w:rsidR="00C951B2" w:rsidRPr="00C951B2" w:rsidRDefault="00C951B2" w:rsidP="00C951B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4522"/>
        <w:gridCol w:w="1227"/>
        <w:gridCol w:w="1235"/>
      </w:tblGrid>
      <w:tr w:rsidR="00C951B2" w:rsidRPr="00C951B2" w:rsidTr="0011735F">
        <w:tc>
          <w:tcPr>
            <w:tcW w:w="7467" w:type="dxa"/>
            <w:gridSpan w:val="3"/>
            <w:shd w:val="clear" w:color="auto" w:fill="BDD6EE"/>
            <w:vAlign w:val="center"/>
          </w:tcPr>
          <w:p w:rsidR="00C951B2" w:rsidRPr="00C951B2" w:rsidRDefault="00C951B2" w:rsidP="005D17FF">
            <w:pPr>
              <w:rPr>
                <w:rFonts w:ascii="Times New Roman" w:hAnsi="Times New Roman" w:cs="Times New Roman"/>
              </w:rPr>
            </w:pPr>
            <w:r w:rsidRPr="00C951B2">
              <w:rPr>
                <w:rFonts w:ascii="Times New Roman" w:hAnsi="Times New Roman" w:cs="Times New Roman"/>
                <w:b/>
                <w:bCs/>
                <w:color w:val="000000"/>
              </w:rPr>
              <w:lastRenderedPageBreak/>
              <w:t xml:space="preserve">5. </w:t>
            </w:r>
            <w:r w:rsidR="0011735F" w:rsidRPr="0011735F">
              <w:rPr>
                <w:rFonts w:ascii="Times New Roman" w:hAnsi="Times New Roman" w:cs="Times New Roman"/>
                <w:b/>
                <w:bCs/>
                <w:color w:val="000000"/>
              </w:rPr>
              <w:t>Aplica técnicas de seguridad de la red, identificando las amenazas más comunes y configurando los recursos</w:t>
            </w:r>
            <w:r w:rsidR="0011735F">
              <w:rPr>
                <w:rFonts w:ascii="Times New Roman" w:hAnsi="Times New Roman" w:cs="Times New Roman"/>
                <w:b/>
                <w:bCs/>
                <w:color w:val="000000"/>
              </w:rPr>
              <w:t xml:space="preserve"> del sistema para su protección</w:t>
            </w:r>
            <w:r w:rsidRPr="00C951B2">
              <w:rPr>
                <w:rFonts w:ascii="Times New Roman" w:hAnsi="Times New Roman" w:cs="Times New Roman"/>
                <w:b/>
                <w:bCs/>
                <w:color w:val="000000"/>
              </w:rPr>
              <w:t>.</w:t>
            </w:r>
          </w:p>
        </w:tc>
        <w:tc>
          <w:tcPr>
            <w:tcW w:w="1253" w:type="dxa"/>
            <w:shd w:val="clear" w:color="auto" w:fill="BDD6EE"/>
            <w:vAlign w:val="center"/>
          </w:tcPr>
          <w:p w:rsidR="00C951B2" w:rsidRPr="00C951B2" w:rsidRDefault="0011735F" w:rsidP="005D17FF">
            <w:pPr>
              <w:jc w:val="center"/>
              <w:rPr>
                <w:rFonts w:ascii="Times New Roman" w:hAnsi="Times New Roman" w:cs="Times New Roman"/>
              </w:rPr>
            </w:pPr>
            <w:r>
              <w:rPr>
                <w:rFonts w:ascii="Times New Roman" w:hAnsi="Times New Roman" w:cs="Times New Roman"/>
              </w:rPr>
              <w:t>15</w:t>
            </w:r>
            <w:r w:rsidR="00C951B2" w:rsidRPr="00C951B2">
              <w:rPr>
                <w:rFonts w:ascii="Times New Roman" w:hAnsi="Times New Roman" w:cs="Times New Roman"/>
              </w:rPr>
              <w:t xml:space="preserve"> %</w:t>
            </w:r>
          </w:p>
        </w:tc>
      </w:tr>
      <w:tr w:rsidR="00C951B2" w:rsidRPr="00C951B2" w:rsidTr="0011735F">
        <w:tc>
          <w:tcPr>
            <w:tcW w:w="1510" w:type="dxa"/>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Ponderación</w:t>
            </w:r>
          </w:p>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w:t>
            </w:r>
          </w:p>
        </w:tc>
        <w:tc>
          <w:tcPr>
            <w:tcW w:w="4691" w:type="dxa"/>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Criterio de evaluación</w:t>
            </w:r>
          </w:p>
        </w:tc>
        <w:tc>
          <w:tcPr>
            <w:tcW w:w="2519" w:type="dxa"/>
            <w:gridSpan w:val="2"/>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Instrumento de evaluación</w:t>
            </w:r>
          </w:p>
        </w:tc>
      </w:tr>
      <w:tr w:rsidR="0011735F" w:rsidRPr="00C951B2" w:rsidTr="0011735F">
        <w:tc>
          <w:tcPr>
            <w:tcW w:w="1510" w:type="dxa"/>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691" w:type="dxa"/>
            <w:shd w:val="clear" w:color="auto" w:fill="auto"/>
          </w:tcPr>
          <w:p w:rsidR="0011735F" w:rsidRPr="00183E7C" w:rsidRDefault="0011735F" w:rsidP="0011735F">
            <w:pPr>
              <w:autoSpaceDE w:val="0"/>
              <w:autoSpaceDN w:val="0"/>
              <w:adjustRightInd w:val="0"/>
              <w:rPr>
                <w:rFonts w:ascii="TimesNewRomanPSMT" w:eastAsiaTheme="minorHAnsi" w:hAnsi="TimesNewRomanPSMT" w:cs="TimesNewRomanPSMT"/>
                <w:lang w:eastAsia="en-US"/>
              </w:rPr>
            </w:pPr>
            <w:r w:rsidRPr="00953743">
              <w:rPr>
                <w:rFonts w:ascii="TimesNewRomanPSMT" w:eastAsiaTheme="minorHAnsi" w:hAnsi="TimesNewRomanPSMT" w:cs="TimesNewRomanPSMT"/>
                <w:lang w:eastAsia="en-US"/>
              </w:rPr>
              <w:t>a) Se han identificado las amenazas de seguridad en</w:t>
            </w:r>
            <w:r>
              <w:rPr>
                <w:rFonts w:ascii="TimesNewRomanPSMT" w:eastAsiaTheme="minorHAnsi" w:hAnsi="TimesNewRomanPSMT" w:cs="TimesNewRomanPSMT"/>
                <w:lang w:eastAsia="en-US"/>
              </w:rPr>
              <w:t xml:space="preserve"> </w:t>
            </w:r>
            <w:r w:rsidRPr="00953743">
              <w:rPr>
                <w:rFonts w:ascii="TimesNewRomanPSMT" w:eastAsiaTheme="minorHAnsi" w:hAnsi="TimesNewRomanPSMT" w:cs="TimesNewRomanPSMT"/>
                <w:lang w:eastAsia="en-US"/>
              </w:rPr>
              <w:t>redes.</w:t>
            </w:r>
          </w:p>
        </w:tc>
        <w:tc>
          <w:tcPr>
            <w:tcW w:w="2519" w:type="dxa"/>
            <w:gridSpan w:val="2"/>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1735F" w:rsidRPr="00C951B2" w:rsidTr="0011735F">
        <w:tc>
          <w:tcPr>
            <w:tcW w:w="1510" w:type="dxa"/>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691" w:type="dxa"/>
            <w:shd w:val="clear" w:color="auto" w:fill="auto"/>
          </w:tcPr>
          <w:p w:rsidR="0011735F" w:rsidRPr="00183E7C" w:rsidRDefault="0011735F" w:rsidP="0011735F">
            <w:pPr>
              <w:autoSpaceDE w:val="0"/>
              <w:autoSpaceDN w:val="0"/>
              <w:adjustRightInd w:val="0"/>
              <w:rPr>
                <w:rFonts w:ascii="TimesNewRomanPSMT" w:eastAsiaTheme="minorHAnsi" w:hAnsi="TimesNewRomanPSMT" w:cs="TimesNewRomanPSMT"/>
                <w:lang w:eastAsia="en-US"/>
              </w:rPr>
            </w:pPr>
            <w:r w:rsidRPr="00953743">
              <w:rPr>
                <w:rFonts w:ascii="TimesNewRomanPSMT" w:eastAsiaTheme="minorHAnsi" w:hAnsi="TimesNewRomanPSMT" w:cs="TimesNewRomanPSMT"/>
                <w:lang w:eastAsia="en-US"/>
              </w:rPr>
              <w:t>b) Se han reconocido los métodos para proteger las</w:t>
            </w:r>
            <w:r>
              <w:rPr>
                <w:rFonts w:ascii="TimesNewRomanPSMT" w:eastAsiaTheme="minorHAnsi" w:hAnsi="TimesNewRomanPSMT" w:cs="TimesNewRomanPSMT"/>
                <w:lang w:eastAsia="en-US"/>
              </w:rPr>
              <w:t xml:space="preserve"> </w:t>
            </w:r>
            <w:r w:rsidRPr="00953743">
              <w:rPr>
                <w:rFonts w:ascii="TimesNewRomanPSMT" w:eastAsiaTheme="minorHAnsi" w:hAnsi="TimesNewRomanPSMT" w:cs="TimesNewRomanPSMT"/>
                <w:lang w:eastAsia="en-US"/>
              </w:rPr>
              <w:t>redes.</w:t>
            </w:r>
            <w:r w:rsidRPr="00183E7C">
              <w:rPr>
                <w:rFonts w:ascii="Times New Roman" w:eastAsia="Times New Roman" w:hAnsi="Times New Roman" w:cs="Times New Roman"/>
              </w:rPr>
              <w:t xml:space="preserve"> </w:t>
            </w:r>
          </w:p>
        </w:tc>
        <w:tc>
          <w:tcPr>
            <w:tcW w:w="2519" w:type="dxa"/>
            <w:gridSpan w:val="2"/>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1735F" w:rsidRPr="00C951B2" w:rsidTr="0011735F">
        <w:tc>
          <w:tcPr>
            <w:tcW w:w="1510" w:type="dxa"/>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4691" w:type="dxa"/>
            <w:shd w:val="clear" w:color="auto" w:fill="auto"/>
          </w:tcPr>
          <w:p w:rsidR="0011735F" w:rsidRPr="00183E7C" w:rsidRDefault="0011735F" w:rsidP="0011735F">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c) Se ha configurado la seguridad básica del </w:t>
            </w:r>
            <w:proofErr w:type="spellStart"/>
            <w:r>
              <w:rPr>
                <w:rFonts w:ascii="TimesNewRomanPSMT" w:eastAsiaTheme="minorHAnsi" w:hAnsi="TimesNewRomanPSMT" w:cs="TimesNewRomanPSMT"/>
                <w:lang w:eastAsia="en-US"/>
              </w:rPr>
              <w:t>router</w:t>
            </w:r>
            <w:proofErr w:type="spellEnd"/>
            <w:r>
              <w:rPr>
                <w:rFonts w:ascii="TimesNewRomanPSMT" w:eastAsiaTheme="minorHAnsi" w:hAnsi="TimesNewRomanPSMT" w:cs="TimesNewRomanPSMT"/>
                <w:lang w:eastAsia="en-US"/>
              </w:rPr>
              <w:t>.</w:t>
            </w:r>
          </w:p>
        </w:tc>
        <w:tc>
          <w:tcPr>
            <w:tcW w:w="2519" w:type="dxa"/>
            <w:gridSpan w:val="2"/>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1735F" w:rsidRPr="00C951B2" w:rsidTr="0011735F">
        <w:tc>
          <w:tcPr>
            <w:tcW w:w="1510" w:type="dxa"/>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4691" w:type="dxa"/>
            <w:shd w:val="clear" w:color="auto" w:fill="auto"/>
          </w:tcPr>
          <w:p w:rsidR="0011735F" w:rsidRPr="00183E7C" w:rsidRDefault="0011735F" w:rsidP="0011735F">
            <w:pPr>
              <w:autoSpaceDE w:val="0"/>
              <w:autoSpaceDN w:val="0"/>
              <w:adjustRightInd w:val="0"/>
              <w:rPr>
                <w:rFonts w:ascii="Times New Roman" w:eastAsia="Times New Roman" w:hAnsi="Times New Roman" w:cs="Times New Roman"/>
              </w:rPr>
            </w:pPr>
            <w:r w:rsidRPr="00953743">
              <w:rPr>
                <w:rFonts w:ascii="TimesNewRomanPSMT" w:eastAsiaTheme="minorHAnsi" w:hAnsi="TimesNewRomanPSMT" w:cs="TimesNewRomanPSMT"/>
                <w:lang w:eastAsia="en-US"/>
              </w:rPr>
              <w:t>d) Se han configurado las listas de control de acceso</w:t>
            </w:r>
            <w:r>
              <w:rPr>
                <w:rFonts w:ascii="TimesNewRomanPSMT" w:eastAsiaTheme="minorHAnsi" w:hAnsi="TimesNewRomanPSMT" w:cs="TimesNewRomanPSMT"/>
                <w:lang w:eastAsia="en-US"/>
              </w:rPr>
              <w:t xml:space="preserve"> </w:t>
            </w:r>
            <w:r w:rsidRPr="00953743">
              <w:rPr>
                <w:rFonts w:ascii="TimesNewRomanPSMT" w:eastAsiaTheme="minorHAnsi" w:hAnsi="TimesNewRomanPSMT" w:cs="TimesNewRomanPSMT"/>
                <w:lang w:eastAsia="en-US"/>
              </w:rPr>
              <w:t>(ACL) en la red</w:t>
            </w:r>
            <w:r>
              <w:rPr>
                <w:rFonts w:ascii="TimesNewRomanPSMT" w:eastAsiaTheme="minorHAnsi" w:hAnsi="TimesNewRomanPSMT" w:cs="TimesNewRomanPSMT"/>
                <w:lang w:eastAsia="en-US"/>
              </w:rPr>
              <w:t>.</w:t>
            </w:r>
          </w:p>
        </w:tc>
        <w:tc>
          <w:tcPr>
            <w:tcW w:w="2519" w:type="dxa"/>
            <w:gridSpan w:val="2"/>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1735F" w:rsidRPr="00C951B2" w:rsidTr="0011735F">
        <w:tc>
          <w:tcPr>
            <w:tcW w:w="1510" w:type="dxa"/>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4691" w:type="dxa"/>
            <w:shd w:val="clear" w:color="auto" w:fill="auto"/>
          </w:tcPr>
          <w:p w:rsidR="0011735F" w:rsidRPr="00C374E9" w:rsidRDefault="0011735F" w:rsidP="0011735F">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e) Se han aplicado listas ACL a los interfaces del </w:t>
            </w:r>
            <w:proofErr w:type="spellStart"/>
            <w:r>
              <w:rPr>
                <w:rFonts w:ascii="TimesNewRomanPSMT" w:eastAsiaTheme="minorHAnsi" w:hAnsi="TimesNewRomanPSMT" w:cs="TimesNewRomanPSMT"/>
                <w:lang w:eastAsia="en-US"/>
              </w:rPr>
              <w:t>router</w:t>
            </w:r>
            <w:proofErr w:type="spellEnd"/>
            <w:r>
              <w:rPr>
                <w:rFonts w:ascii="TimesNewRomanPSMT" w:eastAsiaTheme="minorHAnsi" w:hAnsi="TimesNewRomanPSMT" w:cs="TimesNewRomanPSMT"/>
                <w:lang w:eastAsia="en-US"/>
              </w:rPr>
              <w:t>.</w:t>
            </w:r>
          </w:p>
        </w:tc>
        <w:tc>
          <w:tcPr>
            <w:tcW w:w="2519" w:type="dxa"/>
            <w:gridSpan w:val="2"/>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1735F" w:rsidRPr="00C951B2" w:rsidTr="0011735F">
        <w:tc>
          <w:tcPr>
            <w:tcW w:w="1510" w:type="dxa"/>
            <w:shd w:val="clear" w:color="auto" w:fill="auto"/>
            <w:vAlign w:val="center"/>
          </w:tcPr>
          <w:p w:rsidR="0011735F" w:rsidRDefault="0011735F" w:rsidP="0011735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691" w:type="dxa"/>
            <w:shd w:val="clear" w:color="auto" w:fill="auto"/>
          </w:tcPr>
          <w:p w:rsidR="0011735F" w:rsidRDefault="0011735F" w:rsidP="0011735F">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f) Se han aplicado los protocolos de seguridad en Internet (</w:t>
            </w:r>
            <w:proofErr w:type="spellStart"/>
            <w:r>
              <w:rPr>
                <w:rFonts w:ascii="TimesNewRomanPSMT" w:eastAsiaTheme="minorHAnsi" w:hAnsi="TimesNewRomanPSMT" w:cs="TimesNewRomanPSMT"/>
                <w:lang w:eastAsia="en-US"/>
              </w:rPr>
              <w:t>IPsec</w:t>
            </w:r>
            <w:proofErr w:type="spellEnd"/>
            <w:r>
              <w:rPr>
                <w:rFonts w:ascii="TimesNewRomanPSMT" w:eastAsiaTheme="minorHAnsi" w:hAnsi="TimesNewRomanPSMT" w:cs="TimesNewRomanPSMT"/>
                <w:lang w:eastAsia="en-US"/>
              </w:rPr>
              <w:t>).</w:t>
            </w:r>
          </w:p>
        </w:tc>
        <w:tc>
          <w:tcPr>
            <w:tcW w:w="2519" w:type="dxa"/>
            <w:gridSpan w:val="2"/>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1735F" w:rsidRPr="00C951B2" w:rsidTr="0011735F">
        <w:tc>
          <w:tcPr>
            <w:tcW w:w="1510" w:type="dxa"/>
            <w:shd w:val="clear" w:color="auto" w:fill="auto"/>
            <w:vAlign w:val="center"/>
          </w:tcPr>
          <w:p w:rsidR="0011735F" w:rsidRDefault="0011735F" w:rsidP="0011735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691" w:type="dxa"/>
            <w:shd w:val="clear" w:color="auto" w:fill="auto"/>
          </w:tcPr>
          <w:p w:rsidR="0011735F" w:rsidRDefault="0011735F" w:rsidP="0011735F">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g) Se han configurado protocolos y dispositivos de autenticación en redes privadas virtuales (VPN).</w:t>
            </w:r>
          </w:p>
        </w:tc>
        <w:tc>
          <w:tcPr>
            <w:tcW w:w="2519" w:type="dxa"/>
            <w:gridSpan w:val="2"/>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1735F" w:rsidRPr="00C951B2" w:rsidTr="0011735F">
        <w:tc>
          <w:tcPr>
            <w:tcW w:w="1510" w:type="dxa"/>
            <w:shd w:val="clear" w:color="auto" w:fill="auto"/>
            <w:vAlign w:val="center"/>
          </w:tcPr>
          <w:p w:rsidR="0011735F" w:rsidRDefault="0011735F" w:rsidP="0011735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691" w:type="dxa"/>
            <w:shd w:val="clear" w:color="auto" w:fill="auto"/>
          </w:tcPr>
          <w:p w:rsidR="0011735F" w:rsidRDefault="0011735F" w:rsidP="0011735F">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h) Se han configurado dispositivos como pasarela de acceso a la red interna (DMZ).</w:t>
            </w:r>
          </w:p>
        </w:tc>
        <w:tc>
          <w:tcPr>
            <w:tcW w:w="2519" w:type="dxa"/>
            <w:gridSpan w:val="2"/>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1735F" w:rsidRPr="00C951B2" w:rsidTr="0011735F">
        <w:tc>
          <w:tcPr>
            <w:tcW w:w="1510" w:type="dxa"/>
            <w:shd w:val="clear" w:color="auto" w:fill="auto"/>
            <w:vAlign w:val="center"/>
          </w:tcPr>
          <w:p w:rsidR="0011735F" w:rsidRDefault="0011735F" w:rsidP="0011735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691" w:type="dxa"/>
            <w:shd w:val="clear" w:color="auto" w:fill="auto"/>
          </w:tcPr>
          <w:p w:rsidR="0011735F" w:rsidRDefault="0011735F" w:rsidP="0011735F">
            <w:pPr>
              <w:autoSpaceDE w:val="0"/>
              <w:autoSpaceDN w:val="0"/>
              <w:adjustRightInd w:val="0"/>
              <w:rPr>
                <w:rFonts w:ascii="TimesNewRomanPSMT" w:eastAsiaTheme="minorHAnsi" w:hAnsi="TimesNewRomanPSMT" w:cs="TimesNewRomanPSMT"/>
                <w:lang w:eastAsia="en-US"/>
              </w:rPr>
            </w:pPr>
            <w:r w:rsidRPr="00953743">
              <w:rPr>
                <w:rFonts w:ascii="TimesNewRomanPSMT" w:eastAsiaTheme="minorHAnsi" w:hAnsi="TimesNewRomanPSMT" w:cs="TimesNewRomanPSMT"/>
                <w:lang w:eastAsia="en-US"/>
              </w:rPr>
              <w:t>i) Se han documentado las intervenciones.</w:t>
            </w:r>
          </w:p>
        </w:tc>
        <w:tc>
          <w:tcPr>
            <w:tcW w:w="2519" w:type="dxa"/>
            <w:gridSpan w:val="2"/>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bl>
    <w:p w:rsidR="00C951B2" w:rsidRPr="00C951B2" w:rsidRDefault="00C951B2" w:rsidP="00C951B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4527"/>
        <w:gridCol w:w="1234"/>
        <w:gridCol w:w="1223"/>
      </w:tblGrid>
      <w:tr w:rsidR="00C951B2" w:rsidRPr="00C951B2" w:rsidTr="0011735F">
        <w:tc>
          <w:tcPr>
            <w:tcW w:w="7477" w:type="dxa"/>
            <w:gridSpan w:val="3"/>
            <w:shd w:val="clear" w:color="auto" w:fill="BDD6EE"/>
            <w:vAlign w:val="center"/>
          </w:tcPr>
          <w:p w:rsidR="00C951B2" w:rsidRPr="00C951B2" w:rsidRDefault="00C951B2" w:rsidP="005D17FF">
            <w:pPr>
              <w:rPr>
                <w:rFonts w:ascii="Times New Roman" w:hAnsi="Times New Roman" w:cs="Times New Roman"/>
              </w:rPr>
            </w:pPr>
            <w:r w:rsidRPr="00C951B2">
              <w:rPr>
                <w:rFonts w:ascii="Times New Roman" w:hAnsi="Times New Roman" w:cs="Times New Roman"/>
                <w:b/>
                <w:bCs/>
                <w:color w:val="000000"/>
              </w:rPr>
              <w:t xml:space="preserve">6. </w:t>
            </w:r>
            <w:r w:rsidR="0011735F" w:rsidRPr="0011735F">
              <w:rPr>
                <w:rFonts w:ascii="Times New Roman" w:hAnsi="Times New Roman" w:cs="Times New Roman"/>
                <w:b/>
                <w:bCs/>
                <w:color w:val="000000"/>
              </w:rPr>
              <w:t>Mantiene redes telemáticas, aplicando procedimientos de medida o monitorización y relacionando las disfunc</w:t>
            </w:r>
            <w:r w:rsidR="0011735F">
              <w:rPr>
                <w:rFonts w:ascii="Times New Roman" w:hAnsi="Times New Roman" w:cs="Times New Roman"/>
                <w:b/>
                <w:bCs/>
                <w:color w:val="000000"/>
              </w:rPr>
              <w:t>iones o averías con sus causas.</w:t>
            </w:r>
          </w:p>
        </w:tc>
        <w:tc>
          <w:tcPr>
            <w:tcW w:w="1243" w:type="dxa"/>
            <w:shd w:val="clear" w:color="auto" w:fill="BDD6EE"/>
            <w:vAlign w:val="center"/>
          </w:tcPr>
          <w:p w:rsidR="00C951B2" w:rsidRPr="00C951B2" w:rsidRDefault="00C951B2" w:rsidP="005D17FF">
            <w:pPr>
              <w:jc w:val="center"/>
              <w:rPr>
                <w:rFonts w:ascii="Times New Roman" w:hAnsi="Times New Roman" w:cs="Times New Roman"/>
              </w:rPr>
            </w:pPr>
            <w:r w:rsidRPr="00C951B2">
              <w:rPr>
                <w:rFonts w:ascii="Times New Roman" w:hAnsi="Times New Roman" w:cs="Times New Roman"/>
              </w:rPr>
              <w:t>5 %</w:t>
            </w:r>
          </w:p>
        </w:tc>
      </w:tr>
      <w:tr w:rsidR="00C951B2" w:rsidRPr="00C951B2" w:rsidTr="0011735F">
        <w:tc>
          <w:tcPr>
            <w:tcW w:w="1510" w:type="dxa"/>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Ponderación</w:t>
            </w:r>
          </w:p>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w:t>
            </w:r>
          </w:p>
        </w:tc>
        <w:tc>
          <w:tcPr>
            <w:tcW w:w="4695" w:type="dxa"/>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Criterio de evaluación</w:t>
            </w:r>
          </w:p>
        </w:tc>
        <w:tc>
          <w:tcPr>
            <w:tcW w:w="2515" w:type="dxa"/>
            <w:gridSpan w:val="2"/>
            <w:shd w:val="clear" w:color="auto" w:fill="5B9BD5"/>
            <w:vAlign w:val="center"/>
          </w:tcPr>
          <w:p w:rsidR="00C951B2" w:rsidRPr="00C951B2" w:rsidRDefault="00C951B2" w:rsidP="005D17FF">
            <w:pPr>
              <w:jc w:val="center"/>
              <w:rPr>
                <w:rFonts w:ascii="Times New Roman" w:hAnsi="Times New Roman" w:cs="Times New Roman"/>
                <w:b/>
                <w:color w:val="FFFFFF"/>
              </w:rPr>
            </w:pPr>
            <w:r w:rsidRPr="00C951B2">
              <w:rPr>
                <w:rFonts w:ascii="Times New Roman" w:hAnsi="Times New Roman" w:cs="Times New Roman"/>
                <w:b/>
                <w:color w:val="FFFFFF"/>
              </w:rPr>
              <w:t>Instrumento de evaluación</w:t>
            </w:r>
          </w:p>
        </w:tc>
      </w:tr>
      <w:tr w:rsidR="0011735F" w:rsidRPr="00C951B2" w:rsidTr="005D17FF">
        <w:tc>
          <w:tcPr>
            <w:tcW w:w="1510" w:type="dxa"/>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4695" w:type="dxa"/>
            <w:shd w:val="clear" w:color="auto" w:fill="auto"/>
          </w:tcPr>
          <w:p w:rsidR="0011735F" w:rsidRPr="00183E7C" w:rsidRDefault="0011735F" w:rsidP="0011735F">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a) Se han relacionado las averías con las tipologías y características de las redes.</w:t>
            </w:r>
          </w:p>
        </w:tc>
        <w:tc>
          <w:tcPr>
            <w:tcW w:w="2515" w:type="dxa"/>
            <w:gridSpan w:val="2"/>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1735F" w:rsidRPr="00C951B2" w:rsidTr="005D17FF">
        <w:tc>
          <w:tcPr>
            <w:tcW w:w="1510" w:type="dxa"/>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4695" w:type="dxa"/>
            <w:shd w:val="clear" w:color="auto" w:fill="auto"/>
          </w:tcPr>
          <w:p w:rsidR="0011735F" w:rsidRPr="00183E7C" w:rsidRDefault="0011735F" w:rsidP="0011735F">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b) Se ha aplicado el plan de mantenimiento preventivo.</w:t>
            </w:r>
          </w:p>
        </w:tc>
        <w:tc>
          <w:tcPr>
            <w:tcW w:w="2515" w:type="dxa"/>
            <w:gridSpan w:val="2"/>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1735F" w:rsidRPr="00C951B2" w:rsidTr="005D17FF">
        <w:tc>
          <w:tcPr>
            <w:tcW w:w="1510" w:type="dxa"/>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695" w:type="dxa"/>
            <w:shd w:val="clear" w:color="auto" w:fill="auto"/>
          </w:tcPr>
          <w:p w:rsidR="0011735F" w:rsidRPr="00183E7C" w:rsidRDefault="0011735F" w:rsidP="0011735F">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c) Se han identificado síntomas de averías.</w:t>
            </w:r>
          </w:p>
        </w:tc>
        <w:tc>
          <w:tcPr>
            <w:tcW w:w="2515" w:type="dxa"/>
            <w:gridSpan w:val="2"/>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1735F" w:rsidRPr="00C951B2" w:rsidTr="005D17FF">
        <w:tc>
          <w:tcPr>
            <w:tcW w:w="1510" w:type="dxa"/>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4695" w:type="dxa"/>
            <w:shd w:val="clear" w:color="auto" w:fill="auto"/>
          </w:tcPr>
          <w:p w:rsidR="0011735F" w:rsidRPr="00183E7C" w:rsidRDefault="0011735F" w:rsidP="0011735F">
            <w:pPr>
              <w:autoSpaceDE w:val="0"/>
              <w:autoSpaceDN w:val="0"/>
              <w:adjustRightInd w:val="0"/>
              <w:rPr>
                <w:rFonts w:ascii="Times New Roman" w:eastAsia="Times New Roman" w:hAnsi="Times New Roman" w:cs="Times New Roman"/>
              </w:rPr>
            </w:pPr>
            <w:r>
              <w:rPr>
                <w:rFonts w:ascii="TimesNewRomanPSMT" w:eastAsiaTheme="minorHAnsi" w:hAnsi="TimesNewRomanPSMT" w:cs="TimesNewRomanPSMT"/>
                <w:lang w:eastAsia="en-US"/>
              </w:rPr>
              <w:t>d) Se han monitorizado las redes telemáticas.</w:t>
            </w:r>
          </w:p>
        </w:tc>
        <w:tc>
          <w:tcPr>
            <w:tcW w:w="2515" w:type="dxa"/>
            <w:gridSpan w:val="2"/>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1735F" w:rsidRPr="00C951B2" w:rsidTr="005D17FF">
        <w:tc>
          <w:tcPr>
            <w:tcW w:w="1510" w:type="dxa"/>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4695" w:type="dxa"/>
            <w:shd w:val="clear" w:color="auto" w:fill="auto"/>
          </w:tcPr>
          <w:p w:rsidR="0011735F" w:rsidRPr="00C374E9" w:rsidRDefault="0011735F" w:rsidP="0011735F">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e) Se ha localizado el subsistema, equipo o elemento responsable de la disfunción.</w:t>
            </w:r>
          </w:p>
        </w:tc>
        <w:tc>
          <w:tcPr>
            <w:tcW w:w="2515" w:type="dxa"/>
            <w:gridSpan w:val="2"/>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1735F" w:rsidRPr="00C951B2" w:rsidTr="005D17FF">
        <w:tc>
          <w:tcPr>
            <w:tcW w:w="1510" w:type="dxa"/>
            <w:shd w:val="clear" w:color="auto" w:fill="auto"/>
            <w:vAlign w:val="center"/>
          </w:tcPr>
          <w:p w:rsidR="0011735F" w:rsidRDefault="0011735F" w:rsidP="0011735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4695" w:type="dxa"/>
            <w:shd w:val="clear" w:color="auto" w:fill="auto"/>
          </w:tcPr>
          <w:p w:rsidR="0011735F" w:rsidRDefault="0011735F" w:rsidP="0011735F">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f) Se ha restituido el funcionamiento siguiendo el protocolo de puesta en servicio.</w:t>
            </w:r>
          </w:p>
        </w:tc>
        <w:tc>
          <w:tcPr>
            <w:tcW w:w="2515" w:type="dxa"/>
            <w:gridSpan w:val="2"/>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r w:rsidR="0011735F" w:rsidRPr="00C951B2" w:rsidTr="005D17FF">
        <w:tc>
          <w:tcPr>
            <w:tcW w:w="1510" w:type="dxa"/>
            <w:shd w:val="clear" w:color="auto" w:fill="auto"/>
            <w:vAlign w:val="center"/>
          </w:tcPr>
          <w:p w:rsidR="0011735F" w:rsidRDefault="0011735F" w:rsidP="0011735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695" w:type="dxa"/>
            <w:shd w:val="clear" w:color="auto" w:fill="auto"/>
          </w:tcPr>
          <w:p w:rsidR="0011735F" w:rsidRDefault="0011735F" w:rsidP="0011735F">
            <w:pPr>
              <w:autoSpaceDE w:val="0"/>
              <w:autoSpaceDN w:val="0"/>
              <w:adjustRightInd w:val="0"/>
              <w:rPr>
                <w:rFonts w:ascii="TimesNewRomanPSMT" w:eastAsiaTheme="minorHAnsi" w:hAnsi="TimesNewRomanPSMT" w:cs="TimesNewRomanPSMT"/>
                <w:lang w:eastAsia="en-US"/>
              </w:rPr>
            </w:pPr>
            <w:r w:rsidRPr="002F18DA">
              <w:rPr>
                <w:rFonts w:ascii="TimesNewRomanPSMT" w:eastAsiaTheme="minorHAnsi" w:hAnsi="TimesNewRomanPSMT" w:cs="TimesNewRomanPSMT"/>
                <w:lang w:eastAsia="en-US"/>
              </w:rPr>
              <w:t>g) Se han actualizado los históricos de averías y el</w:t>
            </w:r>
            <w:r>
              <w:rPr>
                <w:rFonts w:ascii="TimesNewRomanPSMT" w:eastAsiaTheme="minorHAnsi" w:hAnsi="TimesNewRomanPSMT" w:cs="TimesNewRomanPSMT"/>
                <w:lang w:eastAsia="en-US"/>
              </w:rPr>
              <w:t xml:space="preserve"> </w:t>
            </w:r>
            <w:r w:rsidRPr="002F18DA">
              <w:rPr>
                <w:rFonts w:ascii="TimesNewRomanPSMT" w:eastAsiaTheme="minorHAnsi" w:hAnsi="TimesNewRomanPSMT" w:cs="TimesNewRomanPSMT"/>
                <w:lang w:eastAsia="en-US"/>
              </w:rPr>
              <w:t>programa de mantenimiento.</w:t>
            </w:r>
          </w:p>
        </w:tc>
        <w:tc>
          <w:tcPr>
            <w:tcW w:w="2515" w:type="dxa"/>
            <w:gridSpan w:val="2"/>
            <w:shd w:val="clear" w:color="auto" w:fill="auto"/>
            <w:vAlign w:val="center"/>
          </w:tcPr>
          <w:p w:rsidR="0011735F" w:rsidRPr="00183E7C" w:rsidRDefault="0011735F" w:rsidP="0011735F">
            <w:pPr>
              <w:jc w:val="center"/>
              <w:rPr>
                <w:rFonts w:ascii="Times New Roman" w:eastAsia="Times New Roman" w:hAnsi="Times New Roman" w:cs="Times New Roman"/>
                <w:color w:val="000000"/>
              </w:rPr>
            </w:pPr>
            <w:r w:rsidRPr="00183E7C">
              <w:rPr>
                <w:rFonts w:ascii="Times New Roman" w:eastAsia="Times New Roman" w:hAnsi="Times New Roman" w:cs="Times New Roman"/>
                <w:color w:val="000000"/>
              </w:rPr>
              <w:t>Prueba teórico-práctica</w:t>
            </w:r>
          </w:p>
        </w:tc>
      </w:tr>
    </w:tbl>
    <w:p w:rsidR="00C951B2" w:rsidRPr="00C951B2" w:rsidRDefault="00C951B2" w:rsidP="00C951B2">
      <w:pPr>
        <w:rPr>
          <w:rFonts w:ascii="Times New Roman" w:hAnsi="Times New Roman" w:cs="Times New Roman"/>
        </w:rPr>
      </w:pPr>
    </w:p>
    <w:p w:rsidR="00292CE4" w:rsidRDefault="00387DB3" w:rsidP="00565919">
      <w:pPr>
        <w:autoSpaceDE w:val="0"/>
        <w:autoSpaceDN w:val="0"/>
        <w:adjustRightInd w:val="0"/>
        <w:spacing w:before="240" w:after="240"/>
        <w:ind w:firstLine="337"/>
        <w:jc w:val="both"/>
        <w:rPr>
          <w:rFonts w:ascii="Times New Roman" w:hAnsi="Times New Roman" w:cs="Times New Roman"/>
          <w:color w:val="000000"/>
        </w:rPr>
      </w:pPr>
      <w:r w:rsidRPr="00387DB3">
        <w:rPr>
          <w:rFonts w:ascii="Times New Roman" w:hAnsi="Times New Roman" w:cs="Times New Roman"/>
          <w:color w:val="000000"/>
        </w:rPr>
        <w:t>En el caso que, por distintos motivos, queden criterios sin evaluar, las ponderaciones se modificarán proporcionalmente de tal manera que los criterios evaluados se ajusten al 100%.</w:t>
      </w:r>
    </w:p>
    <w:p w:rsidR="000A3628" w:rsidRPr="003430D3" w:rsidRDefault="000A3628" w:rsidP="00301DFA">
      <w:pPr>
        <w:pStyle w:val="Ttulo2"/>
        <w:numPr>
          <w:ilvl w:val="1"/>
          <w:numId w:val="9"/>
        </w:numPr>
      </w:pPr>
      <w:bookmarkStart w:id="39" w:name="_Toc85488474"/>
      <w:r>
        <w:rPr>
          <w:rFonts w:eastAsia="Arial"/>
          <w:spacing w:val="1"/>
        </w:rPr>
        <w:lastRenderedPageBreak/>
        <w:t>Criterios de calificación de los instrumentos de evaluación.</w:t>
      </w:r>
      <w:bookmarkEnd w:id="39"/>
    </w:p>
    <w:p w:rsidR="001B3AE7" w:rsidRPr="001B3AE7" w:rsidRDefault="001B3AE7" w:rsidP="001B3AE7">
      <w:pPr>
        <w:autoSpaceDE w:val="0"/>
        <w:autoSpaceDN w:val="0"/>
        <w:adjustRightInd w:val="0"/>
        <w:spacing w:before="240" w:after="240"/>
        <w:ind w:firstLine="337"/>
        <w:jc w:val="both"/>
        <w:rPr>
          <w:rFonts w:ascii="Times New Roman" w:hAnsi="Times New Roman" w:cs="Times New Roman"/>
          <w:color w:val="000000"/>
        </w:rPr>
      </w:pPr>
      <w:r w:rsidRPr="001B3AE7">
        <w:rPr>
          <w:rFonts w:ascii="Times New Roman" w:hAnsi="Times New Roman" w:cs="Times New Roman"/>
          <w:color w:val="000000"/>
        </w:rPr>
        <w:t>La valoración de los criterios de evaluación nos indicará la adquisición de los resultados de aprendizaje. Se intentará, como se realizó en el apartado de metodología, que las actividades sean variadas para que permitan la adquisición de los resultados de aprendizaje según los crit</w:t>
      </w:r>
      <w:r>
        <w:rPr>
          <w:rFonts w:ascii="Times New Roman" w:hAnsi="Times New Roman" w:cs="Times New Roman"/>
          <w:color w:val="000000"/>
        </w:rPr>
        <w:t>erios establecidos y su medida.</w:t>
      </w:r>
    </w:p>
    <w:p w:rsidR="001B3AE7" w:rsidRPr="001B3AE7" w:rsidRDefault="001B3AE7" w:rsidP="001B3AE7">
      <w:pPr>
        <w:autoSpaceDE w:val="0"/>
        <w:autoSpaceDN w:val="0"/>
        <w:adjustRightInd w:val="0"/>
        <w:spacing w:before="240" w:after="240"/>
        <w:ind w:firstLine="337"/>
        <w:jc w:val="both"/>
        <w:rPr>
          <w:rFonts w:ascii="Times New Roman" w:hAnsi="Times New Roman" w:cs="Times New Roman"/>
          <w:color w:val="000000"/>
        </w:rPr>
      </w:pPr>
      <w:r w:rsidRPr="001B3AE7">
        <w:rPr>
          <w:rFonts w:ascii="Times New Roman" w:hAnsi="Times New Roman" w:cs="Times New Roman"/>
          <w:color w:val="000000"/>
        </w:rPr>
        <w:t>La adquisición de dichos resultados de aprendizaje nos ayudará a la adquisición de las competencias profesionales, personales y sociales y de los objetivos generales del ciclo formativo conjunt</w:t>
      </w:r>
      <w:r>
        <w:rPr>
          <w:rFonts w:ascii="Times New Roman" w:hAnsi="Times New Roman" w:cs="Times New Roman"/>
          <w:color w:val="000000"/>
        </w:rPr>
        <w:t>amente con el resto de módulos.</w:t>
      </w:r>
    </w:p>
    <w:p w:rsidR="001B3AE7" w:rsidRPr="001B3AE7" w:rsidRDefault="001B3AE7" w:rsidP="001B3AE7">
      <w:pPr>
        <w:autoSpaceDE w:val="0"/>
        <w:autoSpaceDN w:val="0"/>
        <w:adjustRightInd w:val="0"/>
        <w:spacing w:before="240" w:after="240"/>
        <w:ind w:firstLine="337"/>
        <w:jc w:val="both"/>
        <w:rPr>
          <w:rFonts w:ascii="Times New Roman" w:hAnsi="Times New Roman" w:cs="Times New Roman"/>
          <w:color w:val="000000"/>
        </w:rPr>
      </w:pPr>
      <w:r w:rsidRPr="001B3AE7">
        <w:rPr>
          <w:rFonts w:ascii="Times New Roman" w:hAnsi="Times New Roman" w:cs="Times New Roman"/>
          <w:color w:val="000000"/>
        </w:rPr>
        <w:t>La calificación final del módulo se obtendrá sumando los distintos componentes que evalúan el aprendizaje según la ponderación asignada a cada uno, además de lo que se establece en el artículo 3, punto 3 de la Orden de 29 de septiembre de 2010, por la que se regula la evaluación, certificación, acreditación y titulación académica del alumnado que cursa enseñanzas de formación profesional inicial que forma parte del sistema educativo en la Comunidad Autónoma de Andalucía. “Al término del proceso de enseñanza-aprendizaje, el alumnado obtendrá una calificación final para cada uno de los módulos profesionales en que esté matriculado. Para establecer dicha calificación los miembros del equipo docente considerarán el grado y nivel de adquisición de los resultados de aprendizaje establecidos para cada módulo profesional, de acuerdo con sus correspondientes criterios de evaluación y los objetivos generales relacionados, así como de la competencia general y las competencias profesionales, personales y sociales del título, establecidas en el perfil profesional del mismo y sus posibilidades de inserción en el sector profesional y de progreso en los estudios posteriores a los que pueda acceder.”</w:t>
      </w:r>
    </w:p>
    <w:p w:rsidR="00292CE4" w:rsidRDefault="001B3AE7" w:rsidP="00565919">
      <w:pPr>
        <w:autoSpaceDE w:val="0"/>
        <w:autoSpaceDN w:val="0"/>
        <w:adjustRightInd w:val="0"/>
        <w:spacing w:before="240" w:after="240"/>
        <w:ind w:firstLine="337"/>
        <w:jc w:val="both"/>
        <w:rPr>
          <w:rFonts w:ascii="Times New Roman" w:hAnsi="Times New Roman" w:cs="Times New Roman"/>
          <w:b/>
          <w:color w:val="000000"/>
        </w:rPr>
      </w:pPr>
      <w:r>
        <w:rPr>
          <w:rFonts w:ascii="Times New Roman" w:hAnsi="Times New Roman" w:cs="Times New Roman"/>
          <w:b/>
          <w:color w:val="000000"/>
        </w:rPr>
        <w:t>Calificación de pruebas objetivas de evaluación:</w:t>
      </w:r>
    </w:p>
    <w:p w:rsidR="001B3AE7" w:rsidRPr="00EE6C25" w:rsidRDefault="001B3AE7" w:rsidP="00301DFA">
      <w:pPr>
        <w:pStyle w:val="Prrafodelista"/>
        <w:numPr>
          <w:ilvl w:val="0"/>
          <w:numId w:val="31"/>
        </w:numPr>
        <w:autoSpaceDE w:val="0"/>
        <w:autoSpaceDN w:val="0"/>
        <w:adjustRightInd w:val="0"/>
        <w:spacing w:before="240" w:after="240"/>
        <w:jc w:val="both"/>
        <w:rPr>
          <w:rFonts w:ascii="Times New Roman" w:hAnsi="Times New Roman" w:cs="Times New Roman"/>
          <w:color w:val="000000"/>
        </w:rPr>
      </w:pPr>
      <w:r w:rsidRPr="00EE6C25">
        <w:rPr>
          <w:rFonts w:ascii="Times New Roman" w:hAnsi="Times New Roman" w:cs="Times New Roman"/>
          <w:color w:val="000000"/>
        </w:rPr>
        <w:t>En  ellas  se  podrán  incluir  preguntas  de  teoría  y  ejercicios  prácticos  de  iguales características a los realizados en clase. Para ello se considerarán los resultados del aprendizaje que deben ser alcanzados por los alumnos y alumnas en el proceso de enseñanza y aprendizaje, y los criterios de evaluación como referencia del nivel aceptable de esos resultados.</w:t>
      </w:r>
    </w:p>
    <w:p w:rsidR="001B3AE7" w:rsidRPr="00EE6C25" w:rsidRDefault="001B3AE7" w:rsidP="00301DFA">
      <w:pPr>
        <w:pStyle w:val="Prrafodelista"/>
        <w:numPr>
          <w:ilvl w:val="0"/>
          <w:numId w:val="31"/>
        </w:numPr>
        <w:autoSpaceDE w:val="0"/>
        <w:autoSpaceDN w:val="0"/>
        <w:adjustRightInd w:val="0"/>
        <w:spacing w:before="240" w:after="240"/>
        <w:jc w:val="both"/>
        <w:rPr>
          <w:rFonts w:ascii="Times New Roman" w:hAnsi="Times New Roman" w:cs="Times New Roman"/>
          <w:color w:val="000000"/>
        </w:rPr>
      </w:pPr>
      <w:r w:rsidRPr="00EE6C25">
        <w:rPr>
          <w:rFonts w:ascii="Times New Roman" w:hAnsi="Times New Roman" w:cs="Times New Roman"/>
          <w:color w:val="000000"/>
        </w:rPr>
        <w:t>En  cada  pregunta de la prueba  se  especificará  su  puntuación  máxima  (total  y exactamente contestada), aunque en ciertas cuestiones de gran interés se deberá cumplir unos mínimos para que la respuesta sea válida, sin los cuales no se puntuará dicha respuesta, e incluso podría repercutir negativamente en la puntuación total del examen.</w:t>
      </w:r>
    </w:p>
    <w:p w:rsidR="001B3AE7" w:rsidRPr="00EE6C25" w:rsidRDefault="001B3AE7" w:rsidP="00301DFA">
      <w:pPr>
        <w:pStyle w:val="Prrafodelista"/>
        <w:numPr>
          <w:ilvl w:val="0"/>
          <w:numId w:val="31"/>
        </w:numPr>
        <w:autoSpaceDE w:val="0"/>
        <w:autoSpaceDN w:val="0"/>
        <w:adjustRightInd w:val="0"/>
        <w:spacing w:before="240" w:after="240"/>
        <w:jc w:val="both"/>
        <w:rPr>
          <w:rFonts w:ascii="Times New Roman" w:hAnsi="Times New Roman" w:cs="Times New Roman"/>
          <w:color w:val="000000"/>
        </w:rPr>
      </w:pPr>
      <w:r w:rsidRPr="00EE6C25">
        <w:rPr>
          <w:rFonts w:ascii="Times New Roman" w:hAnsi="Times New Roman" w:cs="Times New Roman"/>
          <w:color w:val="000000"/>
        </w:rPr>
        <w:t>En caso de que un alumno o alumna sea descubierto utilizando medios ilícitos en la realización de una prueba esta quedará suspensa de forma automática y podrá presentarse a la próxima recuperación. En el caso de tratarse de la prueba final, el módulo quedará suspenso.</w:t>
      </w:r>
    </w:p>
    <w:p w:rsidR="00EE6C25" w:rsidRPr="00EE6C25" w:rsidRDefault="00EE6C25" w:rsidP="00EE6C25">
      <w:pPr>
        <w:autoSpaceDE w:val="0"/>
        <w:autoSpaceDN w:val="0"/>
        <w:adjustRightInd w:val="0"/>
        <w:spacing w:before="240" w:after="240"/>
        <w:ind w:firstLine="337"/>
        <w:jc w:val="both"/>
        <w:rPr>
          <w:rFonts w:ascii="Times New Roman" w:hAnsi="Times New Roman" w:cs="Times New Roman"/>
          <w:b/>
          <w:color w:val="000000"/>
        </w:rPr>
      </w:pPr>
      <w:r w:rsidRPr="00EE6C25">
        <w:rPr>
          <w:rFonts w:ascii="Times New Roman" w:hAnsi="Times New Roman" w:cs="Times New Roman"/>
          <w:b/>
          <w:color w:val="000000"/>
        </w:rPr>
        <w:t>Calificación de las actividades prácticas, trabajos, proyectos…</w:t>
      </w:r>
    </w:p>
    <w:p w:rsidR="00EE6C25" w:rsidRPr="00EE6C25" w:rsidRDefault="00EE6C25" w:rsidP="00301DFA">
      <w:pPr>
        <w:pStyle w:val="Prrafodelista"/>
        <w:numPr>
          <w:ilvl w:val="0"/>
          <w:numId w:val="32"/>
        </w:numPr>
        <w:autoSpaceDE w:val="0"/>
        <w:autoSpaceDN w:val="0"/>
        <w:adjustRightInd w:val="0"/>
        <w:spacing w:before="240" w:after="240"/>
        <w:jc w:val="both"/>
        <w:rPr>
          <w:rFonts w:ascii="Times New Roman" w:hAnsi="Times New Roman" w:cs="Times New Roman"/>
          <w:color w:val="000000"/>
        </w:rPr>
      </w:pPr>
      <w:r w:rsidRPr="00EE6C25">
        <w:rPr>
          <w:rFonts w:ascii="Times New Roman" w:hAnsi="Times New Roman" w:cs="Times New Roman"/>
          <w:color w:val="000000"/>
        </w:rPr>
        <w:t>Al comienzo de cada práctica se establecerán los objetivos a cumplir. Se entregará un guion de las actividades por escrito, en papel o por medios informáticos.</w:t>
      </w:r>
    </w:p>
    <w:p w:rsidR="00EE6C25" w:rsidRPr="00EE6C25" w:rsidRDefault="00EE6C25" w:rsidP="00301DFA">
      <w:pPr>
        <w:pStyle w:val="Prrafodelista"/>
        <w:numPr>
          <w:ilvl w:val="0"/>
          <w:numId w:val="32"/>
        </w:numPr>
        <w:autoSpaceDE w:val="0"/>
        <w:autoSpaceDN w:val="0"/>
        <w:adjustRightInd w:val="0"/>
        <w:spacing w:before="240" w:after="240"/>
        <w:jc w:val="both"/>
        <w:rPr>
          <w:rFonts w:ascii="Times New Roman" w:hAnsi="Times New Roman" w:cs="Times New Roman"/>
          <w:color w:val="000000"/>
        </w:rPr>
      </w:pPr>
      <w:r w:rsidRPr="00EE6C25">
        <w:rPr>
          <w:rFonts w:ascii="Times New Roman" w:hAnsi="Times New Roman" w:cs="Times New Roman"/>
          <w:color w:val="000000"/>
        </w:rPr>
        <w:t>Según el tipo de  actividad  se  podrá calificar como  realizada  correctamente  o no realizada o llevar valoración numérica. Es decir se observará el resultado del aprendizaje a través del desarrollo correcto de la consecución de los objetivos marcados para esa actividad.</w:t>
      </w:r>
    </w:p>
    <w:p w:rsidR="00EE6C25" w:rsidRPr="00EE6C25" w:rsidRDefault="00EE6C25" w:rsidP="00301DFA">
      <w:pPr>
        <w:pStyle w:val="Prrafodelista"/>
        <w:numPr>
          <w:ilvl w:val="0"/>
          <w:numId w:val="32"/>
        </w:numPr>
        <w:autoSpaceDE w:val="0"/>
        <w:autoSpaceDN w:val="0"/>
        <w:adjustRightInd w:val="0"/>
        <w:spacing w:before="240" w:after="240"/>
        <w:jc w:val="both"/>
        <w:rPr>
          <w:rFonts w:ascii="Times New Roman" w:hAnsi="Times New Roman" w:cs="Times New Roman"/>
          <w:color w:val="000000"/>
        </w:rPr>
      </w:pPr>
      <w:r w:rsidRPr="00EE6C25">
        <w:rPr>
          <w:rFonts w:ascii="Times New Roman" w:hAnsi="Times New Roman" w:cs="Times New Roman"/>
          <w:color w:val="000000"/>
        </w:rPr>
        <w:lastRenderedPageBreak/>
        <w:t>Se propondrán ejercicios y tareas para su entrega, que también se calificarán como realizadas correctamente o no realizadas.</w:t>
      </w:r>
    </w:p>
    <w:p w:rsidR="00EE6C25" w:rsidRPr="00EE6C25" w:rsidRDefault="00EE6C25" w:rsidP="00301DFA">
      <w:pPr>
        <w:pStyle w:val="Prrafodelista"/>
        <w:numPr>
          <w:ilvl w:val="0"/>
          <w:numId w:val="32"/>
        </w:numPr>
        <w:autoSpaceDE w:val="0"/>
        <w:autoSpaceDN w:val="0"/>
        <w:adjustRightInd w:val="0"/>
        <w:spacing w:before="240" w:after="240"/>
        <w:jc w:val="both"/>
        <w:rPr>
          <w:rFonts w:ascii="Times New Roman" w:hAnsi="Times New Roman" w:cs="Times New Roman"/>
          <w:color w:val="000000"/>
        </w:rPr>
      </w:pPr>
      <w:r w:rsidRPr="00EE6C25">
        <w:rPr>
          <w:rFonts w:ascii="Times New Roman" w:hAnsi="Times New Roman" w:cs="Times New Roman"/>
          <w:color w:val="000000"/>
        </w:rPr>
        <w:t>También se podrán proponer trabajos y proyectos para su entrega y eventualmente su exposición.</w:t>
      </w:r>
    </w:p>
    <w:p w:rsidR="00EE6C25" w:rsidRPr="00EE6C25" w:rsidRDefault="00EE6C25" w:rsidP="00301DFA">
      <w:pPr>
        <w:pStyle w:val="Prrafodelista"/>
        <w:numPr>
          <w:ilvl w:val="0"/>
          <w:numId w:val="32"/>
        </w:numPr>
        <w:autoSpaceDE w:val="0"/>
        <w:autoSpaceDN w:val="0"/>
        <w:adjustRightInd w:val="0"/>
        <w:spacing w:before="240" w:after="240"/>
        <w:jc w:val="both"/>
        <w:rPr>
          <w:rFonts w:ascii="Times New Roman" w:hAnsi="Times New Roman" w:cs="Times New Roman"/>
          <w:color w:val="000000"/>
        </w:rPr>
      </w:pPr>
      <w:r w:rsidRPr="00EE6C25">
        <w:rPr>
          <w:rFonts w:ascii="Times New Roman" w:hAnsi="Times New Roman" w:cs="Times New Roman"/>
          <w:color w:val="000000"/>
        </w:rPr>
        <w:t>Los alumnos y alumnas tendrán que desarrollar las actividades de carácter práctico, trabajos y proyectos para conseguir la evaluación positiva del módulo ya que éstos están relacionados con resultados de aprendizaje.</w:t>
      </w:r>
    </w:p>
    <w:p w:rsidR="00EE6C25" w:rsidRPr="00EE6C25" w:rsidRDefault="00EE6C25" w:rsidP="00301DFA">
      <w:pPr>
        <w:pStyle w:val="Prrafodelista"/>
        <w:numPr>
          <w:ilvl w:val="0"/>
          <w:numId w:val="32"/>
        </w:numPr>
        <w:autoSpaceDE w:val="0"/>
        <w:autoSpaceDN w:val="0"/>
        <w:adjustRightInd w:val="0"/>
        <w:spacing w:before="240" w:after="240"/>
        <w:jc w:val="both"/>
        <w:rPr>
          <w:rFonts w:ascii="Times New Roman" w:hAnsi="Times New Roman" w:cs="Times New Roman"/>
          <w:color w:val="000000"/>
        </w:rPr>
      </w:pPr>
      <w:r w:rsidRPr="00EE6C25">
        <w:rPr>
          <w:rFonts w:ascii="Times New Roman" w:hAnsi="Times New Roman" w:cs="Times New Roman"/>
          <w:color w:val="000000"/>
        </w:rPr>
        <w:t>Serán correctas en la redacción y presentación. Se realizarán, a no ser que se diga lo contrario, en formato electrónico.</w:t>
      </w:r>
    </w:p>
    <w:p w:rsidR="009F5E1C" w:rsidRPr="003430D3" w:rsidRDefault="009F5E1C" w:rsidP="00301DFA">
      <w:pPr>
        <w:pStyle w:val="Ttulo2"/>
        <w:numPr>
          <w:ilvl w:val="1"/>
          <w:numId w:val="9"/>
        </w:numPr>
      </w:pPr>
      <w:bookmarkStart w:id="40" w:name="_Toc85488475"/>
      <w:r>
        <w:rPr>
          <w:rFonts w:eastAsia="Arial"/>
          <w:spacing w:val="1"/>
        </w:rPr>
        <w:t>Medidas de recuperación.</w:t>
      </w:r>
      <w:bookmarkEnd w:id="40"/>
    </w:p>
    <w:p w:rsidR="009F5E1C" w:rsidRPr="009F5E1C" w:rsidRDefault="009F5E1C" w:rsidP="009F5E1C">
      <w:pPr>
        <w:autoSpaceDE w:val="0"/>
        <w:autoSpaceDN w:val="0"/>
        <w:adjustRightInd w:val="0"/>
        <w:spacing w:before="240" w:after="240"/>
        <w:ind w:firstLine="337"/>
        <w:jc w:val="both"/>
        <w:rPr>
          <w:rFonts w:ascii="Times New Roman" w:hAnsi="Times New Roman" w:cs="Times New Roman"/>
          <w:color w:val="000000"/>
        </w:rPr>
      </w:pPr>
      <w:r w:rsidRPr="009F5E1C">
        <w:rPr>
          <w:rFonts w:ascii="Times New Roman" w:hAnsi="Times New Roman" w:cs="Times New Roman"/>
          <w:color w:val="000000"/>
        </w:rPr>
        <w:t>La calificación final de la evaluación se calculará realizando la media ponderada entre las calificaciones  parciales  mencionadas. Se considera  evaluada positivamente cuando  la media de las calificaciones obtenidas tanto en pruebas como en el resto de instrumentos previstos sea cinco puntos o superior. En caso contrario, será evaluado de forma negativa</w:t>
      </w:r>
      <w:r>
        <w:rPr>
          <w:rFonts w:ascii="Times New Roman" w:hAnsi="Times New Roman" w:cs="Times New Roman"/>
          <w:color w:val="000000"/>
        </w:rPr>
        <w:t xml:space="preserve">. </w:t>
      </w:r>
    </w:p>
    <w:p w:rsidR="009F5E1C" w:rsidRPr="009F5E1C" w:rsidRDefault="009F5E1C" w:rsidP="009F5E1C">
      <w:pPr>
        <w:autoSpaceDE w:val="0"/>
        <w:autoSpaceDN w:val="0"/>
        <w:adjustRightInd w:val="0"/>
        <w:spacing w:before="240" w:after="240"/>
        <w:ind w:firstLine="337"/>
        <w:jc w:val="both"/>
        <w:rPr>
          <w:rFonts w:ascii="Times New Roman" w:hAnsi="Times New Roman" w:cs="Times New Roman"/>
          <w:color w:val="000000"/>
        </w:rPr>
      </w:pPr>
      <w:r w:rsidRPr="009F5E1C">
        <w:rPr>
          <w:rFonts w:ascii="Times New Roman" w:hAnsi="Times New Roman" w:cs="Times New Roman"/>
          <w:color w:val="000000"/>
        </w:rPr>
        <w:tab/>
        <w:t xml:space="preserve">Para los/as alumnos/as calificados negativamente se realizará una </w:t>
      </w:r>
      <w:r w:rsidRPr="009F5E1C">
        <w:rPr>
          <w:rFonts w:ascii="Times New Roman" w:hAnsi="Times New Roman" w:cs="Times New Roman"/>
          <w:b/>
          <w:color w:val="000000"/>
        </w:rPr>
        <w:t>prueba de recuperación</w:t>
      </w:r>
      <w:r w:rsidRPr="009F5E1C">
        <w:rPr>
          <w:rFonts w:ascii="Times New Roman" w:hAnsi="Times New Roman" w:cs="Times New Roman"/>
          <w:color w:val="000000"/>
        </w:rPr>
        <w:t xml:space="preserve"> de la evaluación tanto de contenidos conceptuales como procedimentales de las unidades didácticas no superadas. Y, en el caso de no aprobar dicho examen de recuperación, en el mes de junio tendrá que re</w:t>
      </w:r>
      <w:r>
        <w:rPr>
          <w:rFonts w:ascii="Times New Roman" w:hAnsi="Times New Roman" w:cs="Times New Roman"/>
          <w:color w:val="000000"/>
        </w:rPr>
        <w:t>cuperar la evaluación completa.</w:t>
      </w:r>
    </w:p>
    <w:p w:rsidR="009F5E1C" w:rsidRPr="009F5E1C" w:rsidRDefault="009F5E1C" w:rsidP="009F5E1C">
      <w:pPr>
        <w:autoSpaceDE w:val="0"/>
        <w:autoSpaceDN w:val="0"/>
        <w:adjustRightInd w:val="0"/>
        <w:spacing w:before="240" w:after="240"/>
        <w:ind w:firstLine="337"/>
        <w:jc w:val="both"/>
        <w:rPr>
          <w:rFonts w:ascii="Times New Roman" w:hAnsi="Times New Roman" w:cs="Times New Roman"/>
          <w:color w:val="000000"/>
        </w:rPr>
      </w:pPr>
      <w:r w:rsidRPr="009F5E1C">
        <w:rPr>
          <w:rFonts w:ascii="Times New Roman" w:hAnsi="Times New Roman" w:cs="Times New Roman"/>
          <w:color w:val="000000"/>
        </w:rPr>
        <w:tab/>
        <w:t xml:space="preserve">Para la </w:t>
      </w:r>
      <w:r w:rsidRPr="009F5E1C">
        <w:rPr>
          <w:rFonts w:ascii="Times New Roman" w:hAnsi="Times New Roman" w:cs="Times New Roman"/>
          <w:b/>
          <w:color w:val="000000"/>
        </w:rPr>
        <w:t>recuperación de las prácticas</w:t>
      </w:r>
      <w:r w:rsidRPr="009F5E1C">
        <w:rPr>
          <w:rFonts w:ascii="Times New Roman" w:hAnsi="Times New Roman" w:cs="Times New Roman"/>
          <w:color w:val="000000"/>
        </w:rPr>
        <w:t xml:space="preserve"> con calificación negativa por no haberlas realizado en su momento, el profesor arbitrará el modo de realizarlas en el periodo lectivo más conven</w:t>
      </w:r>
      <w:r>
        <w:rPr>
          <w:rFonts w:ascii="Times New Roman" w:hAnsi="Times New Roman" w:cs="Times New Roman"/>
          <w:color w:val="000000"/>
        </w:rPr>
        <w:t>iente.</w:t>
      </w:r>
    </w:p>
    <w:p w:rsidR="009F5E1C" w:rsidRPr="009F5E1C" w:rsidRDefault="009F5E1C" w:rsidP="009F5E1C">
      <w:pPr>
        <w:autoSpaceDE w:val="0"/>
        <w:autoSpaceDN w:val="0"/>
        <w:adjustRightInd w:val="0"/>
        <w:spacing w:before="240" w:after="240"/>
        <w:ind w:firstLine="337"/>
        <w:jc w:val="both"/>
        <w:rPr>
          <w:rFonts w:ascii="Times New Roman" w:hAnsi="Times New Roman" w:cs="Times New Roman"/>
          <w:color w:val="000000"/>
        </w:rPr>
      </w:pPr>
      <w:r w:rsidRPr="009F5E1C">
        <w:rPr>
          <w:rFonts w:ascii="Times New Roman" w:hAnsi="Times New Roman" w:cs="Times New Roman"/>
          <w:color w:val="000000"/>
        </w:rPr>
        <w:tab/>
        <w:t xml:space="preserve">Cuando una </w:t>
      </w:r>
      <w:r w:rsidRPr="009F5E1C">
        <w:rPr>
          <w:rFonts w:ascii="Times New Roman" w:hAnsi="Times New Roman" w:cs="Times New Roman"/>
          <w:b/>
          <w:color w:val="000000"/>
        </w:rPr>
        <w:t>memoria o trabajo</w:t>
      </w:r>
      <w:r w:rsidRPr="009F5E1C">
        <w:rPr>
          <w:rFonts w:ascii="Times New Roman" w:hAnsi="Times New Roman" w:cs="Times New Roman"/>
          <w:color w:val="000000"/>
        </w:rPr>
        <w:t xml:space="preserve"> no sea entregada adecuadamente (falta de limpieza, está incompleta, mal los cálculos, etc.) o tenga calificación negativa por no estar realizada de acuerdo a lo indicado arriba, se devolverá ésta al grupo o al alumno correspondiente para que vuelva a realizarla correctamente y entregarla en el </w:t>
      </w:r>
      <w:r>
        <w:rPr>
          <w:rFonts w:ascii="Times New Roman" w:hAnsi="Times New Roman" w:cs="Times New Roman"/>
          <w:color w:val="000000"/>
        </w:rPr>
        <w:t>plazo indicado por el profesor.</w:t>
      </w:r>
    </w:p>
    <w:p w:rsidR="009F5E1C" w:rsidRPr="009F5E1C" w:rsidRDefault="009F5E1C" w:rsidP="009F5E1C">
      <w:pPr>
        <w:autoSpaceDE w:val="0"/>
        <w:autoSpaceDN w:val="0"/>
        <w:adjustRightInd w:val="0"/>
        <w:spacing w:before="240" w:after="240"/>
        <w:ind w:firstLine="337"/>
        <w:jc w:val="both"/>
        <w:rPr>
          <w:rFonts w:ascii="Times New Roman" w:hAnsi="Times New Roman" w:cs="Times New Roman"/>
          <w:color w:val="000000"/>
        </w:rPr>
      </w:pPr>
      <w:r w:rsidRPr="009F5E1C">
        <w:rPr>
          <w:rFonts w:ascii="Times New Roman" w:hAnsi="Times New Roman" w:cs="Times New Roman"/>
          <w:color w:val="000000"/>
        </w:rPr>
        <w:tab/>
        <w:t xml:space="preserve">Los </w:t>
      </w:r>
      <w:r w:rsidRPr="009F5E1C">
        <w:rPr>
          <w:rFonts w:ascii="Times New Roman" w:hAnsi="Times New Roman" w:cs="Times New Roman"/>
          <w:b/>
          <w:color w:val="000000"/>
        </w:rPr>
        <w:t>ejercicios de clase o casa</w:t>
      </w:r>
      <w:r w:rsidRPr="009F5E1C">
        <w:rPr>
          <w:rFonts w:ascii="Times New Roman" w:hAnsi="Times New Roman" w:cs="Times New Roman"/>
          <w:color w:val="000000"/>
        </w:rPr>
        <w:t xml:space="preserve"> se recuperarán realizando éstos, de forma correcta y adecuada, antes del periodo de evaluación, para poder ser evaluado positivamente.</w:t>
      </w:r>
    </w:p>
    <w:p w:rsidR="009F5E1C" w:rsidRPr="003430D3" w:rsidRDefault="009F5E1C" w:rsidP="00301DFA">
      <w:pPr>
        <w:pStyle w:val="Ttulo2"/>
        <w:numPr>
          <w:ilvl w:val="1"/>
          <w:numId w:val="9"/>
        </w:numPr>
      </w:pPr>
      <w:bookmarkStart w:id="41" w:name="_Toc85488476"/>
      <w:r w:rsidRPr="009B623C">
        <w:t>Actividades de recuperac</w:t>
      </w:r>
      <w:r w:rsidR="00486258">
        <w:t xml:space="preserve">ión y mejora de la calificación </w:t>
      </w:r>
      <w:r w:rsidRPr="009B623C">
        <w:t>obtenida</w:t>
      </w:r>
      <w:r>
        <w:rPr>
          <w:rFonts w:eastAsia="Arial"/>
          <w:spacing w:val="1"/>
        </w:rPr>
        <w:t>.</w:t>
      </w:r>
      <w:bookmarkEnd w:id="41"/>
    </w:p>
    <w:p w:rsidR="009F5E1C" w:rsidRPr="009F5E1C" w:rsidRDefault="009F5E1C" w:rsidP="009F5E1C">
      <w:pPr>
        <w:autoSpaceDE w:val="0"/>
        <w:autoSpaceDN w:val="0"/>
        <w:adjustRightInd w:val="0"/>
        <w:spacing w:before="240" w:after="240"/>
        <w:ind w:firstLine="337"/>
        <w:jc w:val="both"/>
        <w:rPr>
          <w:rFonts w:ascii="Times New Roman" w:hAnsi="Times New Roman" w:cs="Times New Roman"/>
          <w:color w:val="000000"/>
        </w:rPr>
      </w:pPr>
      <w:r w:rsidRPr="009F5E1C">
        <w:rPr>
          <w:rFonts w:ascii="Times New Roman" w:hAnsi="Times New Roman" w:cs="Times New Roman"/>
          <w:color w:val="000000"/>
        </w:rPr>
        <w:t xml:space="preserve">Para el alumnado que no consiga evaluación positiva del módulo en la evaluación previa a la final, se determinarán y planificarán actividades de refuerzo o mejora de las competencias,  que  permitan  la  superación  de los </w:t>
      </w:r>
      <w:proofErr w:type="spellStart"/>
      <w:r w:rsidRPr="009F5E1C">
        <w:rPr>
          <w:rFonts w:ascii="Times New Roman" w:hAnsi="Times New Roman" w:cs="Times New Roman"/>
          <w:color w:val="000000"/>
        </w:rPr>
        <w:t>RAs</w:t>
      </w:r>
      <w:proofErr w:type="spellEnd"/>
      <w:r w:rsidRPr="009F5E1C">
        <w:rPr>
          <w:rFonts w:ascii="Times New Roman" w:hAnsi="Times New Roman" w:cs="Times New Roman"/>
          <w:color w:val="000000"/>
        </w:rPr>
        <w:t xml:space="preserve">  pendientes  de   evaluación positiva o, en su caso, mejorar la calificación obtenida en los mismos. Se podrán usar los siguientes instrumentos: pruebas de partes no superadas, exposiciones orales, trabajos de</w:t>
      </w:r>
      <w:r>
        <w:rPr>
          <w:rFonts w:ascii="Times New Roman" w:hAnsi="Times New Roman" w:cs="Times New Roman"/>
          <w:color w:val="000000"/>
        </w:rPr>
        <w:t xml:space="preserve"> investigación, prácticas, etc.</w:t>
      </w:r>
    </w:p>
    <w:p w:rsidR="000A3628" w:rsidRDefault="009F5E1C" w:rsidP="009F5E1C">
      <w:pPr>
        <w:autoSpaceDE w:val="0"/>
        <w:autoSpaceDN w:val="0"/>
        <w:adjustRightInd w:val="0"/>
        <w:spacing w:before="240" w:after="240"/>
        <w:ind w:firstLine="337"/>
        <w:jc w:val="both"/>
        <w:rPr>
          <w:rFonts w:ascii="Times New Roman" w:hAnsi="Times New Roman" w:cs="Times New Roman"/>
          <w:color w:val="000000"/>
        </w:rPr>
      </w:pPr>
      <w:r w:rsidRPr="009F5E1C">
        <w:rPr>
          <w:rFonts w:ascii="Times New Roman" w:hAnsi="Times New Roman" w:cs="Times New Roman"/>
          <w:color w:val="000000"/>
        </w:rPr>
        <w:t xml:space="preserve">El alumnado tendrá derecho a ser evaluado en convocatoria en el </w:t>
      </w:r>
      <w:r w:rsidRPr="009F5E1C">
        <w:rPr>
          <w:rFonts w:ascii="Times New Roman" w:hAnsi="Times New Roman" w:cs="Times New Roman"/>
          <w:b/>
          <w:color w:val="000000"/>
        </w:rPr>
        <w:t>mes de junio</w:t>
      </w:r>
      <w:r w:rsidRPr="009F5E1C">
        <w:rPr>
          <w:rFonts w:ascii="Times New Roman" w:hAnsi="Times New Roman" w:cs="Times New Roman"/>
          <w:color w:val="000000"/>
        </w:rPr>
        <w:t xml:space="preserve"> en el caso de no haber superado alguna o todas las evaluaciones, y lo hará de la evaluación completa no superada. Para ello, en el período que media entre la tercera evaluación y la final se determinarán y planificarán actividades de refuerzo, se repasará el temario suspenso y el alumnado podrá preguntar las dudas que se presenten, con el fin de preparar </w:t>
      </w:r>
      <w:r w:rsidRPr="009F5E1C">
        <w:rPr>
          <w:rFonts w:ascii="Times New Roman" w:hAnsi="Times New Roman" w:cs="Times New Roman"/>
          <w:color w:val="000000"/>
        </w:rPr>
        <w:lastRenderedPageBreak/>
        <w:t>las pruebas correspondientes no superadas. Dicho procedimiento será extensivo a aquellos alumnos/as que deseen subir su calificación.</w:t>
      </w:r>
    </w:p>
    <w:p w:rsidR="009F5E1C" w:rsidRPr="003430D3" w:rsidRDefault="009F5E1C" w:rsidP="00301DFA">
      <w:pPr>
        <w:pStyle w:val="Ttulo2"/>
        <w:numPr>
          <w:ilvl w:val="1"/>
          <w:numId w:val="9"/>
        </w:numPr>
      </w:pPr>
      <w:bookmarkStart w:id="42" w:name="_Toc85488477"/>
      <w:r w:rsidRPr="00AF6758">
        <w:t>Procedimiento para el seguimiento de la programación y mejora de la práctica docente</w:t>
      </w:r>
      <w:r>
        <w:rPr>
          <w:rFonts w:eastAsia="Arial"/>
          <w:spacing w:val="1"/>
        </w:rPr>
        <w:t>.</w:t>
      </w:r>
      <w:bookmarkEnd w:id="42"/>
    </w:p>
    <w:p w:rsidR="009F5E1C" w:rsidRPr="009F5E1C" w:rsidRDefault="009F5E1C" w:rsidP="009F5E1C">
      <w:pPr>
        <w:autoSpaceDE w:val="0"/>
        <w:autoSpaceDN w:val="0"/>
        <w:adjustRightInd w:val="0"/>
        <w:spacing w:before="240" w:after="240"/>
        <w:ind w:firstLine="337"/>
        <w:jc w:val="both"/>
        <w:rPr>
          <w:rFonts w:ascii="Times New Roman" w:hAnsi="Times New Roman" w:cs="Times New Roman"/>
          <w:color w:val="000000"/>
        </w:rPr>
      </w:pPr>
      <w:r w:rsidRPr="009F5E1C">
        <w:rPr>
          <w:rFonts w:ascii="Times New Roman" w:hAnsi="Times New Roman" w:cs="Times New Roman"/>
          <w:color w:val="000000"/>
        </w:rPr>
        <w:t>A lo largo del curso, y con la programación como referencia, se reflexionará sobre la propia práctica docente, teniendo en cuenta los indicadores que figuran a continuación. Al final de curso se realizará la evaluación de la propia práctica docente, que se hará en la Memoria de Programación, la cual contará con la una rúbrica junto con una tabla para recoger las propuestas y sugerenc</w:t>
      </w:r>
      <w:r>
        <w:rPr>
          <w:rFonts w:ascii="Times New Roman" w:hAnsi="Times New Roman" w:cs="Times New Roman"/>
          <w:color w:val="000000"/>
        </w:rPr>
        <w:t>ias de cara al curso siguiente.</w:t>
      </w:r>
    </w:p>
    <w:p w:rsidR="009F5E1C" w:rsidRPr="009F5E1C" w:rsidRDefault="009F5E1C" w:rsidP="009F5E1C">
      <w:pPr>
        <w:autoSpaceDE w:val="0"/>
        <w:autoSpaceDN w:val="0"/>
        <w:adjustRightInd w:val="0"/>
        <w:spacing w:before="240" w:after="240"/>
        <w:ind w:firstLine="337"/>
        <w:jc w:val="both"/>
        <w:rPr>
          <w:rFonts w:ascii="Times New Roman" w:hAnsi="Times New Roman" w:cs="Times New Roman"/>
          <w:color w:val="000000"/>
        </w:rPr>
      </w:pPr>
      <w:r w:rsidRPr="009F5E1C">
        <w:rPr>
          <w:rFonts w:ascii="Times New Roman" w:hAnsi="Times New Roman" w:cs="Times New Roman"/>
          <w:color w:val="000000"/>
        </w:rPr>
        <w:t>Los indicadores para evaluar la práctica docente son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934"/>
      </w:tblGrid>
      <w:tr w:rsidR="009F5E1C" w:rsidRPr="009F5E1C" w:rsidTr="005D17FF">
        <w:trPr>
          <w:jc w:val="center"/>
        </w:trPr>
        <w:tc>
          <w:tcPr>
            <w:tcW w:w="8930" w:type="dxa"/>
            <w:gridSpan w:val="2"/>
            <w:vAlign w:val="center"/>
          </w:tcPr>
          <w:p w:rsidR="009F5E1C" w:rsidRPr="009F5E1C" w:rsidRDefault="009F5E1C" w:rsidP="005D17FF">
            <w:pPr>
              <w:jc w:val="both"/>
              <w:rPr>
                <w:rFonts w:ascii="Times New Roman" w:hAnsi="Times New Roman" w:cs="Times New Roman"/>
                <w:b/>
                <w:i/>
              </w:rPr>
            </w:pPr>
            <w:r w:rsidRPr="009F5E1C">
              <w:rPr>
                <w:rFonts w:ascii="Times New Roman" w:hAnsi="Times New Roman" w:cs="Times New Roman"/>
                <w:b/>
                <w:i/>
              </w:rPr>
              <w:t>PREPARACIÓN</w:t>
            </w:r>
          </w:p>
        </w:tc>
      </w:tr>
      <w:tr w:rsidR="009F5E1C" w:rsidRPr="009F5E1C" w:rsidTr="005D17FF">
        <w:trPr>
          <w:jc w:val="center"/>
        </w:trPr>
        <w:tc>
          <w:tcPr>
            <w:tcW w:w="567" w:type="dxa"/>
            <w:vAlign w:val="center"/>
          </w:tcPr>
          <w:p w:rsidR="009F5E1C" w:rsidRPr="009F5E1C" w:rsidRDefault="009F5E1C" w:rsidP="005D17FF">
            <w:pPr>
              <w:jc w:val="center"/>
              <w:rPr>
                <w:rFonts w:ascii="Times New Roman" w:hAnsi="Times New Roman" w:cs="Times New Roman"/>
                <w:i/>
              </w:rPr>
            </w:pPr>
            <w:r w:rsidRPr="009F5E1C">
              <w:rPr>
                <w:rFonts w:ascii="Times New Roman" w:hAnsi="Times New Roman" w:cs="Times New Roman"/>
                <w:i/>
              </w:rPr>
              <w:t>1</w:t>
            </w: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 xml:space="preserve">Planifico mi actividad educativa de forma coordinada con el resto del profesorado (ya sea por nivel, ciclo, departamentos, equipos educativos y profesores de apoyo). </w:t>
            </w:r>
          </w:p>
        </w:tc>
      </w:tr>
      <w:tr w:rsidR="009F5E1C" w:rsidRPr="009F5E1C" w:rsidTr="005D17FF">
        <w:trPr>
          <w:jc w:val="center"/>
        </w:trPr>
        <w:tc>
          <w:tcPr>
            <w:tcW w:w="567" w:type="dxa"/>
            <w:vAlign w:val="center"/>
          </w:tcPr>
          <w:p w:rsidR="009F5E1C" w:rsidRPr="009F5E1C" w:rsidRDefault="009F5E1C" w:rsidP="005D17FF">
            <w:pPr>
              <w:jc w:val="center"/>
              <w:rPr>
                <w:rFonts w:ascii="Times New Roman" w:hAnsi="Times New Roman" w:cs="Times New Roman"/>
                <w:i/>
              </w:rPr>
            </w:pPr>
            <w:r w:rsidRPr="009F5E1C">
              <w:rPr>
                <w:rFonts w:ascii="Times New Roman" w:hAnsi="Times New Roman" w:cs="Times New Roman"/>
                <w:i/>
              </w:rPr>
              <w:t>2</w:t>
            </w: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Utilizo estrategias y programo actividades en función de las características y necesidades e intereses de los alumnos, y teniendo en cuenta las propuestas de mejora acordadas en el Dpto. didáctico.</w:t>
            </w:r>
          </w:p>
        </w:tc>
      </w:tr>
      <w:tr w:rsidR="009F5E1C" w:rsidRPr="009F5E1C" w:rsidTr="005D17FF">
        <w:trPr>
          <w:jc w:val="center"/>
        </w:trPr>
        <w:tc>
          <w:tcPr>
            <w:tcW w:w="567" w:type="dxa"/>
            <w:vAlign w:val="center"/>
          </w:tcPr>
          <w:p w:rsidR="009F5E1C" w:rsidRPr="009F5E1C" w:rsidRDefault="009F5E1C" w:rsidP="005D17FF">
            <w:pPr>
              <w:jc w:val="center"/>
              <w:rPr>
                <w:rFonts w:ascii="Times New Roman" w:hAnsi="Times New Roman" w:cs="Times New Roman"/>
                <w:i/>
              </w:rPr>
            </w:pPr>
            <w:r w:rsidRPr="009F5E1C">
              <w:rPr>
                <w:rFonts w:ascii="Times New Roman" w:hAnsi="Times New Roman" w:cs="Times New Roman"/>
                <w:i/>
              </w:rPr>
              <w:t>3</w:t>
            </w: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Adapto la secuencia de contenidos a las características de cada grupo.</w:t>
            </w:r>
          </w:p>
        </w:tc>
      </w:tr>
      <w:tr w:rsidR="009F5E1C" w:rsidRPr="009F5E1C" w:rsidTr="005D17FF">
        <w:trPr>
          <w:jc w:val="center"/>
        </w:trPr>
        <w:tc>
          <w:tcPr>
            <w:tcW w:w="8930" w:type="dxa"/>
            <w:gridSpan w:val="2"/>
            <w:vAlign w:val="center"/>
          </w:tcPr>
          <w:p w:rsidR="009F5E1C" w:rsidRPr="009F5E1C" w:rsidRDefault="009F5E1C" w:rsidP="005D17FF">
            <w:pPr>
              <w:jc w:val="both"/>
              <w:rPr>
                <w:rFonts w:ascii="Times New Roman" w:hAnsi="Times New Roman" w:cs="Times New Roman"/>
                <w:b/>
                <w:i/>
              </w:rPr>
            </w:pPr>
            <w:r w:rsidRPr="009F5E1C">
              <w:rPr>
                <w:rFonts w:ascii="Times New Roman" w:hAnsi="Times New Roman" w:cs="Times New Roman"/>
                <w:b/>
                <w:i/>
              </w:rPr>
              <w:t>ACTIVIDADES DE AULA</w:t>
            </w:r>
          </w:p>
        </w:tc>
      </w:tr>
      <w:tr w:rsidR="009F5E1C" w:rsidRPr="009F5E1C" w:rsidTr="005D17FF">
        <w:trPr>
          <w:jc w:val="center"/>
        </w:trPr>
        <w:tc>
          <w:tcPr>
            <w:tcW w:w="567" w:type="dxa"/>
            <w:vAlign w:val="center"/>
          </w:tcPr>
          <w:p w:rsidR="009F5E1C" w:rsidRPr="009F5E1C" w:rsidRDefault="009F5E1C" w:rsidP="005D17FF">
            <w:pPr>
              <w:jc w:val="center"/>
              <w:rPr>
                <w:rFonts w:ascii="Times New Roman" w:hAnsi="Times New Roman" w:cs="Times New Roman"/>
                <w:i/>
              </w:rPr>
            </w:pPr>
            <w:r w:rsidRPr="009F5E1C">
              <w:rPr>
                <w:rFonts w:ascii="Times New Roman" w:hAnsi="Times New Roman" w:cs="Times New Roman"/>
                <w:i/>
              </w:rPr>
              <w:t>4</w:t>
            </w: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En cada unidad relaciono los contenidos e informo a los alumnos de qué tienen que aprender, qué es importante y su relación con la vida real.</w:t>
            </w:r>
          </w:p>
        </w:tc>
      </w:tr>
      <w:tr w:rsidR="009F5E1C" w:rsidRPr="009F5E1C" w:rsidTr="005D17FF">
        <w:trPr>
          <w:jc w:val="center"/>
        </w:trPr>
        <w:tc>
          <w:tcPr>
            <w:tcW w:w="567" w:type="dxa"/>
            <w:tcBorders>
              <w:bottom w:val="single" w:sz="4" w:space="0" w:color="000000"/>
            </w:tcBorders>
            <w:vAlign w:val="center"/>
          </w:tcPr>
          <w:p w:rsidR="009F5E1C" w:rsidRPr="009F5E1C" w:rsidRDefault="009F5E1C" w:rsidP="005D17FF">
            <w:pPr>
              <w:jc w:val="center"/>
              <w:rPr>
                <w:rFonts w:ascii="Times New Roman" w:hAnsi="Times New Roman" w:cs="Times New Roman"/>
                <w:i/>
              </w:rPr>
            </w:pPr>
            <w:r w:rsidRPr="009F5E1C">
              <w:rPr>
                <w:rFonts w:ascii="Times New Roman" w:hAnsi="Times New Roman" w:cs="Times New Roman"/>
                <w:i/>
              </w:rPr>
              <w:t>5</w:t>
            </w: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Los alumnos y alumnas trabajan de la siguiente manera en mis clases:</w:t>
            </w:r>
          </w:p>
        </w:tc>
      </w:tr>
      <w:tr w:rsidR="009F5E1C" w:rsidRPr="009F5E1C" w:rsidTr="005D17FF">
        <w:trPr>
          <w:jc w:val="center"/>
        </w:trPr>
        <w:tc>
          <w:tcPr>
            <w:tcW w:w="567" w:type="dxa"/>
            <w:shd w:val="clear" w:color="auto" w:fill="D9D9D9"/>
            <w:vAlign w:val="center"/>
          </w:tcPr>
          <w:p w:rsidR="009F5E1C" w:rsidRPr="009F5E1C" w:rsidRDefault="009F5E1C" w:rsidP="005D17FF">
            <w:pPr>
              <w:jc w:val="center"/>
              <w:rPr>
                <w:rFonts w:ascii="Times New Roman" w:hAnsi="Times New Roman" w:cs="Times New Roman"/>
                <w:i/>
              </w:rPr>
            </w:pP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 De forma individual.</w:t>
            </w:r>
          </w:p>
        </w:tc>
      </w:tr>
      <w:tr w:rsidR="009F5E1C" w:rsidRPr="009F5E1C" w:rsidTr="005D17FF">
        <w:trPr>
          <w:jc w:val="center"/>
        </w:trPr>
        <w:tc>
          <w:tcPr>
            <w:tcW w:w="567" w:type="dxa"/>
            <w:shd w:val="clear" w:color="auto" w:fill="D9D9D9"/>
            <w:vAlign w:val="center"/>
          </w:tcPr>
          <w:p w:rsidR="009F5E1C" w:rsidRPr="009F5E1C" w:rsidRDefault="009F5E1C" w:rsidP="005D17FF">
            <w:pPr>
              <w:jc w:val="center"/>
              <w:rPr>
                <w:rFonts w:ascii="Times New Roman" w:hAnsi="Times New Roman" w:cs="Times New Roman"/>
                <w:i/>
              </w:rPr>
            </w:pP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 Por parejas.</w:t>
            </w:r>
          </w:p>
        </w:tc>
      </w:tr>
      <w:tr w:rsidR="009F5E1C" w:rsidRPr="009F5E1C" w:rsidTr="005D17FF">
        <w:trPr>
          <w:jc w:val="center"/>
        </w:trPr>
        <w:tc>
          <w:tcPr>
            <w:tcW w:w="567" w:type="dxa"/>
            <w:shd w:val="clear" w:color="auto" w:fill="D9D9D9"/>
            <w:vAlign w:val="center"/>
          </w:tcPr>
          <w:p w:rsidR="009F5E1C" w:rsidRPr="009F5E1C" w:rsidRDefault="009F5E1C" w:rsidP="005D17FF">
            <w:pPr>
              <w:jc w:val="center"/>
              <w:rPr>
                <w:rFonts w:ascii="Times New Roman" w:hAnsi="Times New Roman" w:cs="Times New Roman"/>
                <w:i/>
              </w:rPr>
            </w:pP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 En grupos.</w:t>
            </w:r>
          </w:p>
        </w:tc>
      </w:tr>
      <w:tr w:rsidR="009F5E1C" w:rsidRPr="009F5E1C" w:rsidTr="005D17FF">
        <w:trPr>
          <w:jc w:val="center"/>
        </w:trPr>
        <w:tc>
          <w:tcPr>
            <w:tcW w:w="567" w:type="dxa"/>
            <w:tcBorders>
              <w:bottom w:val="single" w:sz="4" w:space="0" w:color="000000"/>
            </w:tcBorders>
            <w:vAlign w:val="center"/>
          </w:tcPr>
          <w:p w:rsidR="009F5E1C" w:rsidRPr="009F5E1C" w:rsidRDefault="009F5E1C" w:rsidP="005D17FF">
            <w:pPr>
              <w:jc w:val="center"/>
              <w:rPr>
                <w:rFonts w:ascii="Times New Roman" w:hAnsi="Times New Roman" w:cs="Times New Roman"/>
                <w:i/>
              </w:rPr>
            </w:pPr>
            <w:r w:rsidRPr="009F5E1C">
              <w:rPr>
                <w:rFonts w:ascii="Times New Roman" w:hAnsi="Times New Roman" w:cs="Times New Roman"/>
                <w:i/>
              </w:rPr>
              <w:t>6</w:t>
            </w: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Los ejercicios que propongo son del siguiente tipo:</w:t>
            </w:r>
          </w:p>
        </w:tc>
      </w:tr>
      <w:tr w:rsidR="009F5E1C" w:rsidRPr="009F5E1C" w:rsidTr="005D17FF">
        <w:trPr>
          <w:jc w:val="center"/>
        </w:trPr>
        <w:tc>
          <w:tcPr>
            <w:tcW w:w="567" w:type="dxa"/>
            <w:shd w:val="clear" w:color="auto" w:fill="D9D9D9"/>
            <w:vAlign w:val="center"/>
          </w:tcPr>
          <w:p w:rsidR="009F5E1C" w:rsidRPr="009F5E1C" w:rsidRDefault="009F5E1C" w:rsidP="005D17FF">
            <w:pPr>
              <w:jc w:val="center"/>
              <w:rPr>
                <w:rFonts w:ascii="Times New Roman" w:hAnsi="Times New Roman" w:cs="Times New Roman"/>
                <w:i/>
              </w:rPr>
            </w:pP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 Cerrados, dirigidos, etc.</w:t>
            </w:r>
          </w:p>
        </w:tc>
      </w:tr>
      <w:tr w:rsidR="009F5E1C" w:rsidRPr="009F5E1C" w:rsidTr="005D17FF">
        <w:trPr>
          <w:jc w:val="center"/>
        </w:trPr>
        <w:tc>
          <w:tcPr>
            <w:tcW w:w="567" w:type="dxa"/>
            <w:shd w:val="clear" w:color="auto" w:fill="D9D9D9"/>
            <w:vAlign w:val="center"/>
          </w:tcPr>
          <w:p w:rsidR="009F5E1C" w:rsidRPr="009F5E1C" w:rsidRDefault="009F5E1C" w:rsidP="005D17FF">
            <w:pPr>
              <w:jc w:val="center"/>
              <w:rPr>
                <w:rFonts w:ascii="Times New Roman" w:hAnsi="Times New Roman" w:cs="Times New Roman"/>
                <w:i/>
              </w:rPr>
            </w:pP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 Abiertos, procedimentales, proyectos, diversos y variados...</w:t>
            </w:r>
          </w:p>
        </w:tc>
      </w:tr>
      <w:tr w:rsidR="009F5E1C" w:rsidRPr="009F5E1C" w:rsidTr="005D17FF">
        <w:trPr>
          <w:jc w:val="center"/>
        </w:trPr>
        <w:tc>
          <w:tcPr>
            <w:tcW w:w="567" w:type="dxa"/>
            <w:vAlign w:val="center"/>
          </w:tcPr>
          <w:p w:rsidR="009F5E1C" w:rsidRPr="009F5E1C" w:rsidRDefault="009F5E1C" w:rsidP="005D17FF">
            <w:pPr>
              <w:jc w:val="center"/>
              <w:rPr>
                <w:rFonts w:ascii="Times New Roman" w:hAnsi="Times New Roman" w:cs="Times New Roman"/>
                <w:i/>
              </w:rPr>
            </w:pPr>
            <w:r w:rsidRPr="009F5E1C">
              <w:rPr>
                <w:rFonts w:ascii="Times New Roman" w:hAnsi="Times New Roman" w:cs="Times New Roman"/>
                <w:i/>
              </w:rPr>
              <w:t>7</w:t>
            </w: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Reviso y corrijo las actividades propuestas y proporciono información al alumno sobre la ejecución de las tareas y cómo puede mejorarlas.</w:t>
            </w:r>
          </w:p>
        </w:tc>
      </w:tr>
      <w:tr w:rsidR="009F5E1C" w:rsidRPr="009F5E1C" w:rsidTr="005D17FF">
        <w:trPr>
          <w:jc w:val="center"/>
        </w:trPr>
        <w:tc>
          <w:tcPr>
            <w:tcW w:w="567" w:type="dxa"/>
            <w:tcBorders>
              <w:bottom w:val="single" w:sz="4" w:space="0" w:color="000000"/>
            </w:tcBorders>
            <w:vAlign w:val="center"/>
          </w:tcPr>
          <w:p w:rsidR="009F5E1C" w:rsidRPr="009F5E1C" w:rsidRDefault="009F5E1C" w:rsidP="005D17FF">
            <w:pPr>
              <w:jc w:val="center"/>
              <w:rPr>
                <w:rFonts w:ascii="Times New Roman" w:hAnsi="Times New Roman" w:cs="Times New Roman"/>
                <w:i/>
              </w:rPr>
            </w:pPr>
            <w:r w:rsidRPr="009F5E1C">
              <w:rPr>
                <w:rFonts w:ascii="Times New Roman" w:hAnsi="Times New Roman" w:cs="Times New Roman"/>
                <w:i/>
              </w:rPr>
              <w:t>8</w:t>
            </w: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En la metodología que aplico:</w:t>
            </w:r>
          </w:p>
        </w:tc>
      </w:tr>
      <w:tr w:rsidR="009F5E1C" w:rsidRPr="009F5E1C" w:rsidTr="005D17FF">
        <w:trPr>
          <w:jc w:val="center"/>
        </w:trPr>
        <w:tc>
          <w:tcPr>
            <w:tcW w:w="567" w:type="dxa"/>
            <w:shd w:val="clear" w:color="auto" w:fill="D9D9D9"/>
            <w:vAlign w:val="center"/>
          </w:tcPr>
          <w:p w:rsidR="009F5E1C" w:rsidRPr="009F5E1C" w:rsidRDefault="009F5E1C" w:rsidP="005D17FF">
            <w:pPr>
              <w:jc w:val="center"/>
              <w:rPr>
                <w:rFonts w:ascii="Times New Roman" w:hAnsi="Times New Roman" w:cs="Times New Roman"/>
                <w:i/>
              </w:rPr>
            </w:pP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 Utilizo herramientas TIC.</w:t>
            </w:r>
          </w:p>
        </w:tc>
      </w:tr>
      <w:tr w:rsidR="009F5E1C" w:rsidRPr="009F5E1C" w:rsidTr="005D17FF">
        <w:trPr>
          <w:jc w:val="center"/>
        </w:trPr>
        <w:tc>
          <w:tcPr>
            <w:tcW w:w="567" w:type="dxa"/>
            <w:shd w:val="clear" w:color="auto" w:fill="D9D9D9"/>
            <w:vAlign w:val="center"/>
          </w:tcPr>
          <w:p w:rsidR="009F5E1C" w:rsidRPr="009F5E1C" w:rsidRDefault="009F5E1C" w:rsidP="005D17FF">
            <w:pPr>
              <w:jc w:val="center"/>
              <w:rPr>
                <w:rFonts w:ascii="Times New Roman" w:hAnsi="Times New Roman" w:cs="Times New Roman"/>
                <w:i/>
              </w:rPr>
            </w:pP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 Propongo actividades para facilitar el aprendizaje autónomo.</w:t>
            </w:r>
          </w:p>
        </w:tc>
      </w:tr>
      <w:tr w:rsidR="009F5E1C" w:rsidRPr="009F5E1C" w:rsidTr="005D17FF">
        <w:trPr>
          <w:jc w:val="center"/>
        </w:trPr>
        <w:tc>
          <w:tcPr>
            <w:tcW w:w="567" w:type="dxa"/>
            <w:shd w:val="clear" w:color="auto" w:fill="D9D9D9"/>
            <w:vAlign w:val="center"/>
          </w:tcPr>
          <w:p w:rsidR="009F5E1C" w:rsidRPr="009F5E1C" w:rsidRDefault="009F5E1C" w:rsidP="005D17FF">
            <w:pPr>
              <w:jc w:val="center"/>
              <w:rPr>
                <w:rFonts w:ascii="Times New Roman" w:hAnsi="Times New Roman" w:cs="Times New Roman"/>
                <w:i/>
              </w:rPr>
            </w:pP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 Me baso en las explicaciones teóricas y en el libro.</w:t>
            </w:r>
          </w:p>
        </w:tc>
      </w:tr>
      <w:tr w:rsidR="009F5E1C" w:rsidRPr="009F5E1C" w:rsidTr="005D17FF">
        <w:trPr>
          <w:jc w:val="center"/>
        </w:trPr>
        <w:tc>
          <w:tcPr>
            <w:tcW w:w="567" w:type="dxa"/>
            <w:shd w:val="clear" w:color="auto" w:fill="D9D9D9"/>
            <w:vAlign w:val="center"/>
          </w:tcPr>
          <w:p w:rsidR="009F5E1C" w:rsidRPr="009F5E1C" w:rsidRDefault="009F5E1C" w:rsidP="005D17FF">
            <w:pPr>
              <w:jc w:val="center"/>
              <w:rPr>
                <w:rFonts w:ascii="Times New Roman" w:hAnsi="Times New Roman" w:cs="Times New Roman"/>
                <w:i/>
              </w:rPr>
            </w:pP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 Utilizo estrategias de aprendizaje participativo por parte del alumno, como puede ser el aprendizaje cooperativo o el aprendizaje basado en proyectos.</w:t>
            </w:r>
          </w:p>
        </w:tc>
      </w:tr>
      <w:tr w:rsidR="009F5E1C" w:rsidRPr="009F5E1C" w:rsidTr="005D17FF">
        <w:trPr>
          <w:jc w:val="center"/>
        </w:trPr>
        <w:tc>
          <w:tcPr>
            <w:tcW w:w="567" w:type="dxa"/>
            <w:tcBorders>
              <w:bottom w:val="single" w:sz="4" w:space="0" w:color="000000"/>
            </w:tcBorders>
            <w:vAlign w:val="center"/>
          </w:tcPr>
          <w:p w:rsidR="009F5E1C" w:rsidRPr="009F5E1C" w:rsidRDefault="009F5E1C" w:rsidP="005D17FF">
            <w:pPr>
              <w:jc w:val="center"/>
              <w:rPr>
                <w:rFonts w:ascii="Times New Roman" w:hAnsi="Times New Roman" w:cs="Times New Roman"/>
                <w:i/>
              </w:rPr>
            </w:pPr>
            <w:r w:rsidRPr="009F5E1C">
              <w:rPr>
                <w:rFonts w:ascii="Times New Roman" w:hAnsi="Times New Roman" w:cs="Times New Roman"/>
                <w:i/>
              </w:rPr>
              <w:t>9</w:t>
            </w: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Como paso las horas lectivas:</w:t>
            </w:r>
          </w:p>
        </w:tc>
      </w:tr>
      <w:tr w:rsidR="009F5E1C" w:rsidRPr="009F5E1C" w:rsidTr="005D17FF">
        <w:trPr>
          <w:jc w:val="center"/>
        </w:trPr>
        <w:tc>
          <w:tcPr>
            <w:tcW w:w="567" w:type="dxa"/>
            <w:shd w:val="clear" w:color="auto" w:fill="D9D9D9"/>
            <w:vAlign w:val="center"/>
          </w:tcPr>
          <w:p w:rsidR="009F5E1C" w:rsidRPr="009F5E1C" w:rsidRDefault="009F5E1C" w:rsidP="005D17FF">
            <w:pPr>
              <w:jc w:val="center"/>
              <w:rPr>
                <w:rFonts w:ascii="Times New Roman" w:hAnsi="Times New Roman" w:cs="Times New Roman"/>
                <w:i/>
              </w:rPr>
            </w:pP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 Consiguiendo silencio.</w:t>
            </w:r>
          </w:p>
        </w:tc>
      </w:tr>
      <w:tr w:rsidR="009F5E1C" w:rsidRPr="009F5E1C" w:rsidTr="005D17FF">
        <w:trPr>
          <w:jc w:val="center"/>
        </w:trPr>
        <w:tc>
          <w:tcPr>
            <w:tcW w:w="567" w:type="dxa"/>
            <w:shd w:val="clear" w:color="auto" w:fill="D9D9D9"/>
            <w:vAlign w:val="center"/>
          </w:tcPr>
          <w:p w:rsidR="009F5E1C" w:rsidRPr="009F5E1C" w:rsidRDefault="009F5E1C" w:rsidP="005D17FF">
            <w:pPr>
              <w:jc w:val="center"/>
              <w:rPr>
                <w:rFonts w:ascii="Times New Roman" w:hAnsi="Times New Roman" w:cs="Times New Roman"/>
                <w:i/>
              </w:rPr>
            </w:pP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 Impartiendo teoría y explicaciones.</w:t>
            </w:r>
          </w:p>
        </w:tc>
      </w:tr>
      <w:tr w:rsidR="009F5E1C" w:rsidRPr="009F5E1C" w:rsidTr="005D17FF">
        <w:trPr>
          <w:jc w:val="center"/>
        </w:trPr>
        <w:tc>
          <w:tcPr>
            <w:tcW w:w="567" w:type="dxa"/>
            <w:shd w:val="clear" w:color="auto" w:fill="D9D9D9"/>
            <w:vAlign w:val="center"/>
          </w:tcPr>
          <w:p w:rsidR="009F5E1C" w:rsidRPr="009F5E1C" w:rsidRDefault="009F5E1C" w:rsidP="005D17FF">
            <w:pPr>
              <w:jc w:val="center"/>
              <w:rPr>
                <w:rFonts w:ascii="Times New Roman" w:hAnsi="Times New Roman" w:cs="Times New Roman"/>
                <w:i/>
              </w:rPr>
            </w:pP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 Respondiendo a preguntas, fomentando la participación, desarrollando prácticas, etc.</w:t>
            </w:r>
          </w:p>
        </w:tc>
      </w:tr>
      <w:tr w:rsidR="009F5E1C" w:rsidRPr="009F5E1C" w:rsidTr="005D17FF">
        <w:trPr>
          <w:jc w:val="center"/>
        </w:trPr>
        <w:tc>
          <w:tcPr>
            <w:tcW w:w="567" w:type="dxa"/>
            <w:shd w:val="clear" w:color="auto" w:fill="D9D9D9"/>
            <w:vAlign w:val="center"/>
          </w:tcPr>
          <w:p w:rsidR="009F5E1C" w:rsidRPr="009F5E1C" w:rsidRDefault="009F5E1C" w:rsidP="005D17FF">
            <w:pPr>
              <w:jc w:val="center"/>
              <w:rPr>
                <w:rFonts w:ascii="Times New Roman" w:hAnsi="Times New Roman" w:cs="Times New Roman"/>
                <w:i/>
              </w:rPr>
            </w:pP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 Utilizando la observación directa, como instrumento de evaluación.</w:t>
            </w:r>
          </w:p>
        </w:tc>
      </w:tr>
      <w:tr w:rsidR="009F5E1C" w:rsidRPr="009F5E1C" w:rsidTr="005D17FF">
        <w:trPr>
          <w:jc w:val="center"/>
        </w:trPr>
        <w:tc>
          <w:tcPr>
            <w:tcW w:w="567" w:type="dxa"/>
            <w:tcBorders>
              <w:bottom w:val="single" w:sz="4" w:space="0" w:color="000000"/>
            </w:tcBorders>
            <w:shd w:val="clear" w:color="auto" w:fill="D9D9D9"/>
            <w:vAlign w:val="center"/>
          </w:tcPr>
          <w:p w:rsidR="009F5E1C" w:rsidRPr="009F5E1C" w:rsidRDefault="009F5E1C" w:rsidP="005D17FF">
            <w:pPr>
              <w:jc w:val="center"/>
              <w:rPr>
                <w:rFonts w:ascii="Times New Roman" w:hAnsi="Times New Roman" w:cs="Times New Roman"/>
                <w:i/>
              </w:rPr>
            </w:pP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 Corrigiendo a los alumnos y alumnas de forma individual.</w:t>
            </w:r>
          </w:p>
        </w:tc>
      </w:tr>
      <w:tr w:rsidR="009F5E1C" w:rsidRPr="009F5E1C" w:rsidTr="005D17FF">
        <w:trPr>
          <w:jc w:val="center"/>
        </w:trPr>
        <w:tc>
          <w:tcPr>
            <w:tcW w:w="567" w:type="dxa"/>
            <w:shd w:val="clear" w:color="auto" w:fill="auto"/>
            <w:vAlign w:val="center"/>
          </w:tcPr>
          <w:p w:rsidR="009F5E1C" w:rsidRPr="009F5E1C" w:rsidRDefault="009F5E1C" w:rsidP="005D17FF">
            <w:pPr>
              <w:jc w:val="center"/>
              <w:rPr>
                <w:rFonts w:ascii="Times New Roman" w:hAnsi="Times New Roman" w:cs="Times New Roman"/>
                <w:i/>
              </w:rPr>
            </w:pPr>
            <w:r w:rsidRPr="009F5E1C">
              <w:rPr>
                <w:rFonts w:ascii="Times New Roman" w:hAnsi="Times New Roman" w:cs="Times New Roman"/>
                <w:i/>
              </w:rPr>
              <w:t>10</w:t>
            </w:r>
          </w:p>
        </w:tc>
        <w:tc>
          <w:tcPr>
            <w:tcW w:w="8363" w:type="dxa"/>
          </w:tcPr>
          <w:p w:rsidR="009F5E1C" w:rsidRPr="009F5E1C" w:rsidRDefault="009F5E1C" w:rsidP="005D17FF">
            <w:pPr>
              <w:jc w:val="both"/>
              <w:rPr>
                <w:rFonts w:ascii="Times New Roman" w:hAnsi="Times New Roman" w:cs="Times New Roman"/>
                <w:i/>
              </w:rPr>
            </w:pPr>
            <w:r w:rsidRPr="009F5E1C">
              <w:rPr>
                <w:rFonts w:ascii="Times New Roman" w:hAnsi="Times New Roman" w:cs="Times New Roman"/>
                <w:i/>
              </w:rPr>
              <w:t>(Aquí cada profesor puede incluir indicadores que estime oportunos)</w:t>
            </w:r>
          </w:p>
        </w:tc>
      </w:tr>
    </w:tbl>
    <w:p w:rsidR="009F5E1C" w:rsidRDefault="009F5E1C" w:rsidP="009F5E1C">
      <w:pPr>
        <w:autoSpaceDE w:val="0"/>
        <w:autoSpaceDN w:val="0"/>
        <w:adjustRightInd w:val="0"/>
        <w:spacing w:before="240" w:after="240"/>
        <w:jc w:val="both"/>
        <w:rPr>
          <w:rFonts w:ascii="Times New Roman" w:hAnsi="Times New Roman" w:cs="Times New Roman"/>
          <w:color w:val="000000"/>
        </w:rPr>
      </w:pPr>
    </w:p>
    <w:p w:rsidR="001F67D6" w:rsidRPr="00E263D3" w:rsidRDefault="001F67D6" w:rsidP="00301DFA">
      <w:pPr>
        <w:pStyle w:val="Ttulo1"/>
        <w:keepLines w:val="0"/>
        <w:numPr>
          <w:ilvl w:val="0"/>
          <w:numId w:val="9"/>
        </w:numPr>
        <w:spacing w:before="0"/>
        <w:rPr>
          <w:rFonts w:ascii="Times New Roman" w:hAnsi="Times New Roman" w:cs="Times New Roman"/>
          <w:b/>
        </w:rPr>
      </w:pPr>
      <w:bookmarkStart w:id="43" w:name="_Toc85488278"/>
      <w:bookmarkStart w:id="44" w:name="_Toc85488478"/>
      <w:r>
        <w:rPr>
          <w:rFonts w:ascii="Times New Roman" w:hAnsi="Times New Roman" w:cs="Times New Roman"/>
          <w:b/>
        </w:rPr>
        <w:lastRenderedPageBreak/>
        <w:t>ATENCIÓN A LA DIVERSIDAD</w:t>
      </w:r>
      <w:bookmarkEnd w:id="43"/>
      <w:bookmarkEnd w:id="44"/>
      <w:r w:rsidRPr="00E263D3">
        <w:rPr>
          <w:rFonts w:ascii="Times New Roman" w:hAnsi="Times New Roman" w:cs="Times New Roman"/>
          <w:b/>
        </w:rPr>
        <w:t xml:space="preserve"> </w:t>
      </w:r>
    </w:p>
    <w:p w:rsidR="009F5E1C" w:rsidRDefault="001F67D6" w:rsidP="00565919">
      <w:pPr>
        <w:autoSpaceDE w:val="0"/>
        <w:autoSpaceDN w:val="0"/>
        <w:adjustRightInd w:val="0"/>
        <w:spacing w:before="240" w:after="240"/>
        <w:ind w:firstLine="337"/>
        <w:jc w:val="both"/>
        <w:rPr>
          <w:rFonts w:ascii="Times New Roman" w:hAnsi="Times New Roman" w:cs="Times New Roman"/>
          <w:color w:val="000000"/>
        </w:rPr>
      </w:pPr>
      <w:r w:rsidRPr="001F67D6">
        <w:rPr>
          <w:rFonts w:ascii="Times New Roman" w:hAnsi="Times New Roman" w:cs="Times New Roman"/>
          <w:color w:val="000000"/>
        </w:rPr>
        <w:t>Un hecho obvio e inevitable que aparece en la labor docente es la diversidad de capacidades y motivaciones que presentan los alumnos y alumnas. La atención a las diferencias entre ellos y ellas es un presupuesto con el que hay que contar en cualquier proceso formativo y que ya está contemplado en el modelo educativo.</w:t>
      </w:r>
    </w:p>
    <w:p w:rsidR="001F67D6" w:rsidRPr="00E263D3" w:rsidRDefault="001F67D6" w:rsidP="001F67D6">
      <w:pPr>
        <w:spacing w:before="240"/>
        <w:ind w:firstLine="567"/>
        <w:jc w:val="both"/>
        <w:rPr>
          <w:rFonts w:ascii="Times New Roman" w:hAnsi="Times New Roman" w:cs="Times New Roman"/>
        </w:rPr>
      </w:pPr>
      <w:r w:rsidRPr="00E263D3">
        <w:rPr>
          <w:rFonts w:ascii="Times New Roman" w:hAnsi="Times New Roman" w:cs="Times New Roman"/>
        </w:rPr>
        <w:t>La planificación de la programación, debe tener en cuenta la respuesta a la diversidad del alumnado y las consiguientes necesidades educativas con unas finalidades básicas:</w:t>
      </w:r>
    </w:p>
    <w:p w:rsidR="001F67D6" w:rsidRPr="00E263D3" w:rsidRDefault="001F67D6" w:rsidP="00301DFA">
      <w:pPr>
        <w:numPr>
          <w:ilvl w:val="0"/>
          <w:numId w:val="8"/>
        </w:numPr>
        <w:tabs>
          <w:tab w:val="clear" w:pos="927"/>
          <w:tab w:val="num" w:pos="567"/>
        </w:tabs>
        <w:ind w:left="567"/>
        <w:jc w:val="both"/>
        <w:rPr>
          <w:rFonts w:ascii="Times New Roman" w:hAnsi="Times New Roman" w:cs="Times New Roman"/>
        </w:rPr>
      </w:pPr>
      <w:r w:rsidRPr="00E263D3">
        <w:rPr>
          <w:rFonts w:ascii="Times New Roman" w:hAnsi="Times New Roman" w:cs="Times New Roman"/>
        </w:rPr>
        <w:t>Prevenir la aparición o evitar la consolidación de las dificultades de aprendizaje.</w:t>
      </w:r>
    </w:p>
    <w:p w:rsidR="001F67D6" w:rsidRPr="00E263D3" w:rsidRDefault="001F67D6" w:rsidP="00301DFA">
      <w:pPr>
        <w:numPr>
          <w:ilvl w:val="0"/>
          <w:numId w:val="8"/>
        </w:numPr>
        <w:tabs>
          <w:tab w:val="clear" w:pos="927"/>
          <w:tab w:val="num" w:pos="567"/>
        </w:tabs>
        <w:ind w:left="567"/>
        <w:jc w:val="both"/>
        <w:rPr>
          <w:rFonts w:ascii="Times New Roman" w:hAnsi="Times New Roman" w:cs="Times New Roman"/>
        </w:rPr>
      </w:pPr>
      <w:r w:rsidRPr="00E263D3">
        <w:rPr>
          <w:rFonts w:ascii="Times New Roman" w:hAnsi="Times New Roman" w:cs="Times New Roman"/>
        </w:rPr>
        <w:t>Facilitar el proceso de socialización y autonomía de los alumnos y alumnas.</w:t>
      </w:r>
    </w:p>
    <w:p w:rsidR="001F67D6" w:rsidRPr="00E263D3" w:rsidRDefault="001F67D6" w:rsidP="00301DFA">
      <w:pPr>
        <w:numPr>
          <w:ilvl w:val="0"/>
          <w:numId w:val="8"/>
        </w:numPr>
        <w:tabs>
          <w:tab w:val="clear" w:pos="927"/>
          <w:tab w:val="num" w:pos="567"/>
        </w:tabs>
        <w:ind w:left="567"/>
        <w:jc w:val="both"/>
        <w:rPr>
          <w:rFonts w:ascii="Times New Roman" w:hAnsi="Times New Roman" w:cs="Times New Roman"/>
        </w:rPr>
      </w:pPr>
      <w:r w:rsidRPr="00E263D3">
        <w:rPr>
          <w:rFonts w:ascii="Times New Roman" w:hAnsi="Times New Roman" w:cs="Times New Roman"/>
        </w:rPr>
        <w:t>Asegurar la coherencia, progresión y continuidad de la intervención educativa.</w:t>
      </w:r>
    </w:p>
    <w:p w:rsidR="009F5E1C" w:rsidRPr="001F67D6" w:rsidRDefault="001F67D6" w:rsidP="00301DFA">
      <w:pPr>
        <w:numPr>
          <w:ilvl w:val="0"/>
          <w:numId w:val="8"/>
        </w:numPr>
        <w:tabs>
          <w:tab w:val="clear" w:pos="927"/>
          <w:tab w:val="num" w:pos="567"/>
        </w:tabs>
        <w:ind w:left="567"/>
        <w:jc w:val="both"/>
        <w:rPr>
          <w:rFonts w:ascii="Times New Roman" w:hAnsi="Times New Roman" w:cs="Times New Roman"/>
        </w:rPr>
      </w:pPr>
      <w:r w:rsidRPr="00E263D3">
        <w:rPr>
          <w:rFonts w:ascii="Times New Roman" w:hAnsi="Times New Roman" w:cs="Times New Roman"/>
        </w:rPr>
        <w:t>Fomentar actitudes de respeto</w:t>
      </w:r>
      <w:r>
        <w:rPr>
          <w:rFonts w:ascii="Times New Roman" w:hAnsi="Times New Roman" w:cs="Times New Roman"/>
        </w:rPr>
        <w:t xml:space="preserve"> a las diferencias individuales.</w:t>
      </w:r>
    </w:p>
    <w:p w:rsidR="001F67D6" w:rsidRDefault="001F67D6" w:rsidP="00565919">
      <w:pPr>
        <w:autoSpaceDE w:val="0"/>
        <w:autoSpaceDN w:val="0"/>
        <w:adjustRightInd w:val="0"/>
        <w:spacing w:before="240" w:after="240"/>
        <w:ind w:firstLine="337"/>
        <w:jc w:val="both"/>
        <w:rPr>
          <w:rFonts w:ascii="Times New Roman" w:hAnsi="Times New Roman" w:cs="Times New Roman"/>
          <w:color w:val="000000"/>
        </w:rPr>
      </w:pPr>
      <w:r w:rsidRPr="001F67D6">
        <w:rPr>
          <w:rFonts w:ascii="Times New Roman" w:hAnsi="Times New Roman" w:cs="Times New Roman"/>
          <w:color w:val="000000"/>
        </w:rPr>
        <w:t>Así, pues, esta programación va a tener en cuenta aquellos contenidos en los que los/as alumnos/as consiguen rendimientos muy diferentes. En este caso se suele presentar más frecuentemente en la resolución de problemas, y elaboración de documentación, por ser en la mayoría de los casos, la primera vez que se enfrentan con este tipo de contenido. Aunque la práctica y la utilización de estrategias de resolución de problemas deben desempeñar un papel importante en el trabajo de todo el alumnado, el tipo de actividad concreta que se realice y los métodos que se utilicen variarán de acuerdo con los diferentes grupos de alumnos/as; así, el grado de complejidad y la profundidad de la comprensión que se alcance no serán iguales en todo el alumnado. Es importante tener previsto un número suficiente de actividades para cada uno de los contenidos fundamentales y con distinto nivel de complejidad.</w:t>
      </w:r>
    </w:p>
    <w:p w:rsidR="001F67D6" w:rsidRDefault="00AD65BC" w:rsidP="00565919">
      <w:pPr>
        <w:autoSpaceDE w:val="0"/>
        <w:autoSpaceDN w:val="0"/>
        <w:adjustRightInd w:val="0"/>
        <w:spacing w:before="240" w:after="240"/>
        <w:ind w:firstLine="337"/>
        <w:jc w:val="both"/>
        <w:rPr>
          <w:rFonts w:ascii="Times New Roman" w:hAnsi="Times New Roman" w:cs="Times New Roman"/>
        </w:rPr>
      </w:pPr>
      <w:r w:rsidRPr="00E263D3">
        <w:rPr>
          <w:rFonts w:ascii="Times New Roman" w:hAnsi="Times New Roman" w:cs="Times New Roman"/>
        </w:rPr>
        <w:t>No se debe olvidar que el título de técnico superior en sistemas de telecomunicaciones e informáticos habilita al alumno para realizar un trabajo, por lo que se deben alcanzar los resultados de aprendizaje de cada módulo. En todo caso, sí se pueden hacer adaptaciones en la metodología en función de las necesidades específicas del alumno.</w:t>
      </w:r>
    </w:p>
    <w:p w:rsidR="00486258" w:rsidRPr="00E263D3" w:rsidRDefault="00AD65BC" w:rsidP="00486258">
      <w:pPr>
        <w:autoSpaceDE w:val="0"/>
        <w:autoSpaceDN w:val="0"/>
        <w:adjustRightInd w:val="0"/>
        <w:ind w:firstLine="567"/>
        <w:rPr>
          <w:rFonts w:ascii="Times New Roman" w:hAnsi="Times New Roman" w:cs="Times New Roman"/>
        </w:rPr>
      </w:pPr>
      <w:r w:rsidRPr="00AD65BC">
        <w:rPr>
          <w:rFonts w:ascii="Times New Roman" w:hAnsi="Times New Roman" w:cs="Times New Roman"/>
          <w:color w:val="000000"/>
        </w:rPr>
        <w:t>Dentro de la atención a la diversidad, la normativa contempla una diferenciada respuesta educativa a determinados alumnos/as que requieren una atención distinta.</w:t>
      </w:r>
      <w:r w:rsidR="00486258">
        <w:rPr>
          <w:rFonts w:ascii="Times New Roman" w:hAnsi="Times New Roman" w:cs="Times New Roman"/>
          <w:color w:val="000000"/>
        </w:rPr>
        <w:t xml:space="preserve"> Así, </w:t>
      </w:r>
      <w:r w:rsidR="00486258">
        <w:rPr>
          <w:rFonts w:ascii="Times New Roman" w:hAnsi="Times New Roman" w:cs="Times New Roman"/>
        </w:rPr>
        <w:t>t</w:t>
      </w:r>
      <w:r w:rsidR="00486258" w:rsidRPr="00E263D3">
        <w:rPr>
          <w:rFonts w:ascii="Times New Roman" w:hAnsi="Times New Roman" w:cs="Times New Roman"/>
        </w:rPr>
        <w:t xml:space="preserve">endremos  dos escenarios en los que se plantea el apoyo educativo: </w:t>
      </w:r>
    </w:p>
    <w:p w:rsidR="00486258" w:rsidRPr="00486258" w:rsidRDefault="00486258" w:rsidP="00301DFA">
      <w:pPr>
        <w:pStyle w:val="Prrafodelista"/>
        <w:numPr>
          <w:ilvl w:val="0"/>
          <w:numId w:val="33"/>
        </w:numPr>
        <w:autoSpaceDE w:val="0"/>
        <w:autoSpaceDN w:val="0"/>
        <w:adjustRightInd w:val="0"/>
        <w:rPr>
          <w:rFonts w:ascii="Times New Roman" w:hAnsi="Times New Roman" w:cs="Times New Roman"/>
        </w:rPr>
      </w:pPr>
      <w:r w:rsidRPr="00486258">
        <w:rPr>
          <w:rFonts w:ascii="Times New Roman" w:hAnsi="Times New Roman" w:cs="Times New Roman"/>
        </w:rPr>
        <w:t>Alumnos cuyo ritmo de aprendizaje sea más rápido o más lento de lo normal. En estos casos tendremos en cuenta las modificaciones que afectan a los elementos curriculares básicos: metodología didáctica, actividades, priorización y temporalización en la consecución de los objetivos y contenidos.</w:t>
      </w:r>
    </w:p>
    <w:p w:rsidR="00AD65BC" w:rsidRDefault="00486258" w:rsidP="00301DFA">
      <w:pPr>
        <w:pStyle w:val="Prrafodelista"/>
        <w:numPr>
          <w:ilvl w:val="0"/>
          <w:numId w:val="33"/>
        </w:numPr>
        <w:autoSpaceDE w:val="0"/>
        <w:autoSpaceDN w:val="0"/>
        <w:adjustRightInd w:val="0"/>
        <w:rPr>
          <w:rFonts w:ascii="Times New Roman" w:hAnsi="Times New Roman" w:cs="Times New Roman"/>
        </w:rPr>
      </w:pPr>
      <w:r w:rsidRPr="00486258">
        <w:rPr>
          <w:rFonts w:ascii="Times New Roman" w:hAnsi="Times New Roman" w:cs="Times New Roman"/>
        </w:rPr>
        <w:t xml:space="preserve">Alumnos con necesidades específicas de apoyo educativo.  Todo centro educativo a través de su PEC debe tener desarrollado el Título II de la LOE, referido a la “equidad en la educación”, concretamente su Capítulo I que se ocupa del alumnado con necesidades específicas de apoyo educativo, donde se distinguen </w:t>
      </w:r>
      <w:r>
        <w:rPr>
          <w:rFonts w:ascii="Times New Roman" w:hAnsi="Times New Roman" w:cs="Times New Roman"/>
        </w:rPr>
        <w:t>los siguientes</w:t>
      </w:r>
      <w:r w:rsidRPr="00486258">
        <w:rPr>
          <w:rFonts w:ascii="Times New Roman" w:hAnsi="Times New Roman" w:cs="Times New Roman"/>
        </w:rPr>
        <w:t xml:space="preserve"> tipos:</w:t>
      </w:r>
    </w:p>
    <w:p w:rsidR="00486258" w:rsidRPr="00486258" w:rsidRDefault="00486258" w:rsidP="00301DFA">
      <w:pPr>
        <w:pStyle w:val="Prrafodelista"/>
        <w:numPr>
          <w:ilvl w:val="1"/>
          <w:numId w:val="33"/>
        </w:numPr>
        <w:autoSpaceDE w:val="0"/>
        <w:autoSpaceDN w:val="0"/>
        <w:adjustRightInd w:val="0"/>
        <w:rPr>
          <w:rFonts w:ascii="Times New Roman" w:hAnsi="Times New Roman" w:cs="Times New Roman"/>
        </w:rPr>
      </w:pPr>
      <w:r w:rsidRPr="00486258">
        <w:rPr>
          <w:rFonts w:ascii="Times New Roman" w:hAnsi="Times New Roman" w:cs="Times New Roman"/>
        </w:rPr>
        <w:t>Ne</w:t>
      </w:r>
      <w:r>
        <w:rPr>
          <w:rFonts w:ascii="Times New Roman" w:hAnsi="Times New Roman" w:cs="Times New Roman"/>
        </w:rPr>
        <w:t xml:space="preserve">cesidades educativas especiales. </w:t>
      </w:r>
      <w:r w:rsidRPr="00E263D3">
        <w:rPr>
          <w:rFonts w:ascii="Times New Roman" w:hAnsi="Times New Roman" w:cs="Times New Roman"/>
        </w:rPr>
        <w:t>suelen referirse a un</w:t>
      </w:r>
      <w:r>
        <w:rPr>
          <w:rFonts w:ascii="Times New Roman" w:hAnsi="Times New Roman" w:cs="Times New Roman"/>
        </w:rPr>
        <w:t xml:space="preserve"> </w:t>
      </w:r>
      <w:r w:rsidRPr="00E263D3">
        <w:rPr>
          <w:rFonts w:ascii="Times New Roman" w:hAnsi="Times New Roman" w:cs="Times New Roman"/>
        </w:rPr>
        <w:t>alumnado que requiere determinados apoyos y atenciones educativas por padecer discapacidades físicas</w:t>
      </w:r>
      <w:r>
        <w:rPr>
          <w:rFonts w:ascii="Times New Roman" w:hAnsi="Times New Roman" w:cs="Times New Roman"/>
        </w:rPr>
        <w:t>.</w:t>
      </w:r>
    </w:p>
    <w:p w:rsidR="00486258" w:rsidRPr="00486258" w:rsidRDefault="00486258" w:rsidP="00301DFA">
      <w:pPr>
        <w:pStyle w:val="Prrafodelista"/>
        <w:numPr>
          <w:ilvl w:val="1"/>
          <w:numId w:val="33"/>
        </w:numPr>
        <w:autoSpaceDE w:val="0"/>
        <w:autoSpaceDN w:val="0"/>
        <w:adjustRightInd w:val="0"/>
        <w:rPr>
          <w:rFonts w:ascii="Times New Roman" w:hAnsi="Times New Roman" w:cs="Times New Roman"/>
        </w:rPr>
      </w:pPr>
      <w:r w:rsidRPr="00486258">
        <w:rPr>
          <w:rFonts w:ascii="Times New Roman" w:hAnsi="Times New Roman" w:cs="Times New Roman"/>
        </w:rPr>
        <w:t>Altas capacidades intelectuales.</w:t>
      </w:r>
    </w:p>
    <w:p w:rsidR="00486258" w:rsidRPr="00486258" w:rsidRDefault="00486258" w:rsidP="00301DFA">
      <w:pPr>
        <w:pStyle w:val="Prrafodelista"/>
        <w:numPr>
          <w:ilvl w:val="1"/>
          <w:numId w:val="33"/>
        </w:numPr>
        <w:autoSpaceDE w:val="0"/>
        <w:autoSpaceDN w:val="0"/>
        <w:adjustRightInd w:val="0"/>
        <w:rPr>
          <w:rFonts w:ascii="Times New Roman" w:hAnsi="Times New Roman" w:cs="Times New Roman"/>
        </w:rPr>
      </w:pPr>
      <w:r w:rsidRPr="00486258">
        <w:rPr>
          <w:rFonts w:ascii="Times New Roman" w:hAnsi="Times New Roman" w:cs="Times New Roman"/>
        </w:rPr>
        <w:t>Incorporación tardía al sistema educativo español.</w:t>
      </w:r>
    </w:p>
    <w:p w:rsidR="00486258" w:rsidRPr="00486258" w:rsidRDefault="00486258" w:rsidP="00301DFA">
      <w:pPr>
        <w:pStyle w:val="Prrafodelista"/>
        <w:numPr>
          <w:ilvl w:val="1"/>
          <w:numId w:val="33"/>
        </w:numPr>
        <w:autoSpaceDE w:val="0"/>
        <w:autoSpaceDN w:val="0"/>
        <w:adjustRightInd w:val="0"/>
        <w:rPr>
          <w:rFonts w:ascii="Times New Roman" w:hAnsi="Times New Roman" w:cs="Times New Roman"/>
        </w:rPr>
      </w:pPr>
      <w:r w:rsidRPr="00486258">
        <w:rPr>
          <w:rFonts w:ascii="Times New Roman" w:hAnsi="Times New Roman" w:cs="Times New Roman"/>
        </w:rPr>
        <w:t>Compensación de desigualdades en educación.</w:t>
      </w:r>
    </w:p>
    <w:p w:rsidR="00486258" w:rsidRPr="00486258" w:rsidRDefault="00486258" w:rsidP="00486258">
      <w:pPr>
        <w:autoSpaceDE w:val="0"/>
        <w:autoSpaceDN w:val="0"/>
        <w:adjustRightInd w:val="0"/>
        <w:rPr>
          <w:rFonts w:ascii="Times New Roman" w:hAnsi="Times New Roman" w:cs="Times New Roman"/>
        </w:rPr>
      </w:pPr>
    </w:p>
    <w:p w:rsidR="00486258" w:rsidRPr="00486258" w:rsidRDefault="00486258" w:rsidP="00486258">
      <w:pPr>
        <w:autoSpaceDE w:val="0"/>
        <w:autoSpaceDN w:val="0"/>
        <w:adjustRightInd w:val="0"/>
        <w:spacing w:before="240" w:after="240"/>
        <w:ind w:firstLine="337"/>
        <w:jc w:val="both"/>
        <w:rPr>
          <w:rFonts w:ascii="Times New Roman" w:hAnsi="Times New Roman" w:cs="Times New Roman"/>
          <w:color w:val="000000"/>
        </w:rPr>
      </w:pPr>
      <w:r w:rsidRPr="00486258">
        <w:rPr>
          <w:rFonts w:ascii="Times New Roman" w:hAnsi="Times New Roman" w:cs="Times New Roman"/>
          <w:color w:val="000000"/>
        </w:rPr>
        <w:t>En cuanto al perfil del alumnado es el siguiente:</w:t>
      </w:r>
    </w:p>
    <w:p w:rsidR="00486258" w:rsidRPr="00486258" w:rsidRDefault="00486258" w:rsidP="00301DFA">
      <w:pPr>
        <w:pStyle w:val="Prrafodelista"/>
        <w:numPr>
          <w:ilvl w:val="0"/>
          <w:numId w:val="34"/>
        </w:numPr>
        <w:autoSpaceDE w:val="0"/>
        <w:autoSpaceDN w:val="0"/>
        <w:adjustRightInd w:val="0"/>
        <w:spacing w:before="240" w:after="240"/>
        <w:jc w:val="both"/>
        <w:rPr>
          <w:rFonts w:ascii="Times New Roman" w:hAnsi="Times New Roman" w:cs="Times New Roman"/>
          <w:color w:val="000000"/>
        </w:rPr>
      </w:pPr>
      <w:r>
        <w:rPr>
          <w:rFonts w:ascii="Times New Roman" w:hAnsi="Times New Roman" w:cs="Times New Roman"/>
          <w:color w:val="000000"/>
        </w:rPr>
        <w:t>Están</w:t>
      </w:r>
      <w:r w:rsidRPr="00486258">
        <w:rPr>
          <w:rFonts w:ascii="Times New Roman" w:hAnsi="Times New Roman" w:cs="Times New Roman"/>
          <w:color w:val="000000"/>
        </w:rPr>
        <w:t xml:space="preserve"> matriculados en 2º curso un total de 10 alumnos, todos mayores de edad. </w:t>
      </w:r>
    </w:p>
    <w:p w:rsidR="00486258" w:rsidRPr="00486258" w:rsidRDefault="00486258" w:rsidP="00301DFA">
      <w:pPr>
        <w:pStyle w:val="Prrafodelista"/>
        <w:numPr>
          <w:ilvl w:val="0"/>
          <w:numId w:val="34"/>
        </w:numPr>
        <w:autoSpaceDE w:val="0"/>
        <w:autoSpaceDN w:val="0"/>
        <w:adjustRightInd w:val="0"/>
        <w:spacing w:before="240" w:after="240"/>
        <w:jc w:val="both"/>
        <w:rPr>
          <w:rFonts w:ascii="Times New Roman" w:hAnsi="Times New Roman" w:cs="Times New Roman"/>
          <w:color w:val="000000"/>
        </w:rPr>
      </w:pPr>
      <w:r w:rsidRPr="00486258">
        <w:rPr>
          <w:rFonts w:ascii="Times New Roman" w:hAnsi="Times New Roman" w:cs="Times New Roman"/>
          <w:color w:val="000000"/>
        </w:rPr>
        <w:t>Ningún alumno presenta discapacidad física, ni de movilidad ni sensorial.</w:t>
      </w:r>
    </w:p>
    <w:p w:rsidR="00486258" w:rsidRPr="00486258" w:rsidRDefault="00486258" w:rsidP="00301DFA">
      <w:pPr>
        <w:pStyle w:val="Prrafodelista"/>
        <w:numPr>
          <w:ilvl w:val="0"/>
          <w:numId w:val="34"/>
        </w:numPr>
        <w:autoSpaceDE w:val="0"/>
        <w:autoSpaceDN w:val="0"/>
        <w:adjustRightInd w:val="0"/>
        <w:spacing w:before="240" w:after="240"/>
        <w:jc w:val="both"/>
        <w:rPr>
          <w:rFonts w:ascii="Times New Roman" w:hAnsi="Times New Roman" w:cs="Times New Roman"/>
          <w:color w:val="000000"/>
        </w:rPr>
      </w:pPr>
      <w:r w:rsidRPr="00486258">
        <w:rPr>
          <w:rFonts w:ascii="Times New Roman" w:hAnsi="Times New Roman" w:cs="Times New Roman"/>
          <w:color w:val="000000"/>
        </w:rPr>
        <w:t>Tampoco hay  diagnosticado ningún  alumno con alta capacidad intelectual.</w:t>
      </w:r>
    </w:p>
    <w:p w:rsidR="00486258" w:rsidRPr="00486258" w:rsidRDefault="00486258" w:rsidP="00301DFA">
      <w:pPr>
        <w:pStyle w:val="Prrafodelista"/>
        <w:numPr>
          <w:ilvl w:val="0"/>
          <w:numId w:val="34"/>
        </w:numPr>
        <w:autoSpaceDE w:val="0"/>
        <w:autoSpaceDN w:val="0"/>
        <w:adjustRightInd w:val="0"/>
        <w:spacing w:before="240" w:after="240"/>
        <w:jc w:val="both"/>
        <w:rPr>
          <w:rFonts w:ascii="Times New Roman" w:hAnsi="Times New Roman" w:cs="Times New Roman"/>
          <w:color w:val="000000"/>
        </w:rPr>
      </w:pPr>
      <w:r w:rsidRPr="00486258">
        <w:rPr>
          <w:rFonts w:ascii="Times New Roman" w:hAnsi="Times New Roman" w:cs="Times New Roman"/>
          <w:color w:val="000000"/>
        </w:rPr>
        <w:t>No existe ningún alumno extranjero ni de incorporación tardía al sistema educativo.</w:t>
      </w:r>
    </w:p>
    <w:p w:rsidR="001F67D6" w:rsidRDefault="00486258" w:rsidP="00486258">
      <w:pPr>
        <w:autoSpaceDE w:val="0"/>
        <w:autoSpaceDN w:val="0"/>
        <w:adjustRightInd w:val="0"/>
        <w:spacing w:before="240" w:after="240"/>
        <w:ind w:firstLine="337"/>
        <w:jc w:val="both"/>
        <w:rPr>
          <w:rFonts w:ascii="Times New Roman" w:hAnsi="Times New Roman" w:cs="Times New Roman"/>
          <w:color w:val="000000"/>
        </w:rPr>
      </w:pPr>
      <w:r w:rsidRPr="00486258">
        <w:rPr>
          <w:rFonts w:ascii="Times New Roman" w:hAnsi="Times New Roman" w:cs="Times New Roman"/>
          <w:color w:val="000000"/>
        </w:rPr>
        <w:t xml:space="preserve">En este escenario, </w:t>
      </w:r>
      <w:r>
        <w:rPr>
          <w:rFonts w:ascii="Times New Roman" w:hAnsi="Times New Roman" w:cs="Times New Roman"/>
          <w:color w:val="000000"/>
        </w:rPr>
        <w:t>solo se puede plantear</w:t>
      </w:r>
      <w:r w:rsidRPr="00486258">
        <w:rPr>
          <w:rFonts w:ascii="Times New Roman" w:hAnsi="Times New Roman" w:cs="Times New Roman"/>
          <w:color w:val="000000"/>
        </w:rPr>
        <w:t xml:space="preserve"> sólo la atención a la diversidad a través de la metodología.</w:t>
      </w:r>
    </w:p>
    <w:p w:rsidR="00486258" w:rsidRPr="003430D3" w:rsidRDefault="00486258" w:rsidP="00301DFA">
      <w:pPr>
        <w:pStyle w:val="Ttulo2"/>
        <w:numPr>
          <w:ilvl w:val="1"/>
          <w:numId w:val="9"/>
        </w:numPr>
      </w:pPr>
      <w:bookmarkStart w:id="45" w:name="_Toc85488479"/>
      <w:r>
        <w:rPr>
          <w:rFonts w:eastAsia="Arial"/>
          <w:spacing w:val="1"/>
        </w:rPr>
        <w:t>Atención ordinaria a través de la metodología.</w:t>
      </w:r>
      <w:bookmarkEnd w:id="45"/>
    </w:p>
    <w:p w:rsidR="00617242" w:rsidRPr="00617242" w:rsidRDefault="00617242" w:rsidP="00617242">
      <w:pPr>
        <w:autoSpaceDE w:val="0"/>
        <w:autoSpaceDN w:val="0"/>
        <w:adjustRightInd w:val="0"/>
        <w:spacing w:before="240" w:after="240"/>
        <w:ind w:firstLine="337"/>
        <w:jc w:val="both"/>
        <w:rPr>
          <w:rFonts w:ascii="Times New Roman" w:hAnsi="Times New Roman" w:cs="Times New Roman"/>
          <w:color w:val="000000"/>
        </w:rPr>
      </w:pPr>
      <w:r w:rsidRPr="00617242">
        <w:rPr>
          <w:rFonts w:ascii="Times New Roman" w:hAnsi="Times New Roman" w:cs="Times New Roman"/>
          <w:color w:val="000000"/>
        </w:rPr>
        <w:t>Se trata de plantear alternativas para aquellos alumnos que no consigan los objetivos de la actividad o, por el contrario, que alcancen sobradamente los objetivos previstos.</w:t>
      </w:r>
    </w:p>
    <w:p w:rsidR="00617242" w:rsidRDefault="00617242" w:rsidP="00617242">
      <w:pPr>
        <w:autoSpaceDE w:val="0"/>
        <w:autoSpaceDN w:val="0"/>
        <w:adjustRightInd w:val="0"/>
        <w:spacing w:before="240" w:after="240"/>
        <w:ind w:firstLine="337"/>
        <w:jc w:val="both"/>
        <w:rPr>
          <w:rFonts w:ascii="Times New Roman" w:hAnsi="Times New Roman" w:cs="Times New Roman"/>
          <w:color w:val="000000"/>
        </w:rPr>
      </w:pPr>
      <w:r w:rsidRPr="00617242">
        <w:rPr>
          <w:rFonts w:ascii="Times New Roman" w:hAnsi="Times New Roman" w:cs="Times New Roman"/>
          <w:color w:val="000000"/>
        </w:rPr>
        <w:t xml:space="preserve">Para el tratamiento de la diversidad en el aula se proponen las siguientes </w:t>
      </w:r>
      <w:r w:rsidRPr="00617242">
        <w:rPr>
          <w:rFonts w:ascii="Times New Roman" w:hAnsi="Times New Roman" w:cs="Times New Roman"/>
          <w:b/>
          <w:color w:val="000000"/>
        </w:rPr>
        <w:t>estrategias de intervención</w:t>
      </w:r>
      <w:r>
        <w:rPr>
          <w:rFonts w:ascii="Times New Roman" w:hAnsi="Times New Roman" w:cs="Times New Roman"/>
          <w:color w:val="000000"/>
        </w:rPr>
        <w:t>:</w:t>
      </w:r>
    </w:p>
    <w:p w:rsidR="00617242" w:rsidRPr="00617242" w:rsidRDefault="00617242" w:rsidP="00301DFA">
      <w:pPr>
        <w:pStyle w:val="Prrafodelista"/>
        <w:numPr>
          <w:ilvl w:val="1"/>
          <w:numId w:val="35"/>
        </w:numPr>
        <w:autoSpaceDE w:val="0"/>
        <w:autoSpaceDN w:val="0"/>
        <w:adjustRightInd w:val="0"/>
        <w:spacing w:before="240" w:after="240"/>
        <w:jc w:val="both"/>
        <w:rPr>
          <w:rFonts w:ascii="Times New Roman" w:hAnsi="Times New Roman" w:cs="Times New Roman"/>
          <w:color w:val="000000"/>
        </w:rPr>
      </w:pPr>
      <w:r w:rsidRPr="00617242">
        <w:rPr>
          <w:rFonts w:ascii="Times New Roman" w:hAnsi="Times New Roman" w:cs="Times New Roman"/>
          <w:color w:val="000000"/>
        </w:rPr>
        <w:t>Diferenciar los contenidos básicos de los contenidos que amplían o profundizan.</w:t>
      </w:r>
    </w:p>
    <w:p w:rsidR="00617242" w:rsidRPr="00617242" w:rsidRDefault="00617242" w:rsidP="00301DFA">
      <w:pPr>
        <w:pStyle w:val="Prrafodelista"/>
        <w:numPr>
          <w:ilvl w:val="1"/>
          <w:numId w:val="35"/>
        </w:numPr>
        <w:autoSpaceDE w:val="0"/>
        <w:autoSpaceDN w:val="0"/>
        <w:adjustRightInd w:val="0"/>
        <w:spacing w:before="240" w:after="240"/>
        <w:jc w:val="both"/>
        <w:rPr>
          <w:rFonts w:ascii="Times New Roman" w:hAnsi="Times New Roman" w:cs="Times New Roman"/>
          <w:color w:val="000000"/>
        </w:rPr>
      </w:pPr>
      <w:r w:rsidRPr="00617242">
        <w:rPr>
          <w:rFonts w:ascii="Times New Roman" w:hAnsi="Times New Roman" w:cs="Times New Roman"/>
          <w:color w:val="000000"/>
        </w:rPr>
        <w:t>Indicar distintos grados de dificultad en las tareas.</w:t>
      </w:r>
    </w:p>
    <w:p w:rsidR="00617242" w:rsidRPr="00617242" w:rsidRDefault="00617242" w:rsidP="00301DFA">
      <w:pPr>
        <w:pStyle w:val="Prrafodelista"/>
        <w:numPr>
          <w:ilvl w:val="1"/>
          <w:numId w:val="35"/>
        </w:numPr>
        <w:autoSpaceDE w:val="0"/>
        <w:autoSpaceDN w:val="0"/>
        <w:adjustRightInd w:val="0"/>
        <w:spacing w:before="240" w:after="240"/>
        <w:jc w:val="both"/>
        <w:rPr>
          <w:rFonts w:ascii="Times New Roman" w:hAnsi="Times New Roman" w:cs="Times New Roman"/>
          <w:color w:val="000000"/>
        </w:rPr>
      </w:pPr>
      <w:r w:rsidRPr="00617242">
        <w:rPr>
          <w:rFonts w:ascii="Times New Roman" w:hAnsi="Times New Roman" w:cs="Times New Roman"/>
          <w:color w:val="000000"/>
        </w:rPr>
        <w:t>Desarrollar actividades en grupos de trabajo heterogéneos: en ocasiones será necesario acudir a la organización de grupos de trabajo flexibles y situar a alumnos en diferentes grupos para así poder adaptar las diferentes tareas y actividades. La formación de grupos pequeños y homogéneos facilitará la adaptación requerida.</w:t>
      </w:r>
    </w:p>
    <w:p w:rsidR="00617242" w:rsidRPr="00617242" w:rsidRDefault="00617242" w:rsidP="00301DFA">
      <w:pPr>
        <w:pStyle w:val="Prrafodelista"/>
        <w:numPr>
          <w:ilvl w:val="1"/>
          <w:numId w:val="35"/>
        </w:numPr>
        <w:autoSpaceDE w:val="0"/>
        <w:autoSpaceDN w:val="0"/>
        <w:adjustRightInd w:val="0"/>
        <w:spacing w:before="240" w:after="240"/>
        <w:jc w:val="both"/>
        <w:rPr>
          <w:rFonts w:ascii="Times New Roman" w:hAnsi="Times New Roman" w:cs="Times New Roman"/>
          <w:color w:val="000000"/>
        </w:rPr>
      </w:pPr>
      <w:r w:rsidRPr="00617242">
        <w:rPr>
          <w:rFonts w:ascii="Times New Roman" w:hAnsi="Times New Roman" w:cs="Times New Roman"/>
          <w:color w:val="000000"/>
        </w:rPr>
        <w:t>A los alumnos que tengan un grado de motivación inferior al resto del grupo por un ritmo lento de aprendizaje u otras causas se le retroalimentará positivamente sus trabajos y esfuerzos realizados</w:t>
      </w:r>
    </w:p>
    <w:p w:rsidR="00617242" w:rsidRPr="00617242" w:rsidRDefault="00617242" w:rsidP="00301DFA">
      <w:pPr>
        <w:pStyle w:val="Prrafodelista"/>
        <w:numPr>
          <w:ilvl w:val="1"/>
          <w:numId w:val="35"/>
        </w:numPr>
        <w:autoSpaceDE w:val="0"/>
        <w:autoSpaceDN w:val="0"/>
        <w:adjustRightInd w:val="0"/>
        <w:spacing w:before="240" w:after="240"/>
        <w:jc w:val="both"/>
        <w:rPr>
          <w:rFonts w:ascii="Times New Roman" w:hAnsi="Times New Roman" w:cs="Times New Roman"/>
          <w:color w:val="000000"/>
        </w:rPr>
      </w:pPr>
      <w:r w:rsidRPr="00617242">
        <w:rPr>
          <w:rFonts w:ascii="Times New Roman" w:hAnsi="Times New Roman" w:cs="Times New Roman"/>
          <w:color w:val="000000"/>
        </w:rPr>
        <w:t>Evaluación: la concepción de evaluación continua, integradora y personalizada permite adaptar la consecución de objetivos de aprendizaje a las necesidades de cada alumno en concreto.</w:t>
      </w:r>
    </w:p>
    <w:p w:rsidR="00617242" w:rsidRPr="00617242" w:rsidRDefault="00617242" w:rsidP="00617242">
      <w:pPr>
        <w:autoSpaceDE w:val="0"/>
        <w:autoSpaceDN w:val="0"/>
        <w:adjustRightInd w:val="0"/>
        <w:spacing w:before="240" w:after="240"/>
        <w:ind w:firstLine="337"/>
        <w:jc w:val="both"/>
        <w:rPr>
          <w:rFonts w:ascii="Times New Roman" w:hAnsi="Times New Roman" w:cs="Times New Roman"/>
          <w:color w:val="000000"/>
        </w:rPr>
      </w:pPr>
      <w:r w:rsidRPr="00617242">
        <w:rPr>
          <w:rFonts w:ascii="Times New Roman" w:hAnsi="Times New Roman" w:cs="Times New Roman"/>
          <w:color w:val="000000"/>
        </w:rPr>
        <w:t xml:space="preserve">En cuanto a las </w:t>
      </w:r>
      <w:r w:rsidRPr="002C68B0">
        <w:rPr>
          <w:rFonts w:ascii="Times New Roman" w:hAnsi="Times New Roman" w:cs="Times New Roman"/>
          <w:b/>
          <w:color w:val="000000"/>
        </w:rPr>
        <w:t>actividades</w:t>
      </w:r>
      <w:r w:rsidRPr="00617242">
        <w:rPr>
          <w:rFonts w:ascii="Times New Roman" w:hAnsi="Times New Roman" w:cs="Times New Roman"/>
          <w:color w:val="000000"/>
        </w:rPr>
        <w:t xml:space="preserve"> a estos alumnos/as  se les atenderá mediante actividades de apoyo, tanto de refuerzo como de ampliación, según el caso. En estos tipos de actividades se tendrá en cuenta lo siguiente:</w:t>
      </w:r>
    </w:p>
    <w:p w:rsidR="00617242" w:rsidRPr="002C68B0" w:rsidRDefault="00617242" w:rsidP="00301DFA">
      <w:pPr>
        <w:pStyle w:val="Prrafodelista"/>
        <w:numPr>
          <w:ilvl w:val="0"/>
          <w:numId w:val="36"/>
        </w:numPr>
        <w:autoSpaceDE w:val="0"/>
        <w:autoSpaceDN w:val="0"/>
        <w:adjustRightInd w:val="0"/>
        <w:spacing w:before="240" w:after="240"/>
        <w:jc w:val="both"/>
        <w:rPr>
          <w:rFonts w:ascii="Times New Roman" w:hAnsi="Times New Roman" w:cs="Times New Roman"/>
          <w:color w:val="000000"/>
        </w:rPr>
      </w:pPr>
      <w:r w:rsidRPr="002C68B0">
        <w:rPr>
          <w:rFonts w:ascii="Times New Roman" w:hAnsi="Times New Roman" w:cs="Times New Roman"/>
          <w:b/>
          <w:color w:val="000000"/>
        </w:rPr>
        <w:t>De refuerzo</w:t>
      </w:r>
      <w:r w:rsidRPr="002C68B0">
        <w:rPr>
          <w:rFonts w:ascii="Times New Roman" w:hAnsi="Times New Roman" w:cs="Times New Roman"/>
          <w:color w:val="000000"/>
        </w:rPr>
        <w:t>. Permiten a los alumnos con dificultades de aprendizaje alcanzar los mismos objetivos que el resto del grupo</w:t>
      </w:r>
    </w:p>
    <w:p w:rsidR="00617242" w:rsidRPr="002C68B0" w:rsidRDefault="00617242" w:rsidP="00301DFA">
      <w:pPr>
        <w:pStyle w:val="Prrafodelista"/>
        <w:numPr>
          <w:ilvl w:val="0"/>
          <w:numId w:val="36"/>
        </w:numPr>
        <w:autoSpaceDE w:val="0"/>
        <w:autoSpaceDN w:val="0"/>
        <w:adjustRightInd w:val="0"/>
        <w:spacing w:before="240" w:after="240"/>
        <w:jc w:val="both"/>
        <w:rPr>
          <w:rFonts w:ascii="Times New Roman" w:hAnsi="Times New Roman" w:cs="Times New Roman"/>
          <w:color w:val="000000"/>
        </w:rPr>
      </w:pPr>
      <w:r w:rsidRPr="002C68B0">
        <w:rPr>
          <w:rFonts w:ascii="Times New Roman" w:hAnsi="Times New Roman" w:cs="Times New Roman"/>
          <w:b/>
          <w:color w:val="000000"/>
        </w:rPr>
        <w:t>De ampliación</w:t>
      </w:r>
      <w:r w:rsidRPr="002C68B0">
        <w:rPr>
          <w:rFonts w:ascii="Times New Roman" w:hAnsi="Times New Roman" w:cs="Times New Roman"/>
          <w:color w:val="000000"/>
        </w:rPr>
        <w:t xml:space="preserve">. Permiten a los alumnos, que superan con facilidad los objetivos propuestos y que han realizado de manera satisfactoria las actividades de desarrollo programadas, continuar construyendo conocimientos o profundizar en ellos. </w:t>
      </w:r>
    </w:p>
    <w:p w:rsidR="00617242" w:rsidRPr="00617242" w:rsidRDefault="00617242" w:rsidP="00617242">
      <w:pPr>
        <w:autoSpaceDE w:val="0"/>
        <w:autoSpaceDN w:val="0"/>
        <w:adjustRightInd w:val="0"/>
        <w:spacing w:before="240" w:after="240"/>
        <w:ind w:firstLine="337"/>
        <w:jc w:val="both"/>
        <w:rPr>
          <w:rFonts w:ascii="Times New Roman" w:hAnsi="Times New Roman" w:cs="Times New Roman"/>
          <w:color w:val="000000"/>
        </w:rPr>
      </w:pPr>
      <w:r w:rsidRPr="00617242">
        <w:rPr>
          <w:rFonts w:ascii="Times New Roman" w:hAnsi="Times New Roman" w:cs="Times New Roman"/>
          <w:color w:val="000000"/>
        </w:rPr>
        <w:t>En cualquier caso, el Departamento de Electricidad y Electrónica se apoyará en el Departamento de Orientación para solventar los problemas que puedan plantearse.</w:t>
      </w:r>
    </w:p>
    <w:p w:rsidR="00617242" w:rsidRPr="00617242" w:rsidRDefault="00617242" w:rsidP="00617242">
      <w:pPr>
        <w:autoSpaceDE w:val="0"/>
        <w:autoSpaceDN w:val="0"/>
        <w:adjustRightInd w:val="0"/>
        <w:spacing w:before="240" w:after="240"/>
        <w:ind w:firstLine="337"/>
        <w:jc w:val="both"/>
        <w:rPr>
          <w:rFonts w:ascii="Times New Roman" w:hAnsi="Times New Roman" w:cs="Times New Roman"/>
          <w:color w:val="000000"/>
        </w:rPr>
      </w:pPr>
      <w:r w:rsidRPr="00617242">
        <w:rPr>
          <w:rFonts w:ascii="Times New Roman" w:hAnsi="Times New Roman" w:cs="Times New Roman"/>
          <w:color w:val="000000"/>
        </w:rPr>
        <w:lastRenderedPageBreak/>
        <w:t>Finalmente la atención al alumnado con necesidades específicas de apoyo educativo se contemplará en el proceso de evaluación. En función de los criterios de evaluación establecidos para la/s unidad/es, se valorará si las actividades de refuerzo muestran la superación de las dificultades puestas de manifiesto y, en su caso, la necesidad de una prueba escrita u oral sobre los contenidos y procedimientos de la unidad considerados mínimos o necesarios para poder seguir avanzando en la materia.</w:t>
      </w:r>
    </w:p>
    <w:p w:rsidR="002C68B0" w:rsidRPr="00E263D3" w:rsidRDefault="002C68B0" w:rsidP="00301DFA">
      <w:pPr>
        <w:pStyle w:val="Ttulo1"/>
        <w:keepLines w:val="0"/>
        <w:numPr>
          <w:ilvl w:val="0"/>
          <w:numId w:val="9"/>
        </w:numPr>
        <w:spacing w:before="0"/>
        <w:rPr>
          <w:rFonts w:ascii="Times New Roman" w:hAnsi="Times New Roman" w:cs="Times New Roman"/>
          <w:b/>
        </w:rPr>
      </w:pPr>
      <w:bookmarkStart w:id="46" w:name="_Toc85488279"/>
      <w:bookmarkStart w:id="47" w:name="_Toc85488480"/>
      <w:r w:rsidRPr="002C68B0">
        <w:rPr>
          <w:rFonts w:ascii="Times New Roman" w:hAnsi="Times New Roman" w:cs="Times New Roman"/>
          <w:b/>
        </w:rPr>
        <w:t>ACTIVIDADES COMPLEMENTARIAS Y EXTRAESCOLARES</w:t>
      </w:r>
      <w:bookmarkEnd w:id="46"/>
      <w:bookmarkEnd w:id="47"/>
    </w:p>
    <w:p w:rsidR="002C68B0" w:rsidRPr="002C68B0" w:rsidRDefault="002C68B0" w:rsidP="002C68B0">
      <w:pPr>
        <w:autoSpaceDE w:val="0"/>
        <w:autoSpaceDN w:val="0"/>
        <w:adjustRightInd w:val="0"/>
        <w:spacing w:before="240" w:after="240"/>
        <w:ind w:firstLine="337"/>
        <w:jc w:val="both"/>
        <w:rPr>
          <w:rFonts w:ascii="Times New Roman" w:hAnsi="Times New Roman" w:cs="Times New Roman"/>
          <w:color w:val="000000"/>
        </w:rPr>
      </w:pPr>
      <w:r w:rsidRPr="002C68B0">
        <w:rPr>
          <w:rFonts w:ascii="Times New Roman" w:hAnsi="Times New Roman" w:cs="Times New Roman"/>
          <w:color w:val="000000"/>
        </w:rPr>
        <w:t>Se proponen las siguientes actividades complementarias con objeto de reforzar los contenidos asociados a las unidades de aprendizaje. En todo caso se ajustarán a la temporalización de los contenidos y se intentarán vincular a aquellas unidades de aprendizaje con las que guarden íntima relación. Este hecho, supondrá una modificación de la asignación horaria de la unidad de aprendizaje que no podrá nunca ir en detrimento de la evolución del propio alumnado.</w:t>
      </w:r>
    </w:p>
    <w:p w:rsidR="002C68B0" w:rsidRPr="002C68B0" w:rsidRDefault="002C68B0" w:rsidP="002C68B0">
      <w:pPr>
        <w:autoSpaceDE w:val="0"/>
        <w:autoSpaceDN w:val="0"/>
        <w:adjustRightInd w:val="0"/>
        <w:spacing w:before="240" w:after="240"/>
        <w:ind w:firstLine="337"/>
        <w:jc w:val="both"/>
        <w:rPr>
          <w:rFonts w:ascii="Times New Roman" w:hAnsi="Times New Roman" w:cs="Times New Roman"/>
          <w:color w:val="000000"/>
        </w:rPr>
      </w:pPr>
      <w:r w:rsidRPr="002C68B0">
        <w:rPr>
          <w:rFonts w:ascii="Times New Roman" w:hAnsi="Times New Roman" w:cs="Times New Roman"/>
          <w:color w:val="000000"/>
        </w:rPr>
        <w:t>Las actividades p</w:t>
      </w:r>
      <w:r>
        <w:rPr>
          <w:rFonts w:ascii="Times New Roman" w:hAnsi="Times New Roman" w:cs="Times New Roman"/>
          <w:color w:val="000000"/>
        </w:rPr>
        <w:t>revistas serían las siguientes:</w:t>
      </w:r>
    </w:p>
    <w:p w:rsidR="002C68B0" w:rsidRPr="002C68B0" w:rsidRDefault="002C68B0" w:rsidP="002C68B0">
      <w:pPr>
        <w:jc w:val="both"/>
        <w:rPr>
          <w:rFonts w:ascii="Times New Roman" w:hAnsi="Times New Roman" w:cs="Times New Roman"/>
          <w:b/>
        </w:rPr>
      </w:pPr>
      <w:r w:rsidRPr="002C68B0">
        <w:rPr>
          <w:rFonts w:ascii="Times New Roman" w:hAnsi="Times New Roman" w:cs="Times New Roman"/>
          <w:b/>
        </w:rPr>
        <w:t>VISÍTA TÉCNICA A LA EMPRESA INTERLIGHT</w:t>
      </w:r>
    </w:p>
    <w:p w:rsidR="002C68B0" w:rsidRPr="002C68B0" w:rsidRDefault="002C68B0" w:rsidP="00301DFA">
      <w:pPr>
        <w:numPr>
          <w:ilvl w:val="0"/>
          <w:numId w:val="37"/>
        </w:numPr>
        <w:jc w:val="both"/>
        <w:rPr>
          <w:rFonts w:ascii="Times New Roman" w:hAnsi="Times New Roman" w:cs="Times New Roman"/>
          <w:b/>
        </w:rPr>
      </w:pPr>
      <w:r w:rsidRPr="002C68B0">
        <w:rPr>
          <w:rFonts w:ascii="Times New Roman" w:hAnsi="Times New Roman" w:cs="Times New Roman"/>
          <w:b/>
        </w:rPr>
        <w:t>Descripción de la actividad</w:t>
      </w:r>
      <w:r w:rsidRPr="002C68B0">
        <w:rPr>
          <w:rFonts w:ascii="Times New Roman" w:hAnsi="Times New Roman" w:cs="Times New Roman"/>
          <w:b/>
        </w:rPr>
        <w:tab/>
      </w:r>
    </w:p>
    <w:p w:rsidR="002C68B0" w:rsidRPr="002C68B0" w:rsidRDefault="002C68B0" w:rsidP="002C68B0">
      <w:pPr>
        <w:ind w:left="708"/>
        <w:jc w:val="both"/>
        <w:rPr>
          <w:rFonts w:ascii="Times New Roman" w:hAnsi="Times New Roman" w:cs="Times New Roman"/>
        </w:rPr>
      </w:pPr>
      <w:r w:rsidRPr="002C68B0">
        <w:rPr>
          <w:rFonts w:ascii="Times New Roman" w:hAnsi="Times New Roman" w:cs="Times New Roman"/>
        </w:rPr>
        <w:t>La actividad contempla la visita a la empresa INTERLIGHT:</w:t>
      </w:r>
    </w:p>
    <w:p w:rsidR="002C68B0" w:rsidRPr="002C68B0" w:rsidRDefault="002C68B0" w:rsidP="002C68B0">
      <w:pPr>
        <w:ind w:left="708"/>
        <w:jc w:val="both"/>
        <w:rPr>
          <w:rFonts w:ascii="Times New Roman" w:hAnsi="Times New Roman" w:cs="Times New Roman"/>
        </w:rPr>
      </w:pPr>
      <w:r w:rsidRPr="002C68B0">
        <w:rPr>
          <w:rFonts w:ascii="Times New Roman" w:hAnsi="Times New Roman" w:cs="Times New Roman"/>
        </w:rPr>
        <w:t>https://interlight.es/</w:t>
      </w:r>
    </w:p>
    <w:p w:rsidR="002C68B0" w:rsidRPr="002C68B0" w:rsidRDefault="002C68B0" w:rsidP="002C68B0">
      <w:pPr>
        <w:ind w:left="708"/>
        <w:jc w:val="both"/>
        <w:rPr>
          <w:rFonts w:ascii="Times New Roman" w:hAnsi="Times New Roman" w:cs="Times New Roman"/>
        </w:rPr>
      </w:pPr>
      <w:r w:rsidRPr="002C68B0">
        <w:rPr>
          <w:rFonts w:ascii="Times New Roman" w:hAnsi="Times New Roman" w:cs="Times New Roman"/>
        </w:rPr>
        <w:t>https://www.youtube.com/watch?v=DRTC5lUKkOk)</w:t>
      </w:r>
    </w:p>
    <w:p w:rsidR="002C68B0" w:rsidRPr="002C68B0" w:rsidRDefault="002C68B0" w:rsidP="002C68B0">
      <w:pPr>
        <w:ind w:left="708"/>
        <w:jc w:val="both"/>
        <w:rPr>
          <w:rFonts w:ascii="Times New Roman" w:hAnsi="Times New Roman" w:cs="Times New Roman"/>
        </w:rPr>
      </w:pPr>
      <w:r w:rsidRPr="002C68B0">
        <w:rPr>
          <w:rFonts w:ascii="Times New Roman" w:hAnsi="Times New Roman" w:cs="Times New Roman"/>
        </w:rPr>
        <w:t xml:space="preserve">Está empresa colabora con el departamento de </w:t>
      </w:r>
      <w:proofErr w:type="gramStart"/>
      <w:r w:rsidRPr="002C68B0">
        <w:rPr>
          <w:rFonts w:ascii="Times New Roman" w:hAnsi="Times New Roman" w:cs="Times New Roman"/>
        </w:rPr>
        <w:t>Electrónica ,</w:t>
      </w:r>
      <w:proofErr w:type="gramEnd"/>
      <w:r w:rsidRPr="002C68B0">
        <w:rPr>
          <w:rFonts w:ascii="Times New Roman" w:hAnsi="Times New Roman" w:cs="Times New Roman"/>
        </w:rPr>
        <w:t xml:space="preserve"> en el “Proyecto aprendiendo con las empresas” y va a permitir que nuestros alumnos que  entienda la utilidad de los componentes que han conocido en el primer trimestre, como se realiza la soldadura y como se manipulan las placas de circuito impreso.</w:t>
      </w:r>
    </w:p>
    <w:p w:rsidR="002C68B0" w:rsidRPr="002C68B0" w:rsidRDefault="002C68B0" w:rsidP="00301DFA">
      <w:pPr>
        <w:numPr>
          <w:ilvl w:val="0"/>
          <w:numId w:val="37"/>
        </w:numPr>
        <w:jc w:val="both"/>
        <w:rPr>
          <w:rFonts w:ascii="Times New Roman" w:hAnsi="Times New Roman" w:cs="Times New Roman"/>
          <w:b/>
        </w:rPr>
      </w:pPr>
      <w:r w:rsidRPr="002C68B0">
        <w:rPr>
          <w:rFonts w:ascii="Times New Roman" w:hAnsi="Times New Roman" w:cs="Times New Roman"/>
          <w:b/>
        </w:rPr>
        <w:t>Objetivo de la actividad</w:t>
      </w:r>
      <w:r w:rsidRPr="002C68B0">
        <w:rPr>
          <w:rFonts w:ascii="Times New Roman" w:hAnsi="Times New Roman" w:cs="Times New Roman"/>
          <w:b/>
        </w:rPr>
        <w:tab/>
      </w:r>
    </w:p>
    <w:p w:rsidR="002C68B0" w:rsidRPr="002C68B0" w:rsidRDefault="002C68B0" w:rsidP="002C68B0">
      <w:pPr>
        <w:ind w:left="708"/>
        <w:jc w:val="both"/>
        <w:rPr>
          <w:rFonts w:ascii="Times New Roman" w:hAnsi="Times New Roman" w:cs="Times New Roman"/>
        </w:rPr>
      </w:pPr>
      <w:r w:rsidRPr="002C68B0">
        <w:rPr>
          <w:rFonts w:ascii="Times New Roman" w:hAnsi="Times New Roman" w:cs="Times New Roman"/>
        </w:rPr>
        <w:t xml:space="preserve">Nuestro objetivo es que los alumnos vean como se realiza la Soldadura por ola, el montaje de los componentes en las placas de circuito impreso y su verificación y los distintos proyectos de </w:t>
      </w:r>
      <w:proofErr w:type="spellStart"/>
      <w:r w:rsidRPr="002C68B0">
        <w:rPr>
          <w:rFonts w:ascii="Times New Roman" w:hAnsi="Times New Roman" w:cs="Times New Roman"/>
        </w:rPr>
        <w:t>IoT</w:t>
      </w:r>
      <w:proofErr w:type="spellEnd"/>
      <w:r w:rsidRPr="002C68B0">
        <w:rPr>
          <w:rFonts w:ascii="Times New Roman" w:hAnsi="Times New Roman" w:cs="Times New Roman"/>
        </w:rPr>
        <w:t xml:space="preserve"> que realiza la empresa.</w:t>
      </w:r>
    </w:p>
    <w:p w:rsidR="002C68B0" w:rsidRPr="002C68B0" w:rsidRDefault="002C68B0" w:rsidP="00301DFA">
      <w:pPr>
        <w:numPr>
          <w:ilvl w:val="0"/>
          <w:numId w:val="37"/>
        </w:numPr>
        <w:jc w:val="both"/>
        <w:rPr>
          <w:rFonts w:ascii="Times New Roman" w:hAnsi="Times New Roman" w:cs="Times New Roman"/>
          <w:b/>
        </w:rPr>
      </w:pPr>
      <w:r w:rsidRPr="002C68B0">
        <w:rPr>
          <w:rFonts w:ascii="Times New Roman" w:hAnsi="Times New Roman" w:cs="Times New Roman"/>
          <w:b/>
        </w:rPr>
        <w:t>Unidades de aprendizaje relacionadas</w:t>
      </w:r>
      <w:r w:rsidRPr="002C68B0">
        <w:rPr>
          <w:rFonts w:ascii="Times New Roman" w:hAnsi="Times New Roman" w:cs="Times New Roman"/>
          <w:b/>
        </w:rPr>
        <w:tab/>
      </w:r>
    </w:p>
    <w:p w:rsidR="002C68B0" w:rsidRPr="002C68B0" w:rsidRDefault="002C68B0" w:rsidP="002C68B0">
      <w:pPr>
        <w:ind w:left="708"/>
        <w:jc w:val="both"/>
        <w:rPr>
          <w:rFonts w:ascii="Times New Roman" w:hAnsi="Times New Roman" w:cs="Times New Roman"/>
        </w:rPr>
      </w:pPr>
      <w:r w:rsidRPr="002C68B0">
        <w:rPr>
          <w:rFonts w:ascii="Times New Roman" w:hAnsi="Times New Roman" w:cs="Times New Roman"/>
        </w:rPr>
        <w:t>Prácticamente con todas las unidades</w:t>
      </w:r>
    </w:p>
    <w:p w:rsidR="002C68B0" w:rsidRPr="002C68B0" w:rsidRDefault="002C68B0" w:rsidP="00301DFA">
      <w:pPr>
        <w:numPr>
          <w:ilvl w:val="0"/>
          <w:numId w:val="37"/>
        </w:numPr>
        <w:jc w:val="both"/>
        <w:rPr>
          <w:rFonts w:ascii="Times New Roman" w:hAnsi="Times New Roman" w:cs="Times New Roman"/>
          <w:b/>
        </w:rPr>
      </w:pPr>
      <w:r w:rsidRPr="002C68B0">
        <w:rPr>
          <w:rFonts w:ascii="Times New Roman" w:hAnsi="Times New Roman" w:cs="Times New Roman"/>
          <w:b/>
        </w:rPr>
        <w:t>Desarrollo de la Actividad</w:t>
      </w:r>
      <w:r w:rsidRPr="002C68B0">
        <w:rPr>
          <w:rFonts w:ascii="Times New Roman" w:hAnsi="Times New Roman" w:cs="Times New Roman"/>
          <w:b/>
        </w:rPr>
        <w:tab/>
      </w:r>
    </w:p>
    <w:p w:rsidR="002C68B0" w:rsidRPr="002C68B0" w:rsidRDefault="002C68B0" w:rsidP="002C68B0">
      <w:pPr>
        <w:ind w:left="360"/>
        <w:jc w:val="both"/>
        <w:rPr>
          <w:rFonts w:ascii="Times New Roman" w:hAnsi="Times New Roman" w:cs="Times New Roman"/>
        </w:rPr>
      </w:pPr>
      <w:r w:rsidRPr="002C68B0">
        <w:rPr>
          <w:rFonts w:ascii="Times New Roman" w:hAnsi="Times New Roman" w:cs="Times New Roman"/>
        </w:rPr>
        <w:t>Fases de nuestra visita:</w:t>
      </w:r>
    </w:p>
    <w:p w:rsidR="002C68B0" w:rsidRPr="002C68B0" w:rsidRDefault="002C68B0" w:rsidP="00301DFA">
      <w:pPr>
        <w:numPr>
          <w:ilvl w:val="1"/>
          <w:numId w:val="37"/>
        </w:numPr>
        <w:jc w:val="both"/>
        <w:rPr>
          <w:rFonts w:ascii="Times New Roman" w:hAnsi="Times New Roman" w:cs="Times New Roman"/>
        </w:rPr>
      </w:pPr>
      <w:r w:rsidRPr="002C68B0">
        <w:rPr>
          <w:rFonts w:ascii="Times New Roman" w:hAnsi="Times New Roman" w:cs="Times New Roman"/>
        </w:rPr>
        <w:t>Fase 1: Desplazamiento en autobús al polígono, donde se encuentra ubicada la empresa.</w:t>
      </w:r>
    </w:p>
    <w:p w:rsidR="002C68B0" w:rsidRPr="002C68B0" w:rsidRDefault="002C68B0" w:rsidP="00301DFA">
      <w:pPr>
        <w:numPr>
          <w:ilvl w:val="1"/>
          <w:numId w:val="37"/>
        </w:numPr>
        <w:jc w:val="both"/>
        <w:rPr>
          <w:rFonts w:ascii="Times New Roman" w:hAnsi="Times New Roman" w:cs="Times New Roman"/>
        </w:rPr>
      </w:pPr>
      <w:r w:rsidRPr="002C68B0">
        <w:rPr>
          <w:rFonts w:ascii="Times New Roman" w:hAnsi="Times New Roman" w:cs="Times New Roman"/>
        </w:rPr>
        <w:t>Fase 2: Breve charla de gerencia sobre los distintos departamentos.</w:t>
      </w:r>
    </w:p>
    <w:p w:rsidR="002C68B0" w:rsidRPr="002C68B0" w:rsidRDefault="002C68B0" w:rsidP="00301DFA">
      <w:pPr>
        <w:numPr>
          <w:ilvl w:val="1"/>
          <w:numId w:val="37"/>
        </w:numPr>
        <w:jc w:val="both"/>
        <w:rPr>
          <w:rFonts w:ascii="Times New Roman" w:hAnsi="Times New Roman" w:cs="Times New Roman"/>
        </w:rPr>
      </w:pPr>
      <w:r w:rsidRPr="002C68B0">
        <w:rPr>
          <w:rFonts w:ascii="Times New Roman" w:hAnsi="Times New Roman" w:cs="Times New Roman"/>
        </w:rPr>
        <w:t>Fase 3: Visita al departamento de diseño: conocer los distintos proyectos que se están realizando.</w:t>
      </w:r>
    </w:p>
    <w:p w:rsidR="002C68B0" w:rsidRPr="002C68B0" w:rsidRDefault="002C68B0" w:rsidP="00301DFA">
      <w:pPr>
        <w:numPr>
          <w:ilvl w:val="1"/>
          <w:numId w:val="37"/>
        </w:numPr>
        <w:jc w:val="both"/>
        <w:rPr>
          <w:rFonts w:ascii="Times New Roman" w:hAnsi="Times New Roman" w:cs="Times New Roman"/>
        </w:rPr>
      </w:pPr>
      <w:r w:rsidRPr="002C68B0">
        <w:rPr>
          <w:rFonts w:ascii="Times New Roman" w:hAnsi="Times New Roman" w:cs="Times New Roman"/>
        </w:rPr>
        <w:t>Fase 4: Visita al departamento de soldadura y montaje de componentes: ver como se realiza la soldadura por ola, como se montan y verifican las placas.</w:t>
      </w:r>
    </w:p>
    <w:p w:rsidR="002C68B0" w:rsidRPr="002C68B0" w:rsidRDefault="002C68B0" w:rsidP="00301DFA">
      <w:pPr>
        <w:numPr>
          <w:ilvl w:val="1"/>
          <w:numId w:val="37"/>
        </w:numPr>
        <w:jc w:val="both"/>
        <w:rPr>
          <w:rFonts w:ascii="Times New Roman" w:hAnsi="Times New Roman" w:cs="Times New Roman"/>
        </w:rPr>
      </w:pPr>
      <w:r w:rsidRPr="002C68B0">
        <w:rPr>
          <w:rFonts w:ascii="Times New Roman" w:hAnsi="Times New Roman" w:cs="Times New Roman"/>
        </w:rPr>
        <w:t>Fase 5. Visitar el departamento de verificación.</w:t>
      </w:r>
    </w:p>
    <w:p w:rsidR="002C68B0" w:rsidRPr="002C68B0" w:rsidRDefault="002C68B0" w:rsidP="00301DFA">
      <w:pPr>
        <w:numPr>
          <w:ilvl w:val="1"/>
          <w:numId w:val="37"/>
        </w:numPr>
        <w:jc w:val="both"/>
        <w:rPr>
          <w:rFonts w:ascii="Times New Roman" w:hAnsi="Times New Roman" w:cs="Times New Roman"/>
        </w:rPr>
      </w:pPr>
      <w:r w:rsidRPr="002C68B0">
        <w:rPr>
          <w:rFonts w:ascii="Times New Roman" w:hAnsi="Times New Roman" w:cs="Times New Roman"/>
        </w:rPr>
        <w:t>Fase 6.Vuelta al centro educativo.</w:t>
      </w:r>
    </w:p>
    <w:p w:rsidR="002C68B0" w:rsidRPr="002C68B0" w:rsidRDefault="002C68B0" w:rsidP="00301DFA">
      <w:pPr>
        <w:numPr>
          <w:ilvl w:val="0"/>
          <w:numId w:val="37"/>
        </w:numPr>
        <w:jc w:val="both"/>
        <w:rPr>
          <w:rFonts w:ascii="Times New Roman" w:hAnsi="Times New Roman" w:cs="Times New Roman"/>
          <w:b/>
        </w:rPr>
      </w:pPr>
      <w:r w:rsidRPr="002C68B0">
        <w:rPr>
          <w:rFonts w:ascii="Times New Roman" w:hAnsi="Times New Roman" w:cs="Times New Roman"/>
          <w:b/>
        </w:rPr>
        <w:t>Temporalización:</w:t>
      </w:r>
    </w:p>
    <w:p w:rsidR="002C68B0" w:rsidRPr="002C68B0" w:rsidRDefault="002C68B0" w:rsidP="002C68B0">
      <w:pPr>
        <w:ind w:left="708"/>
        <w:jc w:val="both"/>
        <w:rPr>
          <w:rFonts w:ascii="Times New Roman" w:hAnsi="Times New Roman" w:cs="Times New Roman"/>
        </w:rPr>
      </w:pPr>
      <w:r w:rsidRPr="002C68B0">
        <w:rPr>
          <w:rFonts w:ascii="Times New Roman" w:hAnsi="Times New Roman" w:cs="Times New Roman"/>
        </w:rPr>
        <w:t>Inicio del 2º trimestre</w:t>
      </w:r>
    </w:p>
    <w:p w:rsidR="002C68B0" w:rsidRPr="002C68B0" w:rsidRDefault="002C68B0" w:rsidP="002C68B0">
      <w:pPr>
        <w:jc w:val="both"/>
        <w:rPr>
          <w:rFonts w:ascii="Times New Roman" w:hAnsi="Times New Roman" w:cs="Times New Roman"/>
          <w:b/>
          <w:sz w:val="20"/>
          <w:highlight w:val="yellow"/>
        </w:rPr>
      </w:pPr>
    </w:p>
    <w:p w:rsidR="002C68B0" w:rsidRPr="00E263D3" w:rsidRDefault="002C68B0" w:rsidP="00301DFA">
      <w:pPr>
        <w:pStyle w:val="Ttulo1"/>
        <w:keepLines w:val="0"/>
        <w:numPr>
          <w:ilvl w:val="0"/>
          <w:numId w:val="9"/>
        </w:numPr>
        <w:spacing w:before="0"/>
        <w:rPr>
          <w:rFonts w:ascii="Times New Roman" w:hAnsi="Times New Roman" w:cs="Times New Roman"/>
          <w:b/>
        </w:rPr>
      </w:pPr>
      <w:bookmarkStart w:id="48" w:name="_Toc85488280"/>
      <w:bookmarkStart w:id="49" w:name="_Toc85488481"/>
      <w:r>
        <w:rPr>
          <w:rFonts w:ascii="Times New Roman" w:hAnsi="Times New Roman" w:cs="Times New Roman"/>
          <w:b/>
        </w:rPr>
        <w:lastRenderedPageBreak/>
        <w:t>MEDIDAD EXCEPCIONALES</w:t>
      </w:r>
      <w:bookmarkEnd w:id="48"/>
      <w:bookmarkEnd w:id="49"/>
    </w:p>
    <w:p w:rsidR="00D47BF9" w:rsidRPr="00D47BF9" w:rsidRDefault="00D47BF9" w:rsidP="00D47BF9">
      <w:pPr>
        <w:autoSpaceDE w:val="0"/>
        <w:autoSpaceDN w:val="0"/>
        <w:adjustRightInd w:val="0"/>
        <w:spacing w:before="240" w:after="240"/>
        <w:ind w:firstLine="337"/>
        <w:jc w:val="both"/>
        <w:rPr>
          <w:rFonts w:ascii="Times New Roman" w:hAnsi="Times New Roman" w:cs="Times New Roman"/>
          <w:color w:val="000000"/>
        </w:rPr>
      </w:pPr>
      <w:r w:rsidRPr="00D47BF9">
        <w:rPr>
          <w:rFonts w:ascii="Times New Roman" w:hAnsi="Times New Roman" w:cs="Times New Roman"/>
          <w:color w:val="000000"/>
        </w:rPr>
        <w:t xml:space="preserve">En caso de excepcionalidad, como la sufrida por la situación generada por la pandemia, se contempla la realización de adaptaciones de esta programación en el caso de optar por modalidades de enseñanza en </w:t>
      </w:r>
      <w:proofErr w:type="spellStart"/>
      <w:r w:rsidRPr="00D47BF9">
        <w:rPr>
          <w:rFonts w:ascii="Times New Roman" w:hAnsi="Times New Roman" w:cs="Times New Roman"/>
          <w:color w:val="000000"/>
        </w:rPr>
        <w:t>semipresencia</w:t>
      </w:r>
      <w:r>
        <w:rPr>
          <w:rFonts w:ascii="Times New Roman" w:hAnsi="Times New Roman" w:cs="Times New Roman"/>
          <w:color w:val="000000"/>
        </w:rPr>
        <w:t>lidad</w:t>
      </w:r>
      <w:proofErr w:type="spellEnd"/>
      <w:r>
        <w:rPr>
          <w:rFonts w:ascii="Times New Roman" w:hAnsi="Times New Roman" w:cs="Times New Roman"/>
          <w:color w:val="000000"/>
        </w:rPr>
        <w:t xml:space="preserve"> o totalmente a distancia.</w:t>
      </w:r>
    </w:p>
    <w:p w:rsidR="00D47BF9" w:rsidRPr="00D47BF9" w:rsidRDefault="00D47BF9" w:rsidP="00D47BF9">
      <w:pPr>
        <w:autoSpaceDE w:val="0"/>
        <w:autoSpaceDN w:val="0"/>
        <w:adjustRightInd w:val="0"/>
        <w:spacing w:before="240" w:after="240"/>
        <w:ind w:firstLine="337"/>
        <w:jc w:val="both"/>
        <w:rPr>
          <w:rFonts w:ascii="Times New Roman" w:hAnsi="Times New Roman" w:cs="Times New Roman"/>
          <w:color w:val="000000"/>
        </w:rPr>
      </w:pPr>
      <w:r w:rsidRPr="00D47BF9">
        <w:rPr>
          <w:rFonts w:ascii="Times New Roman" w:hAnsi="Times New Roman" w:cs="Times New Roman"/>
          <w:color w:val="000000"/>
        </w:rPr>
        <w:tab/>
        <w:t xml:space="preserve">De este modo, se podrán ajustar contenidos, adaptar o modificar las actividades programadas, en cuanto a recursos y medios se </w:t>
      </w:r>
      <w:proofErr w:type="gramStart"/>
      <w:r w:rsidRPr="00D47BF9">
        <w:rPr>
          <w:rFonts w:ascii="Times New Roman" w:hAnsi="Times New Roman" w:cs="Times New Roman"/>
          <w:color w:val="000000"/>
        </w:rPr>
        <w:t>refiere</w:t>
      </w:r>
      <w:proofErr w:type="gramEnd"/>
      <w:r w:rsidRPr="00D47BF9">
        <w:rPr>
          <w:rFonts w:ascii="Times New Roman" w:hAnsi="Times New Roman" w:cs="Times New Roman"/>
          <w:color w:val="000000"/>
        </w:rPr>
        <w:t>, así como el diseño de los instrumentos de evaluación. Todo ello considerando un eventual cambio de la ponderación de los criterios de evaluación si fuese necesario.</w:t>
      </w:r>
    </w:p>
    <w:p w:rsidR="009F5E1C" w:rsidRDefault="00D47BF9" w:rsidP="00D47BF9">
      <w:pPr>
        <w:autoSpaceDE w:val="0"/>
        <w:autoSpaceDN w:val="0"/>
        <w:adjustRightInd w:val="0"/>
        <w:spacing w:before="240" w:after="240"/>
        <w:ind w:firstLine="337"/>
        <w:jc w:val="both"/>
        <w:rPr>
          <w:rFonts w:ascii="Times New Roman" w:hAnsi="Times New Roman" w:cs="Times New Roman"/>
          <w:color w:val="000000"/>
        </w:rPr>
      </w:pPr>
      <w:r w:rsidRPr="00D47BF9">
        <w:rPr>
          <w:rFonts w:ascii="Times New Roman" w:hAnsi="Times New Roman" w:cs="Times New Roman"/>
          <w:color w:val="000000"/>
        </w:rPr>
        <w:tab/>
      </w:r>
    </w:p>
    <w:p w:rsidR="00A34E9E" w:rsidRDefault="00A34E9E" w:rsidP="00D47BF9">
      <w:pPr>
        <w:autoSpaceDE w:val="0"/>
        <w:autoSpaceDN w:val="0"/>
        <w:adjustRightInd w:val="0"/>
        <w:spacing w:before="240" w:after="240"/>
        <w:ind w:firstLine="337"/>
        <w:jc w:val="both"/>
        <w:rPr>
          <w:rFonts w:ascii="Times New Roman" w:hAnsi="Times New Roman" w:cs="Times New Roman"/>
          <w:color w:val="000000"/>
        </w:rPr>
      </w:pPr>
    </w:p>
    <w:p w:rsidR="00A34E9E" w:rsidRDefault="00A34E9E" w:rsidP="00D47BF9">
      <w:pPr>
        <w:autoSpaceDE w:val="0"/>
        <w:autoSpaceDN w:val="0"/>
        <w:adjustRightInd w:val="0"/>
        <w:spacing w:before="240" w:after="240"/>
        <w:ind w:firstLine="337"/>
        <w:jc w:val="both"/>
        <w:rPr>
          <w:rFonts w:ascii="Times New Roman" w:hAnsi="Times New Roman" w:cs="Times New Roman"/>
          <w:color w:val="000000"/>
        </w:rPr>
      </w:pPr>
    </w:p>
    <w:p w:rsidR="004C478A" w:rsidRPr="00E263D3" w:rsidRDefault="004C478A" w:rsidP="004C478A">
      <w:pPr>
        <w:suppressAutoHyphens/>
        <w:spacing w:line="240" w:lineRule="atLeast"/>
        <w:jc w:val="center"/>
        <w:rPr>
          <w:rFonts w:ascii="Times New Roman" w:hAnsi="Times New Roman" w:cs="Times New Roman"/>
          <w:spacing w:val="-3"/>
        </w:rPr>
      </w:pPr>
      <w:r w:rsidRPr="00E263D3">
        <w:rPr>
          <w:rFonts w:ascii="Times New Roman" w:hAnsi="Times New Roman" w:cs="Times New Roman"/>
          <w:spacing w:val="-3"/>
        </w:rPr>
        <w:t>Lora</w:t>
      </w:r>
      <w:r w:rsidR="00C41A98">
        <w:rPr>
          <w:rFonts w:ascii="Times New Roman" w:hAnsi="Times New Roman" w:cs="Times New Roman"/>
          <w:spacing w:val="-3"/>
        </w:rPr>
        <w:t xml:space="preserve"> del Rio, </w:t>
      </w:r>
      <w:r w:rsidR="00F83233">
        <w:rPr>
          <w:rFonts w:ascii="Times New Roman" w:hAnsi="Times New Roman" w:cs="Times New Roman"/>
          <w:spacing w:val="-3"/>
        </w:rPr>
        <w:t>15</w:t>
      </w:r>
      <w:r w:rsidR="00C41A98">
        <w:rPr>
          <w:rFonts w:ascii="Times New Roman" w:hAnsi="Times New Roman" w:cs="Times New Roman"/>
          <w:spacing w:val="-3"/>
        </w:rPr>
        <w:t xml:space="preserve"> de Octubre de 202</w:t>
      </w:r>
      <w:r w:rsidR="00927AD1">
        <w:rPr>
          <w:rFonts w:ascii="Times New Roman" w:hAnsi="Times New Roman" w:cs="Times New Roman"/>
          <w:spacing w:val="-3"/>
        </w:rPr>
        <w:t>2</w:t>
      </w:r>
    </w:p>
    <w:p w:rsidR="004C478A" w:rsidRPr="00E263D3" w:rsidRDefault="004C478A" w:rsidP="004C478A">
      <w:pPr>
        <w:suppressAutoHyphens/>
        <w:spacing w:line="240" w:lineRule="atLeast"/>
        <w:jc w:val="center"/>
        <w:rPr>
          <w:rFonts w:ascii="Times New Roman" w:hAnsi="Times New Roman" w:cs="Times New Roman"/>
          <w:spacing w:val="-3"/>
        </w:rPr>
      </w:pPr>
    </w:p>
    <w:p w:rsidR="004C478A" w:rsidRPr="00E263D3" w:rsidRDefault="004C478A" w:rsidP="004C478A">
      <w:pPr>
        <w:suppressAutoHyphens/>
        <w:spacing w:line="240" w:lineRule="atLeast"/>
        <w:jc w:val="center"/>
        <w:rPr>
          <w:rFonts w:ascii="Times New Roman" w:hAnsi="Times New Roman" w:cs="Times New Roman"/>
          <w:spacing w:val="-3"/>
        </w:rPr>
      </w:pPr>
    </w:p>
    <w:p w:rsidR="004C478A" w:rsidRPr="00E263D3" w:rsidRDefault="004C478A" w:rsidP="004C478A">
      <w:pPr>
        <w:suppressAutoHyphens/>
        <w:spacing w:line="240" w:lineRule="atLeast"/>
        <w:jc w:val="center"/>
        <w:rPr>
          <w:rFonts w:ascii="Times New Roman" w:hAnsi="Times New Roman" w:cs="Times New Roman"/>
          <w:spacing w:val="-3"/>
        </w:rPr>
      </w:pPr>
    </w:p>
    <w:p w:rsidR="004C478A" w:rsidRPr="00E263D3" w:rsidRDefault="004C478A" w:rsidP="004C478A">
      <w:pPr>
        <w:suppressAutoHyphens/>
        <w:spacing w:line="240" w:lineRule="atLeast"/>
        <w:jc w:val="center"/>
        <w:rPr>
          <w:rFonts w:ascii="Times New Roman" w:hAnsi="Times New Roman" w:cs="Times New Roman"/>
          <w:spacing w:val="-3"/>
        </w:rPr>
      </w:pPr>
    </w:p>
    <w:p w:rsidR="004C478A" w:rsidRPr="00E263D3" w:rsidRDefault="004C478A" w:rsidP="004C478A">
      <w:pPr>
        <w:suppressAutoHyphens/>
        <w:spacing w:line="240" w:lineRule="atLeast"/>
        <w:jc w:val="center"/>
        <w:rPr>
          <w:rFonts w:ascii="Times New Roman" w:hAnsi="Times New Roman" w:cs="Times New Roman"/>
          <w:spacing w:val="-3"/>
        </w:rPr>
      </w:pPr>
    </w:p>
    <w:p w:rsidR="004C478A" w:rsidRPr="00E263D3" w:rsidRDefault="004C478A" w:rsidP="004C478A">
      <w:pPr>
        <w:suppressAutoHyphens/>
        <w:spacing w:line="240" w:lineRule="atLeast"/>
        <w:jc w:val="center"/>
        <w:rPr>
          <w:rFonts w:ascii="Times New Roman" w:hAnsi="Times New Roman" w:cs="Times New Roman"/>
          <w:spacing w:val="-3"/>
        </w:rPr>
      </w:pPr>
      <w:r w:rsidRPr="00E263D3">
        <w:rPr>
          <w:rFonts w:ascii="Times New Roman" w:hAnsi="Times New Roman" w:cs="Times New Roman"/>
          <w:spacing w:val="-3"/>
        </w:rPr>
        <w:t xml:space="preserve">Fdo.: </w:t>
      </w:r>
      <w:r w:rsidR="00F83233">
        <w:rPr>
          <w:rFonts w:ascii="Times New Roman" w:hAnsi="Times New Roman" w:cs="Times New Roman"/>
          <w:spacing w:val="-3"/>
        </w:rPr>
        <w:t>Francisco Javier Carmona Romero</w:t>
      </w:r>
    </w:p>
    <w:p w:rsidR="004C478A" w:rsidRPr="00E263D3" w:rsidRDefault="004C478A" w:rsidP="004C478A">
      <w:pPr>
        <w:keepNext/>
        <w:keepLines/>
        <w:jc w:val="center"/>
        <w:rPr>
          <w:rFonts w:ascii="Times New Roman" w:hAnsi="Times New Roman" w:cs="Times New Roman"/>
          <w:spacing w:val="-3"/>
        </w:rPr>
      </w:pPr>
    </w:p>
    <w:p w:rsidR="004C478A" w:rsidRPr="00E263D3" w:rsidRDefault="004C478A" w:rsidP="004C478A">
      <w:pPr>
        <w:keepNext/>
        <w:keepLines/>
        <w:jc w:val="center"/>
        <w:rPr>
          <w:rFonts w:ascii="Times New Roman" w:hAnsi="Times New Roman" w:cs="Times New Roman"/>
          <w:spacing w:val="-3"/>
        </w:rPr>
      </w:pPr>
    </w:p>
    <w:p w:rsidR="00C41A98" w:rsidRDefault="00C41A98">
      <w:pPr>
        <w:spacing w:after="160" w:line="259" w:lineRule="auto"/>
        <w:rPr>
          <w:rFonts w:ascii="Times New Roman" w:hAnsi="Times New Roman" w:cs="Times New Roman"/>
          <w:b/>
          <w:bCs/>
          <w:noProof/>
          <w:color w:val="2E74B5" w:themeColor="accent1" w:themeShade="BF"/>
        </w:rPr>
      </w:pPr>
      <w:r>
        <w:br w:type="page"/>
      </w:r>
    </w:p>
    <w:p w:rsidR="00C41A98" w:rsidRPr="00D47BF9" w:rsidRDefault="00C41A98" w:rsidP="00C41A98">
      <w:pPr>
        <w:pStyle w:val="Ttulo1"/>
        <w:shd w:val="clear" w:color="auto" w:fill="FFFFFF"/>
        <w:spacing w:before="188" w:after="188"/>
        <w:rPr>
          <w:rFonts w:ascii="Times New Roman" w:hAnsi="Times New Roman" w:cs="Times New Roman"/>
          <w:b/>
          <w:bCs/>
          <w:color w:val="555555"/>
          <w:sz w:val="28"/>
          <w:szCs w:val="28"/>
        </w:rPr>
      </w:pPr>
      <w:bookmarkStart w:id="50" w:name="_Toc53301281"/>
      <w:bookmarkStart w:id="51" w:name="_Toc85488281"/>
      <w:bookmarkStart w:id="52" w:name="_Toc85488482"/>
      <w:r w:rsidRPr="00D47BF9">
        <w:rPr>
          <w:rFonts w:ascii="Times New Roman" w:hAnsi="Times New Roman" w:cs="Times New Roman"/>
          <w:b/>
          <w:sz w:val="28"/>
          <w:szCs w:val="28"/>
        </w:rPr>
        <w:lastRenderedPageBreak/>
        <w:t>ANEXO: ADAPTACIÓN METODOLÓGICA A LA ENSEÑANZA SEMIPRESENCIAL</w:t>
      </w:r>
      <w:bookmarkEnd w:id="50"/>
      <w:bookmarkEnd w:id="51"/>
      <w:bookmarkEnd w:id="52"/>
    </w:p>
    <w:p w:rsidR="00C41A98" w:rsidRPr="00D47BF9" w:rsidRDefault="00C41A98" w:rsidP="00A34E9E">
      <w:pPr>
        <w:jc w:val="both"/>
        <w:rPr>
          <w:rFonts w:ascii="Times New Roman" w:hAnsi="Times New Roman" w:cs="Times New Roman"/>
        </w:rPr>
      </w:pPr>
      <w:r w:rsidRPr="00D47BF9">
        <w:rPr>
          <w:rFonts w:ascii="Times New Roman" w:hAnsi="Times New Roman" w:cs="Times New Roman"/>
        </w:rPr>
        <w:t xml:space="preserve">Conforme a  la “Circular de 3 de septiembre de 2020, de la </w:t>
      </w:r>
      <w:proofErr w:type="spellStart"/>
      <w:r w:rsidRPr="00D47BF9">
        <w:rPr>
          <w:rFonts w:ascii="Times New Roman" w:hAnsi="Times New Roman" w:cs="Times New Roman"/>
        </w:rPr>
        <w:t>Viceconsejería</w:t>
      </w:r>
      <w:proofErr w:type="spellEnd"/>
      <w:r w:rsidRPr="00D47BF9">
        <w:rPr>
          <w:rFonts w:ascii="Times New Roman" w:hAnsi="Times New Roman" w:cs="Times New Roman"/>
        </w:rPr>
        <w:t xml:space="preserve"> de Educación y Deporte, relativa a medidas de flexibilización curricular y organiza</w:t>
      </w:r>
      <w:r w:rsidR="00A34E9E">
        <w:rPr>
          <w:rFonts w:ascii="Times New Roman" w:hAnsi="Times New Roman" w:cs="Times New Roman"/>
        </w:rPr>
        <w:t>tivas para el curso escolar 2021/2022</w:t>
      </w:r>
      <w:r w:rsidRPr="00D47BF9">
        <w:rPr>
          <w:rFonts w:ascii="Times New Roman" w:hAnsi="Times New Roman" w:cs="Times New Roman"/>
        </w:rPr>
        <w:t>.”, en su apartado Quinto: “Modelos para la organización curricular flexible para el alumnado que curse tercero y cuarto de ESO, Bachillerato, Formación Profesional Inicial y Enseñanzas de Régimen Especial, en su apartado 6 referido a “Modelos para la organización curricular posibles”, contemplamos como alternativa a la modalidad presencial, en el caso que, las condiciones sanitarias así lo aconsejen, el modelo:</w:t>
      </w:r>
    </w:p>
    <w:p w:rsidR="00C41A98" w:rsidRPr="00D47BF9" w:rsidRDefault="00C41A98" w:rsidP="00A34E9E">
      <w:pPr>
        <w:jc w:val="both"/>
        <w:rPr>
          <w:rFonts w:ascii="Times New Roman" w:hAnsi="Times New Roman" w:cs="Times New Roman"/>
        </w:rPr>
      </w:pPr>
    </w:p>
    <w:p w:rsidR="00C41A98" w:rsidRPr="00D47BF9" w:rsidRDefault="00C41A98" w:rsidP="00A34E9E">
      <w:pPr>
        <w:ind w:left="709"/>
        <w:jc w:val="both"/>
        <w:rPr>
          <w:rFonts w:ascii="Times New Roman" w:hAnsi="Times New Roman" w:cs="Times New Roman"/>
          <w:i/>
        </w:rPr>
      </w:pPr>
      <w:r w:rsidRPr="00D47BF9">
        <w:rPr>
          <w:rFonts w:ascii="Times New Roman" w:hAnsi="Times New Roman" w:cs="Times New Roman"/>
        </w:rPr>
        <w:t xml:space="preserve">c) Docencia en modalidad </w:t>
      </w:r>
      <w:proofErr w:type="spellStart"/>
      <w:r w:rsidRPr="00D47BF9">
        <w:rPr>
          <w:rFonts w:ascii="Times New Roman" w:hAnsi="Times New Roman" w:cs="Times New Roman"/>
        </w:rPr>
        <w:t>semipresencial</w:t>
      </w:r>
      <w:proofErr w:type="spellEnd"/>
      <w:r w:rsidRPr="00D47BF9">
        <w:rPr>
          <w:rFonts w:ascii="Times New Roman" w:hAnsi="Times New Roman" w:cs="Times New Roman"/>
        </w:rPr>
        <w:t xml:space="preserve"> con asistencia parcial del grupo en los tramos horarios presenciales. En esta modalidad, la organización curricular será similar al apartado anterior, pero la asistencia presencial será de la mitad del grupo, con alternancia.</w:t>
      </w:r>
    </w:p>
    <w:p w:rsidR="00C41A98" w:rsidRPr="00D47BF9" w:rsidRDefault="00C41A98" w:rsidP="00A34E9E">
      <w:pPr>
        <w:ind w:left="709"/>
        <w:jc w:val="both"/>
        <w:rPr>
          <w:rFonts w:ascii="Times New Roman" w:hAnsi="Times New Roman" w:cs="Times New Roman"/>
          <w:bCs/>
        </w:rPr>
      </w:pPr>
      <w:r w:rsidRPr="00D47BF9">
        <w:rPr>
          <w:rFonts w:ascii="Times New Roman" w:hAnsi="Times New Roman" w:cs="Times New Roman"/>
          <w:bCs/>
        </w:rPr>
        <w:t>La adopción de este modelo supone las siguientes adaptaciones:</w:t>
      </w:r>
    </w:p>
    <w:p w:rsidR="00C41A98" w:rsidRPr="00D47BF9" w:rsidRDefault="00C41A98" w:rsidP="00A34E9E">
      <w:pPr>
        <w:jc w:val="both"/>
        <w:rPr>
          <w:rFonts w:ascii="Times New Roman" w:hAnsi="Times New Roman" w:cs="Times New Roman"/>
          <w:bCs/>
        </w:rPr>
      </w:pPr>
    </w:p>
    <w:p w:rsidR="00C41A98" w:rsidRPr="00D47BF9" w:rsidRDefault="00C41A98" w:rsidP="00A34E9E">
      <w:pPr>
        <w:jc w:val="both"/>
        <w:rPr>
          <w:rFonts w:ascii="Times New Roman" w:hAnsi="Times New Roman" w:cs="Times New Roman"/>
          <w:b/>
          <w:bCs/>
        </w:rPr>
      </w:pPr>
      <w:r w:rsidRPr="00D47BF9">
        <w:rPr>
          <w:rFonts w:ascii="Times New Roman" w:hAnsi="Times New Roman" w:cs="Times New Roman"/>
          <w:b/>
          <w:bCs/>
        </w:rPr>
        <w:t>CONTENIDOS:</w:t>
      </w:r>
    </w:p>
    <w:p w:rsidR="00C41A98" w:rsidRPr="00D47BF9" w:rsidRDefault="00C41A98" w:rsidP="00A34E9E">
      <w:pPr>
        <w:jc w:val="both"/>
        <w:rPr>
          <w:rFonts w:ascii="Times New Roman" w:hAnsi="Times New Roman" w:cs="Times New Roman"/>
          <w:bCs/>
        </w:rPr>
      </w:pPr>
    </w:p>
    <w:p w:rsidR="00C41A98" w:rsidRPr="00D47BF9" w:rsidRDefault="00C41A98" w:rsidP="00A34E9E">
      <w:pPr>
        <w:jc w:val="both"/>
        <w:rPr>
          <w:rFonts w:ascii="Times New Roman" w:hAnsi="Times New Roman" w:cs="Times New Roman"/>
          <w:bCs/>
        </w:rPr>
      </w:pPr>
      <w:r w:rsidRPr="00D47BF9">
        <w:rPr>
          <w:rFonts w:ascii="Times New Roman" w:hAnsi="Times New Roman" w:cs="Times New Roman"/>
          <w:bCs/>
        </w:rPr>
        <w:t>Para el módulo de Gestión Redes Telemáticas, habida cuenta las características del mismo, no se advierte necesaria una reducción de contenidos.</w:t>
      </w:r>
    </w:p>
    <w:p w:rsidR="00C41A98" w:rsidRPr="00D47BF9" w:rsidRDefault="00C41A98" w:rsidP="00A34E9E">
      <w:pPr>
        <w:jc w:val="both"/>
        <w:rPr>
          <w:rFonts w:ascii="Times New Roman" w:hAnsi="Times New Roman" w:cs="Times New Roman"/>
          <w:bCs/>
        </w:rPr>
      </w:pPr>
    </w:p>
    <w:p w:rsidR="00C41A98" w:rsidRPr="00D47BF9" w:rsidRDefault="00C41A98" w:rsidP="00A34E9E">
      <w:pPr>
        <w:jc w:val="both"/>
        <w:rPr>
          <w:rFonts w:ascii="Times New Roman" w:hAnsi="Times New Roman" w:cs="Times New Roman"/>
          <w:bCs/>
        </w:rPr>
      </w:pPr>
    </w:p>
    <w:p w:rsidR="00C41A98" w:rsidRPr="00D47BF9" w:rsidRDefault="00C41A98" w:rsidP="00A34E9E">
      <w:pPr>
        <w:jc w:val="both"/>
        <w:rPr>
          <w:rFonts w:ascii="Times New Roman" w:hAnsi="Times New Roman" w:cs="Times New Roman"/>
          <w:b/>
          <w:bCs/>
        </w:rPr>
      </w:pPr>
      <w:r w:rsidRPr="00D47BF9">
        <w:rPr>
          <w:rFonts w:ascii="Times New Roman" w:hAnsi="Times New Roman" w:cs="Times New Roman"/>
          <w:b/>
          <w:bCs/>
        </w:rPr>
        <w:t>METODOLOGÍA:</w:t>
      </w:r>
    </w:p>
    <w:p w:rsidR="00C41A98" w:rsidRPr="00D47BF9" w:rsidRDefault="00C41A98" w:rsidP="00A34E9E">
      <w:pPr>
        <w:jc w:val="both"/>
        <w:rPr>
          <w:rFonts w:ascii="Times New Roman" w:hAnsi="Times New Roman" w:cs="Times New Roman"/>
        </w:rPr>
      </w:pPr>
    </w:p>
    <w:p w:rsidR="00C41A98" w:rsidRPr="00D47BF9" w:rsidRDefault="00C41A98" w:rsidP="00A34E9E">
      <w:pPr>
        <w:jc w:val="both"/>
        <w:rPr>
          <w:rFonts w:ascii="Times New Roman" w:hAnsi="Times New Roman" w:cs="Times New Roman"/>
        </w:rPr>
      </w:pPr>
      <w:r w:rsidRPr="00D47BF9">
        <w:rPr>
          <w:rFonts w:ascii="Times New Roman" w:hAnsi="Times New Roman" w:cs="Times New Roman"/>
        </w:rPr>
        <w:t xml:space="preserve">Como hemos mencionado en el desarrollo de la programación didáctica del módulo, adoptaremos desde principios de curso, la plataforma </w:t>
      </w:r>
      <w:proofErr w:type="spellStart"/>
      <w:r w:rsidRPr="00D47BF9">
        <w:rPr>
          <w:rFonts w:ascii="Times New Roman" w:hAnsi="Times New Roman" w:cs="Times New Roman"/>
        </w:rPr>
        <w:t>Moodle</w:t>
      </w:r>
      <w:proofErr w:type="spellEnd"/>
      <w:r w:rsidRPr="00D47BF9">
        <w:rPr>
          <w:rFonts w:ascii="Times New Roman" w:hAnsi="Times New Roman" w:cs="Times New Roman"/>
        </w:rPr>
        <w:t xml:space="preserve"> del centro, </w:t>
      </w:r>
      <w:r w:rsidRPr="00D47BF9">
        <w:rPr>
          <w:rFonts w:ascii="Times New Roman" w:hAnsi="Times New Roman" w:cs="Times New Roman"/>
          <w:bCs/>
          <w:u w:val="single"/>
        </w:rPr>
        <w:t>válida para cualquier modalidad de formación a la que hubiera que recurrir a lo largo del curso</w:t>
      </w:r>
      <w:r w:rsidRPr="00D47BF9">
        <w:rPr>
          <w:rFonts w:ascii="Times New Roman" w:hAnsi="Times New Roman" w:cs="Times New Roman"/>
        </w:rPr>
        <w:t xml:space="preserve">. </w:t>
      </w:r>
    </w:p>
    <w:p w:rsidR="00C41A98" w:rsidRPr="00D47BF9" w:rsidRDefault="00C41A98" w:rsidP="00A34E9E">
      <w:pPr>
        <w:jc w:val="both"/>
        <w:rPr>
          <w:rFonts w:ascii="Times New Roman" w:hAnsi="Times New Roman" w:cs="Times New Roman"/>
        </w:rPr>
      </w:pPr>
    </w:p>
    <w:p w:rsidR="00C41A98" w:rsidRPr="00D47BF9" w:rsidRDefault="00C41A98" w:rsidP="00A34E9E">
      <w:pPr>
        <w:jc w:val="both"/>
        <w:rPr>
          <w:rFonts w:ascii="Times New Roman" w:hAnsi="Times New Roman" w:cs="Times New Roman"/>
        </w:rPr>
      </w:pPr>
      <w:r w:rsidRPr="00D47BF9">
        <w:rPr>
          <w:rFonts w:ascii="Times New Roman" w:hAnsi="Times New Roman" w:cs="Times New Roman"/>
        </w:rPr>
        <w:t>Dicha plataforma tendrá las siguientes funciones:</w:t>
      </w:r>
    </w:p>
    <w:p w:rsidR="00C41A98" w:rsidRPr="00D47BF9" w:rsidRDefault="00C41A98" w:rsidP="00A34E9E">
      <w:pPr>
        <w:jc w:val="both"/>
        <w:rPr>
          <w:rFonts w:ascii="Times New Roman" w:hAnsi="Times New Roman" w:cs="Times New Roman"/>
        </w:rPr>
      </w:pPr>
    </w:p>
    <w:p w:rsidR="00C41A98" w:rsidRPr="00D47BF9" w:rsidRDefault="00C41A98" w:rsidP="00A34E9E">
      <w:pPr>
        <w:jc w:val="both"/>
        <w:rPr>
          <w:rFonts w:ascii="Times New Roman" w:hAnsi="Times New Roman" w:cs="Times New Roman"/>
        </w:rPr>
      </w:pPr>
      <w:r w:rsidRPr="00D47BF9">
        <w:rPr>
          <w:rFonts w:ascii="Times New Roman" w:hAnsi="Times New Roman" w:cs="Times New Roman"/>
        </w:rPr>
        <w:t xml:space="preserve">Facilitar los contenidos a los alumnos: apuntes, información técnica, enlaces, </w:t>
      </w:r>
      <w:proofErr w:type="spellStart"/>
      <w:r w:rsidRPr="00D47BF9">
        <w:rPr>
          <w:rFonts w:ascii="Times New Roman" w:hAnsi="Times New Roman" w:cs="Times New Roman"/>
        </w:rPr>
        <w:t>etc</w:t>
      </w:r>
      <w:proofErr w:type="spellEnd"/>
    </w:p>
    <w:p w:rsidR="00C41A98" w:rsidRPr="00D47BF9" w:rsidRDefault="00C41A98" w:rsidP="00A34E9E">
      <w:pPr>
        <w:jc w:val="both"/>
        <w:rPr>
          <w:rFonts w:ascii="Times New Roman" w:hAnsi="Times New Roman" w:cs="Times New Roman"/>
        </w:rPr>
      </w:pPr>
      <w:r w:rsidRPr="00D47BF9">
        <w:rPr>
          <w:rFonts w:ascii="Times New Roman" w:hAnsi="Times New Roman" w:cs="Times New Roman"/>
        </w:rPr>
        <w:t>Realización de cuestionarios online de corrección automática.</w:t>
      </w:r>
    </w:p>
    <w:p w:rsidR="00C41A98" w:rsidRPr="00D47BF9" w:rsidRDefault="00C41A98" w:rsidP="00A34E9E">
      <w:pPr>
        <w:jc w:val="both"/>
        <w:rPr>
          <w:rFonts w:ascii="Times New Roman" w:hAnsi="Times New Roman" w:cs="Times New Roman"/>
        </w:rPr>
      </w:pPr>
      <w:r w:rsidRPr="00D47BF9">
        <w:rPr>
          <w:rFonts w:ascii="Times New Roman" w:hAnsi="Times New Roman" w:cs="Times New Roman"/>
        </w:rPr>
        <w:t>Exámenes programados con corrección automática.</w:t>
      </w:r>
    </w:p>
    <w:p w:rsidR="00C41A98" w:rsidRPr="00D47BF9" w:rsidRDefault="00C41A98" w:rsidP="00A34E9E">
      <w:pPr>
        <w:jc w:val="both"/>
        <w:rPr>
          <w:rFonts w:ascii="Times New Roman" w:hAnsi="Times New Roman" w:cs="Times New Roman"/>
        </w:rPr>
      </w:pPr>
      <w:r w:rsidRPr="00D47BF9">
        <w:rPr>
          <w:rFonts w:ascii="Times New Roman" w:hAnsi="Times New Roman" w:cs="Times New Roman"/>
        </w:rPr>
        <w:t>Entrega de los trabajos y su evaluación mediante las rúbricas correspondientes diseñadas en la misma plataforma.</w:t>
      </w:r>
    </w:p>
    <w:p w:rsidR="00C41A98" w:rsidRPr="00D47BF9" w:rsidRDefault="00C41A98" w:rsidP="00A34E9E">
      <w:pPr>
        <w:jc w:val="both"/>
        <w:rPr>
          <w:rFonts w:ascii="Times New Roman" w:hAnsi="Times New Roman" w:cs="Times New Roman"/>
        </w:rPr>
      </w:pPr>
      <w:r w:rsidRPr="00D47BF9">
        <w:rPr>
          <w:rFonts w:ascii="Times New Roman" w:hAnsi="Times New Roman" w:cs="Times New Roman"/>
        </w:rPr>
        <w:t xml:space="preserve">Mensajería </w:t>
      </w:r>
      <w:proofErr w:type="spellStart"/>
      <w:r w:rsidRPr="00D47BF9">
        <w:rPr>
          <w:rFonts w:ascii="Times New Roman" w:hAnsi="Times New Roman" w:cs="Times New Roman"/>
        </w:rPr>
        <w:t>Moodle</w:t>
      </w:r>
      <w:proofErr w:type="spellEnd"/>
      <w:r w:rsidRPr="00D47BF9">
        <w:rPr>
          <w:rFonts w:ascii="Times New Roman" w:hAnsi="Times New Roman" w:cs="Times New Roman"/>
        </w:rPr>
        <w:t xml:space="preserve"> para aclaración de dudas.</w:t>
      </w:r>
    </w:p>
    <w:p w:rsidR="00C41A98" w:rsidRPr="00D47BF9" w:rsidRDefault="00C41A98" w:rsidP="00A34E9E">
      <w:pPr>
        <w:jc w:val="both"/>
        <w:rPr>
          <w:rFonts w:ascii="Times New Roman" w:hAnsi="Times New Roman" w:cs="Times New Roman"/>
        </w:rPr>
      </w:pPr>
      <w:r w:rsidRPr="00D47BF9">
        <w:rPr>
          <w:rFonts w:ascii="Times New Roman" w:hAnsi="Times New Roman" w:cs="Times New Roman"/>
        </w:rPr>
        <w:t xml:space="preserve">Videoconferencias a través de </w:t>
      </w:r>
      <w:proofErr w:type="spellStart"/>
      <w:r w:rsidRPr="00D47BF9">
        <w:rPr>
          <w:rFonts w:ascii="Times New Roman" w:hAnsi="Times New Roman" w:cs="Times New Roman"/>
        </w:rPr>
        <w:t>Moodle</w:t>
      </w:r>
      <w:proofErr w:type="spellEnd"/>
      <w:r w:rsidRPr="00D47BF9">
        <w:rPr>
          <w:rFonts w:ascii="Times New Roman" w:hAnsi="Times New Roman" w:cs="Times New Roman"/>
        </w:rPr>
        <w:t xml:space="preserve"> Centros o cualquier otra plataforma que se adopte.</w:t>
      </w:r>
    </w:p>
    <w:p w:rsidR="00C41A98" w:rsidRPr="00D47BF9" w:rsidRDefault="00C41A98" w:rsidP="00A34E9E">
      <w:pPr>
        <w:jc w:val="both"/>
        <w:rPr>
          <w:rFonts w:ascii="Times New Roman" w:hAnsi="Times New Roman" w:cs="Times New Roman"/>
        </w:rPr>
      </w:pPr>
    </w:p>
    <w:p w:rsidR="00C41A98" w:rsidRPr="00D47BF9" w:rsidRDefault="00C41A98" w:rsidP="00A34E9E">
      <w:pPr>
        <w:jc w:val="both"/>
        <w:rPr>
          <w:rFonts w:ascii="Times New Roman" w:hAnsi="Times New Roman" w:cs="Times New Roman"/>
        </w:rPr>
      </w:pPr>
      <w:r w:rsidRPr="00D47BF9">
        <w:rPr>
          <w:rFonts w:ascii="Times New Roman" w:hAnsi="Times New Roman" w:cs="Times New Roman"/>
          <w:bCs/>
          <w:u w:val="single"/>
        </w:rPr>
        <w:t>Semana de enseñanza presencial</w:t>
      </w:r>
      <w:r w:rsidRPr="00D47BF9">
        <w:rPr>
          <w:rFonts w:ascii="Times New Roman" w:hAnsi="Times New Roman" w:cs="Times New Roman"/>
        </w:rPr>
        <w:t>:</w:t>
      </w:r>
    </w:p>
    <w:p w:rsidR="00C41A98" w:rsidRPr="00D47BF9" w:rsidRDefault="00C41A98" w:rsidP="00A34E9E">
      <w:pPr>
        <w:jc w:val="both"/>
        <w:rPr>
          <w:rFonts w:ascii="Times New Roman" w:hAnsi="Times New Roman" w:cs="Times New Roman"/>
        </w:rPr>
      </w:pPr>
    </w:p>
    <w:p w:rsidR="00C41A98" w:rsidRPr="00D47BF9" w:rsidRDefault="00C41A98" w:rsidP="00A34E9E">
      <w:pPr>
        <w:jc w:val="both"/>
        <w:rPr>
          <w:rFonts w:ascii="Times New Roman" w:hAnsi="Times New Roman" w:cs="Times New Roman"/>
        </w:rPr>
      </w:pPr>
      <w:r w:rsidRPr="00D47BF9">
        <w:rPr>
          <w:rFonts w:ascii="Times New Roman" w:hAnsi="Times New Roman" w:cs="Times New Roman"/>
        </w:rPr>
        <w:t xml:space="preserve">Se explicarán los contenidos teóricos. </w:t>
      </w:r>
    </w:p>
    <w:p w:rsidR="00C41A98" w:rsidRPr="00D47BF9" w:rsidRDefault="00C41A98" w:rsidP="00A34E9E">
      <w:pPr>
        <w:jc w:val="both"/>
        <w:rPr>
          <w:rFonts w:ascii="Times New Roman" w:hAnsi="Times New Roman" w:cs="Times New Roman"/>
        </w:rPr>
      </w:pPr>
      <w:r w:rsidRPr="00D47BF9">
        <w:rPr>
          <w:rFonts w:ascii="Times New Roman" w:hAnsi="Times New Roman" w:cs="Times New Roman"/>
        </w:rPr>
        <w:t xml:space="preserve">Se plantearán las actividades correspondientes y se aclaran las posibles dudas para que los alumnos puedan realizar estas actividades de forma autónoma. </w:t>
      </w:r>
    </w:p>
    <w:p w:rsidR="00C41A98" w:rsidRPr="00D47BF9" w:rsidRDefault="00C41A98" w:rsidP="00A34E9E">
      <w:pPr>
        <w:jc w:val="both"/>
        <w:rPr>
          <w:rFonts w:ascii="Times New Roman" w:hAnsi="Times New Roman" w:cs="Times New Roman"/>
        </w:rPr>
      </w:pPr>
      <w:r w:rsidRPr="00D47BF9">
        <w:rPr>
          <w:rFonts w:ascii="Times New Roman" w:hAnsi="Times New Roman" w:cs="Times New Roman"/>
        </w:rPr>
        <w:t>Se realizarán las prácticas, simulaciones y cualquier otra actividad o trabajo que requiera de la asistencia presencial.</w:t>
      </w:r>
    </w:p>
    <w:p w:rsidR="00C41A98" w:rsidRPr="00D47BF9" w:rsidRDefault="00C41A98" w:rsidP="00A34E9E">
      <w:pPr>
        <w:jc w:val="both"/>
        <w:rPr>
          <w:rFonts w:ascii="Times New Roman" w:hAnsi="Times New Roman" w:cs="Times New Roman"/>
        </w:rPr>
      </w:pPr>
    </w:p>
    <w:p w:rsidR="00C41A98" w:rsidRPr="00D47BF9" w:rsidRDefault="00C41A98" w:rsidP="00A34E9E">
      <w:pPr>
        <w:jc w:val="both"/>
        <w:rPr>
          <w:rFonts w:ascii="Times New Roman" w:hAnsi="Times New Roman" w:cs="Times New Roman"/>
        </w:rPr>
      </w:pPr>
      <w:r w:rsidRPr="00D47BF9">
        <w:rPr>
          <w:rFonts w:ascii="Times New Roman" w:hAnsi="Times New Roman" w:cs="Times New Roman"/>
          <w:bCs/>
          <w:u w:val="single"/>
        </w:rPr>
        <w:t xml:space="preserve">Semana de enseñanza </w:t>
      </w:r>
      <w:proofErr w:type="spellStart"/>
      <w:r w:rsidRPr="00D47BF9">
        <w:rPr>
          <w:rFonts w:ascii="Times New Roman" w:hAnsi="Times New Roman" w:cs="Times New Roman"/>
          <w:bCs/>
          <w:u w:val="single"/>
        </w:rPr>
        <w:t>nopresencial</w:t>
      </w:r>
      <w:proofErr w:type="spellEnd"/>
      <w:r w:rsidRPr="00D47BF9">
        <w:rPr>
          <w:rFonts w:ascii="Times New Roman" w:hAnsi="Times New Roman" w:cs="Times New Roman"/>
        </w:rPr>
        <w:t xml:space="preserve">: </w:t>
      </w:r>
    </w:p>
    <w:p w:rsidR="00C41A98" w:rsidRPr="00D47BF9" w:rsidRDefault="00C41A98" w:rsidP="00A34E9E">
      <w:pPr>
        <w:jc w:val="both"/>
        <w:rPr>
          <w:rFonts w:ascii="Times New Roman" w:hAnsi="Times New Roman" w:cs="Times New Roman"/>
        </w:rPr>
      </w:pPr>
    </w:p>
    <w:p w:rsidR="00C41A98" w:rsidRPr="00D47BF9" w:rsidRDefault="00C41A98" w:rsidP="00A34E9E">
      <w:pPr>
        <w:jc w:val="both"/>
        <w:rPr>
          <w:rFonts w:ascii="Times New Roman" w:hAnsi="Times New Roman" w:cs="Times New Roman"/>
        </w:rPr>
      </w:pPr>
      <w:r w:rsidRPr="00D47BF9">
        <w:rPr>
          <w:rFonts w:ascii="Times New Roman" w:hAnsi="Times New Roman" w:cs="Times New Roman"/>
        </w:rPr>
        <w:lastRenderedPageBreak/>
        <w:t xml:space="preserve">Se realizarán las actividades planteadas de forma autónoma, de forma que las aclaraciones a las cuestiones planteadas por el alumnado, sean siempre susceptibles de resolver por medios telemáticos. </w:t>
      </w:r>
    </w:p>
    <w:p w:rsidR="00C41A98" w:rsidRPr="00D47BF9" w:rsidRDefault="00C41A98" w:rsidP="00A34E9E">
      <w:pPr>
        <w:jc w:val="both"/>
        <w:rPr>
          <w:rFonts w:ascii="Times New Roman" w:hAnsi="Times New Roman" w:cs="Times New Roman"/>
        </w:rPr>
      </w:pPr>
    </w:p>
    <w:p w:rsidR="00C41A98" w:rsidRPr="00D47BF9" w:rsidRDefault="00C41A98" w:rsidP="00A34E9E">
      <w:pPr>
        <w:jc w:val="both"/>
        <w:rPr>
          <w:rFonts w:ascii="Times New Roman" w:eastAsia="Arial" w:hAnsi="Times New Roman" w:cs="Times New Roman"/>
        </w:rPr>
      </w:pPr>
    </w:p>
    <w:p w:rsidR="00C41A98" w:rsidRPr="00D47BF9" w:rsidRDefault="00C41A98" w:rsidP="00A34E9E">
      <w:pPr>
        <w:jc w:val="both"/>
        <w:rPr>
          <w:rFonts w:ascii="Times New Roman" w:eastAsia="Arial" w:hAnsi="Times New Roman" w:cs="Times New Roman"/>
          <w:color w:val="000000"/>
        </w:rPr>
      </w:pPr>
      <w:r w:rsidRPr="00D47BF9">
        <w:rPr>
          <w:rFonts w:ascii="Times New Roman" w:eastAsia="Arial" w:hAnsi="Times New Roman" w:cs="Times New Roman"/>
          <w:color w:val="000000"/>
        </w:rPr>
        <w:t>Criterios de calificación e instrumentos de evaluación.</w:t>
      </w:r>
    </w:p>
    <w:p w:rsidR="00C41A98" w:rsidRPr="00D47BF9" w:rsidRDefault="00C41A98" w:rsidP="00A34E9E">
      <w:pPr>
        <w:jc w:val="both"/>
        <w:rPr>
          <w:rFonts w:ascii="Times New Roman" w:eastAsia="Arial" w:hAnsi="Times New Roman" w:cs="Times New Roman"/>
          <w:color w:val="000000"/>
        </w:rPr>
      </w:pPr>
    </w:p>
    <w:p w:rsidR="00C41A98" w:rsidRPr="00D47BF9" w:rsidRDefault="00C41A98" w:rsidP="00A34E9E">
      <w:pPr>
        <w:jc w:val="both"/>
        <w:rPr>
          <w:rFonts w:ascii="Times New Roman" w:eastAsia="Arial" w:hAnsi="Times New Roman" w:cs="Times New Roman"/>
          <w:color w:val="000000"/>
        </w:rPr>
      </w:pPr>
      <w:r w:rsidRPr="00D47BF9">
        <w:rPr>
          <w:rFonts w:ascii="Times New Roman" w:eastAsia="Arial" w:hAnsi="Times New Roman" w:cs="Times New Roman"/>
          <w:color w:val="000000"/>
        </w:rPr>
        <w:t>Se mantienen los criterios de calificación y los instrumentos de evaluación especificados en la programación didáctica del módulo.</w:t>
      </w:r>
    </w:p>
    <w:p w:rsidR="007219E3" w:rsidRPr="00D47BF9" w:rsidRDefault="007219E3" w:rsidP="00A34E9E">
      <w:pPr>
        <w:pStyle w:val="TDC1"/>
        <w:jc w:val="both"/>
      </w:pPr>
    </w:p>
    <w:sectPr w:rsidR="007219E3" w:rsidRPr="00D47BF9" w:rsidSect="00660C1D">
      <w:headerReference w:type="defaul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203" w:rsidRDefault="005F4203" w:rsidP="00660C1D">
      <w:r>
        <w:separator/>
      </w:r>
    </w:p>
  </w:endnote>
  <w:endnote w:type="continuationSeparator" w:id="0">
    <w:p w:rsidR="005F4203" w:rsidRDefault="005F4203" w:rsidP="0066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Got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RA Sans 3.0">
    <w:panose1 w:val="00000000000000000000"/>
    <w:charset w:val="00"/>
    <w:family w:val="modern"/>
    <w:notTrueType/>
    <w:pitch w:val="variable"/>
    <w:sig w:usb0="00000007" w:usb1="00000000" w:usb2="00000000" w:usb3="00000000" w:csb0="00000081" w:csb1="00000000"/>
  </w:font>
  <w:font w:name="CG Times">
    <w:altName w:val="Times New Roman"/>
    <w:charset w:val="00"/>
    <w:family w:val="roman"/>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SRA Sans 1.0">
    <w:altName w:val="Calibri"/>
    <w:panose1 w:val="00000000000000000000"/>
    <w:charset w:val="00"/>
    <w:family w:val="modern"/>
    <w:notTrueType/>
    <w:pitch w:val="variable"/>
    <w:sig w:usb0="80000003" w:usb1="00000048"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A3"/>
    <w:family w:val="auto"/>
    <w:notTrueType/>
    <w:pitch w:val="default"/>
    <w:sig w:usb0="20000003" w:usb1="00000000" w:usb2="00000000" w:usb3="00000000" w:csb0="000001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203" w:rsidRDefault="005F4203" w:rsidP="00660C1D">
      <w:r>
        <w:separator/>
      </w:r>
    </w:p>
  </w:footnote>
  <w:footnote w:type="continuationSeparator" w:id="0">
    <w:p w:rsidR="005F4203" w:rsidRDefault="005F4203" w:rsidP="00660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AD1" w:rsidRDefault="00927AD1">
    <w:pPr>
      <w:pStyle w:val="Encabezado"/>
    </w:pPr>
    <w:r>
      <w:rPr>
        <w:noProof/>
      </w:rPr>
      <w:drawing>
        <wp:anchor distT="0" distB="0" distL="114300" distR="114300" simplePos="0" relativeHeight="251657728" behindDoc="1" locked="0" layoutInCell="1" allowOverlap="1">
          <wp:simplePos x="0" y="0"/>
          <wp:positionH relativeFrom="column">
            <wp:posOffset>3872865</wp:posOffset>
          </wp:positionH>
          <wp:positionV relativeFrom="paragraph">
            <wp:posOffset>-201930</wp:posOffset>
          </wp:positionV>
          <wp:extent cx="1975317" cy="436245"/>
          <wp:effectExtent l="0" t="0" r="6350" b="19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317" cy="436245"/>
                  </a:xfrm>
                  <a:prstGeom prst="rect">
                    <a:avLst/>
                  </a:prstGeom>
                  <a:noFill/>
                  <a:ln>
                    <a:noFill/>
                  </a:ln>
                </pic:spPr>
              </pic:pic>
            </a:graphicData>
          </a:graphic>
        </wp:anchor>
      </w:drawing>
    </w:r>
    <w:r>
      <w:rPr>
        <w:rFonts w:ascii="Times New Roman" w:hAnsi="Times New Roman" w:cs="Times New Roman"/>
        <w:noProof/>
      </w:rPr>
      <mc:AlternateContent>
        <mc:Choice Requires="wps">
          <w:drawing>
            <wp:anchor distT="0" distB="0" distL="114300" distR="114300" simplePos="0" relativeHeight="251658752" behindDoc="1" locked="0" layoutInCell="1" allowOverlap="1">
              <wp:simplePos x="0" y="0"/>
              <wp:positionH relativeFrom="page">
                <wp:posOffset>2933700</wp:posOffset>
              </wp:positionH>
              <wp:positionV relativeFrom="page">
                <wp:posOffset>294005</wp:posOffset>
              </wp:positionV>
              <wp:extent cx="1905000" cy="474980"/>
              <wp:effectExtent l="0" t="0" r="0" b="1270"/>
              <wp:wrapNone/>
              <wp:docPr id="1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0" cy="474980"/>
                      </a:xfrm>
                      <a:prstGeom prst="rect">
                        <a:avLst/>
                      </a:prstGeom>
                      <a:noFill/>
                      <a:ln>
                        <a:noFill/>
                      </a:ln>
                    </wps:spPr>
                    <wps:txbx>
                      <w:txbxContent>
                        <w:p w:rsidR="00927AD1" w:rsidRDefault="00927AD1" w:rsidP="00660C1D">
                          <w:pPr>
                            <w:spacing w:before="12" w:line="276" w:lineRule="exact"/>
                            <w:ind w:left="20"/>
                            <w:rPr>
                              <w:b/>
                            </w:rPr>
                          </w:pPr>
                          <w:r>
                            <w:rPr>
                              <w:b/>
                            </w:rPr>
                            <w:t>CONSEJERÍA DE EDUCACIÓN</w:t>
                          </w:r>
                        </w:p>
                        <w:p w:rsidR="00927AD1" w:rsidRDefault="00927AD1" w:rsidP="00660C1D">
                          <w:pPr>
                            <w:spacing w:line="241" w:lineRule="exact"/>
                            <w:rPr>
                              <w:sz w:val="21"/>
                            </w:rPr>
                          </w:pPr>
                          <w:r>
                            <w:rPr>
                              <w:sz w:val="21"/>
                            </w:rPr>
                            <w:t xml:space="preserve">IES </w:t>
                          </w:r>
                          <w:proofErr w:type="spellStart"/>
                          <w:r>
                            <w:rPr>
                              <w:sz w:val="21"/>
                            </w:rPr>
                            <w:t>Axati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31pt;margin-top:23.15pt;width:150pt;height:37.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" filled="f" stroked="f">
              <v:path arrowok="t"/>
              <v:textbox inset="0,0,0,0">
                <w:txbxContent>
                  <w:p w:rsidR="005D17FF" w:rsidRDefault="005D17FF" w:rsidP="00660C1D">
                    <w:pPr>
                      <w:spacing w:before="12" w:line="276" w:lineRule="exact"/>
                      <w:ind w:left="20"/>
                      <w:rPr>
                        <w:b/>
                      </w:rPr>
                    </w:pPr>
                    <w:r>
                      <w:rPr>
                        <w:b/>
                      </w:rPr>
                      <w:t>CONSEJERÍA DE EDUCACIÓN</w:t>
                    </w:r>
                  </w:p>
                  <w:p w:rsidR="005D17FF" w:rsidRDefault="005D17FF" w:rsidP="00660C1D">
                    <w:pPr>
                      <w:spacing w:line="241" w:lineRule="exact"/>
                      <w:rPr>
                        <w:sz w:val="21"/>
                      </w:rPr>
                    </w:pPr>
                    <w:r>
                      <w:rPr>
                        <w:sz w:val="21"/>
                      </w:rPr>
                      <w:t xml:space="preserve">IES </w:t>
                    </w:r>
                    <w:proofErr w:type="spellStart"/>
                    <w:r>
                      <w:rPr>
                        <w:sz w:val="21"/>
                      </w:rPr>
                      <w:t>Axati</w:t>
                    </w:r>
                    <w:proofErr w:type="spellEnd"/>
                  </w:p>
                </w:txbxContent>
              </v:textbox>
              <w10:wrap anchorx="page" anchory="page"/>
            </v:shape>
          </w:pict>
        </mc:Fallback>
      </mc:AlternateContent>
    </w:r>
    <w:r>
      <w:rPr>
        <w:noProof/>
      </w:rPr>
      <w:drawing>
        <wp:anchor distT="0" distB="0" distL="114300" distR="114300" simplePos="0" relativeHeight="251656704" behindDoc="1" locked="0" layoutInCell="1" allowOverlap="1">
          <wp:simplePos x="0" y="0"/>
          <wp:positionH relativeFrom="column">
            <wp:posOffset>-470535</wp:posOffset>
          </wp:positionH>
          <wp:positionV relativeFrom="paragraph">
            <wp:posOffset>-201930</wp:posOffset>
          </wp:positionV>
          <wp:extent cx="2010410" cy="358140"/>
          <wp:effectExtent l="0" t="0" r="8890" b="3810"/>
          <wp:wrapNone/>
          <wp:docPr id="2"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0410" cy="3581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26B8"/>
    <w:multiLevelType w:val="multilevel"/>
    <w:tmpl w:val="6F5CA6A2"/>
    <w:lvl w:ilvl="0">
      <w:start w:val="2"/>
      <w:numFmt w:val="decimal"/>
      <w:lvlText w:val="%1."/>
      <w:lvlJc w:val="left"/>
      <w:pPr>
        <w:ind w:left="432" w:hanging="432"/>
      </w:pPr>
      <w:rPr>
        <w:rFonts w:hint="default"/>
      </w:rPr>
    </w:lvl>
    <w:lvl w:ilvl="1">
      <w:start w:val="1"/>
      <w:numFmt w:val="decimal"/>
      <w:pStyle w:val="Ttulo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F525DF"/>
    <w:multiLevelType w:val="hybridMultilevel"/>
    <w:tmpl w:val="2812A8F4"/>
    <w:lvl w:ilvl="0" w:tplc="D8ACDD8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2253B4"/>
    <w:multiLevelType w:val="hybridMultilevel"/>
    <w:tmpl w:val="C9A442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137241"/>
    <w:multiLevelType w:val="hybridMultilevel"/>
    <w:tmpl w:val="DC960118"/>
    <w:lvl w:ilvl="0" w:tplc="2A5C98CC">
      <w:numFmt w:val="bullet"/>
      <w:lvlText w:val="-"/>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E464DA7"/>
    <w:multiLevelType w:val="hybridMultilevel"/>
    <w:tmpl w:val="9B8A7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B97138"/>
    <w:multiLevelType w:val="hybridMultilevel"/>
    <w:tmpl w:val="8D7A2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6A0D88"/>
    <w:multiLevelType w:val="hybridMultilevel"/>
    <w:tmpl w:val="2A66E8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762AD8"/>
    <w:multiLevelType w:val="multilevel"/>
    <w:tmpl w:val="49FA8376"/>
    <w:styleLink w:val="Listaactual22"/>
    <w:lvl w:ilvl="0">
      <w:start w:val="1"/>
      <w:numFmt w:val="decimal"/>
      <w:pStyle w:val="RDOAPRENDIZAJE"/>
      <w:lvlText w:val="%1."/>
      <w:lvlJc w:val="left"/>
      <w:pPr>
        <w:tabs>
          <w:tab w:val="num" w:pos="1004"/>
        </w:tabs>
        <w:ind w:left="1004" w:hanging="437"/>
      </w:pPr>
      <w:rPr>
        <w:rFonts w:ascii="NewsGotT" w:hAnsi="NewsGotT" w:hint="default"/>
        <w:sz w:val="24"/>
      </w:rPr>
    </w:lvl>
    <w:lvl w:ilvl="1">
      <w:start w:val="1"/>
      <w:numFmt w:val="lowerLetter"/>
      <w:lvlText w:val="%2)"/>
      <w:lvlJc w:val="left"/>
      <w:pPr>
        <w:tabs>
          <w:tab w:val="num" w:pos="3006"/>
        </w:tabs>
        <w:ind w:left="2495" w:firstLine="0"/>
      </w:pPr>
      <w:rPr>
        <w:rFonts w:ascii="NewsGotT" w:hAnsi="NewsGotT" w:hint="default"/>
        <w:sz w:val="24"/>
      </w:rPr>
    </w:lvl>
    <w:lvl w:ilvl="2">
      <w:start w:val="1"/>
      <w:numFmt w:val="lowerRoman"/>
      <w:lvlText w:val="%3)"/>
      <w:lvlJc w:val="left"/>
      <w:pPr>
        <w:tabs>
          <w:tab w:val="num" w:pos="2858"/>
        </w:tabs>
        <w:ind w:left="2858" w:hanging="360"/>
      </w:pPr>
      <w:rPr>
        <w:rFonts w:hint="default"/>
      </w:rPr>
    </w:lvl>
    <w:lvl w:ilvl="3">
      <w:start w:val="1"/>
      <w:numFmt w:val="decimal"/>
      <w:lvlText w:val="(%4)"/>
      <w:lvlJc w:val="left"/>
      <w:pPr>
        <w:tabs>
          <w:tab w:val="num" w:pos="3218"/>
        </w:tabs>
        <w:ind w:left="3218" w:hanging="360"/>
      </w:pPr>
      <w:rPr>
        <w:rFonts w:hint="default"/>
      </w:rPr>
    </w:lvl>
    <w:lvl w:ilvl="4">
      <w:start w:val="1"/>
      <w:numFmt w:val="lowerLetter"/>
      <w:lvlText w:val="(%5)"/>
      <w:lvlJc w:val="left"/>
      <w:pPr>
        <w:tabs>
          <w:tab w:val="num" w:pos="3578"/>
        </w:tabs>
        <w:ind w:left="3578" w:hanging="360"/>
      </w:pPr>
      <w:rPr>
        <w:rFonts w:hint="default"/>
      </w:rPr>
    </w:lvl>
    <w:lvl w:ilvl="5">
      <w:start w:val="1"/>
      <w:numFmt w:val="lowerRoman"/>
      <w:lvlText w:val="(%6)"/>
      <w:lvlJc w:val="left"/>
      <w:pPr>
        <w:tabs>
          <w:tab w:val="num" w:pos="3938"/>
        </w:tabs>
        <w:ind w:left="3938" w:hanging="360"/>
      </w:pPr>
      <w:rPr>
        <w:rFonts w:hint="default"/>
      </w:rPr>
    </w:lvl>
    <w:lvl w:ilvl="6">
      <w:start w:val="1"/>
      <w:numFmt w:val="decimal"/>
      <w:lvlText w:val="%7."/>
      <w:lvlJc w:val="left"/>
      <w:pPr>
        <w:tabs>
          <w:tab w:val="num" w:pos="4298"/>
        </w:tabs>
        <w:ind w:left="4298" w:hanging="360"/>
      </w:pPr>
      <w:rPr>
        <w:rFonts w:hint="default"/>
      </w:rPr>
    </w:lvl>
    <w:lvl w:ilvl="7">
      <w:start w:val="1"/>
      <w:numFmt w:val="lowerLetter"/>
      <w:lvlText w:val="%8."/>
      <w:lvlJc w:val="left"/>
      <w:pPr>
        <w:tabs>
          <w:tab w:val="num" w:pos="4658"/>
        </w:tabs>
        <w:ind w:left="4658" w:hanging="360"/>
      </w:pPr>
      <w:rPr>
        <w:rFonts w:hint="default"/>
      </w:rPr>
    </w:lvl>
    <w:lvl w:ilvl="8">
      <w:start w:val="1"/>
      <w:numFmt w:val="lowerRoman"/>
      <w:lvlText w:val="%9."/>
      <w:lvlJc w:val="left"/>
      <w:pPr>
        <w:tabs>
          <w:tab w:val="num" w:pos="5018"/>
        </w:tabs>
        <w:ind w:left="5018" w:hanging="360"/>
      </w:pPr>
      <w:rPr>
        <w:rFonts w:hint="default"/>
      </w:rPr>
    </w:lvl>
  </w:abstractNum>
  <w:abstractNum w:abstractNumId="8">
    <w:nsid w:val="1AC65CC0"/>
    <w:multiLevelType w:val="hybridMultilevel"/>
    <w:tmpl w:val="F15039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ED6273F"/>
    <w:multiLevelType w:val="hybridMultilevel"/>
    <w:tmpl w:val="A380E6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8143692"/>
    <w:multiLevelType w:val="multilevel"/>
    <w:tmpl w:val="8AE853A4"/>
    <w:lvl w:ilvl="0">
      <w:start w:val="1"/>
      <w:numFmt w:val="bullet"/>
      <w:pStyle w:val="CONTELEMENTO"/>
      <w:lvlText w:val=""/>
      <w:lvlJc w:val="left"/>
      <w:pPr>
        <w:tabs>
          <w:tab w:val="num" w:pos="646"/>
        </w:tabs>
        <w:ind w:left="646" w:firstLine="205"/>
      </w:pPr>
      <w:rPr>
        <w:rFonts w:ascii="Symbol" w:hAnsi="Symbol" w:hint="default"/>
        <w:strike w:val="0"/>
      </w:rPr>
    </w:lvl>
    <w:lvl w:ilvl="1">
      <w:start w:val="1"/>
      <w:numFmt w:val="decimal"/>
      <w:lvlText w:val="%1%2)"/>
      <w:lvlJc w:val="left"/>
      <w:pPr>
        <w:tabs>
          <w:tab w:val="num" w:pos="2268"/>
        </w:tabs>
        <w:ind w:left="3005" w:hanging="944"/>
      </w:pPr>
      <w:rPr>
        <w:rFonts w:hint="default"/>
      </w:rPr>
    </w:lvl>
    <w:lvl w:ilvl="2">
      <w:start w:val="1"/>
      <w:numFmt w:val="lowerRoman"/>
      <w:lvlText w:val="%3)"/>
      <w:lvlJc w:val="left"/>
      <w:pPr>
        <w:tabs>
          <w:tab w:val="num" w:pos="2781"/>
        </w:tabs>
        <w:ind w:left="2781" w:hanging="360"/>
      </w:pPr>
      <w:rPr>
        <w:rFonts w:hint="default"/>
      </w:rPr>
    </w:lvl>
    <w:lvl w:ilvl="3">
      <w:start w:val="1"/>
      <w:numFmt w:val="decimal"/>
      <w:lvlText w:val="(%4)"/>
      <w:lvlJc w:val="left"/>
      <w:pPr>
        <w:tabs>
          <w:tab w:val="num" w:pos="3141"/>
        </w:tabs>
        <w:ind w:left="3141" w:hanging="360"/>
      </w:pPr>
      <w:rPr>
        <w:rFonts w:hint="default"/>
      </w:rPr>
    </w:lvl>
    <w:lvl w:ilvl="4">
      <w:start w:val="1"/>
      <w:numFmt w:val="lowerLetter"/>
      <w:lvlText w:val="(%5)"/>
      <w:lvlJc w:val="left"/>
      <w:pPr>
        <w:tabs>
          <w:tab w:val="num" w:pos="3501"/>
        </w:tabs>
        <w:ind w:left="3501" w:hanging="360"/>
      </w:pPr>
      <w:rPr>
        <w:rFonts w:hint="default"/>
      </w:rPr>
    </w:lvl>
    <w:lvl w:ilvl="5">
      <w:start w:val="1"/>
      <w:numFmt w:val="lowerRoman"/>
      <w:lvlText w:val="(%6)"/>
      <w:lvlJc w:val="left"/>
      <w:pPr>
        <w:tabs>
          <w:tab w:val="num" w:pos="3861"/>
        </w:tabs>
        <w:ind w:left="3861" w:hanging="360"/>
      </w:pPr>
      <w:rPr>
        <w:rFonts w:hint="default"/>
      </w:rPr>
    </w:lvl>
    <w:lvl w:ilvl="6">
      <w:start w:val="1"/>
      <w:numFmt w:val="decimal"/>
      <w:lvlText w:val="%7."/>
      <w:lvlJc w:val="left"/>
      <w:pPr>
        <w:tabs>
          <w:tab w:val="num" w:pos="4221"/>
        </w:tabs>
        <w:ind w:left="4221" w:hanging="360"/>
      </w:pPr>
      <w:rPr>
        <w:rFonts w:hint="default"/>
      </w:rPr>
    </w:lvl>
    <w:lvl w:ilvl="7">
      <w:start w:val="1"/>
      <w:numFmt w:val="lowerLetter"/>
      <w:lvlText w:val="%8."/>
      <w:lvlJc w:val="left"/>
      <w:pPr>
        <w:tabs>
          <w:tab w:val="num" w:pos="4581"/>
        </w:tabs>
        <w:ind w:left="4581" w:hanging="360"/>
      </w:pPr>
      <w:rPr>
        <w:rFonts w:hint="default"/>
      </w:rPr>
    </w:lvl>
    <w:lvl w:ilvl="8">
      <w:start w:val="1"/>
      <w:numFmt w:val="lowerRoman"/>
      <w:lvlText w:val="%9."/>
      <w:lvlJc w:val="left"/>
      <w:pPr>
        <w:tabs>
          <w:tab w:val="num" w:pos="4941"/>
        </w:tabs>
        <w:ind w:left="4941" w:hanging="360"/>
      </w:pPr>
      <w:rPr>
        <w:rFonts w:hint="default"/>
      </w:rPr>
    </w:lvl>
  </w:abstractNum>
  <w:abstractNum w:abstractNumId="11">
    <w:nsid w:val="29597760"/>
    <w:multiLevelType w:val="multilevel"/>
    <w:tmpl w:val="B7B41796"/>
    <w:lvl w:ilvl="0">
      <w:start w:val="1"/>
      <w:numFmt w:val="decimal"/>
      <w:lvlText w:val="%1."/>
      <w:lvlJc w:val="left"/>
      <w:pPr>
        <w:ind w:left="540" w:hanging="540"/>
      </w:pPr>
      <w:rPr>
        <w:rFonts w:hint="default"/>
      </w:rPr>
    </w:lvl>
    <w:lvl w:ilvl="1">
      <w:start w:val="1"/>
      <w:numFmt w:val="decimal"/>
      <w:lvlText w:val="%1.%2."/>
      <w:lvlJc w:val="left"/>
      <w:pPr>
        <w:ind w:left="960" w:hanging="540"/>
      </w:pPr>
      <w:rPr>
        <w:rFonts w:ascii="Times New Roman" w:hAnsi="Times New Roman" w:cs="Times New Roman" w:hint="default"/>
      </w:rPr>
    </w:lvl>
    <w:lvl w:ilvl="2">
      <w:start w:val="1"/>
      <w:numFmt w:val="decimal"/>
      <w:pStyle w:val="Ttulo3"/>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nsid w:val="2BAA58EF"/>
    <w:multiLevelType w:val="hybridMultilevel"/>
    <w:tmpl w:val="132E19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15077F8"/>
    <w:multiLevelType w:val="hybridMultilevel"/>
    <w:tmpl w:val="4B94CC4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18A43B2"/>
    <w:multiLevelType w:val="hybridMultilevel"/>
    <w:tmpl w:val="91E20F30"/>
    <w:lvl w:ilvl="0" w:tplc="0C0A0001">
      <w:start w:val="1"/>
      <w:numFmt w:val="bullet"/>
      <w:lvlText w:val=""/>
      <w:lvlJc w:val="left"/>
      <w:pPr>
        <w:ind w:left="1057" w:hanging="360"/>
      </w:pPr>
      <w:rPr>
        <w:rFonts w:ascii="Symbol" w:hAnsi="Symbol" w:hint="default"/>
      </w:rPr>
    </w:lvl>
    <w:lvl w:ilvl="1" w:tplc="0C0A0003" w:tentative="1">
      <w:start w:val="1"/>
      <w:numFmt w:val="bullet"/>
      <w:lvlText w:val="o"/>
      <w:lvlJc w:val="left"/>
      <w:pPr>
        <w:ind w:left="1777" w:hanging="360"/>
      </w:pPr>
      <w:rPr>
        <w:rFonts w:ascii="Courier New" w:hAnsi="Courier New" w:cs="Courier New" w:hint="default"/>
      </w:rPr>
    </w:lvl>
    <w:lvl w:ilvl="2" w:tplc="0C0A0005" w:tentative="1">
      <w:start w:val="1"/>
      <w:numFmt w:val="bullet"/>
      <w:lvlText w:val=""/>
      <w:lvlJc w:val="left"/>
      <w:pPr>
        <w:ind w:left="2497" w:hanging="360"/>
      </w:pPr>
      <w:rPr>
        <w:rFonts w:ascii="Wingdings" w:hAnsi="Wingdings" w:hint="default"/>
      </w:rPr>
    </w:lvl>
    <w:lvl w:ilvl="3" w:tplc="0C0A0001" w:tentative="1">
      <w:start w:val="1"/>
      <w:numFmt w:val="bullet"/>
      <w:lvlText w:val=""/>
      <w:lvlJc w:val="left"/>
      <w:pPr>
        <w:ind w:left="3217" w:hanging="360"/>
      </w:pPr>
      <w:rPr>
        <w:rFonts w:ascii="Symbol" w:hAnsi="Symbol" w:hint="default"/>
      </w:rPr>
    </w:lvl>
    <w:lvl w:ilvl="4" w:tplc="0C0A0003" w:tentative="1">
      <w:start w:val="1"/>
      <w:numFmt w:val="bullet"/>
      <w:lvlText w:val="o"/>
      <w:lvlJc w:val="left"/>
      <w:pPr>
        <w:ind w:left="3937" w:hanging="360"/>
      </w:pPr>
      <w:rPr>
        <w:rFonts w:ascii="Courier New" w:hAnsi="Courier New" w:cs="Courier New" w:hint="default"/>
      </w:rPr>
    </w:lvl>
    <w:lvl w:ilvl="5" w:tplc="0C0A0005" w:tentative="1">
      <w:start w:val="1"/>
      <w:numFmt w:val="bullet"/>
      <w:lvlText w:val=""/>
      <w:lvlJc w:val="left"/>
      <w:pPr>
        <w:ind w:left="4657" w:hanging="360"/>
      </w:pPr>
      <w:rPr>
        <w:rFonts w:ascii="Wingdings" w:hAnsi="Wingdings" w:hint="default"/>
      </w:rPr>
    </w:lvl>
    <w:lvl w:ilvl="6" w:tplc="0C0A0001" w:tentative="1">
      <w:start w:val="1"/>
      <w:numFmt w:val="bullet"/>
      <w:lvlText w:val=""/>
      <w:lvlJc w:val="left"/>
      <w:pPr>
        <w:ind w:left="5377" w:hanging="360"/>
      </w:pPr>
      <w:rPr>
        <w:rFonts w:ascii="Symbol" w:hAnsi="Symbol" w:hint="default"/>
      </w:rPr>
    </w:lvl>
    <w:lvl w:ilvl="7" w:tplc="0C0A0003" w:tentative="1">
      <w:start w:val="1"/>
      <w:numFmt w:val="bullet"/>
      <w:lvlText w:val="o"/>
      <w:lvlJc w:val="left"/>
      <w:pPr>
        <w:ind w:left="6097" w:hanging="360"/>
      </w:pPr>
      <w:rPr>
        <w:rFonts w:ascii="Courier New" w:hAnsi="Courier New" w:cs="Courier New" w:hint="default"/>
      </w:rPr>
    </w:lvl>
    <w:lvl w:ilvl="8" w:tplc="0C0A0005" w:tentative="1">
      <w:start w:val="1"/>
      <w:numFmt w:val="bullet"/>
      <w:lvlText w:val=""/>
      <w:lvlJc w:val="left"/>
      <w:pPr>
        <w:ind w:left="6817" w:hanging="360"/>
      </w:pPr>
      <w:rPr>
        <w:rFonts w:ascii="Wingdings" w:hAnsi="Wingdings" w:hint="default"/>
      </w:rPr>
    </w:lvl>
  </w:abstractNum>
  <w:abstractNum w:abstractNumId="15">
    <w:nsid w:val="32DB437C"/>
    <w:multiLevelType w:val="hybridMultilevel"/>
    <w:tmpl w:val="757CB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3046BD5"/>
    <w:multiLevelType w:val="hybridMultilevel"/>
    <w:tmpl w:val="1952DE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349362B"/>
    <w:multiLevelType w:val="hybridMultilevel"/>
    <w:tmpl w:val="9132D5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C5B2A46"/>
    <w:multiLevelType w:val="hybridMultilevel"/>
    <w:tmpl w:val="12EC6C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27127F2"/>
    <w:multiLevelType w:val="hybridMultilevel"/>
    <w:tmpl w:val="566AA406"/>
    <w:lvl w:ilvl="0" w:tplc="0C0A0005">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0">
    <w:nsid w:val="495D4398"/>
    <w:multiLevelType w:val="hybridMultilevel"/>
    <w:tmpl w:val="B3E841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BF130EC"/>
    <w:multiLevelType w:val="hybridMultilevel"/>
    <w:tmpl w:val="110C383C"/>
    <w:lvl w:ilvl="0" w:tplc="C882D2A8">
      <w:start w:val="1"/>
      <w:numFmt w:val="bullet"/>
      <w:pStyle w:val="item"/>
      <w:lvlText w:val=""/>
      <w:lvlJc w:val="left"/>
      <w:pPr>
        <w:ind w:left="1429" w:hanging="360"/>
      </w:pPr>
      <w:rPr>
        <w:rFonts w:ascii="Wingdings" w:hAnsi="Wingdings"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nsid w:val="4C79076A"/>
    <w:multiLevelType w:val="multilevel"/>
    <w:tmpl w:val="352A16F2"/>
    <w:lvl w:ilvl="0">
      <w:start w:val="1"/>
      <w:numFmt w:val="decimal"/>
      <w:lvlText w:val="%1."/>
      <w:lvlJc w:val="left"/>
      <w:pPr>
        <w:ind w:left="540" w:hanging="540"/>
      </w:pPr>
      <w:rPr>
        <w:rFonts w:hint="default"/>
      </w:rPr>
    </w:lvl>
    <w:lvl w:ilvl="1">
      <w:start w:val="1"/>
      <w:numFmt w:val="decimal"/>
      <w:lvlText w:val="%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nsid w:val="4F3D0DD7"/>
    <w:multiLevelType w:val="multilevel"/>
    <w:tmpl w:val="F0384960"/>
    <w:lvl w:ilvl="0">
      <w:start w:val="1"/>
      <w:numFmt w:val="bullet"/>
      <w:pStyle w:val="Textogeneralsangrado"/>
      <w:lvlText w:val=""/>
      <w:lvlJc w:val="left"/>
      <w:pPr>
        <w:ind w:left="284" w:hanging="284"/>
      </w:pPr>
      <w:rPr>
        <w:rFonts w:ascii="Symbol" w:hAnsi="Symbol" w:hint="default"/>
      </w:rPr>
    </w:lvl>
    <w:lvl w:ilvl="1">
      <w:start w:val="1"/>
      <w:numFmt w:val="bullet"/>
      <w:lvlText w:val="o"/>
      <w:lvlJc w:val="left"/>
      <w:pPr>
        <w:ind w:left="2782" w:hanging="360"/>
      </w:pPr>
      <w:rPr>
        <w:rFonts w:ascii="Courier New" w:hAnsi="Courier New" w:cs="Courier New" w:hint="default"/>
      </w:rPr>
    </w:lvl>
    <w:lvl w:ilvl="2">
      <w:start w:val="1"/>
      <w:numFmt w:val="bullet"/>
      <w:lvlText w:val=""/>
      <w:lvlJc w:val="left"/>
      <w:pPr>
        <w:ind w:left="3502" w:hanging="360"/>
      </w:pPr>
      <w:rPr>
        <w:rFonts w:ascii="Wingdings" w:hAnsi="Wingdings" w:hint="default"/>
      </w:rPr>
    </w:lvl>
    <w:lvl w:ilvl="3">
      <w:start w:val="1"/>
      <w:numFmt w:val="bullet"/>
      <w:lvlText w:val=""/>
      <w:lvlJc w:val="left"/>
      <w:pPr>
        <w:ind w:left="4222" w:hanging="360"/>
      </w:pPr>
      <w:rPr>
        <w:rFonts w:ascii="Symbol" w:hAnsi="Symbol" w:hint="default"/>
      </w:rPr>
    </w:lvl>
    <w:lvl w:ilvl="4">
      <w:start w:val="1"/>
      <w:numFmt w:val="bullet"/>
      <w:lvlText w:val="o"/>
      <w:lvlJc w:val="left"/>
      <w:pPr>
        <w:ind w:left="4942" w:hanging="360"/>
      </w:pPr>
      <w:rPr>
        <w:rFonts w:ascii="Courier New" w:hAnsi="Courier New" w:cs="Courier New" w:hint="default"/>
      </w:rPr>
    </w:lvl>
    <w:lvl w:ilvl="5">
      <w:start w:val="1"/>
      <w:numFmt w:val="bullet"/>
      <w:lvlText w:val=""/>
      <w:lvlJc w:val="left"/>
      <w:pPr>
        <w:ind w:left="5662" w:hanging="360"/>
      </w:pPr>
      <w:rPr>
        <w:rFonts w:ascii="Wingdings" w:hAnsi="Wingdings" w:hint="default"/>
      </w:rPr>
    </w:lvl>
    <w:lvl w:ilvl="6">
      <w:start w:val="1"/>
      <w:numFmt w:val="bullet"/>
      <w:lvlText w:val=""/>
      <w:lvlJc w:val="left"/>
      <w:pPr>
        <w:ind w:left="6382" w:hanging="360"/>
      </w:pPr>
      <w:rPr>
        <w:rFonts w:ascii="Symbol" w:hAnsi="Symbol" w:hint="default"/>
      </w:rPr>
    </w:lvl>
    <w:lvl w:ilvl="7">
      <w:start w:val="1"/>
      <w:numFmt w:val="bullet"/>
      <w:lvlText w:val="o"/>
      <w:lvlJc w:val="left"/>
      <w:pPr>
        <w:ind w:left="7102" w:hanging="360"/>
      </w:pPr>
      <w:rPr>
        <w:rFonts w:ascii="Courier New" w:hAnsi="Courier New" w:cs="Courier New" w:hint="default"/>
      </w:rPr>
    </w:lvl>
    <w:lvl w:ilvl="8">
      <w:start w:val="1"/>
      <w:numFmt w:val="bullet"/>
      <w:lvlText w:val=""/>
      <w:lvlJc w:val="left"/>
      <w:pPr>
        <w:ind w:left="7822" w:hanging="360"/>
      </w:pPr>
      <w:rPr>
        <w:rFonts w:ascii="Wingdings" w:hAnsi="Wingdings" w:hint="default"/>
      </w:rPr>
    </w:lvl>
  </w:abstractNum>
  <w:abstractNum w:abstractNumId="24">
    <w:nsid w:val="55310E18"/>
    <w:multiLevelType w:val="hybridMultilevel"/>
    <w:tmpl w:val="BB8440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D567530"/>
    <w:multiLevelType w:val="hybridMultilevel"/>
    <w:tmpl w:val="E1C24C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0F84DB9"/>
    <w:multiLevelType w:val="hybridMultilevel"/>
    <w:tmpl w:val="F91AE49A"/>
    <w:lvl w:ilvl="0" w:tplc="D8ACDD88">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670913CF"/>
    <w:multiLevelType w:val="hybridMultilevel"/>
    <w:tmpl w:val="22F226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F16713C"/>
    <w:multiLevelType w:val="hybridMultilevel"/>
    <w:tmpl w:val="DA185C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0234DC3"/>
    <w:multiLevelType w:val="hybridMultilevel"/>
    <w:tmpl w:val="7F4E43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218506C"/>
    <w:multiLevelType w:val="hybridMultilevel"/>
    <w:tmpl w:val="10D87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3512F0E"/>
    <w:multiLevelType w:val="hybridMultilevel"/>
    <w:tmpl w:val="CAAA6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36A0CC7"/>
    <w:multiLevelType w:val="hybridMultilevel"/>
    <w:tmpl w:val="E4CABD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77252AE3"/>
    <w:multiLevelType w:val="hybridMultilevel"/>
    <w:tmpl w:val="19F4FCD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8D30B21"/>
    <w:multiLevelType w:val="multilevel"/>
    <w:tmpl w:val="A2F408BA"/>
    <w:lvl w:ilvl="0">
      <w:start w:val="1"/>
      <w:numFmt w:val="decimal"/>
      <w:pStyle w:val="n1"/>
      <w:lvlText w:val="%1."/>
      <w:lvlJc w:val="left"/>
      <w:pPr>
        <w:ind w:left="360" w:hanging="360"/>
      </w:pPr>
    </w:lvl>
    <w:lvl w:ilvl="1">
      <w:start w:val="1"/>
      <w:numFmt w:val="decimal"/>
      <w:pStyle w:val="n2"/>
      <w:lvlText w:val="%1.%2."/>
      <w:lvlJc w:val="left"/>
      <w:pPr>
        <w:ind w:left="792" w:hanging="432"/>
      </w:pPr>
    </w:lvl>
    <w:lvl w:ilvl="2">
      <w:start w:val="1"/>
      <w:numFmt w:val="decimal"/>
      <w:pStyle w:val="n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C2A2EDD"/>
    <w:multiLevelType w:val="hybridMultilevel"/>
    <w:tmpl w:val="0610EC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CF7760A"/>
    <w:multiLevelType w:val="hybridMultilevel"/>
    <w:tmpl w:val="60E83E32"/>
    <w:lvl w:ilvl="0" w:tplc="819835C6">
      <w:start w:val="1"/>
      <w:numFmt w:val="bullet"/>
      <w:pStyle w:val="item2"/>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6"/>
  </w:num>
  <w:num w:numId="2">
    <w:abstractNumId w:val="7"/>
  </w:num>
  <w:num w:numId="3">
    <w:abstractNumId w:val="10"/>
  </w:num>
  <w:num w:numId="4">
    <w:abstractNumId w:val="23"/>
  </w:num>
  <w:num w:numId="5">
    <w:abstractNumId w:val="36"/>
  </w:num>
  <w:num w:numId="6">
    <w:abstractNumId w:val="34"/>
  </w:num>
  <w:num w:numId="7">
    <w:abstractNumId w:val="21"/>
  </w:num>
  <w:num w:numId="8">
    <w:abstractNumId w:val="19"/>
  </w:num>
  <w:num w:numId="9">
    <w:abstractNumId w:val="11"/>
  </w:num>
  <w:num w:numId="10">
    <w:abstractNumId w:val="1"/>
  </w:num>
  <w:num w:numId="11">
    <w:abstractNumId w:val="0"/>
  </w:num>
  <w:num w:numId="12">
    <w:abstractNumId w:val="26"/>
  </w:num>
  <w:num w:numId="13">
    <w:abstractNumId w:val="33"/>
  </w:num>
  <w:num w:numId="14">
    <w:abstractNumId w:val="30"/>
  </w:num>
  <w:num w:numId="15">
    <w:abstractNumId w:val="3"/>
  </w:num>
  <w:num w:numId="16">
    <w:abstractNumId w:val="32"/>
  </w:num>
  <w:num w:numId="17">
    <w:abstractNumId w:val="31"/>
  </w:num>
  <w:num w:numId="18">
    <w:abstractNumId w:val="29"/>
  </w:num>
  <w:num w:numId="19">
    <w:abstractNumId w:val="24"/>
  </w:num>
  <w:num w:numId="20">
    <w:abstractNumId w:val="12"/>
  </w:num>
  <w:num w:numId="21">
    <w:abstractNumId w:val="18"/>
  </w:num>
  <w:num w:numId="22">
    <w:abstractNumId w:val="35"/>
  </w:num>
  <w:num w:numId="23">
    <w:abstractNumId w:val="16"/>
  </w:num>
  <w:num w:numId="24">
    <w:abstractNumId w:val="4"/>
  </w:num>
  <w:num w:numId="25">
    <w:abstractNumId w:val="20"/>
  </w:num>
  <w:num w:numId="26">
    <w:abstractNumId w:val="28"/>
  </w:num>
  <w:num w:numId="27">
    <w:abstractNumId w:val="17"/>
  </w:num>
  <w:num w:numId="28">
    <w:abstractNumId w:val="15"/>
  </w:num>
  <w:num w:numId="29">
    <w:abstractNumId w:val="9"/>
  </w:num>
  <w:num w:numId="30">
    <w:abstractNumId w:val="25"/>
  </w:num>
  <w:num w:numId="31">
    <w:abstractNumId w:val="5"/>
  </w:num>
  <w:num w:numId="32">
    <w:abstractNumId w:val="8"/>
  </w:num>
  <w:num w:numId="33">
    <w:abstractNumId w:val="2"/>
  </w:num>
  <w:num w:numId="34">
    <w:abstractNumId w:val="14"/>
  </w:num>
  <w:num w:numId="35">
    <w:abstractNumId w:val="22"/>
  </w:num>
  <w:num w:numId="36">
    <w:abstractNumId w:val="27"/>
  </w:num>
  <w:num w:numId="37">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4C"/>
    <w:rsid w:val="0000543D"/>
    <w:rsid w:val="00023B78"/>
    <w:rsid w:val="00026E50"/>
    <w:rsid w:val="0002771A"/>
    <w:rsid w:val="0004133C"/>
    <w:rsid w:val="0005724B"/>
    <w:rsid w:val="00057EB9"/>
    <w:rsid w:val="00095D50"/>
    <w:rsid w:val="000976EB"/>
    <w:rsid w:val="000A3628"/>
    <w:rsid w:val="000B4577"/>
    <w:rsid w:val="000B72A5"/>
    <w:rsid w:val="000C500D"/>
    <w:rsid w:val="000D6B20"/>
    <w:rsid w:val="000F22A6"/>
    <w:rsid w:val="00112172"/>
    <w:rsid w:val="0011735F"/>
    <w:rsid w:val="00120C8E"/>
    <w:rsid w:val="00120E04"/>
    <w:rsid w:val="00125B48"/>
    <w:rsid w:val="00126145"/>
    <w:rsid w:val="00135F53"/>
    <w:rsid w:val="001456AE"/>
    <w:rsid w:val="00150D2C"/>
    <w:rsid w:val="001526F4"/>
    <w:rsid w:val="001534DF"/>
    <w:rsid w:val="00153F8A"/>
    <w:rsid w:val="00172EBB"/>
    <w:rsid w:val="001747F2"/>
    <w:rsid w:val="00183E7C"/>
    <w:rsid w:val="00184C1E"/>
    <w:rsid w:val="0019341B"/>
    <w:rsid w:val="00193C9B"/>
    <w:rsid w:val="001A0450"/>
    <w:rsid w:val="001B24EF"/>
    <w:rsid w:val="001B3AE7"/>
    <w:rsid w:val="001B5BEC"/>
    <w:rsid w:val="001C3D43"/>
    <w:rsid w:val="001C6B61"/>
    <w:rsid w:val="001C6E33"/>
    <w:rsid w:val="001E0727"/>
    <w:rsid w:val="001E3A0F"/>
    <w:rsid w:val="001E5438"/>
    <w:rsid w:val="001E7D71"/>
    <w:rsid w:val="001F0B90"/>
    <w:rsid w:val="001F6032"/>
    <w:rsid w:val="001F67D6"/>
    <w:rsid w:val="001F7F61"/>
    <w:rsid w:val="0020448B"/>
    <w:rsid w:val="002121E0"/>
    <w:rsid w:val="0022094C"/>
    <w:rsid w:val="00221600"/>
    <w:rsid w:val="00225A8E"/>
    <w:rsid w:val="00244BE8"/>
    <w:rsid w:val="00271B08"/>
    <w:rsid w:val="00287B80"/>
    <w:rsid w:val="00291D12"/>
    <w:rsid w:val="00292CE4"/>
    <w:rsid w:val="00293870"/>
    <w:rsid w:val="002A7A55"/>
    <w:rsid w:val="002B7910"/>
    <w:rsid w:val="002C26E2"/>
    <w:rsid w:val="002C37CD"/>
    <w:rsid w:val="002C68B0"/>
    <w:rsid w:val="002C6B4B"/>
    <w:rsid w:val="002E0C6E"/>
    <w:rsid w:val="002E0DC7"/>
    <w:rsid w:val="002F18DA"/>
    <w:rsid w:val="002F2C84"/>
    <w:rsid w:val="002F4BF9"/>
    <w:rsid w:val="003010F1"/>
    <w:rsid w:val="00301DFA"/>
    <w:rsid w:val="003030D5"/>
    <w:rsid w:val="00305FBE"/>
    <w:rsid w:val="00311162"/>
    <w:rsid w:val="00332706"/>
    <w:rsid w:val="00340174"/>
    <w:rsid w:val="003430D3"/>
    <w:rsid w:val="00344BB9"/>
    <w:rsid w:val="00346CE3"/>
    <w:rsid w:val="00352DB3"/>
    <w:rsid w:val="003846AB"/>
    <w:rsid w:val="00387DB3"/>
    <w:rsid w:val="00387E8E"/>
    <w:rsid w:val="00391EE4"/>
    <w:rsid w:val="00393CF0"/>
    <w:rsid w:val="00395ED5"/>
    <w:rsid w:val="00397952"/>
    <w:rsid w:val="003B016B"/>
    <w:rsid w:val="003B13CA"/>
    <w:rsid w:val="003B273A"/>
    <w:rsid w:val="003B4AAB"/>
    <w:rsid w:val="003C5E81"/>
    <w:rsid w:val="003D2CF4"/>
    <w:rsid w:val="003D5EA9"/>
    <w:rsid w:val="00401B72"/>
    <w:rsid w:val="00403156"/>
    <w:rsid w:val="00404E2C"/>
    <w:rsid w:val="00406070"/>
    <w:rsid w:val="0042056A"/>
    <w:rsid w:val="00430EF3"/>
    <w:rsid w:val="0043616D"/>
    <w:rsid w:val="00445F0B"/>
    <w:rsid w:val="00446C44"/>
    <w:rsid w:val="00452739"/>
    <w:rsid w:val="00466836"/>
    <w:rsid w:val="004702C0"/>
    <w:rsid w:val="004738E7"/>
    <w:rsid w:val="00486258"/>
    <w:rsid w:val="0049028C"/>
    <w:rsid w:val="004B3C1D"/>
    <w:rsid w:val="004C31F8"/>
    <w:rsid w:val="004C478A"/>
    <w:rsid w:val="004E1AA3"/>
    <w:rsid w:val="004E2986"/>
    <w:rsid w:val="004F3274"/>
    <w:rsid w:val="00502878"/>
    <w:rsid w:val="00513C6A"/>
    <w:rsid w:val="00530096"/>
    <w:rsid w:val="005308B0"/>
    <w:rsid w:val="005329D8"/>
    <w:rsid w:val="00533A32"/>
    <w:rsid w:val="005566CF"/>
    <w:rsid w:val="00557125"/>
    <w:rsid w:val="00561045"/>
    <w:rsid w:val="00561986"/>
    <w:rsid w:val="00562AC9"/>
    <w:rsid w:val="00564FC5"/>
    <w:rsid w:val="00565919"/>
    <w:rsid w:val="00572415"/>
    <w:rsid w:val="005756D8"/>
    <w:rsid w:val="00584726"/>
    <w:rsid w:val="005912BD"/>
    <w:rsid w:val="005A3CE6"/>
    <w:rsid w:val="005A5921"/>
    <w:rsid w:val="005B0C5D"/>
    <w:rsid w:val="005B225C"/>
    <w:rsid w:val="005D17FF"/>
    <w:rsid w:val="005D2E74"/>
    <w:rsid w:val="005E03AC"/>
    <w:rsid w:val="005E196A"/>
    <w:rsid w:val="005F418B"/>
    <w:rsid w:val="005F4203"/>
    <w:rsid w:val="00611540"/>
    <w:rsid w:val="0061300F"/>
    <w:rsid w:val="00617242"/>
    <w:rsid w:val="00621FBC"/>
    <w:rsid w:val="006352B6"/>
    <w:rsid w:val="00656565"/>
    <w:rsid w:val="00660C1D"/>
    <w:rsid w:val="0066206B"/>
    <w:rsid w:val="00672F03"/>
    <w:rsid w:val="00677C52"/>
    <w:rsid w:val="006803D7"/>
    <w:rsid w:val="0068144B"/>
    <w:rsid w:val="006852A1"/>
    <w:rsid w:val="00697678"/>
    <w:rsid w:val="006A2560"/>
    <w:rsid w:val="006B3E3D"/>
    <w:rsid w:val="006B4D16"/>
    <w:rsid w:val="006B6D91"/>
    <w:rsid w:val="006B73D4"/>
    <w:rsid w:val="006C2EAE"/>
    <w:rsid w:val="006D20B8"/>
    <w:rsid w:val="006D6620"/>
    <w:rsid w:val="006D761B"/>
    <w:rsid w:val="006E19E8"/>
    <w:rsid w:val="006E240E"/>
    <w:rsid w:val="006E3C08"/>
    <w:rsid w:val="006F2DDC"/>
    <w:rsid w:val="006F78BB"/>
    <w:rsid w:val="00703101"/>
    <w:rsid w:val="00715847"/>
    <w:rsid w:val="00717F10"/>
    <w:rsid w:val="007219E3"/>
    <w:rsid w:val="007245C9"/>
    <w:rsid w:val="00726009"/>
    <w:rsid w:val="00726705"/>
    <w:rsid w:val="00733D20"/>
    <w:rsid w:val="00747EC7"/>
    <w:rsid w:val="007545A8"/>
    <w:rsid w:val="00754F65"/>
    <w:rsid w:val="007657B0"/>
    <w:rsid w:val="00773A24"/>
    <w:rsid w:val="00791910"/>
    <w:rsid w:val="00793625"/>
    <w:rsid w:val="007936B9"/>
    <w:rsid w:val="00795139"/>
    <w:rsid w:val="0079728F"/>
    <w:rsid w:val="007A144D"/>
    <w:rsid w:val="007A4415"/>
    <w:rsid w:val="007A7C24"/>
    <w:rsid w:val="007C7EF1"/>
    <w:rsid w:val="007D4D94"/>
    <w:rsid w:val="007D6003"/>
    <w:rsid w:val="0081357E"/>
    <w:rsid w:val="00826930"/>
    <w:rsid w:val="008334DD"/>
    <w:rsid w:val="008347AD"/>
    <w:rsid w:val="00841251"/>
    <w:rsid w:val="00843B07"/>
    <w:rsid w:val="00845707"/>
    <w:rsid w:val="008574D6"/>
    <w:rsid w:val="008614C1"/>
    <w:rsid w:val="00864EC2"/>
    <w:rsid w:val="00881131"/>
    <w:rsid w:val="008A0A04"/>
    <w:rsid w:val="008A2E39"/>
    <w:rsid w:val="008A5AFC"/>
    <w:rsid w:val="008B0CBF"/>
    <w:rsid w:val="008C2B81"/>
    <w:rsid w:val="008D15EB"/>
    <w:rsid w:val="008D4FB4"/>
    <w:rsid w:val="008D7408"/>
    <w:rsid w:val="008E4F33"/>
    <w:rsid w:val="008E5493"/>
    <w:rsid w:val="008F74BC"/>
    <w:rsid w:val="00901977"/>
    <w:rsid w:val="00902232"/>
    <w:rsid w:val="00902E2F"/>
    <w:rsid w:val="00905ACE"/>
    <w:rsid w:val="00905FE5"/>
    <w:rsid w:val="009116CF"/>
    <w:rsid w:val="0091327B"/>
    <w:rsid w:val="00915557"/>
    <w:rsid w:val="00921201"/>
    <w:rsid w:val="00924D1B"/>
    <w:rsid w:val="00926863"/>
    <w:rsid w:val="00927AD1"/>
    <w:rsid w:val="00934D9B"/>
    <w:rsid w:val="00936E72"/>
    <w:rsid w:val="009423DB"/>
    <w:rsid w:val="00945B5C"/>
    <w:rsid w:val="00947ABA"/>
    <w:rsid w:val="00953743"/>
    <w:rsid w:val="00954501"/>
    <w:rsid w:val="009603A4"/>
    <w:rsid w:val="0096403A"/>
    <w:rsid w:val="00971006"/>
    <w:rsid w:val="00976CA9"/>
    <w:rsid w:val="0099340F"/>
    <w:rsid w:val="009951CF"/>
    <w:rsid w:val="0099656F"/>
    <w:rsid w:val="00997DB1"/>
    <w:rsid w:val="009A3AAE"/>
    <w:rsid w:val="009A427A"/>
    <w:rsid w:val="009C04CE"/>
    <w:rsid w:val="009C284E"/>
    <w:rsid w:val="009C4FC1"/>
    <w:rsid w:val="009D68F9"/>
    <w:rsid w:val="009F4836"/>
    <w:rsid w:val="009F5E1C"/>
    <w:rsid w:val="00A03BEF"/>
    <w:rsid w:val="00A03FDF"/>
    <w:rsid w:val="00A05B12"/>
    <w:rsid w:val="00A11776"/>
    <w:rsid w:val="00A157B5"/>
    <w:rsid w:val="00A233CE"/>
    <w:rsid w:val="00A268C3"/>
    <w:rsid w:val="00A34E9E"/>
    <w:rsid w:val="00A5270D"/>
    <w:rsid w:val="00A640F0"/>
    <w:rsid w:val="00A7093A"/>
    <w:rsid w:val="00A748F8"/>
    <w:rsid w:val="00A815DE"/>
    <w:rsid w:val="00A831F9"/>
    <w:rsid w:val="00A8389E"/>
    <w:rsid w:val="00A83CE6"/>
    <w:rsid w:val="00A84DE4"/>
    <w:rsid w:val="00A86BD2"/>
    <w:rsid w:val="00A9425A"/>
    <w:rsid w:val="00AA0403"/>
    <w:rsid w:val="00AA0EAA"/>
    <w:rsid w:val="00AB4F78"/>
    <w:rsid w:val="00AB5393"/>
    <w:rsid w:val="00AB58BF"/>
    <w:rsid w:val="00AC363C"/>
    <w:rsid w:val="00AD5157"/>
    <w:rsid w:val="00AD65BC"/>
    <w:rsid w:val="00AE24CE"/>
    <w:rsid w:val="00AE484B"/>
    <w:rsid w:val="00AF4DA2"/>
    <w:rsid w:val="00AF5B8A"/>
    <w:rsid w:val="00B023F3"/>
    <w:rsid w:val="00B04A78"/>
    <w:rsid w:val="00B11789"/>
    <w:rsid w:val="00B11E17"/>
    <w:rsid w:val="00B1295E"/>
    <w:rsid w:val="00B13B7B"/>
    <w:rsid w:val="00B236D0"/>
    <w:rsid w:val="00B269AE"/>
    <w:rsid w:val="00B373DB"/>
    <w:rsid w:val="00B45ECC"/>
    <w:rsid w:val="00B50456"/>
    <w:rsid w:val="00B53081"/>
    <w:rsid w:val="00B556FD"/>
    <w:rsid w:val="00B801CF"/>
    <w:rsid w:val="00B81598"/>
    <w:rsid w:val="00B876E9"/>
    <w:rsid w:val="00B91AF8"/>
    <w:rsid w:val="00B9265F"/>
    <w:rsid w:val="00BA021C"/>
    <w:rsid w:val="00BA737E"/>
    <w:rsid w:val="00BB25A3"/>
    <w:rsid w:val="00BC18A3"/>
    <w:rsid w:val="00BC2359"/>
    <w:rsid w:val="00BD0703"/>
    <w:rsid w:val="00BD0B70"/>
    <w:rsid w:val="00BE5581"/>
    <w:rsid w:val="00BE6C72"/>
    <w:rsid w:val="00BF5A7C"/>
    <w:rsid w:val="00C06531"/>
    <w:rsid w:val="00C07366"/>
    <w:rsid w:val="00C07B1E"/>
    <w:rsid w:val="00C17B7F"/>
    <w:rsid w:val="00C204D1"/>
    <w:rsid w:val="00C374E9"/>
    <w:rsid w:val="00C41A98"/>
    <w:rsid w:val="00C46F44"/>
    <w:rsid w:val="00C512C0"/>
    <w:rsid w:val="00C519BD"/>
    <w:rsid w:val="00C56EB3"/>
    <w:rsid w:val="00C65D5B"/>
    <w:rsid w:val="00C65DFB"/>
    <w:rsid w:val="00C7271C"/>
    <w:rsid w:val="00C74FB6"/>
    <w:rsid w:val="00C77D3A"/>
    <w:rsid w:val="00C80A26"/>
    <w:rsid w:val="00C8756A"/>
    <w:rsid w:val="00C9313E"/>
    <w:rsid w:val="00C951B2"/>
    <w:rsid w:val="00CA0F81"/>
    <w:rsid w:val="00CA1C9B"/>
    <w:rsid w:val="00CA4D5E"/>
    <w:rsid w:val="00CB4756"/>
    <w:rsid w:val="00CB77F5"/>
    <w:rsid w:val="00CC1377"/>
    <w:rsid w:val="00CC37AE"/>
    <w:rsid w:val="00CD2A26"/>
    <w:rsid w:val="00CD4208"/>
    <w:rsid w:val="00CD491F"/>
    <w:rsid w:val="00CF2270"/>
    <w:rsid w:val="00CF305F"/>
    <w:rsid w:val="00CF50F2"/>
    <w:rsid w:val="00D03A95"/>
    <w:rsid w:val="00D05A2B"/>
    <w:rsid w:val="00D06817"/>
    <w:rsid w:val="00D16411"/>
    <w:rsid w:val="00D23205"/>
    <w:rsid w:val="00D44423"/>
    <w:rsid w:val="00D47BF9"/>
    <w:rsid w:val="00D55C08"/>
    <w:rsid w:val="00D57240"/>
    <w:rsid w:val="00D66A50"/>
    <w:rsid w:val="00D671CE"/>
    <w:rsid w:val="00D75351"/>
    <w:rsid w:val="00D80105"/>
    <w:rsid w:val="00D81889"/>
    <w:rsid w:val="00D82268"/>
    <w:rsid w:val="00D910E3"/>
    <w:rsid w:val="00DA2506"/>
    <w:rsid w:val="00DA33B7"/>
    <w:rsid w:val="00DA5CCA"/>
    <w:rsid w:val="00DA5F36"/>
    <w:rsid w:val="00DD5FBE"/>
    <w:rsid w:val="00DE2BC7"/>
    <w:rsid w:val="00DE6371"/>
    <w:rsid w:val="00DF672C"/>
    <w:rsid w:val="00E15751"/>
    <w:rsid w:val="00E1635C"/>
    <w:rsid w:val="00E16C66"/>
    <w:rsid w:val="00E263D3"/>
    <w:rsid w:val="00E30848"/>
    <w:rsid w:val="00E360DD"/>
    <w:rsid w:val="00E37A42"/>
    <w:rsid w:val="00E50CD4"/>
    <w:rsid w:val="00E54A39"/>
    <w:rsid w:val="00E56F4C"/>
    <w:rsid w:val="00E6364D"/>
    <w:rsid w:val="00E64D66"/>
    <w:rsid w:val="00E66BD4"/>
    <w:rsid w:val="00E7386B"/>
    <w:rsid w:val="00E75989"/>
    <w:rsid w:val="00E75F67"/>
    <w:rsid w:val="00E849A2"/>
    <w:rsid w:val="00E94858"/>
    <w:rsid w:val="00E97640"/>
    <w:rsid w:val="00EA67A1"/>
    <w:rsid w:val="00EC380F"/>
    <w:rsid w:val="00EC6393"/>
    <w:rsid w:val="00EE6C25"/>
    <w:rsid w:val="00EF3251"/>
    <w:rsid w:val="00F01F9C"/>
    <w:rsid w:val="00F04161"/>
    <w:rsid w:val="00F10864"/>
    <w:rsid w:val="00F1541D"/>
    <w:rsid w:val="00F234AF"/>
    <w:rsid w:val="00F30413"/>
    <w:rsid w:val="00F33128"/>
    <w:rsid w:val="00F33370"/>
    <w:rsid w:val="00F36E0B"/>
    <w:rsid w:val="00F42760"/>
    <w:rsid w:val="00F55A94"/>
    <w:rsid w:val="00F64683"/>
    <w:rsid w:val="00F65137"/>
    <w:rsid w:val="00F808F4"/>
    <w:rsid w:val="00F83233"/>
    <w:rsid w:val="00F96624"/>
    <w:rsid w:val="00FA23CE"/>
    <w:rsid w:val="00FA6062"/>
    <w:rsid w:val="00FA7C14"/>
    <w:rsid w:val="00FC3D8B"/>
    <w:rsid w:val="00FD5F55"/>
    <w:rsid w:val="00FD62AA"/>
    <w:rsid w:val="00FD662E"/>
    <w:rsid w:val="00FE003D"/>
    <w:rsid w:val="00FE4DA1"/>
    <w:rsid w:val="00FF3BCA"/>
    <w:rsid w:val="00FF548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58847F-3A62-43D6-9541-6C3B9AA1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258"/>
    <w:pPr>
      <w:spacing w:after="0" w:line="240" w:lineRule="auto"/>
    </w:pPr>
    <w:rPr>
      <w:rFonts w:eastAsiaTheme="minorEastAsia"/>
      <w:sz w:val="24"/>
      <w:szCs w:val="24"/>
      <w:lang w:eastAsia="es-ES"/>
    </w:rPr>
  </w:style>
  <w:style w:type="paragraph" w:styleId="Ttulo1">
    <w:name w:val="heading 1"/>
    <w:basedOn w:val="Normal"/>
    <w:next w:val="Normal"/>
    <w:link w:val="Ttulo1Car"/>
    <w:qFormat/>
    <w:rsid w:val="00934D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225A8E"/>
    <w:pPr>
      <w:keepNext/>
      <w:keepLines/>
      <w:numPr>
        <w:ilvl w:val="1"/>
        <w:numId w:val="11"/>
      </w:numPr>
      <w:spacing w:before="40"/>
      <w:outlineLvl w:val="1"/>
    </w:pPr>
    <w:rPr>
      <w:rFonts w:ascii="Times New Roman" w:eastAsiaTheme="majorEastAsia" w:hAnsi="Times New Roman" w:cs="Times New Roman"/>
      <w:color w:val="2E74B5" w:themeColor="accent1" w:themeShade="BF"/>
      <w:sz w:val="28"/>
      <w:szCs w:val="26"/>
    </w:rPr>
  </w:style>
  <w:style w:type="paragraph" w:styleId="Ttulo3">
    <w:name w:val="heading 3"/>
    <w:basedOn w:val="Ttulo2"/>
    <w:next w:val="Normal"/>
    <w:link w:val="Ttulo3Car"/>
    <w:uiPriority w:val="9"/>
    <w:unhideWhenUsed/>
    <w:qFormat/>
    <w:rsid w:val="003846AB"/>
    <w:pPr>
      <w:numPr>
        <w:ilvl w:val="2"/>
        <w:numId w:val="9"/>
      </w:numPr>
      <w:outlineLvl w:val="2"/>
    </w:pPr>
    <w:rPr>
      <w:rFonts w:eastAsia="Arial"/>
      <w:spacing w:val="1"/>
      <w:sz w:val="24"/>
    </w:rPr>
  </w:style>
  <w:style w:type="paragraph" w:styleId="Ttulo4">
    <w:name w:val="heading 4"/>
    <w:basedOn w:val="Normal"/>
    <w:next w:val="Normal"/>
    <w:link w:val="Ttulo4Car"/>
    <w:uiPriority w:val="9"/>
    <w:semiHidden/>
    <w:unhideWhenUsed/>
    <w:qFormat/>
    <w:rsid w:val="004C478A"/>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nhideWhenUsed/>
    <w:qFormat/>
    <w:rsid w:val="004C478A"/>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F33128"/>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4C478A"/>
    <w:pPr>
      <w:keepNext/>
      <w:jc w:val="center"/>
      <w:outlineLvl w:val="6"/>
    </w:pPr>
    <w:rPr>
      <w:rFonts w:ascii="Times New Roman" w:eastAsia="Times New Roman" w:hAnsi="Times New Roman" w:cs="Times New Roman"/>
      <w:b/>
      <w:bCs/>
      <w:sz w:val="28"/>
      <w:lang w:val="es-ES_tradnl"/>
    </w:rPr>
  </w:style>
  <w:style w:type="paragraph" w:styleId="Ttulo8">
    <w:name w:val="heading 8"/>
    <w:basedOn w:val="Normal"/>
    <w:next w:val="Normal"/>
    <w:link w:val="Ttulo8Car"/>
    <w:qFormat/>
    <w:rsid w:val="004C478A"/>
    <w:pPr>
      <w:keepNext/>
      <w:jc w:val="center"/>
      <w:outlineLvl w:val="7"/>
    </w:pPr>
    <w:rPr>
      <w:rFonts w:ascii="Times New Roman" w:eastAsia="Times New Roman" w:hAnsi="Times New Roman" w:cs="Times New Roman"/>
      <w:b/>
      <w:sz w:val="36"/>
      <w:lang w:val="es-ES_tradnl"/>
    </w:rPr>
  </w:style>
  <w:style w:type="paragraph" w:styleId="Ttulo9">
    <w:name w:val="heading 9"/>
    <w:basedOn w:val="Normal"/>
    <w:next w:val="Normal"/>
    <w:link w:val="Ttulo9Car"/>
    <w:unhideWhenUsed/>
    <w:qFormat/>
    <w:rsid w:val="004C47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Normal">
    <w:name w:val="0_Normal"/>
    <w:link w:val="0NormalCar"/>
    <w:rsid w:val="0022094C"/>
    <w:pPr>
      <w:spacing w:after="120" w:line="240" w:lineRule="auto"/>
      <w:ind w:left="567"/>
      <w:jc w:val="both"/>
    </w:pPr>
    <w:rPr>
      <w:rFonts w:ascii="NewsGotT" w:eastAsia="Times New Roman" w:hAnsi="NewsGotT" w:cs="Times New Roman"/>
      <w:sz w:val="24"/>
      <w:szCs w:val="24"/>
      <w:lang w:val="es-ES_tradnl" w:eastAsia="es-ES"/>
    </w:rPr>
  </w:style>
  <w:style w:type="character" w:customStyle="1" w:styleId="0NormalCar">
    <w:name w:val="0_Normal Car"/>
    <w:link w:val="0Normal"/>
    <w:rsid w:val="0022094C"/>
    <w:rPr>
      <w:rFonts w:ascii="NewsGotT" w:eastAsia="Times New Roman" w:hAnsi="NewsGotT" w:cs="Times New Roman"/>
      <w:sz w:val="24"/>
      <w:szCs w:val="24"/>
      <w:lang w:val="es-ES_tradnl" w:eastAsia="es-ES"/>
    </w:rPr>
  </w:style>
  <w:style w:type="paragraph" w:styleId="NormalWeb">
    <w:name w:val="Normal (Web)"/>
    <w:basedOn w:val="Normal"/>
    <w:uiPriority w:val="99"/>
    <w:semiHidden/>
    <w:unhideWhenUsed/>
    <w:rsid w:val="00B9265F"/>
    <w:rPr>
      <w:rFonts w:ascii="Times New Roman" w:hAnsi="Times New Roman" w:cs="Times New Roman"/>
    </w:rPr>
  </w:style>
  <w:style w:type="character" w:styleId="Hipervnculo">
    <w:name w:val="Hyperlink"/>
    <w:basedOn w:val="Fuentedeprrafopredeter"/>
    <w:uiPriority w:val="99"/>
    <w:unhideWhenUsed/>
    <w:rsid w:val="00BC2359"/>
    <w:rPr>
      <w:color w:val="0563C1" w:themeColor="hyperlink"/>
      <w:u w:val="single"/>
    </w:rPr>
  </w:style>
  <w:style w:type="character" w:customStyle="1" w:styleId="UnresolvedMention">
    <w:name w:val="Unresolved Mention"/>
    <w:basedOn w:val="Fuentedeprrafopredeter"/>
    <w:uiPriority w:val="99"/>
    <w:semiHidden/>
    <w:unhideWhenUsed/>
    <w:rsid w:val="00BC2359"/>
    <w:rPr>
      <w:color w:val="605E5C"/>
      <w:shd w:val="clear" w:color="auto" w:fill="E1DFDD"/>
    </w:rPr>
  </w:style>
  <w:style w:type="character" w:customStyle="1" w:styleId="Ttulo1Car">
    <w:name w:val="Título 1 Car"/>
    <w:basedOn w:val="Fuentedeprrafopredeter"/>
    <w:link w:val="Ttulo1"/>
    <w:rsid w:val="00934D9B"/>
    <w:rPr>
      <w:rFonts w:asciiTheme="majorHAnsi" w:eastAsiaTheme="majorEastAsia" w:hAnsiTheme="majorHAnsi" w:cstheme="majorBidi"/>
      <w:color w:val="2E74B5" w:themeColor="accent1" w:themeShade="BF"/>
      <w:sz w:val="32"/>
      <w:szCs w:val="32"/>
      <w:lang w:eastAsia="es-ES"/>
    </w:rPr>
  </w:style>
  <w:style w:type="paragraph" w:styleId="Prrafodelista">
    <w:name w:val="List Paragraph"/>
    <w:basedOn w:val="Normal"/>
    <w:uiPriority w:val="34"/>
    <w:qFormat/>
    <w:rsid w:val="003B273A"/>
    <w:pPr>
      <w:ind w:left="720"/>
      <w:contextualSpacing/>
    </w:pPr>
  </w:style>
  <w:style w:type="character" w:customStyle="1" w:styleId="Ttulo2Car">
    <w:name w:val="Título 2 Car"/>
    <w:basedOn w:val="Fuentedeprrafopredeter"/>
    <w:link w:val="Ttulo2"/>
    <w:rsid w:val="00225A8E"/>
    <w:rPr>
      <w:rFonts w:ascii="Times New Roman" w:eastAsiaTheme="majorEastAsia" w:hAnsi="Times New Roman" w:cs="Times New Roman"/>
      <w:color w:val="2E74B5" w:themeColor="accent1" w:themeShade="BF"/>
      <w:sz w:val="28"/>
      <w:szCs w:val="26"/>
      <w:lang w:eastAsia="es-ES"/>
    </w:rPr>
  </w:style>
  <w:style w:type="character" w:styleId="Refdecomentario">
    <w:name w:val="annotation reference"/>
    <w:basedOn w:val="Fuentedeprrafopredeter"/>
    <w:uiPriority w:val="99"/>
    <w:semiHidden/>
    <w:unhideWhenUsed/>
    <w:rsid w:val="00BE6C72"/>
    <w:rPr>
      <w:sz w:val="16"/>
      <w:szCs w:val="16"/>
    </w:rPr>
  </w:style>
  <w:style w:type="paragraph" w:styleId="Textocomentario">
    <w:name w:val="annotation text"/>
    <w:basedOn w:val="Normal"/>
    <w:link w:val="TextocomentarioCar"/>
    <w:uiPriority w:val="99"/>
    <w:semiHidden/>
    <w:unhideWhenUsed/>
    <w:rsid w:val="00BE6C72"/>
    <w:rPr>
      <w:sz w:val="20"/>
      <w:szCs w:val="20"/>
    </w:rPr>
  </w:style>
  <w:style w:type="character" w:customStyle="1" w:styleId="TextocomentarioCar">
    <w:name w:val="Texto comentario Car"/>
    <w:basedOn w:val="Fuentedeprrafopredeter"/>
    <w:link w:val="Textocomentario"/>
    <w:uiPriority w:val="99"/>
    <w:semiHidden/>
    <w:rsid w:val="00BE6C72"/>
    <w:rPr>
      <w:rFonts w:eastAsiaTheme="minorEastAsia"/>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E6C72"/>
    <w:rPr>
      <w:b/>
      <w:bCs/>
    </w:rPr>
  </w:style>
  <w:style w:type="character" w:customStyle="1" w:styleId="AsuntodelcomentarioCar">
    <w:name w:val="Asunto del comentario Car"/>
    <w:basedOn w:val="TextocomentarioCar"/>
    <w:link w:val="Asuntodelcomentario"/>
    <w:uiPriority w:val="99"/>
    <w:semiHidden/>
    <w:rsid w:val="00BE6C72"/>
    <w:rPr>
      <w:rFonts w:eastAsiaTheme="minorEastAsia"/>
      <w:b/>
      <w:bCs/>
      <w:sz w:val="20"/>
      <w:szCs w:val="20"/>
      <w:lang w:eastAsia="es-ES"/>
    </w:rPr>
  </w:style>
  <w:style w:type="paragraph" w:styleId="Textodeglobo">
    <w:name w:val="Balloon Text"/>
    <w:basedOn w:val="Normal"/>
    <w:link w:val="TextodegloboCar"/>
    <w:unhideWhenUsed/>
    <w:rsid w:val="00BE6C72"/>
    <w:rPr>
      <w:rFonts w:ascii="Segoe UI" w:hAnsi="Segoe UI" w:cs="Segoe UI"/>
      <w:sz w:val="18"/>
      <w:szCs w:val="18"/>
    </w:rPr>
  </w:style>
  <w:style w:type="character" w:customStyle="1" w:styleId="TextodegloboCar">
    <w:name w:val="Texto de globo Car"/>
    <w:basedOn w:val="Fuentedeprrafopredeter"/>
    <w:link w:val="Textodeglobo"/>
    <w:rsid w:val="00BE6C72"/>
    <w:rPr>
      <w:rFonts w:ascii="Segoe UI" w:eastAsiaTheme="minorEastAsia" w:hAnsi="Segoe UI" w:cs="Segoe UI"/>
      <w:sz w:val="18"/>
      <w:szCs w:val="18"/>
      <w:lang w:eastAsia="es-ES"/>
    </w:rPr>
  </w:style>
  <w:style w:type="paragraph" w:customStyle="1" w:styleId="RDOAPRENDIZAJE">
    <w:name w:val="_RDO_APRENDIZAJE"/>
    <w:basedOn w:val="Normal"/>
    <w:link w:val="RDOAPRENDIZAJECarCar"/>
    <w:rsid w:val="00E54A39"/>
    <w:pPr>
      <w:numPr>
        <w:numId w:val="2"/>
      </w:numPr>
      <w:tabs>
        <w:tab w:val="clear" w:pos="1004"/>
        <w:tab w:val="num" w:pos="360"/>
      </w:tabs>
      <w:spacing w:after="120"/>
      <w:ind w:left="567" w:firstLine="0"/>
      <w:jc w:val="both"/>
    </w:pPr>
    <w:rPr>
      <w:rFonts w:ascii="NewsGotT" w:eastAsia="MS Mincho" w:hAnsi="NewsGotT" w:cs="Arial"/>
      <w:lang w:val="es-ES_tradnl"/>
    </w:rPr>
  </w:style>
  <w:style w:type="character" w:customStyle="1" w:styleId="RDOAPRENDIZAJECarCar">
    <w:name w:val="_RDO_APRENDIZAJE Car Car"/>
    <w:link w:val="RDOAPRENDIZAJE"/>
    <w:rsid w:val="00E54A39"/>
    <w:rPr>
      <w:rFonts w:ascii="NewsGotT" w:eastAsia="MS Mincho" w:hAnsi="NewsGotT" w:cs="Arial"/>
      <w:sz w:val="24"/>
      <w:szCs w:val="24"/>
      <w:lang w:val="es-ES_tradnl" w:eastAsia="es-ES"/>
    </w:rPr>
  </w:style>
  <w:style w:type="numbering" w:customStyle="1" w:styleId="Listaactual22">
    <w:name w:val="Lista actual22"/>
    <w:rsid w:val="00E54A39"/>
    <w:pPr>
      <w:numPr>
        <w:numId w:val="2"/>
      </w:numPr>
    </w:pPr>
  </w:style>
  <w:style w:type="table" w:styleId="Tablaconcuadrcula">
    <w:name w:val="Table Grid"/>
    <w:basedOn w:val="Tablanormal"/>
    <w:uiPriority w:val="59"/>
    <w:rsid w:val="00E54A39"/>
    <w:pPr>
      <w:spacing w:after="0" w:line="240" w:lineRule="auto"/>
    </w:pPr>
    <w:rPr>
      <w:rFonts w:eastAsiaTheme="minorEastAsia"/>
      <w:sz w:val="24"/>
      <w:szCs w:val="24"/>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ar">
    <w:name w:val="Título 6 Car"/>
    <w:basedOn w:val="Fuentedeprrafopredeter"/>
    <w:link w:val="Ttulo6"/>
    <w:uiPriority w:val="9"/>
    <w:semiHidden/>
    <w:rsid w:val="00F33128"/>
    <w:rPr>
      <w:rFonts w:asciiTheme="majorHAnsi" w:eastAsiaTheme="majorEastAsia" w:hAnsiTheme="majorHAnsi" w:cstheme="majorBidi"/>
      <w:color w:val="1F4D78" w:themeColor="accent1" w:themeShade="7F"/>
      <w:sz w:val="24"/>
      <w:szCs w:val="24"/>
      <w:lang w:eastAsia="es-ES"/>
    </w:rPr>
  </w:style>
  <w:style w:type="paragraph" w:customStyle="1" w:styleId="CONTELEMENTO">
    <w:name w:val="CONT ELEMENTO"/>
    <w:next w:val="Normal"/>
    <w:link w:val="CONTELEMENTOCar"/>
    <w:rsid w:val="00F33128"/>
    <w:pPr>
      <w:numPr>
        <w:numId w:val="3"/>
      </w:numPr>
      <w:tabs>
        <w:tab w:val="clear" w:pos="646"/>
        <w:tab w:val="num" w:pos="1134"/>
      </w:tabs>
      <w:spacing w:after="120" w:line="240" w:lineRule="auto"/>
      <w:ind w:left="993" w:hanging="79"/>
      <w:jc w:val="both"/>
    </w:pPr>
    <w:rPr>
      <w:rFonts w:ascii="NewsGotT" w:eastAsia="Times New Roman" w:hAnsi="NewsGotT" w:cs="Times New Roman"/>
      <w:sz w:val="24"/>
      <w:szCs w:val="24"/>
      <w:lang w:val="es-ES_tradnl" w:eastAsia="es-ES"/>
    </w:rPr>
  </w:style>
  <w:style w:type="character" w:customStyle="1" w:styleId="CONTELEMENTOCar">
    <w:name w:val="CONT ELEMENTO Car"/>
    <w:link w:val="CONTELEMENTO"/>
    <w:rsid w:val="00F33128"/>
    <w:rPr>
      <w:rFonts w:ascii="NewsGotT" w:eastAsia="Times New Roman" w:hAnsi="NewsGotT" w:cs="Times New Roman"/>
      <w:sz w:val="24"/>
      <w:szCs w:val="24"/>
      <w:lang w:val="es-ES_tradnl" w:eastAsia="es-ES"/>
    </w:rPr>
  </w:style>
  <w:style w:type="paragraph" w:customStyle="1" w:styleId="Estilo1">
    <w:name w:val="Estilo1"/>
    <w:basedOn w:val="Normal"/>
    <w:link w:val="Estilo1Car"/>
    <w:qFormat/>
    <w:rsid w:val="000976EB"/>
    <w:pPr>
      <w:shd w:val="clear" w:color="auto" w:fill="A6A6A6" w:themeFill="background1" w:themeFillShade="A6"/>
      <w:spacing w:after="120"/>
      <w:jc w:val="both"/>
    </w:pPr>
    <w:rPr>
      <w:rFonts w:ascii="Verdana" w:eastAsia="Times New Roman" w:hAnsi="Verdana" w:cs="Times New Roman"/>
      <w:b/>
      <w:color w:val="FFFFFF" w:themeColor="background1"/>
    </w:rPr>
  </w:style>
  <w:style w:type="character" w:customStyle="1" w:styleId="Estilo1Car">
    <w:name w:val="Estilo1 Car"/>
    <w:basedOn w:val="Fuentedeprrafopredeter"/>
    <w:link w:val="Estilo1"/>
    <w:rsid w:val="000976EB"/>
    <w:rPr>
      <w:rFonts w:ascii="Verdana" w:eastAsia="Times New Roman" w:hAnsi="Verdana" w:cs="Times New Roman"/>
      <w:b/>
      <w:color w:val="FFFFFF" w:themeColor="background1"/>
      <w:sz w:val="24"/>
      <w:szCs w:val="24"/>
      <w:shd w:val="clear" w:color="auto" w:fill="A6A6A6" w:themeFill="background1" w:themeFillShade="A6"/>
      <w:lang w:eastAsia="es-ES"/>
    </w:rPr>
  </w:style>
  <w:style w:type="paragraph" w:customStyle="1" w:styleId="Estilo2">
    <w:name w:val="Estilo2"/>
    <w:basedOn w:val="Normal"/>
    <w:link w:val="Estilo2Car"/>
    <w:qFormat/>
    <w:rsid w:val="00902232"/>
    <w:pPr>
      <w:spacing w:after="120"/>
      <w:jc w:val="both"/>
    </w:pPr>
    <w:rPr>
      <w:rFonts w:ascii="Verdana" w:eastAsiaTheme="minorHAnsi" w:hAnsi="Verdana"/>
      <w:b/>
      <w:sz w:val="22"/>
      <w:szCs w:val="22"/>
      <w:lang w:eastAsia="en-US"/>
    </w:rPr>
  </w:style>
  <w:style w:type="character" w:customStyle="1" w:styleId="Estilo2Car">
    <w:name w:val="Estilo2 Car"/>
    <w:basedOn w:val="Fuentedeprrafopredeter"/>
    <w:link w:val="Estilo2"/>
    <w:rsid w:val="00902232"/>
    <w:rPr>
      <w:rFonts w:ascii="Verdana" w:hAnsi="Verdana"/>
      <w:b/>
    </w:rPr>
  </w:style>
  <w:style w:type="paragraph" w:customStyle="1" w:styleId="TIT3">
    <w:name w:val="_TIT3"/>
    <w:basedOn w:val="Normal"/>
    <w:qFormat/>
    <w:rsid w:val="00DA5F36"/>
    <w:pPr>
      <w:tabs>
        <w:tab w:val="left" w:pos="426"/>
      </w:tabs>
      <w:spacing w:before="200" w:after="120"/>
      <w:jc w:val="both"/>
    </w:pPr>
    <w:rPr>
      <w:rFonts w:ascii="Verdana" w:eastAsia="Times New Roman" w:hAnsi="Verdana" w:cs="Times New Roman"/>
      <w:b/>
      <w:bCs/>
      <w:sz w:val="32"/>
      <w:szCs w:val="32"/>
      <w:lang w:val="en-US"/>
    </w:rPr>
  </w:style>
  <w:style w:type="character" w:customStyle="1" w:styleId="ng-directive">
    <w:name w:val="ng-directive"/>
    <w:basedOn w:val="Fuentedeprrafopredeter"/>
    <w:rsid w:val="00DA5F36"/>
  </w:style>
  <w:style w:type="paragraph" w:customStyle="1" w:styleId="Textogeneralsangrado">
    <w:name w:val="Texto general_sangrado"/>
    <w:basedOn w:val="Normal"/>
    <w:rsid w:val="00703101"/>
    <w:pPr>
      <w:widowControl w:val="0"/>
      <w:numPr>
        <w:numId w:val="4"/>
      </w:numPr>
      <w:spacing w:before="57" w:after="113" w:line="240" w:lineRule="atLeast"/>
      <w:jc w:val="both"/>
      <w:outlineLvl w:val="0"/>
    </w:pPr>
    <w:rPr>
      <w:rFonts w:ascii="SRA Sans 3.0" w:eastAsia="Times New Roman" w:hAnsi="SRA Sans 3.0" w:cs="Times New Roman"/>
      <w:sz w:val="19"/>
      <w:lang w:eastAsia="en-US"/>
    </w:rPr>
  </w:style>
  <w:style w:type="paragraph" w:styleId="Textoindependiente">
    <w:name w:val="Body Text"/>
    <w:basedOn w:val="Normal"/>
    <w:link w:val="TextoindependienteCar"/>
    <w:unhideWhenUsed/>
    <w:rsid w:val="00660C1D"/>
    <w:pPr>
      <w:spacing w:after="120"/>
      <w:jc w:val="both"/>
    </w:pPr>
    <w:rPr>
      <w:rFonts w:ascii="Arial" w:eastAsia="Times New Roman" w:hAnsi="Arial" w:cs="Times New Roman"/>
      <w:sz w:val="20"/>
      <w:szCs w:val="22"/>
    </w:rPr>
  </w:style>
  <w:style w:type="character" w:customStyle="1" w:styleId="TextoindependienteCar">
    <w:name w:val="Texto independiente Car"/>
    <w:basedOn w:val="Fuentedeprrafopredeter"/>
    <w:link w:val="Textoindependiente"/>
    <w:uiPriority w:val="99"/>
    <w:semiHidden/>
    <w:rsid w:val="00660C1D"/>
    <w:rPr>
      <w:rFonts w:ascii="Arial" w:eastAsia="Times New Roman" w:hAnsi="Arial" w:cs="Times New Roman"/>
      <w:sz w:val="20"/>
      <w:lang w:eastAsia="es-ES"/>
    </w:rPr>
  </w:style>
  <w:style w:type="paragraph" w:customStyle="1" w:styleId="TableParagraph">
    <w:name w:val="Table Paragraph"/>
    <w:basedOn w:val="Normal"/>
    <w:uiPriority w:val="1"/>
    <w:qFormat/>
    <w:rsid w:val="00660C1D"/>
    <w:pPr>
      <w:widowControl w:val="0"/>
      <w:autoSpaceDE w:val="0"/>
      <w:autoSpaceDN w:val="0"/>
    </w:pPr>
    <w:rPr>
      <w:rFonts w:ascii="Arial" w:eastAsia="Arial" w:hAnsi="Arial" w:cs="Arial"/>
      <w:sz w:val="22"/>
      <w:szCs w:val="22"/>
      <w:lang w:bidi="es-ES"/>
    </w:rPr>
  </w:style>
  <w:style w:type="table" w:customStyle="1" w:styleId="TableNormal">
    <w:name w:val="Table Normal"/>
    <w:uiPriority w:val="2"/>
    <w:semiHidden/>
    <w:qFormat/>
    <w:rsid w:val="00660C1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Encabezado">
    <w:name w:val="header"/>
    <w:basedOn w:val="Normal"/>
    <w:link w:val="EncabezadoCar"/>
    <w:unhideWhenUsed/>
    <w:rsid w:val="00660C1D"/>
    <w:pPr>
      <w:tabs>
        <w:tab w:val="center" w:pos="4252"/>
        <w:tab w:val="right" w:pos="8504"/>
      </w:tabs>
    </w:pPr>
  </w:style>
  <w:style w:type="character" w:customStyle="1" w:styleId="EncabezadoCar">
    <w:name w:val="Encabezado Car"/>
    <w:basedOn w:val="Fuentedeprrafopredeter"/>
    <w:link w:val="Encabezado"/>
    <w:rsid w:val="00660C1D"/>
    <w:rPr>
      <w:rFonts w:eastAsiaTheme="minorEastAsia"/>
      <w:sz w:val="24"/>
      <w:szCs w:val="24"/>
      <w:lang w:eastAsia="es-ES"/>
    </w:rPr>
  </w:style>
  <w:style w:type="paragraph" w:styleId="Piedepgina">
    <w:name w:val="footer"/>
    <w:basedOn w:val="Normal"/>
    <w:link w:val="PiedepginaCar"/>
    <w:uiPriority w:val="99"/>
    <w:unhideWhenUsed/>
    <w:rsid w:val="00660C1D"/>
    <w:pPr>
      <w:tabs>
        <w:tab w:val="center" w:pos="4252"/>
        <w:tab w:val="right" w:pos="8504"/>
      </w:tabs>
    </w:pPr>
  </w:style>
  <w:style w:type="character" w:customStyle="1" w:styleId="PiedepginaCar">
    <w:name w:val="Pie de página Car"/>
    <w:basedOn w:val="Fuentedeprrafopredeter"/>
    <w:link w:val="Piedepgina"/>
    <w:uiPriority w:val="99"/>
    <w:rsid w:val="00660C1D"/>
    <w:rPr>
      <w:rFonts w:eastAsiaTheme="minorEastAsia"/>
      <w:sz w:val="24"/>
      <w:szCs w:val="24"/>
      <w:lang w:eastAsia="es-ES"/>
    </w:rPr>
  </w:style>
  <w:style w:type="paragraph" w:styleId="TtulodeTDC">
    <w:name w:val="TOC Heading"/>
    <w:basedOn w:val="Ttulo1"/>
    <w:next w:val="Normal"/>
    <w:uiPriority w:val="39"/>
    <w:unhideWhenUsed/>
    <w:qFormat/>
    <w:rsid w:val="007219E3"/>
    <w:pPr>
      <w:spacing w:line="259" w:lineRule="auto"/>
      <w:outlineLvl w:val="9"/>
    </w:pPr>
  </w:style>
  <w:style w:type="paragraph" w:styleId="TDC1">
    <w:name w:val="toc 1"/>
    <w:basedOn w:val="Normal"/>
    <w:next w:val="Normal"/>
    <w:autoRedefine/>
    <w:uiPriority w:val="39"/>
    <w:unhideWhenUsed/>
    <w:rsid w:val="00881131"/>
    <w:pPr>
      <w:tabs>
        <w:tab w:val="right" w:leader="dot" w:pos="8494"/>
      </w:tabs>
      <w:spacing w:after="100"/>
    </w:pPr>
    <w:rPr>
      <w:rFonts w:ascii="Times New Roman" w:hAnsi="Times New Roman" w:cs="Times New Roman"/>
      <w:b/>
      <w:bCs/>
      <w:noProof/>
      <w:color w:val="2E74B5" w:themeColor="accent1" w:themeShade="BF"/>
    </w:rPr>
  </w:style>
  <w:style w:type="paragraph" w:styleId="TDC2">
    <w:name w:val="toc 2"/>
    <w:basedOn w:val="Normal"/>
    <w:next w:val="Normal"/>
    <w:autoRedefine/>
    <w:uiPriority w:val="39"/>
    <w:unhideWhenUsed/>
    <w:rsid w:val="00881131"/>
    <w:pPr>
      <w:tabs>
        <w:tab w:val="right" w:leader="dot" w:pos="8494"/>
      </w:tabs>
      <w:spacing w:after="100"/>
      <w:ind w:left="240"/>
    </w:pPr>
    <w:rPr>
      <w:rFonts w:ascii="Times New Roman" w:hAnsi="Times New Roman" w:cs="Times New Roman"/>
      <w:b/>
      <w:bCs/>
      <w:noProof/>
      <w:color w:val="9CC2E5" w:themeColor="accent1" w:themeTint="99"/>
    </w:rPr>
  </w:style>
  <w:style w:type="character" w:customStyle="1" w:styleId="Ttulo3Car">
    <w:name w:val="Título 3 Car"/>
    <w:basedOn w:val="Fuentedeprrafopredeter"/>
    <w:link w:val="Ttulo3"/>
    <w:uiPriority w:val="9"/>
    <w:rsid w:val="003846AB"/>
    <w:rPr>
      <w:rFonts w:ascii="Times New Roman" w:eastAsia="Arial" w:hAnsi="Times New Roman" w:cs="Times New Roman"/>
      <w:color w:val="2E74B5" w:themeColor="accent1" w:themeShade="BF"/>
      <w:spacing w:val="1"/>
      <w:sz w:val="24"/>
      <w:szCs w:val="26"/>
      <w:lang w:eastAsia="es-ES"/>
    </w:rPr>
  </w:style>
  <w:style w:type="character" w:customStyle="1" w:styleId="Ttulo4Car">
    <w:name w:val="Título 4 Car"/>
    <w:basedOn w:val="Fuentedeprrafopredeter"/>
    <w:link w:val="Ttulo4"/>
    <w:uiPriority w:val="9"/>
    <w:semiHidden/>
    <w:rsid w:val="004C478A"/>
    <w:rPr>
      <w:rFonts w:asciiTheme="majorHAnsi" w:eastAsiaTheme="majorEastAsia" w:hAnsiTheme="majorHAnsi" w:cstheme="majorBidi"/>
      <w:b/>
      <w:bCs/>
      <w:i/>
      <w:iCs/>
      <w:color w:val="5B9BD5" w:themeColor="accent1"/>
      <w:sz w:val="24"/>
      <w:szCs w:val="24"/>
      <w:lang w:eastAsia="es-ES"/>
    </w:rPr>
  </w:style>
  <w:style w:type="character" w:customStyle="1" w:styleId="Ttulo5Car">
    <w:name w:val="Título 5 Car"/>
    <w:basedOn w:val="Fuentedeprrafopredeter"/>
    <w:link w:val="Ttulo5"/>
    <w:uiPriority w:val="9"/>
    <w:semiHidden/>
    <w:rsid w:val="004C478A"/>
    <w:rPr>
      <w:rFonts w:asciiTheme="majorHAnsi" w:eastAsiaTheme="majorEastAsia" w:hAnsiTheme="majorHAnsi" w:cstheme="majorBidi"/>
      <w:color w:val="1F4D78" w:themeColor="accent1" w:themeShade="7F"/>
      <w:sz w:val="24"/>
      <w:szCs w:val="24"/>
      <w:lang w:eastAsia="es-ES"/>
    </w:rPr>
  </w:style>
  <w:style w:type="character" w:customStyle="1" w:styleId="Ttulo9Car">
    <w:name w:val="Título 9 Car"/>
    <w:basedOn w:val="Fuentedeprrafopredeter"/>
    <w:link w:val="Ttulo9"/>
    <w:rsid w:val="004C478A"/>
    <w:rPr>
      <w:rFonts w:asciiTheme="majorHAnsi" w:eastAsiaTheme="majorEastAsia" w:hAnsiTheme="majorHAnsi" w:cstheme="majorBidi"/>
      <w:i/>
      <w:iCs/>
      <w:color w:val="404040" w:themeColor="text1" w:themeTint="BF"/>
      <w:sz w:val="20"/>
      <w:szCs w:val="20"/>
      <w:lang w:eastAsia="es-ES"/>
    </w:rPr>
  </w:style>
  <w:style w:type="paragraph" w:styleId="Sangradetextonormal">
    <w:name w:val="Body Text Indent"/>
    <w:basedOn w:val="Normal"/>
    <w:link w:val="SangradetextonormalCar"/>
    <w:unhideWhenUsed/>
    <w:rsid w:val="004C478A"/>
    <w:pPr>
      <w:spacing w:after="120"/>
      <w:ind w:left="283"/>
    </w:pPr>
  </w:style>
  <w:style w:type="character" w:customStyle="1" w:styleId="SangradetextonormalCar">
    <w:name w:val="Sangría de texto normal Car"/>
    <w:basedOn w:val="Fuentedeprrafopredeter"/>
    <w:link w:val="Sangradetextonormal"/>
    <w:rsid w:val="004C478A"/>
    <w:rPr>
      <w:rFonts w:eastAsiaTheme="minorEastAsia"/>
      <w:sz w:val="24"/>
      <w:szCs w:val="24"/>
      <w:lang w:eastAsia="es-ES"/>
    </w:rPr>
  </w:style>
  <w:style w:type="character" w:customStyle="1" w:styleId="Ttulo7Car">
    <w:name w:val="Título 7 Car"/>
    <w:basedOn w:val="Fuentedeprrafopredeter"/>
    <w:link w:val="Ttulo7"/>
    <w:rsid w:val="004C478A"/>
    <w:rPr>
      <w:rFonts w:ascii="Times New Roman" w:eastAsia="Times New Roman" w:hAnsi="Times New Roman" w:cs="Times New Roman"/>
      <w:b/>
      <w:bCs/>
      <w:sz w:val="28"/>
      <w:szCs w:val="24"/>
      <w:lang w:val="es-ES_tradnl" w:eastAsia="es-ES"/>
    </w:rPr>
  </w:style>
  <w:style w:type="character" w:customStyle="1" w:styleId="Ttulo8Car">
    <w:name w:val="Título 8 Car"/>
    <w:basedOn w:val="Fuentedeprrafopredeter"/>
    <w:link w:val="Ttulo8"/>
    <w:rsid w:val="004C478A"/>
    <w:rPr>
      <w:rFonts w:ascii="Times New Roman" w:eastAsia="Times New Roman" w:hAnsi="Times New Roman" w:cs="Times New Roman"/>
      <w:b/>
      <w:sz w:val="36"/>
      <w:szCs w:val="24"/>
      <w:lang w:val="es-ES_tradnl" w:eastAsia="es-ES"/>
    </w:rPr>
  </w:style>
  <w:style w:type="character" w:styleId="Nmerodepgina">
    <w:name w:val="page number"/>
    <w:basedOn w:val="Fuentedeprrafopredeter"/>
    <w:rsid w:val="004C478A"/>
  </w:style>
  <w:style w:type="paragraph" w:styleId="Sangra2detindependiente">
    <w:name w:val="Body Text Indent 2"/>
    <w:basedOn w:val="Normal"/>
    <w:link w:val="Sangra2detindependienteCar"/>
    <w:rsid w:val="004C478A"/>
    <w:pPr>
      <w:tabs>
        <w:tab w:val="left" w:pos="-1440"/>
        <w:tab w:val="left" w:pos="-720"/>
        <w:tab w:val="left" w:pos="0"/>
        <w:tab w:val="left" w:pos="285"/>
        <w:tab w:val="left" w:pos="520"/>
        <w:tab w:val="left" w:pos="806"/>
        <w:tab w:val="left" w:pos="1099"/>
        <w:tab w:val="left" w:pos="1440"/>
        <w:tab w:val="left" w:pos="1527"/>
        <w:tab w:val="left" w:pos="1880"/>
        <w:tab w:val="left" w:pos="2160"/>
        <w:tab w:val="left" w:pos="2446"/>
        <w:tab w:val="left" w:pos="2880"/>
      </w:tabs>
      <w:spacing w:before="90"/>
      <w:ind w:left="286" w:hanging="286"/>
      <w:jc w:val="both"/>
    </w:pPr>
    <w:rPr>
      <w:rFonts w:ascii="CG Times" w:eastAsia="Times New Roman" w:hAnsi="CG Times" w:cs="Times New Roman"/>
      <w:spacing w:val="-2"/>
      <w:sz w:val="20"/>
      <w:szCs w:val="20"/>
      <w:lang w:val="es-ES_tradnl"/>
    </w:rPr>
  </w:style>
  <w:style w:type="character" w:customStyle="1" w:styleId="Sangra2detindependienteCar">
    <w:name w:val="Sangría 2 de t. independiente Car"/>
    <w:basedOn w:val="Fuentedeprrafopredeter"/>
    <w:link w:val="Sangra2detindependiente"/>
    <w:rsid w:val="004C478A"/>
    <w:rPr>
      <w:rFonts w:ascii="CG Times" w:eastAsia="Times New Roman" w:hAnsi="CG Times" w:cs="Times New Roman"/>
      <w:spacing w:val="-2"/>
      <w:sz w:val="20"/>
      <w:szCs w:val="20"/>
      <w:lang w:val="es-ES_tradnl" w:eastAsia="es-ES"/>
    </w:rPr>
  </w:style>
  <w:style w:type="paragraph" w:styleId="Textoindependiente3">
    <w:name w:val="Body Text 3"/>
    <w:basedOn w:val="Normal"/>
    <w:link w:val="Textoindependiente3Car"/>
    <w:rsid w:val="004C478A"/>
    <w:pPr>
      <w:spacing w:after="120"/>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4C478A"/>
    <w:rPr>
      <w:rFonts w:ascii="Times New Roman" w:eastAsia="Times New Roman" w:hAnsi="Times New Roman" w:cs="Times New Roman"/>
      <w:sz w:val="16"/>
      <w:szCs w:val="16"/>
      <w:lang w:eastAsia="es-ES"/>
    </w:rPr>
  </w:style>
  <w:style w:type="paragraph" w:customStyle="1" w:styleId="Ttulo10">
    <w:name w:val="Título1"/>
    <w:basedOn w:val="Normal"/>
    <w:qFormat/>
    <w:rsid w:val="004C478A"/>
    <w:pPr>
      <w:jc w:val="center"/>
    </w:pPr>
    <w:rPr>
      <w:rFonts w:ascii="Times New Roman" w:eastAsia="Times New Roman" w:hAnsi="Times New Roman" w:cs="Times New Roman"/>
      <w:b/>
      <w:bCs/>
      <w:lang w:val="es-ES_tradnl"/>
    </w:rPr>
  </w:style>
  <w:style w:type="paragraph" w:customStyle="1" w:styleId="Default">
    <w:name w:val="Default"/>
    <w:rsid w:val="004C478A"/>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Pa11">
    <w:name w:val="Pa11"/>
    <w:basedOn w:val="Default"/>
    <w:next w:val="Default"/>
    <w:uiPriority w:val="99"/>
    <w:rsid w:val="004C478A"/>
    <w:pPr>
      <w:spacing w:line="201" w:lineRule="atLeast"/>
    </w:pPr>
    <w:rPr>
      <w:color w:val="auto"/>
    </w:rPr>
  </w:style>
  <w:style w:type="paragraph" w:customStyle="1" w:styleId="Pa6">
    <w:name w:val="Pa6"/>
    <w:basedOn w:val="Default"/>
    <w:next w:val="Default"/>
    <w:uiPriority w:val="99"/>
    <w:rsid w:val="004C478A"/>
    <w:pPr>
      <w:spacing w:line="201" w:lineRule="atLeast"/>
    </w:pPr>
    <w:rPr>
      <w:color w:val="auto"/>
    </w:rPr>
  </w:style>
  <w:style w:type="paragraph" w:customStyle="1" w:styleId="Pa9">
    <w:name w:val="Pa9"/>
    <w:basedOn w:val="Default"/>
    <w:next w:val="Default"/>
    <w:uiPriority w:val="99"/>
    <w:rsid w:val="004C478A"/>
    <w:pPr>
      <w:spacing w:line="201" w:lineRule="atLeast"/>
    </w:pPr>
    <w:rPr>
      <w:color w:val="auto"/>
    </w:rPr>
  </w:style>
  <w:style w:type="paragraph" w:customStyle="1" w:styleId="Pa7">
    <w:name w:val="Pa7"/>
    <w:basedOn w:val="Default"/>
    <w:next w:val="Default"/>
    <w:uiPriority w:val="99"/>
    <w:rsid w:val="004C478A"/>
    <w:pPr>
      <w:spacing w:line="201" w:lineRule="atLeast"/>
    </w:pPr>
    <w:rPr>
      <w:color w:val="auto"/>
    </w:rPr>
  </w:style>
  <w:style w:type="paragraph" w:customStyle="1" w:styleId="item2">
    <w:name w:val="item2"/>
    <w:basedOn w:val="Prrafodelista"/>
    <w:link w:val="item2Car"/>
    <w:qFormat/>
    <w:rsid w:val="004C478A"/>
    <w:pPr>
      <w:numPr>
        <w:numId w:val="5"/>
      </w:numPr>
      <w:spacing w:before="120" w:after="200"/>
      <w:contextualSpacing w:val="0"/>
      <w:jc w:val="both"/>
    </w:pPr>
    <w:rPr>
      <w:rFonts w:ascii="Times New Roman" w:eastAsia="Times New Roman" w:hAnsi="Times New Roman" w:cs="Times New Roman"/>
      <w:szCs w:val="22"/>
    </w:rPr>
  </w:style>
  <w:style w:type="character" w:customStyle="1" w:styleId="item2Car">
    <w:name w:val="item2 Car"/>
    <w:link w:val="item2"/>
    <w:rsid w:val="004C478A"/>
    <w:rPr>
      <w:rFonts w:ascii="Times New Roman" w:eastAsia="Times New Roman" w:hAnsi="Times New Roman" w:cs="Times New Roman"/>
      <w:sz w:val="24"/>
      <w:lang w:eastAsia="es-ES"/>
    </w:rPr>
  </w:style>
  <w:style w:type="paragraph" w:customStyle="1" w:styleId="n1">
    <w:name w:val="n1"/>
    <w:basedOn w:val="Normal"/>
    <w:qFormat/>
    <w:rsid w:val="004C478A"/>
    <w:pPr>
      <w:numPr>
        <w:numId w:val="6"/>
      </w:numPr>
      <w:spacing w:after="200"/>
      <w:jc w:val="both"/>
    </w:pPr>
    <w:rPr>
      <w:rFonts w:ascii="Times New Roman" w:eastAsia="Calibri" w:hAnsi="Times New Roman" w:cs="Times New Roman"/>
      <w:b/>
      <w:bCs/>
      <w:caps/>
      <w:lang w:eastAsia="en-US"/>
    </w:rPr>
  </w:style>
  <w:style w:type="paragraph" w:customStyle="1" w:styleId="n2">
    <w:name w:val="n2"/>
    <w:basedOn w:val="n1"/>
    <w:link w:val="n2Car"/>
    <w:qFormat/>
    <w:rsid w:val="004C478A"/>
    <w:pPr>
      <w:numPr>
        <w:ilvl w:val="1"/>
      </w:numPr>
    </w:pPr>
  </w:style>
  <w:style w:type="paragraph" w:customStyle="1" w:styleId="n3">
    <w:name w:val="n3"/>
    <w:basedOn w:val="n2"/>
    <w:link w:val="n3Car"/>
    <w:qFormat/>
    <w:rsid w:val="004C478A"/>
    <w:pPr>
      <w:numPr>
        <w:ilvl w:val="2"/>
      </w:numPr>
    </w:pPr>
  </w:style>
  <w:style w:type="character" w:customStyle="1" w:styleId="n2Car">
    <w:name w:val="n2 Car"/>
    <w:link w:val="n2"/>
    <w:rsid w:val="004C478A"/>
    <w:rPr>
      <w:rFonts w:ascii="Times New Roman" w:eastAsia="Calibri" w:hAnsi="Times New Roman" w:cs="Times New Roman"/>
      <w:b/>
      <w:bCs/>
      <w:caps/>
      <w:sz w:val="24"/>
      <w:szCs w:val="24"/>
    </w:rPr>
  </w:style>
  <w:style w:type="character" w:customStyle="1" w:styleId="n3Car">
    <w:name w:val="n3 Car"/>
    <w:link w:val="n3"/>
    <w:rsid w:val="004C478A"/>
    <w:rPr>
      <w:rFonts w:ascii="Times New Roman" w:eastAsia="Calibri" w:hAnsi="Times New Roman" w:cs="Times New Roman"/>
      <w:b/>
      <w:bCs/>
      <w:caps/>
      <w:sz w:val="24"/>
      <w:szCs w:val="24"/>
    </w:rPr>
  </w:style>
  <w:style w:type="paragraph" w:customStyle="1" w:styleId="TEMP">
    <w:name w:val="TEMP"/>
    <w:basedOn w:val="Normal"/>
    <w:link w:val="TEMPCar"/>
    <w:qFormat/>
    <w:rsid w:val="004C478A"/>
    <w:pPr>
      <w:spacing w:after="200"/>
      <w:ind w:firstLine="709"/>
      <w:jc w:val="both"/>
    </w:pPr>
    <w:rPr>
      <w:rFonts w:ascii="Times New Roman" w:eastAsia="Times New Roman" w:hAnsi="Times New Roman" w:cs="Times New Roman"/>
      <w:szCs w:val="22"/>
    </w:rPr>
  </w:style>
  <w:style w:type="character" w:customStyle="1" w:styleId="TEMPCar">
    <w:name w:val="TEMP Car"/>
    <w:link w:val="TEMP"/>
    <w:rsid w:val="004C478A"/>
    <w:rPr>
      <w:rFonts w:ascii="Times New Roman" w:eastAsia="Times New Roman" w:hAnsi="Times New Roman" w:cs="Times New Roman"/>
      <w:sz w:val="24"/>
      <w:lang w:eastAsia="es-ES"/>
    </w:rPr>
  </w:style>
  <w:style w:type="paragraph" w:customStyle="1" w:styleId="item">
    <w:name w:val="item"/>
    <w:basedOn w:val="Prrafodelista"/>
    <w:link w:val="itemCar"/>
    <w:qFormat/>
    <w:rsid w:val="004C478A"/>
    <w:pPr>
      <w:numPr>
        <w:numId w:val="7"/>
      </w:numPr>
      <w:spacing w:after="200" w:line="360" w:lineRule="auto"/>
      <w:jc w:val="both"/>
    </w:pPr>
    <w:rPr>
      <w:rFonts w:ascii="Times New Roman" w:eastAsia="Times New Roman" w:hAnsi="Times New Roman" w:cs="Times New Roman"/>
      <w:szCs w:val="22"/>
      <w:lang w:eastAsia="en-US"/>
    </w:rPr>
  </w:style>
  <w:style w:type="character" w:customStyle="1" w:styleId="itemCar">
    <w:name w:val="item Car"/>
    <w:link w:val="item"/>
    <w:rsid w:val="004C478A"/>
    <w:rPr>
      <w:rFonts w:ascii="Times New Roman" w:eastAsia="Times New Roman" w:hAnsi="Times New Roman" w:cs="Times New Roman"/>
      <w:sz w:val="24"/>
    </w:rPr>
  </w:style>
  <w:style w:type="paragraph" w:styleId="TDC3">
    <w:name w:val="toc 3"/>
    <w:basedOn w:val="Normal"/>
    <w:next w:val="Normal"/>
    <w:autoRedefine/>
    <w:uiPriority w:val="39"/>
    <w:rsid w:val="004C478A"/>
    <w:pPr>
      <w:ind w:left="480"/>
    </w:pPr>
    <w:rPr>
      <w:rFonts w:ascii="Times New Roman" w:eastAsia="Times New Roman" w:hAnsi="Times New Roman" w:cs="Times New Roman"/>
    </w:rPr>
  </w:style>
  <w:style w:type="paragraph" w:customStyle="1" w:styleId="Textosinformato1">
    <w:name w:val="Texto sin formato1"/>
    <w:basedOn w:val="Normal"/>
    <w:rsid w:val="004C478A"/>
    <w:pPr>
      <w:widowControl w:val="0"/>
      <w:suppressAutoHyphens/>
    </w:pPr>
    <w:rPr>
      <w:rFonts w:ascii="Courier New" w:eastAsia="Lucida Sans Unicode" w:hAnsi="Courier New" w:cs="Times New Roman"/>
      <w:kern w:val="1"/>
      <w:lang w:val="es-ES_tradnl" w:eastAsia="ar-SA"/>
    </w:rPr>
  </w:style>
  <w:style w:type="paragraph" w:customStyle="1" w:styleId="sangrado2">
    <w:name w:val="sangrado2"/>
    <w:basedOn w:val="Normal"/>
    <w:rsid w:val="004C478A"/>
    <w:pPr>
      <w:ind w:left="709" w:right="140" w:hanging="283"/>
      <w:jc w:val="both"/>
    </w:pPr>
    <w:rPr>
      <w:rFonts w:ascii="Times New Roman" w:eastAsia="Times New Roman" w:hAnsi="Times New Roman" w:cs="Times New Roman"/>
      <w:szCs w:val="20"/>
      <w:lang w:val="es-ES_tradnl"/>
    </w:rPr>
  </w:style>
  <w:style w:type="paragraph" w:customStyle="1" w:styleId="EstiloIzquierda063cm">
    <w:name w:val="Estilo Izquierda:  063 cm"/>
    <w:basedOn w:val="Normal"/>
    <w:link w:val="EstiloIzquierda063cmCar"/>
    <w:rsid w:val="004C31F8"/>
    <w:pPr>
      <w:spacing w:after="120" w:line="300" w:lineRule="auto"/>
      <w:ind w:left="357" w:firstLine="709"/>
      <w:jc w:val="both"/>
    </w:pPr>
    <w:rPr>
      <w:rFonts w:ascii="Times New Roman" w:eastAsia="Times New Roman" w:hAnsi="Times New Roman" w:cs="Times New Roman"/>
      <w:szCs w:val="20"/>
    </w:rPr>
  </w:style>
  <w:style w:type="character" w:customStyle="1" w:styleId="EstiloIzquierda063cmCar">
    <w:name w:val="Estilo Izquierda:  063 cm Car"/>
    <w:basedOn w:val="Fuentedeprrafopredeter"/>
    <w:link w:val="EstiloIzquierda063cm"/>
    <w:rsid w:val="004C31F8"/>
    <w:rPr>
      <w:rFonts w:ascii="Times New Roman" w:eastAsia="Times New Roman" w:hAnsi="Times New Roman" w:cs="Times New Roman"/>
      <w:sz w:val="24"/>
      <w:szCs w:val="20"/>
      <w:lang w:eastAsia="es-ES"/>
    </w:rPr>
  </w:style>
  <w:style w:type="paragraph" w:customStyle="1" w:styleId="Texto">
    <w:name w:val="Texto"/>
    <w:link w:val="TextoCar"/>
    <w:rsid w:val="00565919"/>
    <w:pPr>
      <w:spacing w:after="170" w:line="240" w:lineRule="exact"/>
      <w:jc w:val="both"/>
    </w:pPr>
    <w:rPr>
      <w:rFonts w:ascii="Times New Roman" w:eastAsia="Times New Roman" w:hAnsi="Times New Roman" w:cs="Times New Roman"/>
      <w:noProof/>
      <w:sz w:val="20"/>
      <w:szCs w:val="20"/>
      <w:lang w:eastAsia="es-ES"/>
    </w:rPr>
  </w:style>
  <w:style w:type="character" w:customStyle="1" w:styleId="TextoCar">
    <w:name w:val="Texto Car"/>
    <w:link w:val="Texto"/>
    <w:rsid w:val="00565919"/>
    <w:rPr>
      <w:rFonts w:ascii="Times New Roman" w:eastAsia="Times New Roman" w:hAnsi="Times New Roman" w:cs="Times New Roman"/>
      <w:noProo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309">
      <w:bodyDiv w:val="1"/>
      <w:marLeft w:val="0"/>
      <w:marRight w:val="0"/>
      <w:marTop w:val="0"/>
      <w:marBottom w:val="0"/>
      <w:divBdr>
        <w:top w:val="none" w:sz="0" w:space="0" w:color="auto"/>
        <w:left w:val="none" w:sz="0" w:space="0" w:color="auto"/>
        <w:bottom w:val="none" w:sz="0" w:space="0" w:color="auto"/>
        <w:right w:val="none" w:sz="0" w:space="0" w:color="auto"/>
      </w:divBdr>
    </w:div>
    <w:div w:id="77675356">
      <w:bodyDiv w:val="1"/>
      <w:marLeft w:val="0"/>
      <w:marRight w:val="0"/>
      <w:marTop w:val="0"/>
      <w:marBottom w:val="0"/>
      <w:divBdr>
        <w:top w:val="none" w:sz="0" w:space="0" w:color="auto"/>
        <w:left w:val="none" w:sz="0" w:space="0" w:color="auto"/>
        <w:bottom w:val="none" w:sz="0" w:space="0" w:color="auto"/>
        <w:right w:val="none" w:sz="0" w:space="0" w:color="auto"/>
      </w:divBdr>
    </w:div>
    <w:div w:id="82533222">
      <w:bodyDiv w:val="1"/>
      <w:marLeft w:val="0"/>
      <w:marRight w:val="0"/>
      <w:marTop w:val="0"/>
      <w:marBottom w:val="0"/>
      <w:divBdr>
        <w:top w:val="none" w:sz="0" w:space="0" w:color="auto"/>
        <w:left w:val="none" w:sz="0" w:space="0" w:color="auto"/>
        <w:bottom w:val="none" w:sz="0" w:space="0" w:color="auto"/>
        <w:right w:val="none" w:sz="0" w:space="0" w:color="auto"/>
      </w:divBdr>
    </w:div>
    <w:div w:id="97871019">
      <w:bodyDiv w:val="1"/>
      <w:marLeft w:val="0"/>
      <w:marRight w:val="0"/>
      <w:marTop w:val="0"/>
      <w:marBottom w:val="0"/>
      <w:divBdr>
        <w:top w:val="none" w:sz="0" w:space="0" w:color="auto"/>
        <w:left w:val="none" w:sz="0" w:space="0" w:color="auto"/>
        <w:bottom w:val="none" w:sz="0" w:space="0" w:color="auto"/>
        <w:right w:val="none" w:sz="0" w:space="0" w:color="auto"/>
      </w:divBdr>
    </w:div>
    <w:div w:id="183130368">
      <w:bodyDiv w:val="1"/>
      <w:marLeft w:val="0"/>
      <w:marRight w:val="0"/>
      <w:marTop w:val="0"/>
      <w:marBottom w:val="0"/>
      <w:divBdr>
        <w:top w:val="none" w:sz="0" w:space="0" w:color="auto"/>
        <w:left w:val="none" w:sz="0" w:space="0" w:color="auto"/>
        <w:bottom w:val="none" w:sz="0" w:space="0" w:color="auto"/>
        <w:right w:val="none" w:sz="0" w:space="0" w:color="auto"/>
      </w:divBdr>
    </w:div>
    <w:div w:id="281544559">
      <w:bodyDiv w:val="1"/>
      <w:marLeft w:val="0"/>
      <w:marRight w:val="0"/>
      <w:marTop w:val="0"/>
      <w:marBottom w:val="0"/>
      <w:divBdr>
        <w:top w:val="none" w:sz="0" w:space="0" w:color="auto"/>
        <w:left w:val="none" w:sz="0" w:space="0" w:color="auto"/>
        <w:bottom w:val="none" w:sz="0" w:space="0" w:color="auto"/>
        <w:right w:val="none" w:sz="0" w:space="0" w:color="auto"/>
      </w:divBdr>
    </w:div>
    <w:div w:id="386490742">
      <w:bodyDiv w:val="1"/>
      <w:marLeft w:val="0"/>
      <w:marRight w:val="0"/>
      <w:marTop w:val="0"/>
      <w:marBottom w:val="0"/>
      <w:divBdr>
        <w:top w:val="none" w:sz="0" w:space="0" w:color="auto"/>
        <w:left w:val="none" w:sz="0" w:space="0" w:color="auto"/>
        <w:bottom w:val="none" w:sz="0" w:space="0" w:color="auto"/>
        <w:right w:val="none" w:sz="0" w:space="0" w:color="auto"/>
      </w:divBdr>
    </w:div>
    <w:div w:id="442237944">
      <w:bodyDiv w:val="1"/>
      <w:marLeft w:val="0"/>
      <w:marRight w:val="0"/>
      <w:marTop w:val="0"/>
      <w:marBottom w:val="0"/>
      <w:divBdr>
        <w:top w:val="none" w:sz="0" w:space="0" w:color="auto"/>
        <w:left w:val="none" w:sz="0" w:space="0" w:color="auto"/>
        <w:bottom w:val="none" w:sz="0" w:space="0" w:color="auto"/>
        <w:right w:val="none" w:sz="0" w:space="0" w:color="auto"/>
      </w:divBdr>
    </w:div>
    <w:div w:id="513299242">
      <w:bodyDiv w:val="1"/>
      <w:marLeft w:val="0"/>
      <w:marRight w:val="0"/>
      <w:marTop w:val="0"/>
      <w:marBottom w:val="0"/>
      <w:divBdr>
        <w:top w:val="none" w:sz="0" w:space="0" w:color="auto"/>
        <w:left w:val="none" w:sz="0" w:space="0" w:color="auto"/>
        <w:bottom w:val="none" w:sz="0" w:space="0" w:color="auto"/>
        <w:right w:val="none" w:sz="0" w:space="0" w:color="auto"/>
      </w:divBdr>
    </w:div>
    <w:div w:id="625353160">
      <w:bodyDiv w:val="1"/>
      <w:marLeft w:val="0"/>
      <w:marRight w:val="0"/>
      <w:marTop w:val="0"/>
      <w:marBottom w:val="0"/>
      <w:divBdr>
        <w:top w:val="none" w:sz="0" w:space="0" w:color="auto"/>
        <w:left w:val="none" w:sz="0" w:space="0" w:color="auto"/>
        <w:bottom w:val="none" w:sz="0" w:space="0" w:color="auto"/>
        <w:right w:val="none" w:sz="0" w:space="0" w:color="auto"/>
      </w:divBdr>
    </w:div>
    <w:div w:id="734550721">
      <w:bodyDiv w:val="1"/>
      <w:marLeft w:val="0"/>
      <w:marRight w:val="0"/>
      <w:marTop w:val="0"/>
      <w:marBottom w:val="0"/>
      <w:divBdr>
        <w:top w:val="none" w:sz="0" w:space="0" w:color="auto"/>
        <w:left w:val="none" w:sz="0" w:space="0" w:color="auto"/>
        <w:bottom w:val="none" w:sz="0" w:space="0" w:color="auto"/>
        <w:right w:val="none" w:sz="0" w:space="0" w:color="auto"/>
      </w:divBdr>
    </w:div>
    <w:div w:id="778376653">
      <w:bodyDiv w:val="1"/>
      <w:marLeft w:val="0"/>
      <w:marRight w:val="0"/>
      <w:marTop w:val="0"/>
      <w:marBottom w:val="0"/>
      <w:divBdr>
        <w:top w:val="none" w:sz="0" w:space="0" w:color="auto"/>
        <w:left w:val="none" w:sz="0" w:space="0" w:color="auto"/>
        <w:bottom w:val="none" w:sz="0" w:space="0" w:color="auto"/>
        <w:right w:val="none" w:sz="0" w:space="0" w:color="auto"/>
      </w:divBdr>
    </w:div>
    <w:div w:id="858004822">
      <w:bodyDiv w:val="1"/>
      <w:marLeft w:val="0"/>
      <w:marRight w:val="0"/>
      <w:marTop w:val="0"/>
      <w:marBottom w:val="0"/>
      <w:divBdr>
        <w:top w:val="none" w:sz="0" w:space="0" w:color="auto"/>
        <w:left w:val="none" w:sz="0" w:space="0" w:color="auto"/>
        <w:bottom w:val="none" w:sz="0" w:space="0" w:color="auto"/>
        <w:right w:val="none" w:sz="0" w:space="0" w:color="auto"/>
      </w:divBdr>
    </w:div>
    <w:div w:id="1065642997">
      <w:bodyDiv w:val="1"/>
      <w:marLeft w:val="0"/>
      <w:marRight w:val="0"/>
      <w:marTop w:val="0"/>
      <w:marBottom w:val="0"/>
      <w:divBdr>
        <w:top w:val="none" w:sz="0" w:space="0" w:color="auto"/>
        <w:left w:val="none" w:sz="0" w:space="0" w:color="auto"/>
        <w:bottom w:val="none" w:sz="0" w:space="0" w:color="auto"/>
        <w:right w:val="none" w:sz="0" w:space="0" w:color="auto"/>
      </w:divBdr>
    </w:div>
    <w:div w:id="1074013932">
      <w:bodyDiv w:val="1"/>
      <w:marLeft w:val="0"/>
      <w:marRight w:val="0"/>
      <w:marTop w:val="0"/>
      <w:marBottom w:val="0"/>
      <w:divBdr>
        <w:top w:val="none" w:sz="0" w:space="0" w:color="auto"/>
        <w:left w:val="none" w:sz="0" w:space="0" w:color="auto"/>
        <w:bottom w:val="none" w:sz="0" w:space="0" w:color="auto"/>
        <w:right w:val="none" w:sz="0" w:space="0" w:color="auto"/>
      </w:divBdr>
    </w:div>
    <w:div w:id="1103916894">
      <w:bodyDiv w:val="1"/>
      <w:marLeft w:val="0"/>
      <w:marRight w:val="0"/>
      <w:marTop w:val="0"/>
      <w:marBottom w:val="0"/>
      <w:divBdr>
        <w:top w:val="none" w:sz="0" w:space="0" w:color="auto"/>
        <w:left w:val="none" w:sz="0" w:space="0" w:color="auto"/>
        <w:bottom w:val="none" w:sz="0" w:space="0" w:color="auto"/>
        <w:right w:val="none" w:sz="0" w:space="0" w:color="auto"/>
      </w:divBdr>
    </w:div>
    <w:div w:id="1117018242">
      <w:bodyDiv w:val="1"/>
      <w:marLeft w:val="0"/>
      <w:marRight w:val="0"/>
      <w:marTop w:val="0"/>
      <w:marBottom w:val="0"/>
      <w:divBdr>
        <w:top w:val="none" w:sz="0" w:space="0" w:color="auto"/>
        <w:left w:val="none" w:sz="0" w:space="0" w:color="auto"/>
        <w:bottom w:val="none" w:sz="0" w:space="0" w:color="auto"/>
        <w:right w:val="none" w:sz="0" w:space="0" w:color="auto"/>
      </w:divBdr>
    </w:div>
    <w:div w:id="1125387928">
      <w:bodyDiv w:val="1"/>
      <w:marLeft w:val="0"/>
      <w:marRight w:val="0"/>
      <w:marTop w:val="0"/>
      <w:marBottom w:val="0"/>
      <w:divBdr>
        <w:top w:val="none" w:sz="0" w:space="0" w:color="auto"/>
        <w:left w:val="none" w:sz="0" w:space="0" w:color="auto"/>
        <w:bottom w:val="none" w:sz="0" w:space="0" w:color="auto"/>
        <w:right w:val="none" w:sz="0" w:space="0" w:color="auto"/>
      </w:divBdr>
    </w:div>
    <w:div w:id="1143931029">
      <w:bodyDiv w:val="1"/>
      <w:marLeft w:val="0"/>
      <w:marRight w:val="0"/>
      <w:marTop w:val="0"/>
      <w:marBottom w:val="0"/>
      <w:divBdr>
        <w:top w:val="none" w:sz="0" w:space="0" w:color="auto"/>
        <w:left w:val="none" w:sz="0" w:space="0" w:color="auto"/>
        <w:bottom w:val="none" w:sz="0" w:space="0" w:color="auto"/>
        <w:right w:val="none" w:sz="0" w:space="0" w:color="auto"/>
      </w:divBdr>
    </w:div>
    <w:div w:id="1188828821">
      <w:bodyDiv w:val="1"/>
      <w:marLeft w:val="0"/>
      <w:marRight w:val="0"/>
      <w:marTop w:val="0"/>
      <w:marBottom w:val="0"/>
      <w:divBdr>
        <w:top w:val="none" w:sz="0" w:space="0" w:color="auto"/>
        <w:left w:val="none" w:sz="0" w:space="0" w:color="auto"/>
        <w:bottom w:val="none" w:sz="0" w:space="0" w:color="auto"/>
        <w:right w:val="none" w:sz="0" w:space="0" w:color="auto"/>
      </w:divBdr>
    </w:div>
    <w:div w:id="1327511862">
      <w:bodyDiv w:val="1"/>
      <w:marLeft w:val="0"/>
      <w:marRight w:val="0"/>
      <w:marTop w:val="0"/>
      <w:marBottom w:val="0"/>
      <w:divBdr>
        <w:top w:val="none" w:sz="0" w:space="0" w:color="auto"/>
        <w:left w:val="none" w:sz="0" w:space="0" w:color="auto"/>
        <w:bottom w:val="none" w:sz="0" w:space="0" w:color="auto"/>
        <w:right w:val="none" w:sz="0" w:space="0" w:color="auto"/>
      </w:divBdr>
    </w:div>
    <w:div w:id="1345403937">
      <w:bodyDiv w:val="1"/>
      <w:marLeft w:val="0"/>
      <w:marRight w:val="0"/>
      <w:marTop w:val="0"/>
      <w:marBottom w:val="0"/>
      <w:divBdr>
        <w:top w:val="none" w:sz="0" w:space="0" w:color="auto"/>
        <w:left w:val="none" w:sz="0" w:space="0" w:color="auto"/>
        <w:bottom w:val="none" w:sz="0" w:space="0" w:color="auto"/>
        <w:right w:val="none" w:sz="0" w:space="0" w:color="auto"/>
      </w:divBdr>
    </w:div>
    <w:div w:id="1355032004">
      <w:bodyDiv w:val="1"/>
      <w:marLeft w:val="0"/>
      <w:marRight w:val="0"/>
      <w:marTop w:val="0"/>
      <w:marBottom w:val="0"/>
      <w:divBdr>
        <w:top w:val="none" w:sz="0" w:space="0" w:color="auto"/>
        <w:left w:val="none" w:sz="0" w:space="0" w:color="auto"/>
        <w:bottom w:val="none" w:sz="0" w:space="0" w:color="auto"/>
        <w:right w:val="none" w:sz="0" w:space="0" w:color="auto"/>
      </w:divBdr>
    </w:div>
    <w:div w:id="1403526670">
      <w:bodyDiv w:val="1"/>
      <w:marLeft w:val="0"/>
      <w:marRight w:val="0"/>
      <w:marTop w:val="0"/>
      <w:marBottom w:val="0"/>
      <w:divBdr>
        <w:top w:val="none" w:sz="0" w:space="0" w:color="auto"/>
        <w:left w:val="none" w:sz="0" w:space="0" w:color="auto"/>
        <w:bottom w:val="none" w:sz="0" w:space="0" w:color="auto"/>
        <w:right w:val="none" w:sz="0" w:space="0" w:color="auto"/>
      </w:divBdr>
    </w:div>
    <w:div w:id="1443955228">
      <w:bodyDiv w:val="1"/>
      <w:marLeft w:val="0"/>
      <w:marRight w:val="0"/>
      <w:marTop w:val="0"/>
      <w:marBottom w:val="0"/>
      <w:divBdr>
        <w:top w:val="none" w:sz="0" w:space="0" w:color="auto"/>
        <w:left w:val="none" w:sz="0" w:space="0" w:color="auto"/>
        <w:bottom w:val="none" w:sz="0" w:space="0" w:color="auto"/>
        <w:right w:val="none" w:sz="0" w:space="0" w:color="auto"/>
      </w:divBdr>
    </w:div>
    <w:div w:id="1455716050">
      <w:bodyDiv w:val="1"/>
      <w:marLeft w:val="0"/>
      <w:marRight w:val="0"/>
      <w:marTop w:val="0"/>
      <w:marBottom w:val="0"/>
      <w:divBdr>
        <w:top w:val="none" w:sz="0" w:space="0" w:color="auto"/>
        <w:left w:val="none" w:sz="0" w:space="0" w:color="auto"/>
        <w:bottom w:val="none" w:sz="0" w:space="0" w:color="auto"/>
        <w:right w:val="none" w:sz="0" w:space="0" w:color="auto"/>
      </w:divBdr>
    </w:div>
    <w:div w:id="1524053512">
      <w:bodyDiv w:val="1"/>
      <w:marLeft w:val="0"/>
      <w:marRight w:val="0"/>
      <w:marTop w:val="0"/>
      <w:marBottom w:val="0"/>
      <w:divBdr>
        <w:top w:val="none" w:sz="0" w:space="0" w:color="auto"/>
        <w:left w:val="none" w:sz="0" w:space="0" w:color="auto"/>
        <w:bottom w:val="none" w:sz="0" w:space="0" w:color="auto"/>
        <w:right w:val="none" w:sz="0" w:space="0" w:color="auto"/>
      </w:divBdr>
    </w:div>
    <w:div w:id="1537936198">
      <w:bodyDiv w:val="1"/>
      <w:marLeft w:val="0"/>
      <w:marRight w:val="0"/>
      <w:marTop w:val="0"/>
      <w:marBottom w:val="0"/>
      <w:divBdr>
        <w:top w:val="none" w:sz="0" w:space="0" w:color="auto"/>
        <w:left w:val="none" w:sz="0" w:space="0" w:color="auto"/>
        <w:bottom w:val="none" w:sz="0" w:space="0" w:color="auto"/>
        <w:right w:val="none" w:sz="0" w:space="0" w:color="auto"/>
      </w:divBdr>
    </w:div>
    <w:div w:id="1586843429">
      <w:bodyDiv w:val="1"/>
      <w:marLeft w:val="0"/>
      <w:marRight w:val="0"/>
      <w:marTop w:val="0"/>
      <w:marBottom w:val="0"/>
      <w:divBdr>
        <w:top w:val="none" w:sz="0" w:space="0" w:color="auto"/>
        <w:left w:val="none" w:sz="0" w:space="0" w:color="auto"/>
        <w:bottom w:val="none" w:sz="0" w:space="0" w:color="auto"/>
        <w:right w:val="none" w:sz="0" w:space="0" w:color="auto"/>
      </w:divBdr>
    </w:div>
    <w:div w:id="1604801173">
      <w:bodyDiv w:val="1"/>
      <w:marLeft w:val="0"/>
      <w:marRight w:val="0"/>
      <w:marTop w:val="0"/>
      <w:marBottom w:val="0"/>
      <w:divBdr>
        <w:top w:val="none" w:sz="0" w:space="0" w:color="auto"/>
        <w:left w:val="none" w:sz="0" w:space="0" w:color="auto"/>
        <w:bottom w:val="none" w:sz="0" w:space="0" w:color="auto"/>
        <w:right w:val="none" w:sz="0" w:space="0" w:color="auto"/>
      </w:divBdr>
    </w:div>
    <w:div w:id="1724712960">
      <w:bodyDiv w:val="1"/>
      <w:marLeft w:val="0"/>
      <w:marRight w:val="0"/>
      <w:marTop w:val="0"/>
      <w:marBottom w:val="0"/>
      <w:divBdr>
        <w:top w:val="none" w:sz="0" w:space="0" w:color="auto"/>
        <w:left w:val="none" w:sz="0" w:space="0" w:color="auto"/>
        <w:bottom w:val="none" w:sz="0" w:space="0" w:color="auto"/>
        <w:right w:val="none" w:sz="0" w:space="0" w:color="auto"/>
      </w:divBdr>
    </w:div>
    <w:div w:id="1755004105">
      <w:bodyDiv w:val="1"/>
      <w:marLeft w:val="0"/>
      <w:marRight w:val="0"/>
      <w:marTop w:val="0"/>
      <w:marBottom w:val="0"/>
      <w:divBdr>
        <w:top w:val="none" w:sz="0" w:space="0" w:color="auto"/>
        <w:left w:val="none" w:sz="0" w:space="0" w:color="auto"/>
        <w:bottom w:val="none" w:sz="0" w:space="0" w:color="auto"/>
        <w:right w:val="none" w:sz="0" w:space="0" w:color="auto"/>
      </w:divBdr>
    </w:div>
    <w:div w:id="1857033674">
      <w:bodyDiv w:val="1"/>
      <w:marLeft w:val="0"/>
      <w:marRight w:val="0"/>
      <w:marTop w:val="0"/>
      <w:marBottom w:val="0"/>
      <w:divBdr>
        <w:top w:val="none" w:sz="0" w:space="0" w:color="auto"/>
        <w:left w:val="none" w:sz="0" w:space="0" w:color="auto"/>
        <w:bottom w:val="none" w:sz="0" w:space="0" w:color="auto"/>
        <w:right w:val="none" w:sz="0" w:space="0" w:color="auto"/>
      </w:divBdr>
    </w:div>
    <w:div w:id="1967347183">
      <w:bodyDiv w:val="1"/>
      <w:marLeft w:val="0"/>
      <w:marRight w:val="0"/>
      <w:marTop w:val="0"/>
      <w:marBottom w:val="0"/>
      <w:divBdr>
        <w:top w:val="none" w:sz="0" w:space="0" w:color="auto"/>
        <w:left w:val="none" w:sz="0" w:space="0" w:color="auto"/>
        <w:bottom w:val="none" w:sz="0" w:space="0" w:color="auto"/>
        <w:right w:val="none" w:sz="0" w:space="0" w:color="auto"/>
      </w:divBdr>
    </w:div>
    <w:div w:id="1982297439">
      <w:bodyDiv w:val="1"/>
      <w:marLeft w:val="0"/>
      <w:marRight w:val="0"/>
      <w:marTop w:val="0"/>
      <w:marBottom w:val="0"/>
      <w:divBdr>
        <w:top w:val="none" w:sz="0" w:space="0" w:color="auto"/>
        <w:left w:val="none" w:sz="0" w:space="0" w:color="auto"/>
        <w:bottom w:val="none" w:sz="0" w:space="0" w:color="auto"/>
        <w:right w:val="none" w:sz="0" w:space="0" w:color="auto"/>
      </w:divBdr>
    </w:div>
    <w:div w:id="1999653225">
      <w:bodyDiv w:val="1"/>
      <w:marLeft w:val="0"/>
      <w:marRight w:val="0"/>
      <w:marTop w:val="0"/>
      <w:marBottom w:val="0"/>
      <w:divBdr>
        <w:top w:val="none" w:sz="0" w:space="0" w:color="auto"/>
        <w:left w:val="none" w:sz="0" w:space="0" w:color="auto"/>
        <w:bottom w:val="none" w:sz="0" w:space="0" w:color="auto"/>
        <w:right w:val="none" w:sz="0" w:space="0" w:color="auto"/>
      </w:divBdr>
    </w:div>
    <w:div w:id="2016226042">
      <w:bodyDiv w:val="1"/>
      <w:marLeft w:val="0"/>
      <w:marRight w:val="0"/>
      <w:marTop w:val="0"/>
      <w:marBottom w:val="0"/>
      <w:divBdr>
        <w:top w:val="none" w:sz="0" w:space="0" w:color="auto"/>
        <w:left w:val="none" w:sz="0" w:space="0" w:color="auto"/>
        <w:bottom w:val="none" w:sz="0" w:space="0" w:color="auto"/>
        <w:right w:val="none" w:sz="0" w:space="0" w:color="auto"/>
      </w:divBdr>
    </w:div>
    <w:div w:id="2124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5FADF-64A3-46A3-BD02-ABFCEC7F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20107</Words>
  <Characters>110589</Characters>
  <Application>Microsoft Office Word</Application>
  <DocSecurity>0</DocSecurity>
  <Lines>921</Lines>
  <Paragraphs>260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Francisco Carmona</cp:lastModifiedBy>
  <cp:revision>2</cp:revision>
  <cp:lastPrinted>2021-10-19T16:58:00Z</cp:lastPrinted>
  <dcterms:created xsi:type="dcterms:W3CDTF">2022-10-16T17:40:00Z</dcterms:created>
  <dcterms:modified xsi:type="dcterms:W3CDTF">2022-10-16T17:40:00Z</dcterms:modified>
</cp:coreProperties>
</file>