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AAB00" w14:textId="35CCA5B9" w:rsidR="00124256" w:rsidRPr="008E40AA" w:rsidRDefault="00E86648" w:rsidP="00542821">
      <w:pPr>
        <w:jc w:val="center"/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TECNOLOGÍAS DE LA INFORMACIÓN Y LA COMUNICACIÓN</w:t>
      </w:r>
      <w:r w:rsidR="00F660D8"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486ECA"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 (</w:t>
      </w:r>
      <w:r w:rsidR="00F12CEE"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1º BACHILLERATO</w:t>
      </w:r>
      <w:r w:rsidR="00486ECA"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  <w:bookmarkStart w:id="0" w:name="_GoBack"/>
      <w:bookmarkEnd w:id="0"/>
    </w:p>
    <w:p w14:paraId="4D48294A" w14:textId="4A698D22" w:rsidR="00542821" w:rsidRDefault="00542821" w:rsidP="001C50C3">
      <w:r w:rsidRPr="00F24E88">
        <w:rPr>
          <w:b/>
          <w:bCs/>
        </w:rPr>
        <w:t>CURSOS</w:t>
      </w:r>
      <w:r w:rsidR="00F24E88" w:rsidRPr="00F24E88">
        <w:rPr>
          <w:b/>
          <w:bCs/>
        </w:rPr>
        <w:t xml:space="preserve"> A LOS QUE VA DIRIGIDA</w:t>
      </w:r>
      <w:r w:rsidRPr="00F24E88">
        <w:rPr>
          <w:b/>
          <w:bCs/>
        </w:rPr>
        <w:t>:</w:t>
      </w:r>
      <w:r w:rsidR="00E86648">
        <w:t xml:space="preserve"> </w:t>
      </w:r>
      <w:r w:rsidR="00F12CEE">
        <w:t>1º Bachillerato</w:t>
      </w:r>
    </w:p>
    <w:p w14:paraId="5B37DDC4" w14:textId="029DBD07" w:rsidR="00542821" w:rsidRDefault="00542821" w:rsidP="001C50C3">
      <w:r w:rsidRPr="00F24E88">
        <w:rPr>
          <w:b/>
          <w:bCs/>
        </w:rPr>
        <w:t>PROFESORADO QUE LA IMPARTE:</w:t>
      </w:r>
      <w:r w:rsidR="00543C28">
        <w:t xml:space="preserve"> </w:t>
      </w:r>
      <w:r w:rsidR="00E86648">
        <w:t>Andrés Pérez Vadillo</w:t>
      </w:r>
    </w:p>
    <w:p w14:paraId="33FD12CD" w14:textId="39F505B1" w:rsidR="00F24E88" w:rsidRDefault="00F24E88" w:rsidP="00F24E88">
      <w:r w:rsidRPr="00F24E88">
        <w:rPr>
          <w:b/>
          <w:bCs/>
        </w:rPr>
        <w:t xml:space="preserve">PARA QUÉ SIRVE: </w:t>
      </w:r>
      <w:r w:rsidR="008C2260">
        <w:t>La finalidad de esta materia es que el alumnado aprenda a utilizar con solvencia y responsabilidad las Tecnologías de la Información y la Comunicación como un elemento clave en su futura incorporación a estudios posteriores y a la vida laboral. El alumnado debe poder aplicar una amplia y compleja combinación de conocimientos, capacidades, destrezas y actitudes en el uso avanzado de herramientas informáticas y de comunicaciones, que les permitan ser competentes en múltiples contextos de un entorno digital.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081"/>
        <w:gridCol w:w="4677"/>
        <w:gridCol w:w="4610"/>
      </w:tblGrid>
      <w:tr w:rsidR="00120D68" w14:paraId="2E7FCFBE" w14:textId="77777777" w:rsidTr="0009413F">
        <w:trPr>
          <w:trHeight w:val="428"/>
        </w:trPr>
        <w:tc>
          <w:tcPr>
            <w:tcW w:w="6081" w:type="dxa"/>
            <w:shd w:val="clear" w:color="auto" w:fill="C5E0B3" w:themeFill="accent6" w:themeFillTint="66"/>
            <w:vAlign w:val="center"/>
          </w:tcPr>
          <w:p w14:paraId="165F037E" w14:textId="41C98A4B" w:rsidR="003670DB" w:rsidRDefault="007E2DB8" w:rsidP="00F24E88">
            <w:pPr>
              <w:jc w:val="center"/>
            </w:pPr>
            <w:r>
              <w:t>OBJETIVOS QUE SE PERSIGUEN</w:t>
            </w:r>
          </w:p>
        </w:tc>
        <w:tc>
          <w:tcPr>
            <w:tcW w:w="4677" w:type="dxa"/>
            <w:shd w:val="clear" w:color="auto" w:fill="C5E0B3" w:themeFill="accent6" w:themeFillTint="66"/>
            <w:vAlign w:val="center"/>
          </w:tcPr>
          <w:p w14:paraId="5615B829" w14:textId="6B153287" w:rsidR="003670DB" w:rsidRDefault="007E2DB8" w:rsidP="00F24E88">
            <w:pPr>
              <w:jc w:val="center"/>
            </w:pPr>
            <w:r>
              <w:t>CONTENIDOS QUE SE TRABAJAN</w:t>
            </w:r>
          </w:p>
        </w:tc>
        <w:tc>
          <w:tcPr>
            <w:tcW w:w="4610" w:type="dxa"/>
            <w:shd w:val="clear" w:color="auto" w:fill="C5E0B3" w:themeFill="accent6" w:themeFillTint="66"/>
            <w:vAlign w:val="center"/>
          </w:tcPr>
          <w:p w14:paraId="1A46F05D" w14:textId="4A8AD556" w:rsidR="003670DB" w:rsidRDefault="007E2DB8" w:rsidP="00F24E88">
            <w:pPr>
              <w:jc w:val="center"/>
            </w:pPr>
            <w:r>
              <w:t>ACTIVIDADES QUE SE HACEN</w:t>
            </w:r>
          </w:p>
        </w:tc>
      </w:tr>
      <w:tr w:rsidR="00120D68" w14:paraId="1F0DF2CC" w14:textId="77777777" w:rsidTr="0009413F">
        <w:tc>
          <w:tcPr>
            <w:tcW w:w="6081" w:type="dxa"/>
          </w:tcPr>
          <w:p w14:paraId="379DAF70" w14:textId="25B3A603" w:rsidR="008C2260" w:rsidRDefault="008C2260" w:rsidP="008C2260">
            <w:r>
              <w:t>1. Entender el papel principal de las Tecnologías de la Información y la Comunicación en la sociedad actual.</w:t>
            </w:r>
          </w:p>
          <w:p w14:paraId="1AEEA075" w14:textId="77F48592" w:rsidR="008C2260" w:rsidRDefault="008C2260" w:rsidP="008C2260">
            <w:r>
              <w:t>2. Comprender el funcionamiento de los componentes hardware y software que conforman los ordenadores, los dispositivos digitales y las redes, conociendo Internet.</w:t>
            </w:r>
          </w:p>
          <w:p w14:paraId="2014691A" w14:textId="77777777" w:rsidR="008C2260" w:rsidRDefault="008C2260" w:rsidP="008C2260">
            <w:r>
              <w:t>3. Seleccionar, usar y combinar múltiples aplicaciones informáticas para crear producciones digitales.</w:t>
            </w:r>
          </w:p>
          <w:p w14:paraId="03532B79" w14:textId="77777777" w:rsidR="008C2260" w:rsidRDefault="008C2260" w:rsidP="008C2260">
            <w:r>
              <w:t>4. Crear, revisar y replantear un proyecto web para una audiencia determinada.</w:t>
            </w:r>
          </w:p>
          <w:p w14:paraId="28A4EA14" w14:textId="77777777" w:rsidR="008C2260" w:rsidRDefault="008C2260" w:rsidP="008C2260">
            <w:r>
              <w:t>5. Usar los sistemas informáticos y de comunicaciones de forma segura, responsable y respetuosa, protegiendo la identidad online y la privacidad.</w:t>
            </w:r>
          </w:p>
          <w:p w14:paraId="0336978E" w14:textId="77777777" w:rsidR="008C2260" w:rsidRDefault="008C2260" w:rsidP="008C2260">
            <w:r>
              <w:t xml:space="preserve">6. Fomentar un uso compartido de la información, que permita la producción colaborativa y la difusión de conocimiento en red. </w:t>
            </w:r>
          </w:p>
          <w:p w14:paraId="5617338F" w14:textId="77777777" w:rsidR="008C2260" w:rsidRDefault="008C2260" w:rsidP="008C2260">
            <w:r>
              <w:t xml:space="preserve">7. Emplear las tecnologías de búsqueda en Internet, conociendo cómo se seleccionan y organizan los resultados. </w:t>
            </w:r>
          </w:p>
          <w:p w14:paraId="236F6AA7" w14:textId="24EBB63D" w:rsidR="008C2260" w:rsidRDefault="008C2260" w:rsidP="008C2260">
            <w:r>
              <w:t>8. Comprender qué es un algoritmo, cómo son implementados en forma de programa, cómo se almacenan y ejecutan sus instrucciones.</w:t>
            </w:r>
          </w:p>
          <w:p w14:paraId="47361562" w14:textId="6EB5684F" w:rsidR="008C2260" w:rsidRDefault="008C2260" w:rsidP="008C2260">
            <w:r>
              <w:t>9. Desarrollar y depurar aplicaciones informáticas, analizando y aplicando los principios de la ingeniería del software.</w:t>
            </w:r>
          </w:p>
          <w:p w14:paraId="78516916" w14:textId="13133470" w:rsidR="00030AB1" w:rsidRDefault="008C2260" w:rsidP="008C2260">
            <w:r>
              <w:t>10. Aplicar medidas de seguridad activa y pasiva, asegurando la privacidad de la información transmitida en Internet y reconociendo la normativa sobre protección de datos.</w:t>
            </w:r>
          </w:p>
        </w:tc>
        <w:tc>
          <w:tcPr>
            <w:tcW w:w="4677" w:type="dxa"/>
          </w:tcPr>
          <w:p w14:paraId="57323CD3" w14:textId="77777777" w:rsidR="00001E67" w:rsidRDefault="00001E67" w:rsidP="00E86648">
            <w:pPr>
              <w:spacing w:before="240"/>
            </w:pPr>
            <w:r>
              <w:t>Bloque 1. La sociedad de la información y el ordenador</w:t>
            </w:r>
          </w:p>
          <w:p w14:paraId="319DD1A0" w14:textId="0E7FC670" w:rsidR="00001E67" w:rsidRDefault="00001E67" w:rsidP="00E86648">
            <w:pPr>
              <w:spacing w:before="240"/>
            </w:pPr>
            <w:r>
              <w:t>Bloque 2. Arquitectura de ordenadores</w:t>
            </w:r>
          </w:p>
          <w:p w14:paraId="56EC6BF6" w14:textId="599C83FC" w:rsidR="00001E67" w:rsidRDefault="00001E67" w:rsidP="00E86648">
            <w:pPr>
              <w:spacing w:before="240"/>
            </w:pPr>
            <w:r>
              <w:t>Bloque 3. Software para sistemas informáticos</w:t>
            </w:r>
          </w:p>
          <w:p w14:paraId="64804697" w14:textId="7EF6C8B0" w:rsidR="00001E67" w:rsidRDefault="00001E67" w:rsidP="00E86648">
            <w:pPr>
              <w:spacing w:before="240"/>
            </w:pPr>
            <w:r>
              <w:t>Bloque 4. Redes de ordenadores</w:t>
            </w:r>
          </w:p>
          <w:p w14:paraId="5C7DFCAD" w14:textId="44951B6F" w:rsidR="00001E67" w:rsidRDefault="00001E67" w:rsidP="00E86648">
            <w:pPr>
              <w:spacing w:before="240"/>
            </w:pPr>
            <w:r>
              <w:t>Bloque 5. Programación</w:t>
            </w:r>
          </w:p>
          <w:p w14:paraId="6639729E" w14:textId="7D2A303B" w:rsidR="00E86648" w:rsidRDefault="00001E67" w:rsidP="00001E67">
            <w:pPr>
              <w:spacing w:before="240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5B6B1341" wp14:editId="68F7955E">
                  <wp:extent cx="2736850" cy="1678305"/>
                  <wp:effectExtent l="0" t="0" r="6350" b="0"/>
                  <wp:docPr id="6" name="Imagen 6" descr="Resumen de Tecnico General en Computac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men de Tecnico General en Computac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167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0" w:type="dxa"/>
          </w:tcPr>
          <w:p w14:paraId="44EEFA87" w14:textId="64E766ED" w:rsidR="00C875A0" w:rsidRDefault="001C4CE6" w:rsidP="001C4CE6">
            <w:pPr>
              <w:spacing w:before="240"/>
            </w:pPr>
            <w:r>
              <w:t>El alumnado en la etapa de Bachillerato, realizará proyectos cooperativos en un marco de trabajo digital, que se encuadren en los bloques de contenidos de la materia, y que tengan como objetivo la creación y publicación de contenidos digitales, la resolución de problemas mediante el uso de aplicaciones, la implantación de hardware y software dados unos requisitos de usuario, un caso práctico sencillo, etc.</w:t>
            </w:r>
            <w:r w:rsidR="00001E67">
              <w:rPr>
                <w:noProof/>
                <w:lang w:eastAsia="es-ES"/>
              </w:rPr>
              <w:drawing>
                <wp:inline distT="0" distB="0" distL="0" distR="0" wp14:anchorId="7F31B1B2" wp14:editId="1FF4D5EF">
                  <wp:extent cx="2655696" cy="2448794"/>
                  <wp:effectExtent l="0" t="0" r="0" b="8890"/>
                  <wp:docPr id="5" name="Imagen 5" descr="servicios de las tics | Conjunto de Fich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rvicios de las tics | Conjunto de Fich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936" cy="2457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9C0C10" w14:textId="0655DDE5" w:rsidR="00542821" w:rsidRDefault="00542821" w:rsidP="00F24E88"/>
    <w:sectPr w:rsidR="00542821" w:rsidSect="003044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82"/>
    <w:rsid w:val="00001E67"/>
    <w:rsid w:val="00030AB1"/>
    <w:rsid w:val="0009413F"/>
    <w:rsid w:val="000D09D3"/>
    <w:rsid w:val="00120D68"/>
    <w:rsid w:val="00124256"/>
    <w:rsid w:val="001C3BAC"/>
    <w:rsid w:val="001C4CE6"/>
    <w:rsid w:val="001C50C3"/>
    <w:rsid w:val="0030446C"/>
    <w:rsid w:val="003655A5"/>
    <w:rsid w:val="003670DB"/>
    <w:rsid w:val="003D2622"/>
    <w:rsid w:val="004829EE"/>
    <w:rsid w:val="00486ECA"/>
    <w:rsid w:val="00542821"/>
    <w:rsid w:val="00543C28"/>
    <w:rsid w:val="00564252"/>
    <w:rsid w:val="00590915"/>
    <w:rsid w:val="00737482"/>
    <w:rsid w:val="007E2DB8"/>
    <w:rsid w:val="008C2260"/>
    <w:rsid w:val="008C2309"/>
    <w:rsid w:val="008D61AD"/>
    <w:rsid w:val="008E40AA"/>
    <w:rsid w:val="00915588"/>
    <w:rsid w:val="00950FE3"/>
    <w:rsid w:val="00A2095A"/>
    <w:rsid w:val="00B774B1"/>
    <w:rsid w:val="00C875A0"/>
    <w:rsid w:val="00CB2983"/>
    <w:rsid w:val="00CB4770"/>
    <w:rsid w:val="00D00C2F"/>
    <w:rsid w:val="00E86648"/>
    <w:rsid w:val="00EA510B"/>
    <w:rsid w:val="00F12CEE"/>
    <w:rsid w:val="00F24E88"/>
    <w:rsid w:val="00F6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0BF0"/>
  <w15:chartTrackingRefBased/>
  <w15:docId w15:val="{DCFAA315-313C-4137-8C86-8425E16A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262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D262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67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D6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5B97-DD6C-4833-8835-D8BACA8A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pcx</dc:creator>
  <cp:keywords/>
  <dc:description/>
  <cp:lastModifiedBy>Lenovo RAD ssd</cp:lastModifiedBy>
  <cp:revision>4</cp:revision>
  <cp:lastPrinted>2021-03-09T13:22:00Z</cp:lastPrinted>
  <dcterms:created xsi:type="dcterms:W3CDTF">2021-04-15T21:28:00Z</dcterms:created>
  <dcterms:modified xsi:type="dcterms:W3CDTF">2021-04-15T22:11:00Z</dcterms:modified>
</cp:coreProperties>
</file>