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08" w:rsidRPr="00DC5908" w:rsidRDefault="00DC5908" w:rsidP="00F546C5">
      <w:pPr>
        <w:rPr>
          <w:rFonts w:asciiTheme="majorHAnsi" w:hAnsiTheme="majorHAnsi"/>
          <w:sz w:val="48"/>
          <w:szCs w:val="48"/>
        </w:rPr>
      </w:pPr>
      <w:r w:rsidRPr="00DC5908">
        <w:rPr>
          <w:rFonts w:asciiTheme="majorHAnsi" w:hAnsiTheme="majorHAnsi"/>
          <w:sz w:val="48"/>
          <w:szCs w:val="48"/>
        </w:rPr>
        <w:t>DEPARTAMENTO DE EDUCACIÓN FÍSICA CURSO 2020-21</w:t>
      </w:r>
    </w:p>
    <w:p w:rsidR="00F546C5" w:rsidRDefault="00F546C5" w:rsidP="00F546C5">
      <w:pPr>
        <w:pStyle w:val="Ttulo1"/>
        <w:numPr>
          <w:ilvl w:val="2"/>
          <w:numId w:val="1"/>
        </w:numPr>
        <w:rPr>
          <w:rFonts w:ascii="Calibri" w:hAnsi="Calibri" w:cs="Calibri"/>
          <w:bCs w:val="0"/>
          <w:iCs/>
          <w:color w:val="auto"/>
          <w:sz w:val="22"/>
          <w:szCs w:val="22"/>
          <w:u w:val="single"/>
        </w:rPr>
      </w:pPr>
      <w:r>
        <w:t>2.8.3. Procedimientos e instrumentos de evaluación. Criterios de calificación</w:t>
      </w:r>
    </w:p>
    <w:p w:rsidR="00F546C5" w:rsidRDefault="00F546C5" w:rsidP="00F546C5">
      <w:pPr>
        <w:pStyle w:val="Ttulo1"/>
      </w:pPr>
      <w:r>
        <w:rPr>
          <w:rFonts w:ascii="Calibri" w:hAnsi="Calibri" w:cs="Calibri"/>
          <w:bCs w:val="0"/>
          <w:iCs/>
          <w:color w:val="auto"/>
          <w:sz w:val="22"/>
          <w:szCs w:val="22"/>
          <w:u w:val="single"/>
        </w:rPr>
        <w:t xml:space="preserve"> </w:t>
      </w:r>
      <w:bookmarkStart w:id="0" w:name="__RefHeading___Toc23956316"/>
      <w:r>
        <w:rPr>
          <w:rFonts w:ascii="Calibri" w:hAnsi="Calibri" w:cs="Calibri"/>
          <w:bCs w:val="0"/>
          <w:iCs/>
          <w:color w:val="auto"/>
          <w:sz w:val="22"/>
          <w:szCs w:val="22"/>
          <w:u w:val="single"/>
        </w:rPr>
        <w:t>Instrumentos de Evaluación</w:t>
      </w:r>
      <w:bookmarkEnd w:id="0"/>
    </w:p>
    <w:p w:rsidR="00F546C5" w:rsidRDefault="00F546C5" w:rsidP="00F546C5"/>
    <w:p w:rsidR="00F546C5" w:rsidRDefault="00F546C5" w:rsidP="00F546C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En el artículo 15 de la Orden de 14 de Julio de 2016 se menciona lo siguiente respecto a los instrumentos de evaluación a utilizar en la ESO:</w:t>
      </w:r>
    </w:p>
    <w:p w:rsidR="00F546C5" w:rsidRDefault="00F546C5" w:rsidP="00F546C5">
      <w:pPr>
        <w:jc w:val="both"/>
        <w:rPr>
          <w:rFonts w:eastAsia="Times New Roman"/>
        </w:rPr>
      </w:pPr>
      <w:r>
        <w:rPr>
          <w:rFonts w:eastAsia="Times New Roman"/>
        </w:rPr>
        <w:t>Artículo 15. Procedimientos, técnicas e instrumentos de evaluación. El profesorado llevará a cabo la evaluación, preferentemente, a través de la observación continuada de la evolución del proceso de aprendizaje de cada alumno o alumna y de su maduración personal en relación con los objetivos de la Educación Secundaria Obligatoria y las competencias clave. A tal efecto, utilizará diferentes procedimientos, técnicas o instrumentos como pruebas, escalas de observación, rúbricas o portfolios, entre otros, ajustados a los criterios de evaluación y a las características específicas del alumnado.</w:t>
      </w:r>
      <w:r>
        <w:rPr>
          <w:rFonts w:cs="Calibri"/>
        </w:rPr>
        <w:t xml:space="preserve"> </w:t>
      </w:r>
    </w:p>
    <w:p w:rsidR="00F546C5" w:rsidRDefault="00F546C5" w:rsidP="00F546C5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Las particularidades de la asignatura de Educación Física, al ser esta una asignatura predominantemente práctica, generan a su vez unas particularidades en la recogida de datos para la evaluación en comparación con las otras materias de la etapa.</w:t>
      </w:r>
    </w:p>
    <w:p w:rsidR="00F546C5" w:rsidRDefault="00F546C5" w:rsidP="00F546C5">
      <w:pPr>
        <w:spacing w:line="360" w:lineRule="auto"/>
        <w:jc w:val="both"/>
        <w:rPr>
          <w:rFonts w:cs="Calibri"/>
        </w:rPr>
      </w:pPr>
      <w:r>
        <w:rPr>
          <w:rFonts w:eastAsia="Times New Roman"/>
        </w:rPr>
        <w:t>Así se procederá con los siguientes instrumentos de evaluación:</w:t>
      </w:r>
    </w:p>
    <w:p w:rsidR="00F546C5" w:rsidRDefault="00F546C5" w:rsidP="00F546C5">
      <w:pPr>
        <w:pStyle w:val="Prrafodelista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>Escalas de observación sistemática</w:t>
      </w:r>
    </w:p>
    <w:p w:rsidR="00F546C5" w:rsidRDefault="00F546C5" w:rsidP="00F546C5">
      <w:pPr>
        <w:pStyle w:val="Prrafodelista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>Pruebas técnicas</w:t>
      </w:r>
    </w:p>
    <w:p w:rsidR="00F546C5" w:rsidRDefault="00F546C5" w:rsidP="00F546C5">
      <w:pPr>
        <w:pStyle w:val="Prrafodelista"/>
        <w:numPr>
          <w:ilvl w:val="0"/>
          <w:numId w:val="2"/>
        </w:numPr>
        <w:spacing w:line="360" w:lineRule="auto"/>
        <w:rPr>
          <w:rFonts w:cs="Calibri"/>
        </w:rPr>
      </w:pPr>
      <w:proofErr w:type="spellStart"/>
      <w:r>
        <w:rPr>
          <w:rFonts w:cs="Calibri"/>
        </w:rPr>
        <w:t>Tests</w:t>
      </w:r>
      <w:proofErr w:type="spellEnd"/>
      <w:r>
        <w:rPr>
          <w:rFonts w:cs="Calibri"/>
        </w:rPr>
        <w:t xml:space="preserve"> físicos</w:t>
      </w:r>
    </w:p>
    <w:p w:rsidR="00F546C5" w:rsidRDefault="00F546C5" w:rsidP="00F546C5">
      <w:pPr>
        <w:pStyle w:val="Prrafodelista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>Registro de incidencias</w:t>
      </w:r>
    </w:p>
    <w:p w:rsidR="00F546C5" w:rsidRDefault="00F546C5" w:rsidP="00F546C5">
      <w:pPr>
        <w:pStyle w:val="Prrafodelista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 xml:space="preserve">Rúbricas </w:t>
      </w:r>
    </w:p>
    <w:p w:rsidR="00F546C5" w:rsidRDefault="00F546C5" w:rsidP="00F546C5">
      <w:pPr>
        <w:pStyle w:val="Prrafodelista"/>
        <w:numPr>
          <w:ilvl w:val="0"/>
          <w:numId w:val="2"/>
        </w:numPr>
        <w:spacing w:line="360" w:lineRule="auto"/>
        <w:rPr>
          <w:rFonts w:cs="Calibri"/>
        </w:rPr>
      </w:pPr>
      <w:r>
        <w:rPr>
          <w:rFonts w:cs="Calibri"/>
        </w:rPr>
        <w:t>Exámenes escritos</w:t>
      </w:r>
    </w:p>
    <w:p w:rsidR="00F546C5" w:rsidRDefault="00F546C5" w:rsidP="00F546C5">
      <w:pPr>
        <w:pStyle w:val="Prrafodelista"/>
        <w:numPr>
          <w:ilvl w:val="0"/>
          <w:numId w:val="2"/>
        </w:numPr>
        <w:spacing w:line="360" w:lineRule="auto"/>
      </w:pPr>
      <w:r>
        <w:rPr>
          <w:rFonts w:cs="Calibri"/>
        </w:rPr>
        <w:t xml:space="preserve">Trabajos realizados </w:t>
      </w:r>
    </w:p>
    <w:p w:rsidR="00F546C5" w:rsidRPr="008001AF" w:rsidRDefault="00F546C5" w:rsidP="00F546C5">
      <w:pPr>
        <w:pageBreakBefore/>
        <w:rPr>
          <w:rFonts w:ascii="Times New Roman" w:eastAsia="Times New Roman" w:hAnsi="Times New Roman"/>
          <w:color w:val="336699"/>
          <w:sz w:val="24"/>
          <w:szCs w:val="24"/>
        </w:rPr>
      </w:pPr>
      <w:r w:rsidRPr="00FB2A8B">
        <w:rPr>
          <w:rFonts w:eastAsia="Times New Roman"/>
          <w:color w:val="336699"/>
          <w:sz w:val="28"/>
          <w:szCs w:val="28"/>
          <w:u w:val="single"/>
        </w:rPr>
        <w:lastRenderedPageBreak/>
        <w:t>Observaciones de carácter general</w:t>
      </w:r>
      <w:r>
        <w:rPr>
          <w:rFonts w:eastAsia="Times New Roman"/>
          <w:color w:val="336699"/>
          <w:sz w:val="28"/>
          <w:szCs w:val="28"/>
          <w:u w:val="single"/>
        </w:rPr>
        <w:t>:</w:t>
      </w:r>
    </w:p>
    <w:p w:rsidR="00F546C5" w:rsidRDefault="00F546C5" w:rsidP="00F546C5">
      <w:pPr>
        <w:tabs>
          <w:tab w:val="left" w:pos="567"/>
        </w:tabs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Aquellas evaluaciones no superadas deberán recuperarse mediante la presentación de ejercicios teóricos, la superación de pruebas escritas y la superación de </w:t>
      </w:r>
      <w:proofErr w:type="spellStart"/>
      <w:r>
        <w:rPr>
          <w:rFonts w:eastAsia="Times New Roman"/>
        </w:rPr>
        <w:t>tests</w:t>
      </w:r>
      <w:proofErr w:type="spellEnd"/>
      <w:r>
        <w:rPr>
          <w:rFonts w:eastAsia="Times New Roman"/>
        </w:rPr>
        <w:t xml:space="preserve"> físicos habilidades prácticas y gestos técnicos exigidos en cada unidad didáctica.</w:t>
      </w:r>
    </w:p>
    <w:p w:rsidR="00F546C5" w:rsidRPr="007A1DEE" w:rsidRDefault="00F546C5" w:rsidP="00F546C5">
      <w:pPr>
        <w:tabs>
          <w:tab w:val="left" w:pos="709"/>
        </w:tabs>
        <w:ind w:left="567"/>
        <w:jc w:val="both"/>
      </w:pPr>
      <w:r>
        <w:t xml:space="preserve">   El alumno que falte a alguna sesión de clase de forma no justificada perderá la calificación   correspondiente a dicha sesión  así como el derecho a recuperar los contenidos no disfrutados en la misma.</w:t>
      </w:r>
    </w:p>
    <w:p w:rsidR="00F546C5" w:rsidRDefault="00F546C5" w:rsidP="00F546C5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Se supera la evaluación con una valoración global de </w:t>
      </w:r>
      <w:r w:rsidRPr="005C3D1A">
        <w:rPr>
          <w:rFonts w:eastAsia="Times New Roman"/>
          <w:b/>
        </w:rPr>
        <w:t>5 puntos</w:t>
      </w:r>
      <w:r>
        <w:rPr>
          <w:rFonts w:eastAsia="Times New Roman"/>
        </w:rPr>
        <w:t xml:space="preserve"> sobre el total de los aspectos registrados.</w:t>
      </w:r>
    </w:p>
    <w:p w:rsidR="00F546C5" w:rsidRDefault="00F546C5" w:rsidP="00F546C5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Los alumnos con la materia </w:t>
      </w:r>
      <w:r w:rsidRPr="005C3D1A">
        <w:rPr>
          <w:rFonts w:eastAsia="Times New Roman"/>
          <w:b/>
        </w:rPr>
        <w:t>de Educación Física pendiente del curso/s anterior/es</w:t>
      </w:r>
      <w:r>
        <w:rPr>
          <w:rFonts w:eastAsia="Times New Roman"/>
        </w:rPr>
        <w:t xml:space="preserve"> deberán realizar los trabajos y/o pruebas que determinen el departamento para poder superarla.</w:t>
      </w:r>
    </w:p>
    <w:p w:rsidR="00F546C5" w:rsidRDefault="00DF428B" w:rsidP="00F546C5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>En cada uno de los test</w:t>
      </w:r>
      <w:r w:rsidR="00F546C5">
        <w:rPr>
          <w:rFonts w:eastAsia="Times New Roman"/>
        </w:rPr>
        <w:t xml:space="preserve"> físicos realizados durante el curso académico, el alumno deberá alcanzar una </w:t>
      </w:r>
      <w:r w:rsidR="00F546C5" w:rsidRPr="005C3D1A">
        <w:rPr>
          <w:rFonts w:eastAsia="Times New Roman"/>
          <w:b/>
        </w:rPr>
        <w:t>valoración mínima de 3,</w:t>
      </w:r>
      <w:r w:rsidR="00F546C5">
        <w:rPr>
          <w:rFonts w:eastAsia="Times New Roman"/>
        </w:rPr>
        <w:t xml:space="preserve"> en caso contrario, el alumno deberá volver a repetir la prueba en las evaluaciones de junio y/o septiembre. </w:t>
      </w:r>
    </w:p>
    <w:p w:rsidR="00F546C5" w:rsidRDefault="00F546C5" w:rsidP="00F546C5">
      <w:pPr>
        <w:ind w:left="709"/>
        <w:jc w:val="both"/>
        <w:rPr>
          <w:rFonts w:eastAsia="Times New Roman"/>
        </w:rPr>
      </w:pPr>
    </w:p>
    <w:p w:rsidR="00F546C5" w:rsidRDefault="00F546C5" w:rsidP="00F546C5">
      <w:pPr>
        <w:ind w:left="709"/>
        <w:jc w:val="both"/>
        <w:rPr>
          <w:rFonts w:eastAsia="Times New Roman"/>
        </w:rPr>
      </w:pPr>
    </w:p>
    <w:p w:rsidR="00F546C5" w:rsidRPr="00F546C5" w:rsidRDefault="00F546C5" w:rsidP="00F546C5">
      <w:pPr>
        <w:pageBreakBefore/>
        <w:rPr>
          <w:rFonts w:eastAsia="Times New Roman"/>
          <w:color w:val="336699"/>
          <w:sz w:val="28"/>
          <w:szCs w:val="28"/>
          <w:u w:val="single"/>
        </w:rPr>
      </w:pPr>
      <w:r w:rsidRPr="00FB2A8B">
        <w:rPr>
          <w:rFonts w:eastAsia="Times New Roman"/>
          <w:b/>
          <w:color w:val="336699"/>
          <w:sz w:val="28"/>
          <w:szCs w:val="28"/>
          <w:u w:val="single"/>
        </w:rPr>
        <w:lastRenderedPageBreak/>
        <w:t>Alumnos/as que no pueden realizar la parte práctica de la asignatura Educación Físic</w:t>
      </w:r>
      <w:r w:rsidRPr="00FB2A8B">
        <w:rPr>
          <w:rFonts w:eastAsia="Times New Roman"/>
          <w:color w:val="336699"/>
          <w:sz w:val="28"/>
          <w:szCs w:val="28"/>
          <w:u w:val="single"/>
        </w:rPr>
        <w:t>a:</w:t>
      </w:r>
    </w:p>
    <w:p w:rsidR="00F546C5" w:rsidRDefault="00F546C5" w:rsidP="00F546C5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Aquellos </w:t>
      </w:r>
      <w:r w:rsidRPr="00FB2A8B">
        <w:rPr>
          <w:rFonts w:eastAsia="Times New Roman"/>
          <w:b/>
        </w:rPr>
        <w:t>alumnos</w:t>
      </w:r>
      <w:r>
        <w:rPr>
          <w:rFonts w:eastAsia="Times New Roman"/>
          <w:b/>
        </w:rPr>
        <w:t>/as</w:t>
      </w:r>
      <w:r w:rsidRPr="00FB2A8B">
        <w:rPr>
          <w:rFonts w:eastAsia="Times New Roman"/>
          <w:b/>
        </w:rPr>
        <w:t xml:space="preserve"> que no pueden realizar la parte práctica de la asignatura Educación Físic</w:t>
      </w:r>
      <w:r>
        <w:rPr>
          <w:rFonts w:eastAsia="Times New Roman"/>
        </w:rPr>
        <w:t>a atenderán a los siguientes criterios de calificación:</w:t>
      </w:r>
    </w:p>
    <w:p w:rsidR="00F546C5" w:rsidRDefault="00F546C5" w:rsidP="00F546C5">
      <w:pPr>
        <w:ind w:left="709"/>
        <w:rPr>
          <w:rFonts w:eastAsia="Times New Roman"/>
        </w:rPr>
      </w:pPr>
      <w:r>
        <w:rPr>
          <w:rFonts w:eastAsia="Times New Roman"/>
        </w:rPr>
        <w:t>Aspectos conceptuales:          hasta 70% del valor de la nota final</w:t>
      </w:r>
    </w:p>
    <w:p w:rsidR="00F546C5" w:rsidRDefault="00F546C5" w:rsidP="00F546C5">
      <w:pPr>
        <w:ind w:left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</w:rPr>
        <w:t xml:space="preserve">Aspectos </w:t>
      </w:r>
      <w:proofErr w:type="spellStart"/>
      <w:r>
        <w:rPr>
          <w:rFonts w:eastAsia="Times New Roman"/>
        </w:rPr>
        <w:t>actitudinales</w:t>
      </w:r>
      <w:proofErr w:type="spellEnd"/>
      <w:r>
        <w:rPr>
          <w:rFonts w:eastAsia="Times New Roman"/>
        </w:rPr>
        <w:t>:          hasta 30% del valor de la nota final</w:t>
      </w:r>
    </w:p>
    <w:p w:rsidR="00F546C5" w:rsidRDefault="00F546C5" w:rsidP="00F546C5">
      <w:pPr>
        <w:spacing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341" w:type="dxa"/>
        <w:tblLayout w:type="fixed"/>
        <w:tblLook w:val="0000"/>
      </w:tblPr>
      <w:tblGrid>
        <w:gridCol w:w="1665"/>
        <w:gridCol w:w="7034"/>
      </w:tblGrid>
      <w:tr w:rsidR="00F546C5" w:rsidTr="0030721C">
        <w:tc>
          <w:tcPr>
            <w:tcW w:w="16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546C5" w:rsidRDefault="00F546C5" w:rsidP="0030721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consideran </w:t>
            </w:r>
          </w:p>
          <w:p w:rsidR="00F546C5" w:rsidRDefault="00F546C5" w:rsidP="003072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aspectos conceptuales:</w:t>
            </w:r>
          </w:p>
        </w:tc>
        <w:tc>
          <w:tcPr>
            <w:tcW w:w="70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Exámenes de contenido teórico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Trabajos de realización individual o colectiva donde no medie la práctica física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rPr>
                <w:sz w:val="24"/>
                <w:szCs w:val="24"/>
              </w:rPr>
              <w:t>Diario de sesiones</w:t>
            </w:r>
          </w:p>
        </w:tc>
      </w:tr>
      <w:tr w:rsidR="00F546C5" w:rsidTr="0030721C">
        <w:tc>
          <w:tcPr>
            <w:tcW w:w="16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546C5" w:rsidRDefault="00F546C5" w:rsidP="0030721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consideran </w:t>
            </w:r>
          </w:p>
          <w:p w:rsidR="00F546C5" w:rsidRDefault="00F546C5" w:rsidP="003072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aspectos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actitudinales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a los compañeros y a las indicaciones del profesor.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Utilización correcta de la instalación y del material empleado.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Utilización apropiada del atuendo deportivo y de elementos de seguridad en clase.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Valoración del esfuerzo para la adquisición de mejoras en resultados 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Colaboración en la clase (recogida y guarda del equipamiento,…) 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y participación de las propuestas específicas del profesor. </w:t>
            </w:r>
          </w:p>
          <w:p w:rsidR="00F546C5" w:rsidRDefault="00F546C5" w:rsidP="00F546C5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rPr>
                <w:sz w:val="24"/>
                <w:szCs w:val="24"/>
              </w:rPr>
              <w:t>Respeto a las normas generales del centro.</w:t>
            </w:r>
          </w:p>
        </w:tc>
      </w:tr>
    </w:tbl>
    <w:p w:rsidR="00F546C5" w:rsidRDefault="00F546C5" w:rsidP="00F546C5">
      <w:pPr>
        <w:spacing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546C5" w:rsidRPr="00A44AF8" w:rsidRDefault="00F546C5" w:rsidP="00F546C5">
      <w:pPr>
        <w:spacing w:line="360" w:lineRule="auto"/>
        <w:ind w:left="709"/>
        <w:jc w:val="both"/>
        <w:rPr>
          <w:rFonts w:eastAsia="Times New Roman"/>
        </w:rPr>
      </w:pPr>
      <w:r w:rsidRPr="00A44AF8">
        <w:rPr>
          <w:rFonts w:eastAsia="Times New Roman"/>
        </w:rPr>
        <w:t>Aquel alumno que padeciera alguna enfermedad o lesión deberá encontrarse en posesión de justificante médico que así lo acreditase; si la lesión le impidiera la práctica deportiva durante todo el curso será necesaria la presentación de un Certificado Médico oficial en el que se indicará el tipo de indisposición, su duración y la recomendación del médico.</w:t>
      </w:r>
    </w:p>
    <w:p w:rsidR="00F546C5" w:rsidRPr="00A44AF8" w:rsidRDefault="00F546C5" w:rsidP="00F546C5">
      <w:pPr>
        <w:spacing w:line="360" w:lineRule="auto"/>
        <w:jc w:val="both"/>
      </w:pPr>
      <w:r w:rsidRPr="00A44AF8">
        <w:rPr>
          <w:rFonts w:eastAsia="Times New Roman"/>
        </w:rPr>
        <w:t>La asistencia será siempre obligatoria, siempre que así lo permitiera la enfermedad o lesión.</w:t>
      </w:r>
    </w:p>
    <w:p w:rsidR="00000000" w:rsidRDefault="00DC5908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5"/>
    <w:multiLevelType w:val="multilevel"/>
    <w:tmpl w:val="1348387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6C5"/>
    <w:rsid w:val="00DC5908"/>
    <w:rsid w:val="00DF428B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546C5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6C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Prrafodelista">
    <w:name w:val="List Paragraph"/>
    <w:basedOn w:val="Normal"/>
    <w:qFormat/>
    <w:rsid w:val="00F546C5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2020-11-25T12:19:00Z</dcterms:created>
  <dcterms:modified xsi:type="dcterms:W3CDTF">2020-11-25T12:23:00Z</dcterms:modified>
</cp:coreProperties>
</file>