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7" w:rsidRDefault="006E6747" w:rsidP="009723FB">
      <w:pPr>
        <w:suppressAutoHyphens w:val="0"/>
        <w:rPr>
          <w:rFonts w:ascii="Calibri" w:hAnsi="Calibri"/>
          <w:b/>
          <w:color w:val="333333"/>
          <w:sz w:val="20"/>
          <w:szCs w:val="20"/>
          <w:u w:val="single"/>
          <w:lang w:eastAsia="es-ES"/>
        </w:rPr>
      </w:pPr>
      <w:r>
        <w:rPr>
          <w:rFonts w:ascii="Calibri" w:hAnsi="Calibri"/>
          <w:b/>
          <w:color w:val="333333"/>
          <w:sz w:val="20"/>
          <w:szCs w:val="20"/>
          <w:u w:val="single"/>
          <w:lang w:eastAsia="es-ES"/>
        </w:rPr>
        <w:t xml:space="preserve"> </w:t>
      </w:r>
    </w:p>
    <w:p w:rsidR="006F1ED3" w:rsidRDefault="006F1ED3" w:rsidP="009723FB">
      <w:pPr>
        <w:suppressAutoHyphens w:val="0"/>
        <w:rPr>
          <w:rFonts w:ascii="Calibri" w:hAnsi="Calibri"/>
          <w:b/>
          <w:color w:val="333333"/>
          <w:u w:val="single"/>
          <w:lang w:eastAsia="es-ES"/>
        </w:rPr>
      </w:pPr>
    </w:p>
    <w:p w:rsidR="006F1ED3" w:rsidRDefault="006F1ED3" w:rsidP="009723FB">
      <w:pPr>
        <w:suppressAutoHyphens w:val="0"/>
        <w:rPr>
          <w:rFonts w:ascii="Calibri" w:hAnsi="Calibri"/>
          <w:b/>
          <w:color w:val="333333"/>
          <w:u w:val="single"/>
          <w:lang w:eastAsia="es-ES"/>
        </w:rPr>
      </w:pPr>
    </w:p>
    <w:p w:rsidR="006E6747" w:rsidRPr="006E6747" w:rsidRDefault="006E6747" w:rsidP="009723FB">
      <w:pPr>
        <w:suppressAutoHyphens w:val="0"/>
        <w:rPr>
          <w:rFonts w:ascii="Calibri" w:hAnsi="Calibri"/>
          <w:b/>
          <w:lang w:eastAsia="es-ES"/>
        </w:rPr>
      </w:pPr>
      <w:r w:rsidRPr="006E6747">
        <w:rPr>
          <w:rFonts w:ascii="Calibri" w:hAnsi="Calibri"/>
          <w:b/>
          <w:color w:val="333333"/>
          <w:u w:val="single"/>
          <w:lang w:eastAsia="es-ES"/>
        </w:rPr>
        <w:t xml:space="preserve"> REFUERZO DE TETANOS_DIFTERIA</w:t>
      </w:r>
      <w:r w:rsidR="009723FB" w:rsidRPr="006E6747">
        <w:rPr>
          <w:rFonts w:ascii="Calibri" w:hAnsi="Calibri"/>
          <w:b/>
          <w:lang w:eastAsia="es-ES"/>
        </w:rPr>
        <w:t xml:space="preserve">   </w:t>
      </w:r>
    </w:p>
    <w:p w:rsidR="009723FB" w:rsidRPr="00DB6AD8" w:rsidRDefault="009723FB" w:rsidP="009723FB">
      <w:pPr>
        <w:suppressAutoHyphens w:val="0"/>
        <w:rPr>
          <w:rFonts w:ascii="Calibri" w:hAnsi="Calibri"/>
          <w:b/>
          <w:sz w:val="20"/>
          <w:szCs w:val="20"/>
          <w:lang w:eastAsia="es-ES"/>
        </w:rPr>
      </w:pPr>
      <w:r w:rsidRPr="00DB6AD8">
        <w:rPr>
          <w:rFonts w:ascii="Calibri" w:hAnsi="Calibri"/>
          <w:b/>
          <w:sz w:val="20"/>
          <w:szCs w:val="20"/>
          <w:lang w:eastAsia="es-ES"/>
        </w:rPr>
        <w:t xml:space="preserve">                                                          </w:t>
      </w:r>
      <w:r w:rsidRPr="00DB6AD8">
        <w:rPr>
          <w:rFonts w:ascii="Calibri" w:hAnsi="Calibri"/>
          <w:b/>
          <w:sz w:val="20"/>
          <w:szCs w:val="20"/>
          <w:lang w:eastAsia="es-ES"/>
        </w:rPr>
        <w:tab/>
      </w:r>
      <w:r w:rsidRPr="00DB6AD8">
        <w:rPr>
          <w:rFonts w:ascii="Calibri" w:hAnsi="Calibri"/>
          <w:b/>
          <w:sz w:val="20"/>
          <w:szCs w:val="20"/>
          <w:lang w:eastAsia="es-ES"/>
        </w:rPr>
        <w:tab/>
      </w:r>
      <w:r w:rsidRPr="00DB6AD8">
        <w:rPr>
          <w:rFonts w:ascii="Calibri" w:hAnsi="Calibri"/>
          <w:b/>
          <w:sz w:val="20"/>
          <w:szCs w:val="20"/>
          <w:lang w:eastAsia="es-ES"/>
        </w:rPr>
        <w:tab/>
      </w:r>
      <w:r w:rsidRPr="00DB6AD8">
        <w:rPr>
          <w:rFonts w:ascii="Calibri" w:hAnsi="Calibri"/>
          <w:b/>
          <w:sz w:val="20"/>
          <w:szCs w:val="20"/>
          <w:lang w:eastAsia="es-ES"/>
        </w:rPr>
        <w:tab/>
      </w:r>
      <w:r w:rsidRPr="00DB6AD8">
        <w:rPr>
          <w:rFonts w:ascii="Calibri" w:hAnsi="Calibri"/>
          <w:b/>
          <w:sz w:val="20"/>
          <w:szCs w:val="20"/>
          <w:lang w:eastAsia="es-ES"/>
        </w:rPr>
        <w:tab/>
        <w:t xml:space="preserve"> </w:t>
      </w:r>
    </w:p>
    <w:p w:rsidR="009723FB" w:rsidRPr="006F1ED3" w:rsidRDefault="006F1ED3" w:rsidP="009723FB">
      <w:pPr>
        <w:suppressAutoHyphens w:val="0"/>
        <w:spacing w:line="276" w:lineRule="auto"/>
        <w:jc w:val="both"/>
        <w:rPr>
          <w:rFonts w:ascii="Calibri" w:hAnsi="Calibri" w:cs="Arial"/>
          <w:b/>
          <w:color w:val="000000"/>
          <w:lang w:eastAsia="es-ES"/>
        </w:rPr>
      </w:pPr>
      <w:r w:rsidRPr="006F1ED3">
        <w:rPr>
          <w:rFonts w:ascii="Calibri" w:hAnsi="Calibri" w:cs="Arial"/>
          <w:b/>
          <w:color w:val="000000"/>
          <w:lang w:eastAsia="es-ES"/>
        </w:rPr>
        <w:t>Estimados padres o tutores:</w:t>
      </w:r>
    </w:p>
    <w:p w:rsidR="006F1ED3" w:rsidRPr="006F1ED3" w:rsidRDefault="006F1ED3" w:rsidP="009723FB">
      <w:pPr>
        <w:suppressAutoHyphens w:val="0"/>
        <w:spacing w:line="276" w:lineRule="auto"/>
        <w:jc w:val="both"/>
        <w:rPr>
          <w:rFonts w:ascii="Calibri" w:hAnsi="Calibri" w:cs="Arial"/>
          <w:color w:val="000000"/>
          <w:lang w:eastAsia="es-ES"/>
        </w:rPr>
      </w:pPr>
    </w:p>
    <w:p w:rsidR="006F1ED3" w:rsidRPr="006F1ED3" w:rsidRDefault="009723FB" w:rsidP="006F1ED3">
      <w:pPr>
        <w:suppressAutoHyphens w:val="0"/>
        <w:spacing w:line="276" w:lineRule="auto"/>
        <w:jc w:val="both"/>
        <w:rPr>
          <w:rFonts w:ascii="Calibri" w:hAnsi="Calibri" w:cs="Arial"/>
          <w:b/>
          <w:color w:val="000000"/>
          <w:lang w:eastAsia="es-ES"/>
        </w:rPr>
      </w:pPr>
      <w:r w:rsidRPr="006F1ED3">
        <w:rPr>
          <w:rFonts w:ascii="Calibri" w:hAnsi="Calibri" w:cs="Arial"/>
          <w:color w:val="000000"/>
          <w:lang w:eastAsia="es-ES"/>
        </w:rPr>
        <w:t xml:space="preserve">Todos los años a lo largo del curso escolar y dentro de las actividades del </w:t>
      </w:r>
      <w:r w:rsidRPr="006F1ED3">
        <w:rPr>
          <w:rFonts w:ascii="Calibri" w:hAnsi="Calibri" w:cs="Arial"/>
          <w:b/>
          <w:bCs/>
          <w:color w:val="000000"/>
          <w:lang w:eastAsia="es-ES"/>
        </w:rPr>
        <w:t xml:space="preserve">Programa de vacunaciones de </w:t>
      </w:r>
      <w:smartTag w:uri="urn:schemas-microsoft-com:office:smarttags" w:element="PersonName">
        <w:smartTagPr>
          <w:attr w:name="ProductID" w:val="la Junta"/>
        </w:smartTagPr>
        <w:r w:rsidRPr="006F1ED3">
          <w:rPr>
            <w:rFonts w:ascii="Calibri" w:hAnsi="Calibri" w:cs="Arial"/>
            <w:b/>
            <w:bCs/>
            <w:color w:val="000000"/>
            <w:lang w:eastAsia="es-ES"/>
          </w:rPr>
          <w:t>la Junta</w:t>
        </w:r>
      </w:smartTag>
      <w:r w:rsidRPr="006F1ED3">
        <w:rPr>
          <w:rFonts w:ascii="Calibri" w:hAnsi="Calibri" w:cs="Arial"/>
          <w:b/>
          <w:bCs/>
          <w:color w:val="000000"/>
          <w:lang w:eastAsia="es-ES"/>
        </w:rPr>
        <w:t xml:space="preserve"> de Andalucía</w:t>
      </w:r>
      <w:r w:rsidRPr="006F1ED3">
        <w:rPr>
          <w:rFonts w:ascii="Calibri" w:hAnsi="Calibri" w:cs="Arial"/>
          <w:color w:val="000000"/>
          <w:lang w:eastAsia="es-ES"/>
        </w:rPr>
        <w:t xml:space="preserve">, el personal de enfermería del Centro de Salud al que pertenece su centro educativo, procede a la administración </w:t>
      </w:r>
      <w:r w:rsidRPr="006F1ED3">
        <w:rPr>
          <w:rFonts w:ascii="Calibri" w:hAnsi="Calibri" w:cs="Arial"/>
          <w:b/>
          <w:bCs/>
          <w:color w:val="000000"/>
          <w:lang w:eastAsia="es-ES"/>
        </w:rPr>
        <w:t xml:space="preserve">de las vacunas, </w:t>
      </w:r>
      <w:r w:rsidRPr="006F1ED3">
        <w:rPr>
          <w:rFonts w:ascii="Calibri" w:hAnsi="Calibri" w:cs="Arial"/>
          <w:color w:val="000000"/>
          <w:lang w:eastAsia="es-ES"/>
        </w:rPr>
        <w:t xml:space="preserve">que por edad le corresponden a su hijo o hija, bien en el propio </w:t>
      </w:r>
    </w:p>
    <w:p w:rsidR="009723FB" w:rsidRPr="006F1ED3" w:rsidRDefault="009723FB" w:rsidP="009723FB">
      <w:pPr>
        <w:suppressAutoHyphens w:val="0"/>
        <w:spacing w:line="276" w:lineRule="auto"/>
        <w:jc w:val="both"/>
        <w:rPr>
          <w:rFonts w:ascii="Calibri" w:hAnsi="Calibri" w:cs="Arial"/>
          <w:b/>
          <w:bCs/>
          <w:color w:val="000000"/>
          <w:lang w:eastAsia="es-ES"/>
        </w:rPr>
      </w:pPr>
      <w:r w:rsidRPr="006F1ED3">
        <w:rPr>
          <w:rFonts w:ascii="Calibri" w:hAnsi="Calibri" w:cs="Arial"/>
          <w:color w:val="000000"/>
          <w:lang w:eastAsia="es-ES"/>
        </w:rPr>
        <w:t>colegio para facilitar el acceso a la vacunación o bien facilitándoles cita en su centro de salud</w:t>
      </w:r>
      <w:r w:rsidRPr="006F1ED3">
        <w:rPr>
          <w:rFonts w:ascii="Calibri" w:hAnsi="Calibri" w:cs="Arial"/>
          <w:b/>
          <w:bCs/>
          <w:color w:val="000000"/>
          <w:lang w:eastAsia="es-ES"/>
        </w:rPr>
        <w:t>.</w:t>
      </w:r>
    </w:p>
    <w:p w:rsidR="009723FB" w:rsidRPr="006F1ED3" w:rsidRDefault="009723FB" w:rsidP="009723FB">
      <w:pPr>
        <w:suppressAutoHyphens w:val="0"/>
        <w:spacing w:line="276" w:lineRule="auto"/>
        <w:jc w:val="both"/>
        <w:rPr>
          <w:rFonts w:ascii="Calibri" w:hAnsi="Calibri" w:cs="Arial"/>
          <w:b/>
          <w:bCs/>
          <w:color w:val="000000"/>
          <w:lang w:eastAsia="es-ES"/>
        </w:rPr>
      </w:pPr>
    </w:p>
    <w:p w:rsidR="006E6747" w:rsidRPr="006F1ED3" w:rsidRDefault="006E6747" w:rsidP="006E6747">
      <w:pPr>
        <w:suppressAutoHyphens w:val="0"/>
        <w:autoSpaceDE w:val="0"/>
        <w:autoSpaceDN w:val="0"/>
        <w:adjustRightInd w:val="0"/>
        <w:spacing w:line="276" w:lineRule="auto"/>
        <w:jc w:val="both"/>
        <w:rPr>
          <w:rFonts w:ascii="Calibri" w:hAnsi="Calibri" w:cs="Arial"/>
          <w:b/>
          <w:bCs/>
          <w:lang w:eastAsia="es-ES"/>
        </w:rPr>
      </w:pPr>
      <w:r w:rsidRPr="006F1ED3">
        <w:rPr>
          <w:rFonts w:ascii="Calibri" w:hAnsi="Calibri" w:cs="Arial"/>
          <w:b/>
          <w:bCs/>
          <w:lang w:eastAsia="es-ES"/>
        </w:rPr>
        <w:t>Las vacunas que según calendario 2020/2021 corresponden a los escolares de estos cursos son:</w:t>
      </w:r>
    </w:p>
    <w:p w:rsidR="006F1ED3" w:rsidRPr="006F1ED3" w:rsidRDefault="006F1ED3" w:rsidP="006E6747">
      <w:pPr>
        <w:suppressAutoHyphens w:val="0"/>
        <w:autoSpaceDE w:val="0"/>
        <w:autoSpaceDN w:val="0"/>
        <w:adjustRightInd w:val="0"/>
        <w:spacing w:line="276" w:lineRule="auto"/>
        <w:jc w:val="both"/>
        <w:rPr>
          <w:rFonts w:ascii="Calibri" w:hAnsi="Calibri" w:cs="Arial"/>
          <w:b/>
          <w:bCs/>
          <w:lang w:eastAsia="es-ES"/>
        </w:rPr>
      </w:pPr>
    </w:p>
    <w:p w:rsidR="006E6747" w:rsidRPr="006F1ED3" w:rsidRDefault="006E6747" w:rsidP="006E6747">
      <w:pPr>
        <w:suppressAutoHyphens w:val="0"/>
        <w:autoSpaceDE w:val="0"/>
        <w:autoSpaceDN w:val="0"/>
        <w:adjustRightInd w:val="0"/>
        <w:spacing w:line="276" w:lineRule="auto"/>
        <w:jc w:val="both"/>
        <w:rPr>
          <w:rFonts w:ascii="Calibri" w:hAnsi="Calibri" w:cs="Arial"/>
          <w:b/>
          <w:bCs/>
          <w:lang w:eastAsia="es-ES"/>
        </w:rPr>
      </w:pPr>
      <w:r w:rsidRPr="006F1ED3">
        <w:rPr>
          <w:rFonts w:ascii="Calibri" w:hAnsi="Calibri" w:cs="Arial"/>
          <w:b/>
          <w:bCs/>
          <w:lang w:eastAsia="es-ES"/>
        </w:rPr>
        <w:t>- 2º de E. Secundaria Obli</w:t>
      </w:r>
      <w:r w:rsidR="006F1ED3" w:rsidRPr="006F1ED3">
        <w:rPr>
          <w:rFonts w:ascii="Calibri" w:hAnsi="Calibri" w:cs="Arial"/>
          <w:b/>
          <w:bCs/>
          <w:lang w:eastAsia="es-ES"/>
        </w:rPr>
        <w:t xml:space="preserve">gatoria: refuerzo de </w:t>
      </w:r>
      <w:r w:rsidR="006F1ED3" w:rsidRPr="006F1ED3">
        <w:rPr>
          <w:rFonts w:ascii="Calibri" w:hAnsi="Calibri" w:cs="Arial"/>
          <w:b/>
          <w:bCs/>
          <w:sz w:val="28"/>
          <w:szCs w:val="28"/>
          <w:lang w:eastAsia="es-ES"/>
        </w:rPr>
        <w:t>té</w:t>
      </w:r>
      <w:r w:rsidRPr="006F1ED3">
        <w:rPr>
          <w:rFonts w:ascii="Calibri" w:hAnsi="Calibri" w:cs="Arial"/>
          <w:b/>
          <w:bCs/>
          <w:sz w:val="28"/>
          <w:szCs w:val="28"/>
          <w:lang w:eastAsia="es-ES"/>
        </w:rPr>
        <w:t>tanos-difteria</w:t>
      </w:r>
      <w:r w:rsidRPr="006F1ED3">
        <w:rPr>
          <w:rFonts w:ascii="Calibri" w:hAnsi="Calibri" w:cs="Arial"/>
          <w:b/>
          <w:bCs/>
          <w:lang w:eastAsia="es-ES"/>
        </w:rPr>
        <w:t xml:space="preserve"> (Td). Esta vacuna debe admini</w:t>
      </w:r>
      <w:r w:rsidR="006F1ED3" w:rsidRPr="006F1ED3">
        <w:rPr>
          <w:rFonts w:ascii="Calibri" w:hAnsi="Calibri" w:cs="Arial"/>
          <w:b/>
          <w:bCs/>
          <w:lang w:eastAsia="es-ES"/>
        </w:rPr>
        <w:t>s</w:t>
      </w:r>
      <w:r w:rsidRPr="006F1ED3">
        <w:rPr>
          <w:rFonts w:ascii="Calibri" w:hAnsi="Calibri" w:cs="Arial"/>
          <w:b/>
          <w:bCs/>
          <w:lang w:eastAsia="es-ES"/>
        </w:rPr>
        <w:t xml:space="preserve">trarse a todos </w:t>
      </w:r>
      <w:r w:rsidR="006F1ED3" w:rsidRPr="006F1ED3">
        <w:rPr>
          <w:rFonts w:ascii="Calibri" w:hAnsi="Calibri" w:cs="Arial"/>
          <w:b/>
          <w:bCs/>
          <w:lang w:eastAsia="es-ES"/>
        </w:rPr>
        <w:t xml:space="preserve">  </w:t>
      </w:r>
      <w:r w:rsidRPr="006F1ED3">
        <w:rPr>
          <w:rFonts w:ascii="Calibri" w:hAnsi="Calibri" w:cs="Arial"/>
          <w:b/>
          <w:bCs/>
          <w:lang w:eastAsia="es-ES"/>
        </w:rPr>
        <w:t xml:space="preserve">los escolares a los </w:t>
      </w:r>
      <w:r w:rsidRPr="00E45FEC">
        <w:rPr>
          <w:rFonts w:ascii="Calibri" w:hAnsi="Calibri" w:cs="Arial"/>
          <w:b/>
          <w:bCs/>
          <w:sz w:val="28"/>
          <w:szCs w:val="28"/>
          <w:lang w:eastAsia="es-ES"/>
        </w:rPr>
        <w:t>14 años</w:t>
      </w:r>
      <w:r w:rsidRPr="006F1ED3">
        <w:rPr>
          <w:rFonts w:ascii="Calibri" w:hAnsi="Calibri" w:cs="Arial"/>
          <w:b/>
          <w:bCs/>
          <w:lang w:eastAsia="es-ES"/>
        </w:rPr>
        <w:t xml:space="preserve"> aproximadamente , coincidiendo con 2º de ESO.</w:t>
      </w:r>
    </w:p>
    <w:p w:rsidR="006E6747" w:rsidRPr="006F1ED3" w:rsidRDefault="006E6747" w:rsidP="006E6747">
      <w:pPr>
        <w:suppressAutoHyphens w:val="0"/>
        <w:autoSpaceDE w:val="0"/>
        <w:autoSpaceDN w:val="0"/>
        <w:adjustRightInd w:val="0"/>
        <w:spacing w:line="276" w:lineRule="auto"/>
        <w:jc w:val="both"/>
        <w:rPr>
          <w:rFonts w:ascii="Calibri" w:hAnsi="Calibri" w:cs="Calibri"/>
          <w:lang w:eastAsia="es-ES"/>
        </w:rPr>
      </w:pPr>
    </w:p>
    <w:p w:rsidR="009723FB" w:rsidRPr="006F1ED3" w:rsidRDefault="006E6747" w:rsidP="006E6747">
      <w:pPr>
        <w:suppressAutoHyphens w:val="0"/>
        <w:autoSpaceDE w:val="0"/>
        <w:autoSpaceDN w:val="0"/>
        <w:adjustRightInd w:val="0"/>
        <w:spacing w:line="276" w:lineRule="auto"/>
        <w:jc w:val="both"/>
        <w:rPr>
          <w:rFonts w:ascii="Calibri" w:hAnsi="Calibri" w:cs="Calibri"/>
          <w:lang w:eastAsia="es-ES"/>
        </w:rPr>
      </w:pPr>
      <w:r w:rsidRPr="006F1ED3">
        <w:rPr>
          <w:rFonts w:ascii="Calibri" w:hAnsi="Calibri" w:cs="Calibri"/>
          <w:b/>
          <w:lang w:eastAsia="es-ES"/>
        </w:rPr>
        <w:t xml:space="preserve">- </w:t>
      </w:r>
      <w:r w:rsidR="009723FB" w:rsidRPr="006F1ED3">
        <w:rPr>
          <w:rFonts w:ascii="Calibri" w:hAnsi="Calibri" w:cs="Calibri"/>
          <w:b/>
          <w:lang w:eastAsia="es-ES"/>
        </w:rPr>
        <w:t>Vacu</w:t>
      </w:r>
      <w:r w:rsidRPr="006F1ED3">
        <w:rPr>
          <w:rFonts w:ascii="Calibri" w:hAnsi="Calibri" w:cs="Calibri"/>
          <w:b/>
          <w:lang w:eastAsia="es-ES"/>
        </w:rPr>
        <w:t xml:space="preserve">nación frente al </w:t>
      </w:r>
      <w:r w:rsidRPr="006F1ED3">
        <w:rPr>
          <w:rFonts w:ascii="Calibri" w:hAnsi="Calibri" w:cs="Calibri"/>
          <w:b/>
          <w:sz w:val="28"/>
          <w:szCs w:val="28"/>
          <w:lang w:eastAsia="es-ES"/>
        </w:rPr>
        <w:t>meningococo AC</w:t>
      </w:r>
      <w:r w:rsidR="009723FB" w:rsidRPr="006F1ED3">
        <w:rPr>
          <w:rFonts w:ascii="Calibri" w:hAnsi="Calibri" w:cs="Calibri"/>
          <w:b/>
          <w:sz w:val="28"/>
          <w:szCs w:val="28"/>
          <w:lang w:eastAsia="es-ES"/>
        </w:rPr>
        <w:t>Y</w:t>
      </w:r>
      <w:r w:rsidRPr="006F1ED3">
        <w:rPr>
          <w:rFonts w:ascii="Calibri" w:hAnsi="Calibri" w:cs="Calibri"/>
          <w:b/>
          <w:sz w:val="28"/>
          <w:szCs w:val="28"/>
          <w:lang w:eastAsia="es-ES"/>
        </w:rPr>
        <w:t>W</w:t>
      </w:r>
      <w:r w:rsidRPr="006F1ED3">
        <w:rPr>
          <w:rFonts w:ascii="Calibri" w:hAnsi="Calibri" w:cs="Calibri"/>
          <w:b/>
          <w:lang w:eastAsia="es-ES"/>
        </w:rPr>
        <w:t xml:space="preserve"> a los </w:t>
      </w:r>
      <w:r w:rsidRPr="00E45FEC">
        <w:rPr>
          <w:rFonts w:ascii="Calibri" w:hAnsi="Calibri" w:cs="Calibri"/>
          <w:b/>
          <w:sz w:val="28"/>
          <w:szCs w:val="28"/>
          <w:lang w:eastAsia="es-ES"/>
        </w:rPr>
        <w:t>12 ,</w:t>
      </w:r>
      <w:r w:rsidR="009723FB" w:rsidRPr="00E45FEC">
        <w:rPr>
          <w:rFonts w:ascii="Calibri" w:hAnsi="Calibri" w:cs="Calibri"/>
          <w:b/>
          <w:sz w:val="28"/>
          <w:szCs w:val="28"/>
          <w:lang w:eastAsia="es-ES"/>
        </w:rPr>
        <w:t>15 y 18</w:t>
      </w:r>
      <w:r w:rsidR="009723FB" w:rsidRPr="006F1ED3">
        <w:rPr>
          <w:rFonts w:ascii="Calibri" w:hAnsi="Calibri" w:cs="Calibri"/>
          <w:b/>
          <w:lang w:eastAsia="es-ES"/>
        </w:rPr>
        <w:t xml:space="preserve"> </w:t>
      </w:r>
      <w:r w:rsidR="009723FB" w:rsidRPr="00E45FEC">
        <w:rPr>
          <w:rFonts w:ascii="Calibri" w:hAnsi="Calibri" w:cs="Calibri"/>
          <w:b/>
          <w:sz w:val="28"/>
          <w:szCs w:val="28"/>
          <w:lang w:eastAsia="es-ES"/>
        </w:rPr>
        <w:t>años</w:t>
      </w:r>
      <w:r w:rsidR="009723FB" w:rsidRPr="006F1ED3">
        <w:rPr>
          <w:rFonts w:ascii="Calibri" w:hAnsi="Calibri" w:cs="Calibri"/>
          <w:lang w:eastAsia="es-ES"/>
        </w:rPr>
        <w:t xml:space="preserve"> (coho</w:t>
      </w:r>
      <w:r w:rsidRPr="006F1ED3">
        <w:rPr>
          <w:rFonts w:ascii="Calibri" w:hAnsi="Calibri" w:cs="Calibri"/>
          <w:lang w:eastAsia="es-ES"/>
        </w:rPr>
        <w:t>rtes de personas nacidas en 2003, 2006 y 2009</w:t>
      </w:r>
      <w:r w:rsidR="009723FB" w:rsidRPr="006F1ED3">
        <w:rPr>
          <w:rFonts w:ascii="Calibri" w:hAnsi="Calibri" w:cs="Calibri"/>
          <w:lang w:eastAsia="es-ES"/>
        </w:rPr>
        <w:t>).</w:t>
      </w:r>
    </w:p>
    <w:p w:rsidR="006F1ED3" w:rsidRPr="006F1ED3" w:rsidRDefault="006F1ED3" w:rsidP="006E6747">
      <w:pPr>
        <w:suppressAutoHyphens w:val="0"/>
        <w:autoSpaceDE w:val="0"/>
        <w:autoSpaceDN w:val="0"/>
        <w:adjustRightInd w:val="0"/>
        <w:spacing w:line="276" w:lineRule="auto"/>
        <w:jc w:val="both"/>
        <w:rPr>
          <w:rFonts w:ascii="Calibri" w:hAnsi="Calibri" w:cs="Calibri"/>
          <w:lang w:eastAsia="es-ES"/>
        </w:rPr>
      </w:pPr>
    </w:p>
    <w:p w:rsidR="006F1ED3" w:rsidRPr="006F1ED3" w:rsidRDefault="006F1ED3" w:rsidP="006E6747">
      <w:pPr>
        <w:suppressAutoHyphens w:val="0"/>
        <w:autoSpaceDE w:val="0"/>
        <w:autoSpaceDN w:val="0"/>
        <w:adjustRightInd w:val="0"/>
        <w:spacing w:line="276" w:lineRule="auto"/>
        <w:jc w:val="both"/>
        <w:rPr>
          <w:rFonts w:ascii="Calibri" w:hAnsi="Calibri" w:cs="Calibri"/>
          <w:lang w:eastAsia="es-ES"/>
        </w:rPr>
      </w:pPr>
      <w:r w:rsidRPr="006F1ED3">
        <w:rPr>
          <w:rFonts w:ascii="Calibri" w:hAnsi="Calibri" w:cs="Calibri"/>
          <w:lang w:eastAsia="es-ES"/>
        </w:rPr>
        <w:t>- Vacunación frente al meningococo ACYW a los nacidos en 2002 , 2005 y 2008 que no se vacunasen durante 2020.</w:t>
      </w:r>
    </w:p>
    <w:p w:rsidR="006F1ED3" w:rsidRPr="006F1ED3" w:rsidRDefault="006F1ED3" w:rsidP="006E6747">
      <w:pPr>
        <w:suppressAutoHyphens w:val="0"/>
        <w:autoSpaceDE w:val="0"/>
        <w:autoSpaceDN w:val="0"/>
        <w:adjustRightInd w:val="0"/>
        <w:spacing w:line="276" w:lineRule="auto"/>
        <w:jc w:val="both"/>
        <w:rPr>
          <w:rFonts w:ascii="Calibri" w:hAnsi="Calibri" w:cs="Calibri"/>
          <w:lang w:eastAsia="es-ES"/>
        </w:rPr>
      </w:pPr>
    </w:p>
    <w:p w:rsidR="006F1ED3" w:rsidRPr="006F1ED3" w:rsidRDefault="006F1ED3" w:rsidP="006E6747">
      <w:pPr>
        <w:suppressAutoHyphens w:val="0"/>
        <w:autoSpaceDE w:val="0"/>
        <w:autoSpaceDN w:val="0"/>
        <w:adjustRightInd w:val="0"/>
        <w:spacing w:line="276" w:lineRule="auto"/>
        <w:jc w:val="both"/>
        <w:rPr>
          <w:rFonts w:ascii="Calibri" w:hAnsi="Calibri" w:cs="Calibri"/>
          <w:lang w:eastAsia="es-ES"/>
        </w:rPr>
      </w:pPr>
      <w:r w:rsidRPr="006F1ED3">
        <w:rPr>
          <w:rFonts w:ascii="Calibri" w:hAnsi="Calibri" w:cs="Calibri"/>
          <w:lang w:eastAsia="es-ES"/>
        </w:rPr>
        <w:t>Es por ello que les rogamos pidan cita en su centro de salud o en el de Fuengirola Oeste para administrar las vacunas correspondientes.</w:t>
      </w:r>
    </w:p>
    <w:p w:rsidR="009723FB" w:rsidRPr="006F1ED3" w:rsidRDefault="009723FB" w:rsidP="009723FB">
      <w:pPr>
        <w:suppressAutoHyphens w:val="0"/>
        <w:spacing w:line="276" w:lineRule="auto"/>
        <w:jc w:val="both"/>
        <w:rPr>
          <w:rFonts w:ascii="Calibri" w:hAnsi="Calibri" w:cs="Arial"/>
          <w:b/>
          <w:bCs/>
          <w:color w:val="333333"/>
          <w:lang w:eastAsia="es-ES"/>
        </w:rPr>
      </w:pPr>
    </w:p>
    <w:p w:rsidR="009723FB" w:rsidRPr="006F1ED3" w:rsidRDefault="009723FB" w:rsidP="009723FB">
      <w:pPr>
        <w:suppressAutoHyphens w:val="0"/>
        <w:spacing w:line="276" w:lineRule="auto"/>
        <w:jc w:val="both"/>
        <w:rPr>
          <w:rFonts w:ascii="Calibri" w:hAnsi="Calibri" w:cs="Arial"/>
          <w:b/>
          <w:bCs/>
          <w:color w:val="333333"/>
          <w:lang w:eastAsia="es-ES"/>
        </w:rPr>
      </w:pPr>
      <w:r w:rsidRPr="006F1ED3">
        <w:rPr>
          <w:rFonts w:ascii="Calibri" w:hAnsi="Calibri" w:cs="Arial"/>
          <w:b/>
          <w:bCs/>
          <w:color w:val="333333"/>
          <w:lang w:eastAsia="es-ES"/>
        </w:rPr>
        <w:t>Para cualquier aclaración al respecto no dude en contactar con su centro de salud. Muchas gracias por su colaboración.</w:t>
      </w:r>
    </w:p>
    <w:p w:rsidR="009723FB" w:rsidRPr="006F1ED3" w:rsidRDefault="009723FB" w:rsidP="009723FB">
      <w:pPr>
        <w:suppressAutoHyphens w:val="0"/>
        <w:spacing w:line="276" w:lineRule="auto"/>
        <w:jc w:val="both"/>
        <w:rPr>
          <w:rFonts w:ascii="Calibri" w:hAnsi="Calibri" w:cs="Arial"/>
          <w:b/>
          <w:bCs/>
          <w:color w:val="333333"/>
          <w:lang w:eastAsia="es-ES"/>
        </w:rPr>
      </w:pPr>
    </w:p>
    <w:p w:rsidR="009723FB" w:rsidRPr="006F1ED3" w:rsidRDefault="009723FB" w:rsidP="009723FB">
      <w:pPr>
        <w:suppressAutoHyphens w:val="0"/>
        <w:spacing w:line="276" w:lineRule="auto"/>
        <w:jc w:val="both"/>
        <w:rPr>
          <w:rFonts w:ascii="Calibri" w:hAnsi="Calibri" w:cs="Arial"/>
          <w:b/>
          <w:bCs/>
          <w:color w:val="333333"/>
          <w:lang w:eastAsia="es-ES"/>
        </w:rPr>
      </w:pPr>
      <w:r w:rsidRPr="006F1ED3">
        <w:rPr>
          <w:rFonts w:ascii="Calibri" w:hAnsi="Calibri" w:cs="Arial"/>
          <w:b/>
          <w:bCs/>
          <w:color w:val="333333"/>
          <w:lang w:eastAsia="es-ES"/>
        </w:rPr>
        <w:t xml:space="preserve">                                 Responsable del Programa de Salud Escolar y Vacunas</w:t>
      </w:r>
    </w:p>
    <w:p w:rsidR="009723FB" w:rsidRPr="006F1ED3" w:rsidRDefault="009723FB" w:rsidP="009723FB">
      <w:pPr>
        <w:suppressAutoHyphens w:val="0"/>
        <w:spacing w:line="276" w:lineRule="auto"/>
        <w:jc w:val="both"/>
        <w:rPr>
          <w:rFonts w:ascii="Calibri" w:hAnsi="Calibri" w:cs="Arial"/>
          <w:b/>
          <w:bCs/>
          <w:color w:val="333333"/>
          <w:lang w:eastAsia="es-ES"/>
        </w:rPr>
      </w:pPr>
    </w:p>
    <w:p w:rsidR="006F1ED3" w:rsidRPr="006F1ED3" w:rsidRDefault="009723FB" w:rsidP="009723FB">
      <w:pPr>
        <w:suppressAutoHyphens w:val="0"/>
        <w:spacing w:line="276" w:lineRule="auto"/>
        <w:jc w:val="both"/>
        <w:rPr>
          <w:rFonts w:ascii="Calibri" w:hAnsi="Calibri" w:cs="Arial"/>
          <w:b/>
          <w:bCs/>
          <w:color w:val="333333"/>
          <w:lang w:eastAsia="es-ES"/>
        </w:rPr>
      </w:pPr>
      <w:r w:rsidRPr="006F1ED3">
        <w:rPr>
          <w:rFonts w:ascii="Calibri" w:hAnsi="Calibri" w:cs="Arial"/>
          <w:b/>
          <w:bCs/>
          <w:color w:val="333333"/>
          <w:lang w:eastAsia="es-ES"/>
        </w:rPr>
        <w:t>Servicio de Epidemiologia. Distrito de Atención Primaria Costa del Sol</w:t>
      </w:r>
    </w:p>
    <w:p w:rsidR="009723FB" w:rsidRPr="00DB6AD8" w:rsidRDefault="009723FB" w:rsidP="009723FB">
      <w:pPr>
        <w:tabs>
          <w:tab w:val="left" w:pos="3180"/>
        </w:tabs>
        <w:suppressAutoHyphens w:val="0"/>
        <w:spacing w:line="276" w:lineRule="auto"/>
        <w:jc w:val="both"/>
        <w:rPr>
          <w:rFonts w:ascii="Calibri" w:hAnsi="Calibri" w:cs="Arial"/>
          <w:b/>
          <w:bCs/>
          <w:color w:val="333333"/>
          <w:sz w:val="20"/>
          <w:szCs w:val="20"/>
          <w:lang w:eastAsia="es-ES"/>
        </w:rPr>
      </w:pPr>
      <w:r w:rsidRPr="00DB6AD8">
        <w:rPr>
          <w:rFonts w:ascii="Calibri" w:hAnsi="Calibri" w:cs="Arial"/>
          <w:b/>
          <w:bCs/>
          <w:noProof/>
          <w:color w:val="333333"/>
          <w:sz w:val="20"/>
          <w:szCs w:val="20"/>
          <w:lang w:eastAsia="es-ES"/>
        </w:rPr>
        <w:pict>
          <v:shapetype id="_x0000_t202" coordsize="21600,21600" o:spt="202" path="m,l,21600r21600,l21600,xe">
            <v:stroke joinstyle="miter"/>
            <v:path gradientshapeok="t" o:connecttype="rect"/>
          </v:shapetype>
          <v:shape id="_x0000_s1026" type="#_x0000_t202" style="position:absolute;left:0;text-align:left;margin-left:.6pt;margin-top:2.5pt;width:431.4pt;height:53.05pt;z-index:251657728">
            <v:textbox>
              <w:txbxContent>
                <w:p w:rsidR="009723FB" w:rsidRPr="00FA6E71" w:rsidRDefault="009723FB" w:rsidP="009723FB">
                  <w:pPr>
                    <w:jc w:val="center"/>
                    <w:rPr>
                      <w:rFonts w:ascii="Calibri" w:hAnsi="Calibri"/>
                      <w:b/>
                      <w:sz w:val="12"/>
                      <w:szCs w:val="12"/>
                    </w:rPr>
                  </w:pPr>
                  <w:r w:rsidRPr="00FA6E71">
                    <w:rPr>
                      <w:rFonts w:ascii="Calibri" w:hAnsi="Calibri"/>
                      <w:b/>
                      <w:sz w:val="12"/>
                      <w:szCs w:val="12"/>
                    </w:rPr>
                    <w:t>PROTECCIÓN DE DATOS</w:t>
                  </w:r>
                </w:p>
                <w:p w:rsidR="009723FB" w:rsidRPr="005C7A02" w:rsidRDefault="009723FB" w:rsidP="009723FB">
                  <w:pPr>
                    <w:jc w:val="both"/>
                    <w:rPr>
                      <w:rFonts w:ascii="Calibri" w:hAnsi="Calibri"/>
                      <w:color w:val="333333"/>
                      <w:sz w:val="12"/>
                      <w:szCs w:val="12"/>
                    </w:rPr>
                  </w:pPr>
                  <w:r w:rsidRPr="00FA6E71">
                    <w:rPr>
                      <w:rFonts w:ascii="Calibri" w:hAnsi="Calibri"/>
                      <w:sz w:val="12"/>
                      <w:szCs w:val="12"/>
                    </w:rPr>
                    <w:t xml:space="preserve"> </w:t>
                  </w:r>
                  <w:r w:rsidRPr="005C7A02">
                    <w:rPr>
                      <w:rFonts w:ascii="Calibri" w:hAnsi="Calibri"/>
                      <w:color w:val="333333"/>
                      <w:sz w:val="12"/>
                      <w:szCs w:val="12"/>
                    </w:rPr>
                    <w:t>En cumplimiento de lo dispuesto en la Ley Orgánica 15/1999, de 13 de diciembre, de Protección de Datos de Carácter Personal, el Servicio Andaluz de Salud le informa que los datos personales obtenidos mediante la cumplimentación de este documento/impreso/formulario van a ser incorporados, para su tratamiento, en un fichero con datos de carácter personal. Asimismo, se le informa que la recogida y tratamiento de dichos datos tienen como finalidad la gestión de las habilitaciones objeto de la presente solicitud. De acuerdo con lo previsto en la citada Ley Orgánica, puede ejercitar los derechos de acceso, rectificación, cancelación y oposición dirigiendo un escrito a la Dirección General de Asistencia Sanitaria y Resultados en Salud del Servicio Andaluz de Salud, Avenida de la Constitución, 18 - 41001 - Sevilla.</w:t>
                  </w:r>
                </w:p>
              </w:txbxContent>
            </v:textbox>
          </v:shape>
        </w:pict>
      </w:r>
      <w:r w:rsidRPr="00DB6AD8">
        <w:rPr>
          <w:rFonts w:ascii="Calibri" w:hAnsi="Calibri" w:cs="Arial"/>
          <w:b/>
          <w:bCs/>
          <w:color w:val="333333"/>
          <w:sz w:val="20"/>
          <w:szCs w:val="20"/>
          <w:lang w:eastAsia="es-ES"/>
        </w:rPr>
        <w:tab/>
      </w:r>
    </w:p>
    <w:p w:rsidR="009723FB" w:rsidRPr="00DB6AD8" w:rsidRDefault="009723FB" w:rsidP="009723FB">
      <w:pPr>
        <w:suppressAutoHyphens w:val="0"/>
        <w:spacing w:line="276" w:lineRule="auto"/>
        <w:jc w:val="both"/>
        <w:rPr>
          <w:rFonts w:ascii="Calibri" w:hAnsi="Calibri" w:cs="Arial"/>
          <w:b/>
          <w:bCs/>
          <w:color w:val="333333"/>
          <w:sz w:val="20"/>
          <w:szCs w:val="20"/>
          <w:lang w:eastAsia="es-ES"/>
        </w:rPr>
      </w:pPr>
    </w:p>
    <w:p w:rsidR="009846A4" w:rsidRPr="00DB6AD8" w:rsidRDefault="009846A4" w:rsidP="009723FB">
      <w:pPr>
        <w:spacing w:line="276" w:lineRule="auto"/>
        <w:jc w:val="both"/>
        <w:rPr>
          <w:rFonts w:ascii="Calibri" w:eastAsia="Noto Sans HK" w:hAnsi="Calibri" w:cs="Arial"/>
          <w:sz w:val="20"/>
          <w:szCs w:val="20"/>
        </w:rPr>
      </w:pPr>
    </w:p>
    <w:p w:rsidR="00835A71" w:rsidRPr="00DB6AD8" w:rsidRDefault="00835A71" w:rsidP="009723FB">
      <w:pPr>
        <w:spacing w:line="276" w:lineRule="auto"/>
        <w:jc w:val="both"/>
        <w:rPr>
          <w:rFonts w:ascii="Calibri" w:eastAsia="Noto Sans HK" w:hAnsi="Calibri" w:cs="Arial"/>
          <w:sz w:val="20"/>
          <w:szCs w:val="20"/>
        </w:rPr>
      </w:pPr>
    </w:p>
    <w:sectPr w:rsidR="00835A71" w:rsidRPr="00DB6AD8" w:rsidSect="004A060A">
      <w:headerReference w:type="default" r:id="rId7"/>
      <w:footerReference w:type="default" r:id="rId8"/>
      <w:pgSz w:w="11906" w:h="16838"/>
      <w:pgMar w:top="1985" w:right="1418"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E6" w:rsidRDefault="001C5BE6">
      <w:r>
        <w:separator/>
      </w:r>
    </w:p>
  </w:endnote>
  <w:endnote w:type="continuationSeparator" w:id="0">
    <w:p w:rsidR="001C5BE6" w:rsidRDefault="001C5BE6">
      <w:r>
        <w:continuationSeparator/>
      </w:r>
    </w:p>
  </w:endnote>
</w:endnotes>
</file>

<file path=word/fontTable.xml><?xml version="1.0" encoding="utf-8"?>
<w:fonts xmlns:r="http://schemas.openxmlformats.org/officeDocument/2006/relationships" xmlns:w="http://schemas.openxmlformats.org/wordprocessingml/2006/main">
  <w:font w:name="Eras Medium IT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HK">
    <w:panose1 w:val="00000000000000000000"/>
    <w:charset w:val="80"/>
    <w:family w:val="swiss"/>
    <w:notTrueType/>
    <w:pitch w:val="variable"/>
    <w:sig w:usb0="20000287" w:usb1="2ADF3C10" w:usb2="00000016" w:usb3="00000000" w:csb0="0012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C7" w:rsidRDefault="00E45FEC">
    <w:pPr>
      <w:pStyle w:val="Piedepgina"/>
    </w:pPr>
    <w:r>
      <w:rPr>
        <w:noProof/>
        <w:lang w:eastAsia="es-ES"/>
      </w:rPr>
      <w:drawing>
        <wp:anchor distT="0" distB="0" distL="114300" distR="114300" simplePos="0" relativeHeight="251656704" behindDoc="0" locked="0" layoutInCell="1" allowOverlap="1">
          <wp:simplePos x="0" y="0"/>
          <wp:positionH relativeFrom="column">
            <wp:posOffset>4429760</wp:posOffset>
          </wp:positionH>
          <wp:positionV relativeFrom="paragraph">
            <wp:posOffset>-53975</wp:posOffset>
          </wp:positionV>
          <wp:extent cx="1513840" cy="353060"/>
          <wp:effectExtent l="19050" t="0" r="0" b="0"/>
          <wp:wrapSquare wrapText="bothSides"/>
          <wp:docPr id="4" name="Imagen 4" descr="Tabac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aco nuevo"/>
                  <pic:cNvPicPr>
                    <a:picLocks noChangeAspect="1" noChangeArrowheads="1"/>
                  </pic:cNvPicPr>
                </pic:nvPicPr>
                <pic:blipFill>
                  <a:blip r:embed="rId1"/>
                  <a:srcRect/>
                  <a:stretch>
                    <a:fillRect/>
                  </a:stretch>
                </pic:blipFill>
                <pic:spPr bwMode="auto">
                  <a:xfrm>
                    <a:off x="0" y="0"/>
                    <a:ext cx="1513840" cy="35306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5680" behindDoc="0" locked="0" layoutInCell="1" allowOverlap="1">
          <wp:simplePos x="0" y="0"/>
          <wp:positionH relativeFrom="column">
            <wp:posOffset>-114300</wp:posOffset>
          </wp:positionH>
          <wp:positionV relativeFrom="paragraph">
            <wp:posOffset>635</wp:posOffset>
          </wp:positionV>
          <wp:extent cx="2047875" cy="428625"/>
          <wp:effectExtent l="19050" t="0" r="9525" b="0"/>
          <wp:wrapSquare wrapText="bothSides"/>
          <wp:docPr id="3" name="Imagen 3" descr="Pie dir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dirección"/>
                  <pic:cNvPicPr>
                    <a:picLocks noChangeAspect="1" noChangeArrowheads="1"/>
                  </pic:cNvPicPr>
                </pic:nvPicPr>
                <pic:blipFill>
                  <a:blip r:embed="rId2"/>
                  <a:srcRect/>
                  <a:stretch>
                    <a:fillRect/>
                  </a:stretch>
                </pic:blipFill>
                <pic:spPr bwMode="auto">
                  <a:xfrm>
                    <a:off x="0" y="0"/>
                    <a:ext cx="204787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E6" w:rsidRDefault="001C5BE6">
      <w:r>
        <w:separator/>
      </w:r>
    </w:p>
  </w:footnote>
  <w:footnote w:type="continuationSeparator" w:id="0">
    <w:p w:rsidR="001C5BE6" w:rsidRDefault="001C5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38" w:rsidRDefault="00E45FEC">
    <w:pPr>
      <w:pStyle w:val="Encabezado"/>
    </w:pPr>
    <w:r>
      <w:rPr>
        <w:noProof/>
        <w:lang w:eastAsia="es-ES"/>
      </w:rPr>
      <w:drawing>
        <wp:anchor distT="0" distB="0" distL="114300" distR="114300" simplePos="0" relativeHeight="251659776" behindDoc="0" locked="0" layoutInCell="1" allowOverlap="1">
          <wp:simplePos x="0" y="0"/>
          <wp:positionH relativeFrom="column">
            <wp:posOffset>0</wp:posOffset>
          </wp:positionH>
          <wp:positionV relativeFrom="paragraph">
            <wp:posOffset>-12065</wp:posOffset>
          </wp:positionV>
          <wp:extent cx="747395" cy="699770"/>
          <wp:effectExtent l="19050" t="0" r="0" b="0"/>
          <wp:wrapSquare wrapText="bothSides"/>
          <wp:docPr id="7" name="Imagen 7" descr="Símbolo-genérico_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ímbolo-genérico_negativo"/>
                  <pic:cNvPicPr>
                    <a:picLocks noChangeAspect="1" noChangeArrowheads="1"/>
                  </pic:cNvPicPr>
                </pic:nvPicPr>
                <pic:blipFill>
                  <a:blip r:embed="rId1"/>
                  <a:srcRect/>
                  <a:stretch>
                    <a:fillRect/>
                  </a:stretch>
                </pic:blipFill>
                <pic:spPr bwMode="auto">
                  <a:xfrm>
                    <a:off x="0" y="0"/>
                    <a:ext cx="747395" cy="6997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2933700" cy="695960"/>
          <wp:effectExtent l="19050" t="0" r="0" b="0"/>
          <wp:wrapSquare wrapText="bothSides"/>
          <wp:docPr id="5" name="Imagen 5" descr="logo_sa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as_2019"/>
                  <pic:cNvPicPr>
                    <a:picLocks noChangeAspect="1" noChangeArrowheads="1"/>
                  </pic:cNvPicPr>
                </pic:nvPicPr>
                <pic:blipFill>
                  <a:blip r:embed="rId2"/>
                  <a:srcRect/>
                  <a:stretch>
                    <a:fillRect/>
                  </a:stretch>
                </pic:blipFill>
                <pic:spPr bwMode="auto">
                  <a:xfrm>
                    <a:off x="0" y="0"/>
                    <a:ext cx="2933700" cy="69596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752" behindDoc="1" locked="0" layoutInCell="1" allowOverlap="1">
          <wp:simplePos x="0" y="0"/>
          <wp:positionH relativeFrom="column">
            <wp:posOffset>3543300</wp:posOffset>
          </wp:positionH>
          <wp:positionV relativeFrom="paragraph">
            <wp:posOffset>353060</wp:posOffset>
          </wp:positionV>
          <wp:extent cx="2190750" cy="228600"/>
          <wp:effectExtent l="19050" t="0" r="0" b="0"/>
          <wp:wrapTight wrapText="bothSides">
            <wp:wrapPolygon edited="0">
              <wp:start x="-188" y="0"/>
              <wp:lineTo x="-188" y="19800"/>
              <wp:lineTo x="21600" y="19800"/>
              <wp:lineTo x="21600" y="0"/>
              <wp:lineTo x="-188" y="0"/>
            </wp:wrapPolygon>
          </wp:wrapTight>
          <wp:docPr id="6" name="Imagen 6" descr="DAP Costa del So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P Costa del Sol (nuevo)"/>
                  <pic:cNvPicPr>
                    <a:picLocks noChangeAspect="1" noChangeArrowheads="1"/>
                  </pic:cNvPicPr>
                </pic:nvPicPr>
                <pic:blipFill>
                  <a:blip r:embed="rId3"/>
                  <a:srcRect/>
                  <a:stretch>
                    <a:fillRect/>
                  </a:stretch>
                </pic:blipFill>
                <pic:spPr bwMode="auto">
                  <a:xfrm>
                    <a:off x="0" y="0"/>
                    <a:ext cx="2190750" cy="228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360"/>
        </w:tabs>
        <w:ind w:left="360" w:hanging="360"/>
      </w:pPr>
      <w:rPr>
        <w:rFonts w:ascii="Eras Medium ITC" w:hAnsi="Eras Medium ITC" w:cs="Eras Medium ITC"/>
        <w:b w:val="0"/>
        <w:i w:val="0"/>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3">
    <w:nsid w:val="15150D60"/>
    <w:multiLevelType w:val="hybridMultilevel"/>
    <w:tmpl w:val="2842D9D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D">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110FC9"/>
    <w:multiLevelType w:val="hybridMultilevel"/>
    <w:tmpl w:val="69DC810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AB7AF8"/>
    <w:multiLevelType w:val="hybridMultilevel"/>
    <w:tmpl w:val="E2D49660"/>
    <w:lvl w:ilvl="0" w:tplc="0C0A000B">
      <w:start w:val="1"/>
      <w:numFmt w:val="bullet"/>
      <w:lvlText w:val=""/>
      <w:lvlJc w:val="left"/>
      <w:pPr>
        <w:tabs>
          <w:tab w:val="num" w:pos="360"/>
        </w:tabs>
        <w:ind w:left="360" w:hanging="360"/>
      </w:pPr>
      <w:rPr>
        <w:rFonts w:ascii="Wingdings" w:hAnsi="Wingdings" w:hint="default"/>
      </w:rPr>
    </w:lvl>
    <w:lvl w:ilvl="1" w:tplc="0C0A000D">
      <w:start w:val="1"/>
      <w:numFmt w:val="bullet"/>
      <w:lvlText w:val=""/>
      <w:lvlJc w:val="left"/>
      <w:pPr>
        <w:tabs>
          <w:tab w:val="num" w:pos="720"/>
        </w:tabs>
        <w:ind w:left="72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95B6265"/>
    <w:multiLevelType w:val="hybridMultilevel"/>
    <w:tmpl w:val="F6780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8615B3"/>
    <w:multiLevelType w:val="hybridMultilevel"/>
    <w:tmpl w:val="35708FEC"/>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46B3760"/>
    <w:multiLevelType w:val="hybridMultilevel"/>
    <w:tmpl w:val="389AC4D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9708B0"/>
    <w:multiLevelType w:val="hybridMultilevel"/>
    <w:tmpl w:val="DB2EF2B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A5A515B"/>
    <w:multiLevelType w:val="hybridMultilevel"/>
    <w:tmpl w:val="B574ABCC"/>
    <w:lvl w:ilvl="0" w:tplc="0C0A0003">
      <w:start w:val="1"/>
      <w:numFmt w:val="bullet"/>
      <w:lvlText w:val="o"/>
      <w:lvlJc w:val="left"/>
      <w:pPr>
        <w:tabs>
          <w:tab w:val="num" w:pos="3030"/>
        </w:tabs>
        <w:ind w:left="3030" w:hanging="360"/>
      </w:pPr>
      <w:rPr>
        <w:rFonts w:ascii="Courier New" w:hAnsi="Courier New" w:cs="Courier New" w:hint="default"/>
      </w:rPr>
    </w:lvl>
    <w:lvl w:ilvl="1" w:tplc="0C0A0003" w:tentative="1">
      <w:start w:val="1"/>
      <w:numFmt w:val="bullet"/>
      <w:lvlText w:val="o"/>
      <w:lvlJc w:val="left"/>
      <w:pPr>
        <w:tabs>
          <w:tab w:val="num" w:pos="3750"/>
        </w:tabs>
        <w:ind w:left="3750" w:hanging="360"/>
      </w:pPr>
      <w:rPr>
        <w:rFonts w:ascii="Courier New" w:hAnsi="Courier New" w:cs="Courier New" w:hint="default"/>
      </w:rPr>
    </w:lvl>
    <w:lvl w:ilvl="2" w:tplc="0C0A0005" w:tentative="1">
      <w:start w:val="1"/>
      <w:numFmt w:val="bullet"/>
      <w:lvlText w:val=""/>
      <w:lvlJc w:val="left"/>
      <w:pPr>
        <w:tabs>
          <w:tab w:val="num" w:pos="4470"/>
        </w:tabs>
        <w:ind w:left="4470" w:hanging="360"/>
      </w:pPr>
      <w:rPr>
        <w:rFonts w:ascii="Wingdings" w:hAnsi="Wingdings" w:hint="default"/>
      </w:rPr>
    </w:lvl>
    <w:lvl w:ilvl="3" w:tplc="0C0A0001" w:tentative="1">
      <w:start w:val="1"/>
      <w:numFmt w:val="bullet"/>
      <w:lvlText w:val=""/>
      <w:lvlJc w:val="left"/>
      <w:pPr>
        <w:tabs>
          <w:tab w:val="num" w:pos="5190"/>
        </w:tabs>
        <w:ind w:left="5190" w:hanging="360"/>
      </w:pPr>
      <w:rPr>
        <w:rFonts w:ascii="Symbol" w:hAnsi="Symbol" w:hint="default"/>
      </w:rPr>
    </w:lvl>
    <w:lvl w:ilvl="4" w:tplc="0C0A0003" w:tentative="1">
      <w:start w:val="1"/>
      <w:numFmt w:val="bullet"/>
      <w:lvlText w:val="o"/>
      <w:lvlJc w:val="left"/>
      <w:pPr>
        <w:tabs>
          <w:tab w:val="num" w:pos="5910"/>
        </w:tabs>
        <w:ind w:left="5910" w:hanging="360"/>
      </w:pPr>
      <w:rPr>
        <w:rFonts w:ascii="Courier New" w:hAnsi="Courier New" w:cs="Courier New" w:hint="default"/>
      </w:rPr>
    </w:lvl>
    <w:lvl w:ilvl="5" w:tplc="0C0A0005" w:tentative="1">
      <w:start w:val="1"/>
      <w:numFmt w:val="bullet"/>
      <w:lvlText w:val=""/>
      <w:lvlJc w:val="left"/>
      <w:pPr>
        <w:tabs>
          <w:tab w:val="num" w:pos="6630"/>
        </w:tabs>
        <w:ind w:left="6630" w:hanging="360"/>
      </w:pPr>
      <w:rPr>
        <w:rFonts w:ascii="Wingdings" w:hAnsi="Wingdings" w:hint="default"/>
      </w:rPr>
    </w:lvl>
    <w:lvl w:ilvl="6" w:tplc="0C0A0001" w:tentative="1">
      <w:start w:val="1"/>
      <w:numFmt w:val="bullet"/>
      <w:lvlText w:val=""/>
      <w:lvlJc w:val="left"/>
      <w:pPr>
        <w:tabs>
          <w:tab w:val="num" w:pos="7350"/>
        </w:tabs>
        <w:ind w:left="7350" w:hanging="360"/>
      </w:pPr>
      <w:rPr>
        <w:rFonts w:ascii="Symbol" w:hAnsi="Symbol" w:hint="default"/>
      </w:rPr>
    </w:lvl>
    <w:lvl w:ilvl="7" w:tplc="0C0A0003" w:tentative="1">
      <w:start w:val="1"/>
      <w:numFmt w:val="bullet"/>
      <w:lvlText w:val="o"/>
      <w:lvlJc w:val="left"/>
      <w:pPr>
        <w:tabs>
          <w:tab w:val="num" w:pos="8070"/>
        </w:tabs>
        <w:ind w:left="8070" w:hanging="360"/>
      </w:pPr>
      <w:rPr>
        <w:rFonts w:ascii="Courier New" w:hAnsi="Courier New" w:cs="Courier New" w:hint="default"/>
      </w:rPr>
    </w:lvl>
    <w:lvl w:ilvl="8" w:tplc="0C0A0005" w:tentative="1">
      <w:start w:val="1"/>
      <w:numFmt w:val="bullet"/>
      <w:lvlText w:val=""/>
      <w:lvlJc w:val="left"/>
      <w:pPr>
        <w:tabs>
          <w:tab w:val="num" w:pos="8790"/>
        </w:tabs>
        <w:ind w:left="8790" w:hanging="360"/>
      </w:pPr>
      <w:rPr>
        <w:rFonts w:ascii="Wingdings" w:hAnsi="Wingdings" w:hint="default"/>
      </w:rPr>
    </w:lvl>
  </w:abstractNum>
  <w:abstractNum w:abstractNumId="11">
    <w:nsid w:val="774B4CDA"/>
    <w:multiLevelType w:val="hybridMultilevel"/>
    <w:tmpl w:val="35B839F2"/>
    <w:lvl w:ilvl="0" w:tplc="0C0A0009">
      <w:start w:val="1"/>
      <w:numFmt w:val="bullet"/>
      <w:lvlText w:val=""/>
      <w:lvlJc w:val="left"/>
      <w:pPr>
        <w:tabs>
          <w:tab w:val="num" w:pos="1420"/>
        </w:tabs>
        <w:ind w:left="1420" w:hanging="360"/>
      </w:pPr>
      <w:rPr>
        <w:rFonts w:ascii="Wingdings" w:hAnsi="Wingdings" w:hint="default"/>
      </w:rPr>
    </w:lvl>
    <w:lvl w:ilvl="1" w:tplc="0C0A0003">
      <w:start w:val="1"/>
      <w:numFmt w:val="bullet"/>
      <w:lvlText w:val="o"/>
      <w:lvlJc w:val="left"/>
      <w:pPr>
        <w:tabs>
          <w:tab w:val="num" w:pos="2140"/>
        </w:tabs>
        <w:ind w:left="2140" w:hanging="360"/>
      </w:pPr>
      <w:rPr>
        <w:rFonts w:ascii="Courier New" w:hAnsi="Courier New" w:cs="Courier New" w:hint="default"/>
      </w:rPr>
    </w:lvl>
    <w:lvl w:ilvl="2" w:tplc="0C0A0005">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cs="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cs="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num w:numId="1">
    <w:abstractNumId w:val="7"/>
  </w:num>
  <w:num w:numId="2">
    <w:abstractNumId w:val="2"/>
  </w:num>
  <w:num w:numId="3">
    <w:abstractNumId w:val="11"/>
  </w:num>
  <w:num w:numId="4">
    <w:abstractNumId w:val="1"/>
  </w:num>
  <w:num w:numId="5">
    <w:abstractNumId w:val="10"/>
  </w:num>
  <w:num w:numId="6">
    <w:abstractNumId w:val="3"/>
  </w:num>
  <w:num w:numId="7">
    <w:abstractNumId w:val="8"/>
  </w:num>
  <w:num w:numId="8">
    <w:abstractNumId w:val="5"/>
  </w:num>
  <w:num w:numId="9">
    <w:abstractNumId w:val="9"/>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2221F"/>
    <w:rsid w:val="00003C00"/>
    <w:rsid w:val="0002221F"/>
    <w:rsid w:val="00063DFF"/>
    <w:rsid w:val="00077E15"/>
    <w:rsid w:val="0009253E"/>
    <w:rsid w:val="000D4AC7"/>
    <w:rsid w:val="00165038"/>
    <w:rsid w:val="00167E9C"/>
    <w:rsid w:val="001A6EB5"/>
    <w:rsid w:val="001C5BE6"/>
    <w:rsid w:val="001F0401"/>
    <w:rsid w:val="0022015A"/>
    <w:rsid w:val="002371B5"/>
    <w:rsid w:val="00292009"/>
    <w:rsid w:val="002952A2"/>
    <w:rsid w:val="002C13C8"/>
    <w:rsid w:val="003012CA"/>
    <w:rsid w:val="00331762"/>
    <w:rsid w:val="00395A15"/>
    <w:rsid w:val="003B0EB6"/>
    <w:rsid w:val="003C0865"/>
    <w:rsid w:val="003D4F3A"/>
    <w:rsid w:val="003F02F6"/>
    <w:rsid w:val="0041778D"/>
    <w:rsid w:val="004A060A"/>
    <w:rsid w:val="004D57CF"/>
    <w:rsid w:val="00500E76"/>
    <w:rsid w:val="00517099"/>
    <w:rsid w:val="00545631"/>
    <w:rsid w:val="00551FD1"/>
    <w:rsid w:val="005D0C24"/>
    <w:rsid w:val="005D330F"/>
    <w:rsid w:val="005D79FE"/>
    <w:rsid w:val="006211F1"/>
    <w:rsid w:val="0063446D"/>
    <w:rsid w:val="0069403E"/>
    <w:rsid w:val="006E6747"/>
    <w:rsid w:val="006F1ED3"/>
    <w:rsid w:val="007818B1"/>
    <w:rsid w:val="00822A82"/>
    <w:rsid w:val="00835A71"/>
    <w:rsid w:val="008B6961"/>
    <w:rsid w:val="008E62C7"/>
    <w:rsid w:val="00933842"/>
    <w:rsid w:val="00970F7C"/>
    <w:rsid w:val="009723FB"/>
    <w:rsid w:val="009846A4"/>
    <w:rsid w:val="009A2005"/>
    <w:rsid w:val="009A25D4"/>
    <w:rsid w:val="00A14F70"/>
    <w:rsid w:val="00A74F40"/>
    <w:rsid w:val="00A773A1"/>
    <w:rsid w:val="00A945FC"/>
    <w:rsid w:val="00B27F01"/>
    <w:rsid w:val="00B37D11"/>
    <w:rsid w:val="00B65C2C"/>
    <w:rsid w:val="00BB2E8D"/>
    <w:rsid w:val="00BB771A"/>
    <w:rsid w:val="00BC3FC7"/>
    <w:rsid w:val="00C03FC1"/>
    <w:rsid w:val="00C30086"/>
    <w:rsid w:val="00C378DA"/>
    <w:rsid w:val="00C43027"/>
    <w:rsid w:val="00C84D61"/>
    <w:rsid w:val="00CE25FE"/>
    <w:rsid w:val="00CE6095"/>
    <w:rsid w:val="00CE7C6F"/>
    <w:rsid w:val="00D06C9B"/>
    <w:rsid w:val="00D32289"/>
    <w:rsid w:val="00DB6AD8"/>
    <w:rsid w:val="00DC16F6"/>
    <w:rsid w:val="00DC6B21"/>
    <w:rsid w:val="00E112EF"/>
    <w:rsid w:val="00E45FEC"/>
    <w:rsid w:val="00E75701"/>
    <w:rsid w:val="00E8106A"/>
    <w:rsid w:val="00F55FB2"/>
    <w:rsid w:val="00F97D79"/>
    <w:rsid w:val="00FA4AE2"/>
    <w:rsid w:val="00FD192E"/>
    <w:rsid w:val="00FE3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8D"/>
    <w:pPr>
      <w:suppressAutoHyphens/>
    </w:pPr>
    <w:rPr>
      <w:sz w:val="24"/>
      <w:szCs w:val="24"/>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2221F"/>
    <w:pPr>
      <w:tabs>
        <w:tab w:val="center" w:pos="4252"/>
        <w:tab w:val="right" w:pos="8504"/>
      </w:tabs>
    </w:pPr>
  </w:style>
  <w:style w:type="paragraph" w:styleId="Piedepgina">
    <w:name w:val="footer"/>
    <w:basedOn w:val="Normal"/>
    <w:rsid w:val="0002221F"/>
    <w:pPr>
      <w:tabs>
        <w:tab w:val="center" w:pos="4252"/>
        <w:tab w:val="right" w:pos="8504"/>
      </w:tabs>
    </w:pPr>
  </w:style>
  <w:style w:type="paragraph" w:styleId="HTMLconformatoprevio">
    <w:name w:val="HTML Preformatted"/>
    <w:basedOn w:val="Normal"/>
    <w:rsid w:val="00FD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5038"/>
    <w:pPr>
      <w:spacing w:before="100" w:after="100"/>
    </w:pPr>
    <w:rPr>
      <w:rFonts w:ascii="Arial Unicode MS" w:eastAsia="Arial Unicode MS" w:hAnsi="Arial Unicode MS" w:cs="Arial Unicode MS"/>
    </w:rPr>
  </w:style>
  <w:style w:type="character" w:customStyle="1" w:styleId="Caracteresdenotafinal">
    <w:name w:val="Caracteres de nota final"/>
    <w:rsid w:val="00165038"/>
    <w:rPr>
      <w:vertAlign w:val="superscript"/>
    </w:rPr>
  </w:style>
  <w:style w:type="paragraph" w:styleId="Textonotaalfinal">
    <w:name w:val="endnote text"/>
    <w:basedOn w:val="Normal"/>
    <w:rsid w:val="00165038"/>
    <w:rPr>
      <w:sz w:val="20"/>
      <w:szCs w:val="20"/>
    </w:rPr>
  </w:style>
  <w:style w:type="paragraph" w:customStyle="1" w:styleId="Contenidodelmarco">
    <w:name w:val="Contenido del marco"/>
    <w:basedOn w:val="Textoindependiente"/>
    <w:rsid w:val="00165038"/>
    <w:pPr>
      <w:widowControl w:val="0"/>
    </w:pPr>
    <w:rPr>
      <w:rFonts w:eastAsia="Arial Unicode MS" w:cs="Mangal"/>
      <w:kern w:val="1"/>
      <w:lang w:bidi="hi-IN"/>
    </w:rPr>
  </w:style>
  <w:style w:type="paragraph" w:styleId="Textoindependiente">
    <w:name w:val="Body Text"/>
    <w:basedOn w:val="Normal"/>
    <w:rsid w:val="00165038"/>
    <w:pPr>
      <w:spacing w:after="120"/>
    </w:pPr>
  </w:style>
  <w:style w:type="paragraph" w:customStyle="1" w:styleId="western">
    <w:name w:val="western"/>
    <w:basedOn w:val="Normal"/>
    <w:rsid w:val="00BB2E8D"/>
    <w:pPr>
      <w:suppressAutoHyphens w:val="0"/>
      <w:spacing w:before="100" w:beforeAutospacing="1" w:after="100" w:afterAutospacing="1"/>
    </w:pPr>
    <w:rPr>
      <w:lang w:eastAsia="es-ES"/>
    </w:rPr>
  </w:style>
  <w:style w:type="character" w:styleId="Textoennegrita">
    <w:name w:val="Strong"/>
    <w:qFormat/>
    <w:rsid w:val="00545631"/>
    <w:rPr>
      <w:b/>
      <w:bCs/>
    </w:rPr>
  </w:style>
  <w:style w:type="paragraph" w:styleId="Textodeglobo">
    <w:name w:val="Balloon Text"/>
    <w:basedOn w:val="Normal"/>
    <w:semiHidden/>
    <w:rsid w:val="005D7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SAS</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perezjuanj27q</dc:creator>
  <cp:lastModifiedBy>Paco</cp:lastModifiedBy>
  <cp:revision>2</cp:revision>
  <cp:lastPrinted>2021-01-21T19:33:00Z</cp:lastPrinted>
  <dcterms:created xsi:type="dcterms:W3CDTF">2021-01-21T19:35:00Z</dcterms:created>
  <dcterms:modified xsi:type="dcterms:W3CDTF">2021-01-21T19:35:00Z</dcterms:modified>
</cp:coreProperties>
</file>