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FD" w:rsidRDefault="00C462FD" w:rsidP="00C462FD">
      <w:pPr>
        <w:autoSpaceDE w:val="0"/>
        <w:autoSpaceDN w:val="0"/>
        <w:adjustRightInd w:val="0"/>
        <w:ind w:left="142"/>
        <w:rPr>
          <w:rFonts w:ascii="Arial" w:hAnsi="Arial" w:cs="Arial"/>
          <w:b/>
          <w:bCs/>
          <w:color w:val="003300"/>
          <w:sz w:val="20"/>
          <w:szCs w:val="20"/>
          <w:u w:val="single"/>
        </w:rPr>
      </w:pP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4CA0C5" wp14:editId="56C074FD">
            <wp:simplePos x="0" y="0"/>
            <wp:positionH relativeFrom="margin">
              <wp:align>left</wp:align>
            </wp:positionH>
            <wp:positionV relativeFrom="paragraph">
              <wp:posOffset>23805</wp:posOffset>
            </wp:positionV>
            <wp:extent cx="598967" cy="909473"/>
            <wp:effectExtent l="0" t="0" r="0" b="5080"/>
            <wp:wrapTight wrapText="bothSides">
              <wp:wrapPolygon edited="0">
                <wp:start x="8246" y="0"/>
                <wp:lineTo x="0" y="4073"/>
                <wp:lineTo x="0" y="12218"/>
                <wp:lineTo x="5497" y="14480"/>
                <wp:lineTo x="0" y="17196"/>
                <wp:lineTo x="0" y="19458"/>
                <wp:lineTo x="2749" y="21268"/>
                <wp:lineTo x="17179" y="21268"/>
                <wp:lineTo x="20615" y="19006"/>
                <wp:lineTo x="20615" y="17648"/>
                <wp:lineTo x="14431" y="14480"/>
                <wp:lineTo x="17179" y="14480"/>
                <wp:lineTo x="20615" y="10408"/>
                <wp:lineTo x="20615" y="0"/>
                <wp:lineTo x="8246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67" cy="909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ewsGotT-Bold" w:hAnsi="NewsGotT-Bold" w:cs="NewsGotT-Bold"/>
          <w:b/>
          <w:bCs/>
          <w:color w:val="000000"/>
        </w:rPr>
        <w:t>ANEXO I</w:t>
      </w: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</w:rPr>
      </w:pP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  <w:sz w:val="28"/>
          <w:szCs w:val="28"/>
        </w:rPr>
      </w:pPr>
      <w:r>
        <w:rPr>
          <w:rFonts w:ascii="NewsGotT-Bold" w:hAnsi="NewsGotT-Bold" w:cs="NewsGotT-Bold"/>
          <w:b/>
          <w:bCs/>
          <w:color w:val="000000"/>
          <w:sz w:val="28"/>
          <w:szCs w:val="28"/>
        </w:rPr>
        <w:t>INFORMACIÓN A LAS FAMILIAS</w:t>
      </w: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</w:rPr>
      </w:pP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  <w:sz w:val="28"/>
          <w:szCs w:val="28"/>
        </w:rPr>
      </w:pPr>
      <w:r>
        <w:rPr>
          <w:rFonts w:ascii="NewsGotT-Bold" w:hAnsi="NewsGotT-Bold" w:cs="NewsGotT-Bold"/>
          <w:b/>
          <w:bCs/>
          <w:color w:val="000000"/>
          <w:sz w:val="28"/>
          <w:szCs w:val="28"/>
        </w:rPr>
        <w:t>PROGRAMA DE REFUERZO PARA LA ADQUISICIÓN DE APRENDIZAJES NO ADQUIRIDOS: PRANA</w:t>
      </w: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  <w:sz w:val="28"/>
          <w:szCs w:val="28"/>
        </w:rPr>
      </w:pPr>
      <w:r>
        <w:rPr>
          <w:rFonts w:ascii="NewsGotT-Bold" w:hAnsi="NewsGotT-Bold" w:cs="NewsGotT-Bold"/>
          <w:b/>
          <w:bCs/>
          <w:color w:val="000000"/>
          <w:sz w:val="28"/>
          <w:szCs w:val="28"/>
        </w:rPr>
        <w:t>(Pendientes)</w:t>
      </w:r>
    </w:p>
    <w:p w:rsidR="00C462FD" w:rsidRDefault="00C462FD" w:rsidP="00C462FD">
      <w:pPr>
        <w:autoSpaceDE w:val="0"/>
        <w:autoSpaceDN w:val="0"/>
        <w:adjustRightInd w:val="0"/>
        <w:rPr>
          <w:rFonts w:ascii="NewsGotT-Bold" w:hAnsi="NewsGotT-Bold" w:cs="NewsGotT-Bold"/>
          <w:b/>
          <w:bCs/>
          <w:color w:val="000000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389"/>
        <w:gridCol w:w="2410"/>
        <w:gridCol w:w="2268"/>
      </w:tblGrid>
      <w:tr w:rsidR="00C462FD" w:rsidTr="009862B3">
        <w:trPr>
          <w:trHeight w:val="869"/>
        </w:trPr>
        <w:tc>
          <w:tcPr>
            <w:tcW w:w="6799" w:type="dxa"/>
            <w:gridSpan w:val="2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DEPARTAMENTO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Curso Académico ____/____</w:t>
            </w:r>
          </w:p>
        </w:tc>
      </w:tr>
      <w:tr w:rsidR="00C462FD" w:rsidTr="009862B3">
        <w:trPr>
          <w:trHeight w:val="830"/>
        </w:trPr>
        <w:tc>
          <w:tcPr>
            <w:tcW w:w="9067" w:type="dxa"/>
            <w:gridSpan w:val="3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PROFESOR/A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</w:p>
        </w:tc>
      </w:tr>
      <w:tr w:rsidR="00C462FD" w:rsidTr="009862B3">
        <w:tc>
          <w:tcPr>
            <w:tcW w:w="6799" w:type="dxa"/>
            <w:gridSpan w:val="2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 xml:space="preserve">NOMBRE DEL ALUMNO/A 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C462FD" w:rsidRPr="003661A4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NewsGotT-Bold" w:hAnsi="NewsGotT-Bold" w:cs="NewsGotT-Bold"/>
                <w:b/>
                <w:bCs/>
                <w:color w:val="000000"/>
              </w:rPr>
              <w:t>CURSO</w:t>
            </w:r>
          </w:p>
        </w:tc>
      </w:tr>
      <w:tr w:rsidR="00C462FD" w:rsidTr="009862B3">
        <w:tc>
          <w:tcPr>
            <w:tcW w:w="9067" w:type="dxa"/>
            <w:gridSpan w:val="3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 w:rsidRPr="00801DD5">
              <w:rPr>
                <w:rFonts w:ascii="NewsGotT-Bold" w:hAnsi="NewsGotT-Bold" w:cs="NewsGotT-Bold"/>
                <w:b/>
                <w:bCs/>
                <w:color w:val="000000"/>
              </w:rPr>
              <w:t>ASIGNATURA PENDIENTE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</w:p>
          <w:p w:rsidR="00C462FD" w:rsidRPr="00801DD5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color w:val="000000"/>
              </w:rPr>
            </w:pPr>
          </w:p>
        </w:tc>
      </w:tr>
      <w:tr w:rsidR="00C462FD" w:rsidTr="009862B3">
        <w:tc>
          <w:tcPr>
            <w:tcW w:w="9067" w:type="dxa"/>
            <w:gridSpan w:val="3"/>
          </w:tcPr>
          <w:p w:rsidR="00D5243E" w:rsidRDefault="00D5243E" w:rsidP="00D5243E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</w:p>
          <w:p w:rsidR="00D5243E" w:rsidRDefault="00D5243E" w:rsidP="009862B3">
            <w:pPr>
              <w:autoSpaceDE w:val="0"/>
              <w:autoSpaceDN w:val="0"/>
              <w:adjustRightInd w:val="0"/>
              <w:rPr>
                <w:rStyle w:val="Hipervnculo"/>
                <w:rFonts w:ascii="NewsGotT-Regu" w:hAnsi="NewsGotT-Regu" w:cs="NewsGotT-Regu"/>
                <w:szCs w:val="16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CALENDARIO DE ENTREGA DE ACTIVIDADES Y/ EXÁMENES</w:t>
            </w:r>
            <w:r w:rsidRPr="0099694D">
              <w:rPr>
                <w:rFonts w:ascii="NewsGotT-Regu" w:hAnsi="NewsGotT-Regu" w:cs="NewsGotT-Regu"/>
                <w:color w:val="000000"/>
                <w:szCs w:val="16"/>
              </w:rPr>
              <w:t>:</w:t>
            </w:r>
            <w:r>
              <w:rPr>
                <w:rFonts w:ascii="NewsGotT-Regu" w:hAnsi="NewsGotT-Regu" w:cs="NewsGotT-Regu"/>
                <w:color w:val="000000"/>
                <w:szCs w:val="16"/>
              </w:rPr>
              <w:t xml:space="preserve">     </w:t>
            </w:r>
            <w:r w:rsidRPr="0099694D">
              <w:rPr>
                <w:rFonts w:ascii="NewsGotT-Regu" w:hAnsi="NewsGotT-Regu" w:cs="NewsGotT-Regu"/>
                <w:color w:val="000000"/>
                <w:szCs w:val="16"/>
              </w:rPr>
              <w:t xml:space="preserve"> </w:t>
            </w:r>
            <w:hyperlink r:id="rId6" w:history="1">
              <w:r w:rsidRPr="0099694D">
                <w:rPr>
                  <w:rStyle w:val="Hipervnculo"/>
                  <w:rFonts w:ascii="NewsGotT-Regu" w:hAnsi="NewsGotT-Regu" w:cs="NewsGotT-Regu"/>
                  <w:szCs w:val="16"/>
                </w:rPr>
                <w:t>http://www.iesseneca.net/iesseneca/spip.php?rubrique522</w:t>
              </w:r>
            </w:hyperlink>
          </w:p>
          <w:p w:rsidR="00D5243E" w:rsidRDefault="00D5243E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  <w:r w:rsidRPr="00801DD5">
              <w:rPr>
                <w:rFonts w:ascii="NewsGotT-Regu" w:hAnsi="NewsGotT-Regu" w:cs="NewsGotT-Regu"/>
                <w:b/>
                <w:color w:val="000000"/>
              </w:rPr>
              <w:t>LÍNEAS BÁSICAS DE LA PROGRAMACIÓN</w:t>
            </w:r>
            <w:r>
              <w:rPr>
                <w:rFonts w:ascii="NewsGotT-Regu" w:hAnsi="NewsGotT-Regu" w:cs="NewsGotT-Regu"/>
                <w:b/>
                <w:color w:val="000000"/>
              </w:rPr>
              <w:t>:</w:t>
            </w:r>
          </w:p>
          <w:p w:rsidR="00C462FD" w:rsidRPr="009120EF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  <w:r w:rsidRPr="009120EF">
              <w:rPr>
                <w:rFonts w:ascii="NewsGotT-Regu" w:hAnsi="NewsGotT-Regu" w:cs="NewsGotT-Regu"/>
                <w:b/>
                <w:color w:val="000000"/>
              </w:rPr>
              <w:t>Bloques de contenidos</w:t>
            </w:r>
          </w:p>
          <w:p w:rsidR="00C462FD" w:rsidRPr="009120EF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  <w:szCs w:val="16"/>
              </w:rPr>
            </w:pPr>
            <w:r w:rsidRPr="009120EF">
              <w:rPr>
                <w:rFonts w:ascii="NewsGotT-Regu" w:hAnsi="NewsGotT-Regu" w:cs="NewsGotT-Regu"/>
                <w:b/>
                <w:color w:val="000000"/>
                <w:szCs w:val="16"/>
              </w:rPr>
              <w:t>Actividades a realizar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  <w:szCs w:val="16"/>
              </w:rPr>
            </w:pPr>
            <w:r w:rsidRPr="009120EF">
              <w:rPr>
                <w:rFonts w:ascii="NewsGotT-Regu" w:hAnsi="NewsGotT-Regu" w:cs="NewsGotT-Regu"/>
                <w:b/>
                <w:color w:val="000000"/>
                <w:szCs w:val="16"/>
              </w:rPr>
              <w:t>Criterios de evaluación</w:t>
            </w:r>
          </w:p>
          <w:p w:rsidR="00C462FD" w:rsidRPr="0099694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color w:val="000000"/>
                <w:szCs w:val="16"/>
              </w:rPr>
            </w:pPr>
          </w:p>
          <w:p w:rsidR="00C462FD" w:rsidRPr="000D1068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i/>
                <w:color w:val="000000"/>
                <w:szCs w:val="16"/>
              </w:rPr>
            </w:pPr>
            <w:r w:rsidRPr="000D1068">
              <w:rPr>
                <w:rFonts w:ascii="NewsGotT-Regu" w:hAnsi="NewsGotT-Regu" w:cs="NewsGotT-Regu"/>
                <w:b/>
                <w:i/>
                <w:color w:val="000000"/>
                <w:szCs w:val="16"/>
              </w:rPr>
              <w:t>Para consultar la información anterior entrar</w:t>
            </w:r>
            <w:r w:rsidR="009D6583">
              <w:rPr>
                <w:rFonts w:ascii="NewsGotT-Regu" w:hAnsi="NewsGotT-Regu" w:cs="NewsGotT-Regu"/>
                <w:b/>
                <w:i/>
                <w:color w:val="000000"/>
                <w:szCs w:val="16"/>
              </w:rPr>
              <w:t xml:space="preserve"> con el mismo link </w:t>
            </w:r>
            <w:r w:rsidRPr="000D1068">
              <w:rPr>
                <w:rFonts w:ascii="NewsGotT-Regu" w:hAnsi="NewsGotT-Regu" w:cs="NewsGotT-Regu"/>
                <w:b/>
                <w:i/>
                <w:color w:val="000000"/>
                <w:szCs w:val="16"/>
              </w:rPr>
              <w:t xml:space="preserve">    </w:t>
            </w:r>
          </w:p>
          <w:p w:rsidR="00C462FD" w:rsidRPr="000D1068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i/>
                <w:color w:val="000000"/>
                <w:szCs w:val="16"/>
              </w:rPr>
            </w:pPr>
            <w:r w:rsidRPr="000D1068">
              <w:rPr>
                <w:rFonts w:ascii="NewsGotT-Regu" w:hAnsi="NewsGotT-Regu" w:cs="NewsGotT-Regu"/>
                <w:b/>
                <w:i/>
                <w:color w:val="000000"/>
                <w:szCs w:val="16"/>
              </w:rPr>
              <w:t>y buscar la materia correspondiente en el menú de la izquierda.</w:t>
            </w:r>
          </w:p>
          <w:p w:rsidR="00C462FD" w:rsidRPr="00CC7FD7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color w:val="000000"/>
                <w:sz w:val="16"/>
                <w:szCs w:val="16"/>
              </w:rPr>
            </w:pPr>
          </w:p>
        </w:tc>
      </w:tr>
      <w:tr w:rsidR="00C462FD" w:rsidTr="009862B3">
        <w:tc>
          <w:tcPr>
            <w:tcW w:w="9067" w:type="dxa"/>
            <w:gridSpan w:val="3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FECHA EN LA QUE SE HA COMUNICADO LA INFORMACIÓN AL ALUMNADO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</w:p>
          <w:p w:rsidR="00C462FD" w:rsidRPr="003661A4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color w:val="000000"/>
              </w:rPr>
            </w:pPr>
          </w:p>
          <w:p w:rsidR="00C462FD" w:rsidRPr="003661A4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color w:val="000000"/>
              </w:rPr>
            </w:pPr>
          </w:p>
        </w:tc>
      </w:tr>
      <w:tr w:rsidR="00C462FD" w:rsidTr="009862B3">
        <w:tc>
          <w:tcPr>
            <w:tcW w:w="4389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FIRMA DEL ALUMNO/A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color w:val="000000"/>
              </w:rPr>
            </w:pPr>
          </w:p>
        </w:tc>
        <w:tc>
          <w:tcPr>
            <w:tcW w:w="4678" w:type="dxa"/>
            <w:gridSpan w:val="2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  <w:r w:rsidRPr="00801DD5">
              <w:rPr>
                <w:rFonts w:ascii="NewsGotT-Regu" w:hAnsi="NewsGotT-Regu" w:cs="NewsGotT-Regu"/>
                <w:b/>
                <w:color w:val="000000"/>
              </w:rPr>
              <w:t xml:space="preserve">FIRMA PADRE/MADRE 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Pr="00801DD5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</w:tc>
      </w:tr>
    </w:tbl>
    <w:p w:rsidR="00C462FD" w:rsidRDefault="00C462FD" w:rsidP="00C462FD">
      <w:pPr>
        <w:rPr>
          <w:rFonts w:ascii="NewsGotT-Bold" w:hAnsi="NewsGotT-Bold" w:cs="NewsGotT-Bold"/>
          <w:b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054FC6E" wp14:editId="4764DEBA">
            <wp:simplePos x="0" y="0"/>
            <wp:positionH relativeFrom="margin">
              <wp:align>left</wp:align>
            </wp:positionH>
            <wp:positionV relativeFrom="paragraph">
              <wp:posOffset>10056</wp:posOffset>
            </wp:positionV>
            <wp:extent cx="598967" cy="909473"/>
            <wp:effectExtent l="0" t="0" r="0" b="5080"/>
            <wp:wrapTight wrapText="bothSides">
              <wp:wrapPolygon edited="0">
                <wp:start x="8246" y="0"/>
                <wp:lineTo x="0" y="4073"/>
                <wp:lineTo x="0" y="12218"/>
                <wp:lineTo x="5497" y="14480"/>
                <wp:lineTo x="0" y="17196"/>
                <wp:lineTo x="0" y="19458"/>
                <wp:lineTo x="2749" y="21268"/>
                <wp:lineTo x="17179" y="21268"/>
                <wp:lineTo x="20615" y="19006"/>
                <wp:lineTo x="20615" y="17648"/>
                <wp:lineTo x="14431" y="14480"/>
                <wp:lineTo x="17179" y="14480"/>
                <wp:lineTo x="20615" y="10408"/>
                <wp:lineTo x="20615" y="0"/>
                <wp:lineTo x="8246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67" cy="909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ewsGotT-Bold" w:hAnsi="NewsGotT-Bold" w:cs="NewsGotT-Bold"/>
          <w:b/>
          <w:bCs/>
          <w:color w:val="000000"/>
        </w:rPr>
        <w:t xml:space="preserve">                                        ANEXO I</w:t>
      </w: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</w:rPr>
      </w:pP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</w:rPr>
      </w:pPr>
      <w:r>
        <w:rPr>
          <w:rFonts w:ascii="NewsGotT-Bold" w:hAnsi="NewsGotT-Bold" w:cs="NewsGotT-Bold"/>
          <w:b/>
          <w:bCs/>
          <w:color w:val="000000"/>
        </w:rPr>
        <w:t>(INFORMACIÓN PARA EL DEPARTAMENTO)</w:t>
      </w: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</w:rPr>
      </w:pP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  <w:sz w:val="28"/>
          <w:szCs w:val="28"/>
        </w:rPr>
      </w:pPr>
      <w:r>
        <w:rPr>
          <w:rFonts w:ascii="NewsGotT-Bold" w:hAnsi="NewsGotT-Bold" w:cs="NewsGotT-Bold"/>
          <w:b/>
          <w:bCs/>
          <w:color w:val="000000"/>
          <w:sz w:val="28"/>
          <w:szCs w:val="28"/>
        </w:rPr>
        <w:t>PROGRAMA DE REFUERZO PARA LA ADQUISICIÓN DE APRENDIZAJES NO ADQUIRIDOS:  PRANA</w:t>
      </w: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  <w:sz w:val="28"/>
          <w:szCs w:val="28"/>
        </w:rPr>
      </w:pPr>
      <w:r>
        <w:rPr>
          <w:rFonts w:ascii="NewsGotT-Bold" w:hAnsi="NewsGotT-Bold" w:cs="NewsGotT-Bold"/>
          <w:b/>
          <w:bCs/>
          <w:color w:val="000000"/>
          <w:sz w:val="28"/>
          <w:szCs w:val="28"/>
        </w:rPr>
        <w:t>(Pendientes)</w:t>
      </w: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  <w:sz w:val="28"/>
          <w:szCs w:val="28"/>
        </w:rPr>
      </w:pPr>
    </w:p>
    <w:p w:rsidR="00C462FD" w:rsidRDefault="00C462FD" w:rsidP="00C462FD">
      <w:pPr>
        <w:autoSpaceDE w:val="0"/>
        <w:autoSpaceDN w:val="0"/>
        <w:adjustRightInd w:val="0"/>
        <w:jc w:val="both"/>
        <w:rPr>
          <w:rFonts w:ascii="NewsGotT-Bold" w:hAnsi="NewsGotT-Bold" w:cs="NewsGotT-Bold"/>
          <w:b/>
          <w:bCs/>
          <w:color w:val="00000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6161"/>
        <w:gridCol w:w="2623"/>
      </w:tblGrid>
      <w:tr w:rsidR="00C462FD" w:rsidTr="009862B3">
        <w:trPr>
          <w:trHeight w:val="723"/>
        </w:trPr>
        <w:tc>
          <w:tcPr>
            <w:tcW w:w="6161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DEPARTAMENTO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</w:p>
        </w:tc>
        <w:tc>
          <w:tcPr>
            <w:tcW w:w="2623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Curso Académico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 xml:space="preserve"> ____/____</w:t>
            </w:r>
          </w:p>
        </w:tc>
      </w:tr>
      <w:tr w:rsidR="00C462FD" w:rsidTr="009862B3">
        <w:trPr>
          <w:trHeight w:val="719"/>
        </w:trPr>
        <w:tc>
          <w:tcPr>
            <w:tcW w:w="8784" w:type="dxa"/>
            <w:gridSpan w:val="2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PROFESOR/A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</w:p>
        </w:tc>
      </w:tr>
      <w:tr w:rsidR="00C462FD" w:rsidTr="009862B3">
        <w:trPr>
          <w:trHeight w:val="883"/>
        </w:trPr>
        <w:tc>
          <w:tcPr>
            <w:tcW w:w="6161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NOMBRE DEL ALUMNO/A</w:t>
            </w:r>
          </w:p>
        </w:tc>
        <w:tc>
          <w:tcPr>
            <w:tcW w:w="2623" w:type="dxa"/>
          </w:tcPr>
          <w:p w:rsidR="00C462FD" w:rsidRPr="00DC1C5C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1C5C">
              <w:rPr>
                <w:rFonts w:ascii="NewsGotT-Bold" w:hAnsi="NewsGotT-Bold" w:cs="NewsGotT-Bold"/>
                <w:b/>
                <w:bCs/>
                <w:color w:val="000000"/>
                <w:szCs w:val="20"/>
              </w:rPr>
              <w:t>CURSO</w:t>
            </w:r>
          </w:p>
        </w:tc>
      </w:tr>
      <w:tr w:rsidR="00C462FD" w:rsidTr="009862B3">
        <w:trPr>
          <w:trHeight w:val="817"/>
        </w:trPr>
        <w:tc>
          <w:tcPr>
            <w:tcW w:w="8784" w:type="dxa"/>
            <w:gridSpan w:val="2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 w:rsidRPr="00801DD5">
              <w:rPr>
                <w:rFonts w:ascii="NewsGotT-Bold" w:hAnsi="NewsGotT-Bold" w:cs="NewsGotT-Bold"/>
                <w:b/>
                <w:bCs/>
                <w:color w:val="000000"/>
              </w:rPr>
              <w:t>ASIGNATURA PENDIENTE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</w:p>
          <w:p w:rsidR="00C462FD" w:rsidRPr="00801DD5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color w:val="000000"/>
              </w:rPr>
            </w:pPr>
          </w:p>
        </w:tc>
      </w:tr>
    </w:tbl>
    <w:p w:rsidR="00C462FD" w:rsidRDefault="00C462FD" w:rsidP="00C462FD">
      <w:pPr>
        <w:autoSpaceDE w:val="0"/>
        <w:autoSpaceDN w:val="0"/>
        <w:adjustRightInd w:val="0"/>
        <w:rPr>
          <w:rFonts w:ascii="NewsGotT-Bold" w:hAnsi="NewsGotT-Bold" w:cs="NewsGotT-Bold"/>
          <w:b/>
          <w:bCs/>
          <w:color w:val="00000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318"/>
        <w:gridCol w:w="4117"/>
        <w:gridCol w:w="2349"/>
      </w:tblGrid>
      <w:tr w:rsidR="00C462FD" w:rsidTr="009862B3">
        <w:trPr>
          <w:trHeight w:val="568"/>
        </w:trPr>
        <w:tc>
          <w:tcPr>
            <w:tcW w:w="2318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1ª Evaluación</w:t>
            </w:r>
          </w:p>
        </w:tc>
        <w:tc>
          <w:tcPr>
            <w:tcW w:w="4117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  <w:sz w:val="20"/>
                <w:szCs w:val="20"/>
              </w:rPr>
              <w:t>Fecha Entrega</w:t>
            </w:r>
          </w:p>
        </w:tc>
        <w:tc>
          <w:tcPr>
            <w:tcW w:w="2349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  <w:sz w:val="20"/>
                <w:szCs w:val="20"/>
              </w:rPr>
              <w:t>Nota</w:t>
            </w:r>
          </w:p>
        </w:tc>
      </w:tr>
      <w:tr w:rsidR="00C462FD" w:rsidTr="009862B3">
        <w:trPr>
          <w:trHeight w:val="568"/>
        </w:trPr>
        <w:tc>
          <w:tcPr>
            <w:tcW w:w="2318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2ª Evaluación</w:t>
            </w:r>
          </w:p>
        </w:tc>
        <w:tc>
          <w:tcPr>
            <w:tcW w:w="4117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  <w:sz w:val="20"/>
                <w:szCs w:val="20"/>
              </w:rPr>
              <w:t>Fecha Entrega</w:t>
            </w:r>
          </w:p>
        </w:tc>
        <w:tc>
          <w:tcPr>
            <w:tcW w:w="2349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  <w:sz w:val="20"/>
                <w:szCs w:val="20"/>
              </w:rPr>
              <w:t>Nota</w:t>
            </w:r>
          </w:p>
        </w:tc>
      </w:tr>
      <w:tr w:rsidR="00C462FD" w:rsidTr="009862B3">
        <w:trPr>
          <w:trHeight w:val="568"/>
        </w:trPr>
        <w:tc>
          <w:tcPr>
            <w:tcW w:w="2318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Ordinaria</w:t>
            </w:r>
          </w:p>
        </w:tc>
        <w:tc>
          <w:tcPr>
            <w:tcW w:w="4117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  <w:sz w:val="20"/>
                <w:szCs w:val="20"/>
              </w:rPr>
              <w:t>Fecha Entrega</w:t>
            </w:r>
          </w:p>
        </w:tc>
        <w:tc>
          <w:tcPr>
            <w:tcW w:w="2349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  <w:sz w:val="20"/>
                <w:szCs w:val="20"/>
              </w:rPr>
              <w:t>Nota</w:t>
            </w:r>
          </w:p>
        </w:tc>
      </w:tr>
      <w:tr w:rsidR="00C462FD" w:rsidTr="009862B3">
        <w:trPr>
          <w:trHeight w:val="568"/>
        </w:trPr>
        <w:tc>
          <w:tcPr>
            <w:tcW w:w="2318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Extraordinaria</w:t>
            </w:r>
          </w:p>
        </w:tc>
        <w:tc>
          <w:tcPr>
            <w:tcW w:w="4117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  <w:sz w:val="20"/>
                <w:szCs w:val="20"/>
              </w:rPr>
              <w:t>Fecha Entrega</w:t>
            </w:r>
          </w:p>
        </w:tc>
        <w:tc>
          <w:tcPr>
            <w:tcW w:w="2349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  <w:sz w:val="20"/>
                <w:szCs w:val="20"/>
              </w:rPr>
              <w:t>Nota</w:t>
            </w:r>
          </w:p>
        </w:tc>
      </w:tr>
    </w:tbl>
    <w:p w:rsidR="00C462FD" w:rsidRDefault="00C462FD" w:rsidP="00C462FD">
      <w:pPr>
        <w:autoSpaceDE w:val="0"/>
        <w:autoSpaceDN w:val="0"/>
        <w:adjustRightInd w:val="0"/>
        <w:rPr>
          <w:rFonts w:ascii="NewsGotT-Bold" w:hAnsi="NewsGotT-Bold" w:cs="NewsGotT-Bold"/>
          <w:b/>
          <w:bCs/>
          <w:color w:val="000000"/>
        </w:rPr>
      </w:pPr>
    </w:p>
    <w:p w:rsidR="00C462FD" w:rsidRDefault="00C462FD" w:rsidP="00C462FD">
      <w:pPr>
        <w:autoSpaceDE w:val="0"/>
        <w:autoSpaceDN w:val="0"/>
        <w:adjustRightInd w:val="0"/>
        <w:rPr>
          <w:rFonts w:ascii="NewsGotT-Bold" w:hAnsi="NewsGotT-Bold" w:cs="NewsGotT-Bold"/>
          <w:b/>
          <w:bCs/>
          <w:color w:val="000000"/>
        </w:rPr>
      </w:pPr>
      <w:r>
        <w:rPr>
          <w:rFonts w:ascii="NewsGotT-Bold" w:hAnsi="NewsGotT-Bold" w:cs="NewsGotT-Bold"/>
          <w:b/>
          <w:bCs/>
          <w:color w:val="000000"/>
        </w:rPr>
        <w:t>NOTA DE LAS EVALUACIONES</w:t>
      </w:r>
    </w:p>
    <w:p w:rsidR="00C462FD" w:rsidRDefault="00C462FD" w:rsidP="00C462FD">
      <w:pPr>
        <w:autoSpaceDE w:val="0"/>
        <w:autoSpaceDN w:val="0"/>
        <w:adjustRightInd w:val="0"/>
        <w:rPr>
          <w:rFonts w:ascii="NewsGotT-Bold" w:hAnsi="NewsGotT-Bold" w:cs="NewsGotT-Bold"/>
          <w:b/>
          <w:bCs/>
          <w:color w:val="00000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44"/>
        <w:gridCol w:w="2845"/>
        <w:gridCol w:w="3095"/>
      </w:tblGrid>
      <w:tr w:rsidR="00C462FD" w:rsidTr="009862B3">
        <w:trPr>
          <w:trHeight w:val="185"/>
        </w:trPr>
        <w:tc>
          <w:tcPr>
            <w:tcW w:w="2844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  <w:sz w:val="18"/>
                <w:szCs w:val="18"/>
              </w:rPr>
              <w:t>1ª EVALUACIÓN</w:t>
            </w:r>
          </w:p>
        </w:tc>
        <w:tc>
          <w:tcPr>
            <w:tcW w:w="2845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  <w:sz w:val="18"/>
                <w:szCs w:val="18"/>
              </w:rPr>
              <w:t>2ª EVALUACIÓN</w:t>
            </w:r>
          </w:p>
        </w:tc>
        <w:tc>
          <w:tcPr>
            <w:tcW w:w="3095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  <w:sz w:val="18"/>
                <w:szCs w:val="18"/>
              </w:rPr>
              <w:t>JUNIO</w:t>
            </w:r>
          </w:p>
        </w:tc>
      </w:tr>
      <w:tr w:rsidR="00C462FD" w:rsidTr="009862B3">
        <w:trPr>
          <w:trHeight w:val="563"/>
        </w:trPr>
        <w:tc>
          <w:tcPr>
            <w:tcW w:w="2844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  <w:sz w:val="18"/>
                <w:szCs w:val="18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5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462FD" w:rsidRDefault="00C462FD" w:rsidP="00C462FD">
      <w:pPr>
        <w:autoSpaceDE w:val="0"/>
        <w:autoSpaceDN w:val="0"/>
        <w:adjustRightInd w:val="0"/>
        <w:rPr>
          <w:rFonts w:ascii="NewsGotT-Bold" w:hAnsi="NewsGotT-Bold" w:cs="NewsGotT-Bold"/>
          <w:b/>
          <w:bCs/>
          <w:color w:val="000000"/>
          <w:sz w:val="18"/>
          <w:szCs w:val="18"/>
        </w:rPr>
      </w:pPr>
    </w:p>
    <w:p w:rsidR="00C462FD" w:rsidRPr="004572BC" w:rsidRDefault="00C462FD" w:rsidP="00C462FD">
      <w:pPr>
        <w:autoSpaceDE w:val="0"/>
        <w:autoSpaceDN w:val="0"/>
        <w:adjustRightInd w:val="0"/>
        <w:rPr>
          <w:rFonts w:ascii="NewsGotT-Bold" w:hAnsi="NewsGotT-Bold" w:cs="NewsGotT-Bold"/>
          <w:b/>
          <w:bCs/>
          <w:color w:val="000000"/>
          <w:sz w:val="18"/>
          <w:szCs w:val="18"/>
        </w:rPr>
      </w:pPr>
    </w:p>
    <w:p w:rsidR="00C462FD" w:rsidRPr="004572BC" w:rsidRDefault="00C462FD" w:rsidP="00C462FD">
      <w:pPr>
        <w:autoSpaceDE w:val="0"/>
        <w:autoSpaceDN w:val="0"/>
        <w:adjustRightInd w:val="0"/>
        <w:rPr>
          <w:rFonts w:ascii="NewsGotT-Bold" w:hAnsi="NewsGotT-Bold" w:cs="NewsGotT-Bold"/>
          <w:b/>
          <w:bCs/>
          <w:color w:val="000000"/>
        </w:rPr>
      </w:pPr>
      <w:r>
        <w:rPr>
          <w:rFonts w:ascii="NewsGotT-Bold" w:hAnsi="NewsGotT-Bold" w:cs="NewsGotT-Bold"/>
          <w:b/>
          <w:bCs/>
          <w:color w:val="000000"/>
        </w:rPr>
        <w:t xml:space="preserve">APRENDIZAJES </w:t>
      </w:r>
      <w:r w:rsidR="00761754">
        <w:rPr>
          <w:rFonts w:ascii="NewsGotT-Bold" w:hAnsi="NewsGotT-Bold" w:cs="NewsGotT-Bold"/>
          <w:b/>
          <w:bCs/>
          <w:color w:val="000000"/>
        </w:rPr>
        <w:t>/ EVALUACIONES</w:t>
      </w:r>
      <w:r>
        <w:rPr>
          <w:rFonts w:ascii="NewsGotT-Bold" w:hAnsi="NewsGotT-Bold" w:cs="NewsGotT-Bold"/>
          <w:b/>
          <w:bCs/>
          <w:color w:val="000000"/>
        </w:rPr>
        <w:t xml:space="preserve"> A RECUPERAR EN SEPTIEMBRE</w:t>
      </w:r>
    </w:p>
    <w:p w:rsidR="00C462FD" w:rsidRDefault="00C462FD" w:rsidP="00C462FD">
      <w:pPr>
        <w:autoSpaceDE w:val="0"/>
        <w:autoSpaceDN w:val="0"/>
        <w:adjustRightInd w:val="0"/>
        <w:rPr>
          <w:rFonts w:ascii="NewsGotT-Bold" w:hAnsi="NewsGotT-Bold" w:cs="NewsGotT-Bold"/>
          <w:b/>
          <w:bCs/>
          <w:color w:val="00000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462FD" w:rsidTr="009862B3">
        <w:trPr>
          <w:trHeight w:val="772"/>
        </w:trPr>
        <w:tc>
          <w:tcPr>
            <w:tcW w:w="8784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</w:p>
        </w:tc>
      </w:tr>
    </w:tbl>
    <w:p w:rsidR="00C462FD" w:rsidRDefault="00C462FD" w:rsidP="00C462FD">
      <w:pPr>
        <w:autoSpaceDE w:val="0"/>
        <w:autoSpaceDN w:val="0"/>
        <w:adjustRightInd w:val="0"/>
        <w:rPr>
          <w:rFonts w:ascii="NewsGotT-Bold" w:hAnsi="NewsGotT-Bold" w:cs="NewsGotT-Bold"/>
          <w:b/>
          <w:bCs/>
          <w:color w:val="000000"/>
          <w:sz w:val="18"/>
          <w:szCs w:val="18"/>
        </w:rPr>
      </w:pPr>
    </w:p>
    <w:p w:rsidR="00C462FD" w:rsidRDefault="00C462FD" w:rsidP="00C462FD">
      <w:pPr>
        <w:autoSpaceDE w:val="0"/>
        <w:autoSpaceDN w:val="0"/>
        <w:adjustRightInd w:val="0"/>
        <w:rPr>
          <w:rFonts w:ascii="NewsGotT-Bold" w:hAnsi="NewsGotT-Bold" w:cs="NewsGotT-Bold"/>
          <w:b/>
          <w:bCs/>
          <w:color w:val="000000"/>
          <w:sz w:val="20"/>
          <w:szCs w:val="20"/>
        </w:rPr>
      </w:pPr>
      <w:r>
        <w:rPr>
          <w:rFonts w:ascii="NewsGotT-Bold" w:hAnsi="NewsGotT-Bold" w:cs="NewsGotT-Bold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16C73" wp14:editId="2E6A3A5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257300" cy="3714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62FD" w:rsidRDefault="00C462FD" w:rsidP="00C462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16C7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37.95pt;margin-top:9.3pt;width:99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" fillcolor="white [3201]" strokeweight=".5pt">
                <v:textbox>
                  <w:txbxContent>
                    <w:p w:rsidR="00C462FD" w:rsidRDefault="00C462FD" w:rsidP="00C462FD"/>
                  </w:txbxContent>
                </v:textbox>
              </v:shape>
            </w:pict>
          </mc:Fallback>
        </mc:AlternateContent>
      </w:r>
      <w:r>
        <w:rPr>
          <w:rFonts w:ascii="NewsGotT-Bold" w:hAnsi="NewsGotT-Bold" w:cs="NewsGotT-Bold"/>
          <w:b/>
          <w:bCs/>
          <w:color w:val="000000"/>
          <w:sz w:val="20"/>
          <w:szCs w:val="20"/>
        </w:rPr>
        <w:t xml:space="preserve"> </w:t>
      </w:r>
    </w:p>
    <w:p w:rsidR="00C462FD" w:rsidRDefault="00C462FD" w:rsidP="00C462FD">
      <w:pPr>
        <w:autoSpaceDE w:val="0"/>
        <w:autoSpaceDN w:val="0"/>
        <w:adjustRightInd w:val="0"/>
        <w:rPr>
          <w:rFonts w:ascii="NewsGotT-Bold" w:hAnsi="NewsGotT-Bold" w:cs="NewsGotT-Bold"/>
          <w:b/>
          <w:bCs/>
          <w:color w:val="000000"/>
        </w:rPr>
      </w:pPr>
      <w:r>
        <w:rPr>
          <w:rFonts w:ascii="NewsGotT-Bold" w:hAnsi="NewsGotT-Bold" w:cs="NewsGotT-Bold"/>
          <w:b/>
          <w:bCs/>
          <w:color w:val="000000"/>
        </w:rPr>
        <w:t>NOTA DE LA EVALUACIÓN DE SEPTIEMBRE   ---------------</w:t>
      </w:r>
    </w:p>
    <w:p w:rsidR="00C462FD" w:rsidRDefault="00C462FD" w:rsidP="00C462FD">
      <w:pPr>
        <w:autoSpaceDE w:val="0"/>
        <w:autoSpaceDN w:val="0"/>
        <w:adjustRightInd w:val="0"/>
        <w:rPr>
          <w:rFonts w:ascii="NewsGotT-Bold" w:hAnsi="NewsGotT-Bold" w:cs="NewsGotT-Bold"/>
          <w:b/>
          <w:bCs/>
          <w:color w:val="000000"/>
          <w:sz w:val="14"/>
          <w:szCs w:val="14"/>
        </w:rPr>
      </w:pPr>
    </w:p>
    <w:p w:rsidR="00C462FD" w:rsidRDefault="00C462FD" w:rsidP="00C462FD">
      <w:pPr>
        <w:autoSpaceDE w:val="0"/>
        <w:autoSpaceDN w:val="0"/>
        <w:adjustRightInd w:val="0"/>
        <w:rPr>
          <w:rFonts w:ascii="NewsGotT-Regu" w:hAnsi="NewsGotT-Regu" w:cs="NewsGotT-Regu"/>
          <w:color w:val="000000"/>
        </w:rPr>
      </w:pPr>
    </w:p>
    <w:p w:rsidR="00C462FD" w:rsidRDefault="00C462FD" w:rsidP="00C462FD">
      <w:pPr>
        <w:autoSpaceDE w:val="0"/>
        <w:autoSpaceDN w:val="0"/>
        <w:adjustRightInd w:val="0"/>
        <w:rPr>
          <w:rFonts w:ascii="NewsGotT-Regu" w:hAnsi="NewsGotT-Regu" w:cs="NewsGotT-Regu"/>
          <w:color w:val="000000"/>
        </w:rPr>
      </w:pPr>
      <w:r>
        <w:rPr>
          <w:rFonts w:ascii="NewsGotT-Regu" w:hAnsi="NewsGotT-Regu" w:cs="NewsGotT-Regu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BF44B" wp14:editId="48E7A3EF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5591175" cy="9810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62FD" w:rsidRPr="008639E0" w:rsidRDefault="00C462FD" w:rsidP="00C462F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NewsGotT-Regu" w:hAnsi="NewsGotT-Regu" w:cs="NewsGotT-Regu"/>
                                <w:b/>
                                <w:color w:val="000000"/>
                              </w:rPr>
                            </w:pPr>
                            <w:r w:rsidRPr="008639E0">
                              <w:rPr>
                                <w:rFonts w:ascii="NewsGotT-Regu" w:hAnsi="NewsGotT-Regu" w:cs="NewsGotT-Regu"/>
                                <w:b/>
                                <w:color w:val="000000"/>
                              </w:rPr>
                              <w:t>OBSERVACIONES</w:t>
                            </w:r>
                            <w:r>
                              <w:rPr>
                                <w:rFonts w:ascii="NewsGotT-Regu" w:hAnsi="NewsGotT-Regu" w:cs="NewsGotT-Regu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8639E0">
                              <w:rPr>
                                <w:rFonts w:ascii="NewsGotT-Regu" w:hAnsi="NewsGotT-Regu" w:cs="NewsGotT-Regu"/>
                                <w:b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NewsGotT-Regu" w:hAnsi="NewsGotT-Regu" w:cs="NewsGotT-Regu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8639E0">
                              <w:rPr>
                                <w:rFonts w:ascii="NewsGotT-Regu" w:hAnsi="NewsGotT-Regu" w:cs="NewsGotT-Regu"/>
                                <w:b/>
                                <w:color w:val="000000"/>
                              </w:rPr>
                              <w:t>RECOMENDACIONES SI NO SUPERA EL PROGRAMA</w:t>
                            </w:r>
                          </w:p>
                          <w:p w:rsidR="00C462FD" w:rsidRPr="008639E0" w:rsidRDefault="00C462FD" w:rsidP="00C462F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F44B" id="Cuadro de texto 5" o:spid="_x0000_s1027" type="#_x0000_t202" style="position:absolute;margin-left:0;margin-top:13.65pt;width:440.25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" fillcolor="white [3201]" strokeweight=".5pt">
                <v:textbox>
                  <w:txbxContent>
                    <w:p w:rsidR="00C462FD" w:rsidRPr="008639E0" w:rsidRDefault="00C462FD" w:rsidP="00C462FD">
                      <w:pPr>
                        <w:autoSpaceDE w:val="0"/>
                        <w:autoSpaceDN w:val="0"/>
                        <w:adjustRightInd w:val="0"/>
                        <w:rPr>
                          <w:rFonts w:ascii="NewsGotT-Regu" w:hAnsi="NewsGotT-Regu" w:cs="NewsGotT-Regu"/>
                          <w:b/>
                          <w:color w:val="000000"/>
                        </w:rPr>
                      </w:pPr>
                      <w:r w:rsidRPr="008639E0">
                        <w:rPr>
                          <w:rFonts w:ascii="NewsGotT-Regu" w:hAnsi="NewsGotT-Regu" w:cs="NewsGotT-Regu"/>
                          <w:b/>
                          <w:color w:val="000000"/>
                        </w:rPr>
                        <w:t>OBSERVACIONES</w:t>
                      </w:r>
                      <w:r>
                        <w:rPr>
                          <w:rFonts w:ascii="NewsGotT-Regu" w:hAnsi="NewsGotT-Regu" w:cs="NewsGotT-Regu"/>
                          <w:b/>
                          <w:color w:val="000000"/>
                        </w:rPr>
                        <w:t xml:space="preserve"> </w:t>
                      </w:r>
                      <w:r w:rsidRPr="008639E0">
                        <w:rPr>
                          <w:rFonts w:ascii="NewsGotT-Regu" w:hAnsi="NewsGotT-Regu" w:cs="NewsGotT-Regu"/>
                          <w:b/>
                          <w:color w:val="000000"/>
                        </w:rPr>
                        <w:t>/</w:t>
                      </w:r>
                      <w:r>
                        <w:rPr>
                          <w:rFonts w:ascii="NewsGotT-Regu" w:hAnsi="NewsGotT-Regu" w:cs="NewsGotT-Regu"/>
                          <w:b/>
                          <w:color w:val="000000"/>
                        </w:rPr>
                        <w:t xml:space="preserve"> </w:t>
                      </w:r>
                      <w:r w:rsidRPr="008639E0">
                        <w:rPr>
                          <w:rFonts w:ascii="NewsGotT-Regu" w:hAnsi="NewsGotT-Regu" w:cs="NewsGotT-Regu"/>
                          <w:b/>
                          <w:color w:val="000000"/>
                        </w:rPr>
                        <w:t>RECOMENDACIONES SI NO SUPERA EL PROGRAMA</w:t>
                      </w:r>
                    </w:p>
                    <w:p w:rsidR="00C462FD" w:rsidRPr="008639E0" w:rsidRDefault="00C462FD" w:rsidP="00C462F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62FD" w:rsidRDefault="00C462FD" w:rsidP="00C462FD">
      <w:pPr>
        <w:jc w:val="both"/>
        <w:rPr>
          <w:b/>
          <w:i/>
        </w:rPr>
      </w:pPr>
      <w:r>
        <w:rPr>
          <w:rFonts w:ascii="Arial-BoldItalicMT" w:hAnsi="Arial-BoldItalicMT" w:cs="Arial-BoldItalicMT"/>
          <w:b/>
          <w:bCs/>
          <w:i/>
          <w:iCs/>
          <w:color w:val="FFFFFF"/>
          <w:sz w:val="21"/>
          <w:szCs w:val="21"/>
        </w:rPr>
        <w:t>Capítulo</w:t>
      </w: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  <w:sz w:val="28"/>
          <w:szCs w:val="28"/>
        </w:rPr>
      </w:pP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988D49F" wp14:editId="1151DEEF">
            <wp:simplePos x="0" y="0"/>
            <wp:positionH relativeFrom="margin">
              <wp:posOffset>-95693</wp:posOffset>
            </wp:positionH>
            <wp:positionV relativeFrom="paragraph">
              <wp:posOffset>133</wp:posOffset>
            </wp:positionV>
            <wp:extent cx="598967" cy="909473"/>
            <wp:effectExtent l="0" t="0" r="0" b="5080"/>
            <wp:wrapTight wrapText="bothSides">
              <wp:wrapPolygon edited="0">
                <wp:start x="8246" y="0"/>
                <wp:lineTo x="0" y="4073"/>
                <wp:lineTo x="0" y="12218"/>
                <wp:lineTo x="5497" y="14480"/>
                <wp:lineTo x="0" y="17196"/>
                <wp:lineTo x="0" y="19458"/>
                <wp:lineTo x="2749" y="21268"/>
                <wp:lineTo x="17179" y="21268"/>
                <wp:lineTo x="20615" y="19006"/>
                <wp:lineTo x="20615" y="17648"/>
                <wp:lineTo x="14431" y="14480"/>
                <wp:lineTo x="17179" y="14480"/>
                <wp:lineTo x="20615" y="10408"/>
                <wp:lineTo x="20615" y="0"/>
                <wp:lineTo x="8246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67" cy="909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BC6">
        <w:rPr>
          <w:rFonts w:ascii="NewsGotT-Bold" w:hAnsi="NewsGotT-Bold" w:cs="NewsGotT-Bold"/>
          <w:b/>
          <w:bCs/>
          <w:color w:val="000000"/>
          <w:szCs w:val="28"/>
        </w:rPr>
        <w:t>ANEXO II</w:t>
      </w: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  <w:sz w:val="28"/>
          <w:szCs w:val="28"/>
        </w:rPr>
      </w:pP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  <w:sz w:val="28"/>
          <w:szCs w:val="28"/>
        </w:rPr>
      </w:pPr>
      <w:r>
        <w:rPr>
          <w:rFonts w:ascii="NewsGotT-Bold" w:hAnsi="NewsGotT-Bold" w:cs="NewsGotT-Bold"/>
          <w:b/>
          <w:bCs/>
          <w:color w:val="000000"/>
          <w:sz w:val="28"/>
          <w:szCs w:val="28"/>
        </w:rPr>
        <w:t>INFORMACIÓN A FAMILIAS</w:t>
      </w: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  <w:sz w:val="28"/>
          <w:szCs w:val="28"/>
        </w:rPr>
      </w:pP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  <w:sz w:val="28"/>
          <w:szCs w:val="28"/>
        </w:rPr>
      </w:pPr>
      <w:r>
        <w:rPr>
          <w:rFonts w:ascii="NewsGotT-Bold" w:hAnsi="NewsGotT-Bold" w:cs="NewsGotT-Bold"/>
          <w:b/>
          <w:bCs/>
          <w:color w:val="000000"/>
          <w:sz w:val="28"/>
          <w:szCs w:val="28"/>
        </w:rPr>
        <w:t>PROGRAMA ESPECÍFICO PERSONALIZADO: (PEP)</w:t>
      </w:r>
    </w:p>
    <w:p w:rsidR="00C462FD" w:rsidRDefault="00C462FD" w:rsidP="00C462FD">
      <w:pPr>
        <w:autoSpaceDE w:val="0"/>
        <w:autoSpaceDN w:val="0"/>
        <w:adjustRightInd w:val="0"/>
        <w:jc w:val="center"/>
        <w:rPr>
          <w:rFonts w:ascii="NewsGotT-Bold" w:hAnsi="NewsGotT-Bold" w:cs="NewsGotT-Bold"/>
          <w:b/>
          <w:bCs/>
          <w:color w:val="000000"/>
          <w:sz w:val="28"/>
          <w:szCs w:val="28"/>
        </w:rPr>
      </w:pPr>
      <w:r>
        <w:rPr>
          <w:rFonts w:ascii="NewsGotT-Bold" w:hAnsi="NewsGotT-Bold" w:cs="NewsGotT-Bold"/>
          <w:b/>
          <w:bCs/>
          <w:color w:val="000000"/>
          <w:sz w:val="28"/>
          <w:szCs w:val="28"/>
        </w:rPr>
        <w:t>(Repetidores)</w:t>
      </w:r>
    </w:p>
    <w:p w:rsidR="00C462FD" w:rsidRDefault="00C462FD" w:rsidP="00C462FD">
      <w:pPr>
        <w:autoSpaceDE w:val="0"/>
        <w:autoSpaceDN w:val="0"/>
        <w:adjustRightInd w:val="0"/>
        <w:rPr>
          <w:rFonts w:ascii="NewsGotT-Bold" w:hAnsi="NewsGotT-Bold" w:cs="NewsGotT-Bold"/>
          <w:b/>
          <w:bCs/>
          <w:color w:val="000000"/>
        </w:rPr>
      </w:pPr>
    </w:p>
    <w:tbl>
      <w:tblPr>
        <w:tblStyle w:val="Tablaconcuadrcula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55"/>
        <w:gridCol w:w="1995"/>
        <w:gridCol w:w="2565"/>
      </w:tblGrid>
      <w:tr w:rsidR="00C462FD" w:rsidTr="009862B3">
        <w:trPr>
          <w:trHeight w:val="795"/>
        </w:trPr>
        <w:tc>
          <w:tcPr>
            <w:tcW w:w="6650" w:type="dxa"/>
            <w:gridSpan w:val="2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DEPARTAMENTO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</w:p>
        </w:tc>
        <w:tc>
          <w:tcPr>
            <w:tcW w:w="2565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Curso Académico ____/____</w:t>
            </w:r>
          </w:p>
        </w:tc>
      </w:tr>
      <w:tr w:rsidR="00C462FD" w:rsidTr="009862B3">
        <w:trPr>
          <w:trHeight w:val="849"/>
        </w:trPr>
        <w:tc>
          <w:tcPr>
            <w:tcW w:w="9215" w:type="dxa"/>
            <w:gridSpan w:val="3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PROFESOR/A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</w:p>
        </w:tc>
      </w:tr>
      <w:tr w:rsidR="00C462FD" w:rsidTr="009862B3">
        <w:tc>
          <w:tcPr>
            <w:tcW w:w="6650" w:type="dxa"/>
            <w:gridSpan w:val="2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 xml:space="preserve">NOMBRE DEL ALUMNO/A 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</w:p>
        </w:tc>
        <w:tc>
          <w:tcPr>
            <w:tcW w:w="2565" w:type="dxa"/>
          </w:tcPr>
          <w:p w:rsidR="00C462FD" w:rsidRPr="003661A4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NewsGotT-Bold" w:hAnsi="NewsGotT-Bold" w:cs="NewsGotT-Bold"/>
                <w:b/>
                <w:bCs/>
                <w:color w:val="000000"/>
              </w:rPr>
              <w:t>CURSO</w:t>
            </w:r>
          </w:p>
        </w:tc>
      </w:tr>
      <w:tr w:rsidR="00C462FD" w:rsidTr="009862B3">
        <w:tc>
          <w:tcPr>
            <w:tcW w:w="9215" w:type="dxa"/>
            <w:gridSpan w:val="3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 w:rsidRPr="00801DD5">
              <w:rPr>
                <w:rFonts w:ascii="NewsGotT-Bold" w:hAnsi="NewsGotT-Bold" w:cs="NewsGotT-Bold"/>
                <w:b/>
                <w:bCs/>
                <w:color w:val="000000"/>
              </w:rPr>
              <w:t xml:space="preserve">ASIGNATURA </w:t>
            </w:r>
            <w:r>
              <w:rPr>
                <w:rFonts w:ascii="NewsGotT-Bold" w:hAnsi="NewsGotT-Bold" w:cs="NewsGotT-Bold"/>
                <w:b/>
                <w:bCs/>
                <w:color w:val="000000"/>
              </w:rPr>
              <w:t>NO SUPERADA EL CURSO ANTERIOR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</w:p>
          <w:p w:rsidR="00C462FD" w:rsidRPr="00801DD5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color w:val="000000"/>
              </w:rPr>
            </w:pPr>
          </w:p>
        </w:tc>
      </w:tr>
      <w:tr w:rsidR="00C462FD" w:rsidTr="009862B3">
        <w:tc>
          <w:tcPr>
            <w:tcW w:w="9215" w:type="dxa"/>
            <w:gridSpan w:val="3"/>
          </w:tcPr>
          <w:p w:rsidR="00C462FD" w:rsidRDefault="000D1068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  <w:r>
              <w:rPr>
                <w:rFonts w:ascii="NewsGotT-Regu" w:hAnsi="NewsGotT-Regu" w:cs="NewsGotT-Regu"/>
                <w:b/>
                <w:color w:val="000000"/>
              </w:rPr>
              <w:t xml:space="preserve">LAS </w:t>
            </w:r>
            <w:r w:rsidR="00C462FD" w:rsidRPr="00801DD5">
              <w:rPr>
                <w:rFonts w:ascii="NewsGotT-Regu" w:hAnsi="NewsGotT-Regu" w:cs="NewsGotT-Regu"/>
                <w:b/>
                <w:color w:val="000000"/>
              </w:rPr>
              <w:t>L</w:t>
            </w:r>
            <w:r w:rsidR="00FD62AE">
              <w:rPr>
                <w:rFonts w:ascii="NewsGotT-Regu" w:hAnsi="NewsGotT-Regu" w:cs="NewsGotT-Regu"/>
                <w:b/>
                <w:color w:val="000000"/>
              </w:rPr>
              <w:t>ÍNEAS BÁSICAS DEL PROGRAMA</w:t>
            </w:r>
            <w:r w:rsidR="004E1C10">
              <w:rPr>
                <w:rFonts w:ascii="NewsGotT-Regu" w:hAnsi="NewsGotT-Regu" w:cs="NewsGotT-Regu"/>
                <w:b/>
                <w:color w:val="000000"/>
              </w:rPr>
              <w:t xml:space="preserve"> ESTÁN INCLUIDAS</w:t>
            </w:r>
            <w:r w:rsidR="00FD62AE">
              <w:rPr>
                <w:rFonts w:ascii="NewsGotT-Regu" w:hAnsi="NewsGotT-Regu" w:cs="NewsGotT-Regu"/>
                <w:b/>
                <w:color w:val="000000"/>
              </w:rPr>
              <w:t xml:space="preserve"> EN </w:t>
            </w:r>
            <w:r w:rsidR="004E1C10">
              <w:rPr>
                <w:rFonts w:ascii="NewsGotT-Regu" w:hAnsi="NewsGotT-Regu" w:cs="NewsGotT-Regu"/>
                <w:b/>
                <w:color w:val="000000"/>
              </w:rPr>
              <w:t>CADA UNA DE LAS</w:t>
            </w:r>
            <w:r w:rsidR="00FD62AE">
              <w:rPr>
                <w:rFonts w:ascii="NewsGotT-Regu" w:hAnsi="NewsGotT-Regu" w:cs="NewsGotT-Regu"/>
                <w:b/>
                <w:color w:val="000000"/>
              </w:rPr>
              <w:t xml:space="preserve"> PROGRAMACI</w:t>
            </w:r>
            <w:r w:rsidR="004E1C10">
              <w:rPr>
                <w:rFonts w:ascii="NewsGotT-Regu" w:hAnsi="NewsGotT-Regu" w:cs="NewsGotT-Regu"/>
                <w:b/>
                <w:color w:val="000000"/>
              </w:rPr>
              <w:t>ONES DE LOS DEPARTAMENTOS.</w:t>
            </w:r>
          </w:p>
          <w:p w:rsidR="0058672B" w:rsidRDefault="0058672B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FD62AE" w:rsidRDefault="00FD62AE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FD62AE" w:rsidRDefault="00FD62AE" w:rsidP="00FD62AE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  <w:r>
              <w:rPr>
                <w:rFonts w:ascii="NewsGotT-Regu" w:hAnsi="NewsGotT-Regu" w:cs="NewsGotT-Regu"/>
                <w:b/>
                <w:color w:val="000000"/>
              </w:rPr>
              <w:t>Las medidas que se podrán adoptar, según los casos, serán</w:t>
            </w:r>
            <w:r w:rsidRPr="00FD62AE">
              <w:rPr>
                <w:rFonts w:ascii="NewsGotT-Regu" w:hAnsi="NewsGotT-Regu" w:cs="NewsGotT-Regu"/>
                <w:b/>
                <w:color w:val="000000"/>
              </w:rPr>
              <w:t>:</w:t>
            </w:r>
          </w:p>
          <w:p w:rsidR="00FD62AE" w:rsidRPr="00FD62AE" w:rsidRDefault="00FD62AE" w:rsidP="00FD62AE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FD62AE" w:rsidRDefault="00FD62AE" w:rsidP="000D10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NewsGotT-Regu" w:hAnsi="NewsGotT-Regu" w:cs="NewsGotT-Regu"/>
                <w:b/>
                <w:color w:val="000000"/>
              </w:rPr>
            </w:pPr>
            <w:r w:rsidRPr="00FD62AE">
              <w:rPr>
                <w:rFonts w:ascii="NewsGotT-Regu" w:hAnsi="NewsGotT-Regu" w:cs="NewsGotT-Regu"/>
                <w:b/>
                <w:color w:val="000000"/>
              </w:rPr>
              <w:t>La incorporación del alumnado a un programa de refuerzo de áreas o materias instrumen</w:t>
            </w:r>
            <w:r>
              <w:rPr>
                <w:rFonts w:ascii="NewsGotT-Regu" w:hAnsi="NewsGotT-Regu" w:cs="NewsGotT-Regu"/>
                <w:b/>
                <w:color w:val="000000"/>
              </w:rPr>
              <w:t>tales o a un programa de PMAR.</w:t>
            </w:r>
          </w:p>
          <w:p w:rsidR="000D1068" w:rsidRPr="00FD62AE" w:rsidRDefault="000D1068" w:rsidP="000D1068">
            <w:pPr>
              <w:autoSpaceDE w:val="0"/>
              <w:autoSpaceDN w:val="0"/>
              <w:adjustRightInd w:val="0"/>
              <w:ind w:left="1428"/>
              <w:rPr>
                <w:rFonts w:ascii="NewsGotT-Regu" w:hAnsi="NewsGotT-Regu" w:cs="NewsGotT-Regu"/>
                <w:b/>
                <w:color w:val="000000"/>
              </w:rPr>
            </w:pPr>
          </w:p>
          <w:p w:rsidR="00FD62AE" w:rsidRPr="000D1068" w:rsidRDefault="00FD62AE" w:rsidP="000D10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NewsGotT-Regu" w:hAnsi="NewsGotT-Regu" w:cs="NewsGotT-Regu"/>
                <w:b/>
                <w:bCs/>
                <w:color w:val="000000"/>
              </w:rPr>
            </w:pPr>
            <w:r w:rsidRPr="000D1068">
              <w:rPr>
                <w:rFonts w:ascii="NewsGotT-Regu" w:hAnsi="NewsGotT-Regu" w:cs="NewsGotT-Regu"/>
                <w:b/>
                <w:color w:val="000000"/>
              </w:rPr>
              <w:t xml:space="preserve">La flexibilidad necesaria </w:t>
            </w:r>
            <w:r w:rsidR="000D1068" w:rsidRPr="000D1068">
              <w:rPr>
                <w:rFonts w:ascii="NewsGotT-Regu" w:hAnsi="NewsGotT-Regu" w:cs="NewsGotT-Regu"/>
                <w:b/>
                <w:color w:val="000000"/>
              </w:rPr>
              <w:t xml:space="preserve">orientada a la superación de las dificultades detectadas </w:t>
            </w:r>
            <w:r w:rsidRPr="000D1068">
              <w:rPr>
                <w:rFonts w:ascii="NewsGotT-Regu" w:hAnsi="NewsGotT-Regu" w:cs="NewsGotT-Regu"/>
                <w:b/>
                <w:color w:val="000000"/>
              </w:rPr>
              <w:t xml:space="preserve">tanto en los contenidos como en los criterios de evaluación no superadas el curso anterior. </w:t>
            </w:r>
          </w:p>
          <w:p w:rsidR="00FD62AE" w:rsidRDefault="00FD62AE" w:rsidP="000D1068">
            <w:pPr>
              <w:autoSpaceDE w:val="0"/>
              <w:autoSpaceDN w:val="0"/>
              <w:adjustRightInd w:val="0"/>
              <w:jc w:val="both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color w:val="000000"/>
                <w:sz w:val="16"/>
                <w:szCs w:val="16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color w:val="000000"/>
                <w:sz w:val="16"/>
                <w:szCs w:val="16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color w:val="000000"/>
                <w:sz w:val="16"/>
                <w:szCs w:val="16"/>
              </w:rPr>
            </w:pPr>
          </w:p>
          <w:p w:rsidR="00C462FD" w:rsidRPr="00CC7FD7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color w:val="000000"/>
                <w:sz w:val="16"/>
                <w:szCs w:val="16"/>
              </w:rPr>
            </w:pPr>
          </w:p>
        </w:tc>
      </w:tr>
      <w:tr w:rsidR="00C462FD" w:rsidTr="009862B3">
        <w:tc>
          <w:tcPr>
            <w:tcW w:w="9215" w:type="dxa"/>
            <w:gridSpan w:val="3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FECHA EN LA QUE SE HA COMUNICADO LA INFORMACIÓN AL ALUMNADO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</w:p>
          <w:p w:rsidR="00C462FD" w:rsidRPr="003661A4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color w:val="000000"/>
              </w:rPr>
            </w:pPr>
          </w:p>
          <w:p w:rsidR="00C462FD" w:rsidRPr="003661A4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color w:val="000000"/>
              </w:rPr>
            </w:pPr>
          </w:p>
        </w:tc>
      </w:tr>
      <w:tr w:rsidR="00C462FD" w:rsidTr="009862B3">
        <w:tc>
          <w:tcPr>
            <w:tcW w:w="4655" w:type="dxa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Bold" w:hAnsi="NewsGotT-Bold" w:cs="NewsGotT-Bold"/>
                <w:b/>
                <w:bCs/>
                <w:color w:val="000000"/>
              </w:rPr>
            </w:pPr>
            <w:r>
              <w:rPr>
                <w:rFonts w:ascii="NewsGotT-Bold" w:hAnsi="NewsGotT-Bold" w:cs="NewsGotT-Bold"/>
                <w:b/>
                <w:bCs/>
                <w:color w:val="000000"/>
              </w:rPr>
              <w:t>FIRMA DEL ALUMNO/A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color w:val="000000"/>
              </w:rPr>
            </w:pPr>
          </w:p>
        </w:tc>
        <w:tc>
          <w:tcPr>
            <w:tcW w:w="4560" w:type="dxa"/>
            <w:gridSpan w:val="2"/>
          </w:tcPr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  <w:r w:rsidRPr="00801DD5">
              <w:rPr>
                <w:rFonts w:ascii="NewsGotT-Regu" w:hAnsi="NewsGotT-Regu" w:cs="NewsGotT-Regu"/>
                <w:b/>
                <w:color w:val="000000"/>
              </w:rPr>
              <w:t xml:space="preserve">FIRMA PADRE/MADRE </w:t>
            </w: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  <w:p w:rsidR="00C462FD" w:rsidRPr="00801DD5" w:rsidRDefault="00C462FD" w:rsidP="009862B3">
            <w:pPr>
              <w:autoSpaceDE w:val="0"/>
              <w:autoSpaceDN w:val="0"/>
              <w:adjustRightInd w:val="0"/>
              <w:rPr>
                <w:rFonts w:ascii="NewsGotT-Regu" w:hAnsi="NewsGotT-Regu" w:cs="NewsGotT-Regu"/>
                <w:b/>
                <w:color w:val="000000"/>
              </w:rPr>
            </w:pPr>
          </w:p>
        </w:tc>
      </w:tr>
    </w:tbl>
    <w:p w:rsidR="00D212B0" w:rsidRDefault="00D212B0" w:rsidP="001F4C5E">
      <w:bookmarkStart w:id="0" w:name="_GoBack"/>
      <w:bookmarkEnd w:id="0"/>
    </w:p>
    <w:sectPr w:rsidR="00D21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GotT-Regu">
    <w:charset w:val="00"/>
    <w:family w:val="swiss"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5ABD"/>
    <w:multiLevelType w:val="hybridMultilevel"/>
    <w:tmpl w:val="86CEFC2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FD"/>
    <w:rsid w:val="000D1068"/>
    <w:rsid w:val="001F4C5E"/>
    <w:rsid w:val="004E1C10"/>
    <w:rsid w:val="0058672B"/>
    <w:rsid w:val="00761754"/>
    <w:rsid w:val="009D6583"/>
    <w:rsid w:val="00C462FD"/>
    <w:rsid w:val="00D212B0"/>
    <w:rsid w:val="00D5243E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11C2"/>
  <w15:chartTrackingRefBased/>
  <w15:docId w15:val="{C7E62BD5-8BD9-4C53-AA31-084784FA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Textoindependiente"/>
    <w:next w:val="Normal"/>
    <w:link w:val="Ttulo4Car"/>
    <w:uiPriority w:val="9"/>
    <w:unhideWhenUsed/>
    <w:qFormat/>
    <w:rsid w:val="00C462FD"/>
    <w:pPr>
      <w:spacing w:before="240" w:line="288" w:lineRule="auto"/>
      <w:jc w:val="both"/>
      <w:outlineLvl w:val="3"/>
    </w:pPr>
    <w:rPr>
      <w:rFonts w:ascii="Arial" w:hAnsi="Arial" w:cs="Arial"/>
      <w:b/>
      <w:color w:val="003300"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462FD"/>
    <w:rPr>
      <w:rFonts w:ascii="Arial" w:eastAsia="Times New Roman" w:hAnsi="Arial" w:cs="Arial"/>
      <w:b/>
      <w:color w:val="003300"/>
      <w:sz w:val="20"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C462F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62F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62F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4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462F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C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C1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sseneca.net/iesseneca/spip.php?rubrique5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2019-09-27T09:19:00Z</cp:lastPrinted>
  <dcterms:created xsi:type="dcterms:W3CDTF">2019-03-21T13:30:00Z</dcterms:created>
  <dcterms:modified xsi:type="dcterms:W3CDTF">2020-09-15T12:52:00Z</dcterms:modified>
</cp:coreProperties>
</file>