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rPr>
          <w:sz w:val="40"/>
          <w:sz w:val="40"/>
          <w:szCs w:val="40"/>
        </w:rPr>
      </w:pPr>
      <w:r>
        <w:rPr>
          <w:sz w:val="40"/>
          <w:szCs w:val="40"/>
        </w:rPr>
        <w:t>ADAPTACIÓN CURRICULAR NO SIGNIFICATIVA</w:t>
      </w:r>
      <w:r/>
    </w:p>
    <w:p>
      <w:pPr>
        <w:pStyle w:val="Ttulo"/>
        <w:rPr>
          <w:sz w:val="40"/>
          <w:sz w:val="40"/>
          <w:szCs w:val="40"/>
        </w:rPr>
      </w:pPr>
      <w:r>
        <w:rPr>
          <w:sz w:val="40"/>
          <w:szCs w:val="40"/>
        </w:rPr>
        <w:t>PARA ALUMNOS CON COEFICIENTE INTELECTUAL LÍMITE</w:t>
      </w:r>
      <w:r/>
    </w:p>
    <w:p>
      <w:pPr>
        <w:pStyle w:val="Subttulo"/>
        <w:numPr>
          <w:ilvl w:val="0"/>
          <w:numId w:val="0"/>
        </w:numPr>
        <w:jc w:val="both"/>
        <w:rPr>
          <w:sz w:val="28"/>
          <w:i w:val="false"/>
          <w:b/>
          <w:sz w:val="28"/>
          <w:i w:val="false"/>
          <w:b/>
          <w:szCs w:val="28"/>
          <w:color w:val="1F497D" w:themeColor="text2"/>
        </w:rPr>
      </w:pPr>
      <w:r>
        <w:rPr>
          <w:b/>
          <w:i w:val="false"/>
          <w:color w:val="1F497D" w:themeColor="text2"/>
          <w:sz w:val="28"/>
          <w:szCs w:val="28"/>
        </w:rPr>
        <w:t>Medidas que se pueden realizar en los siguientes elementos curriculares:</w:t>
      </w:r>
      <w:r/>
    </w:p>
    <w:p>
      <w:pPr>
        <w:pStyle w:val="Encabezado1"/>
        <w:numPr>
          <w:ilvl w:val="0"/>
          <w:numId w:val="3"/>
        </w:numPr>
        <w:ind w:left="426" w:hanging="360"/>
        <w:rPr>
          <w:color w:val="002060"/>
        </w:rPr>
      </w:pPr>
      <w:r>
        <w:rPr>
          <w:color w:val="002060"/>
        </w:rPr>
        <w:t>CONTENIDOS:</w:t>
      </w:r>
      <w:r/>
    </w:p>
    <w:p>
      <w:pPr>
        <w:pStyle w:val="Normal"/>
        <w:widowControl w:val="false"/>
        <w:spacing w:lineRule="exact" w:line="200"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Adecuar los contenidos nuevos a los conocimientos previos del alumno.</w:t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Retomar si es necesario contenidos trabajados con anterioridad.</w:t>
      </w:r>
      <w:r/>
    </w:p>
    <w:p>
      <w:pPr>
        <w:pStyle w:val="ListParagraph"/>
        <w:numPr>
          <w:ilvl w:val="0"/>
          <w:numId w:val="6"/>
        </w:numPr>
        <w:spacing w:before="120" w:after="120"/>
        <w:ind w:left="70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Organizar los contenidos siguiendo una progresión lógica, partiendo desde los más básicos o fundamentales.</w:t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Priorizar los contenidos básicos o fundamentales.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Reducir el número de contenidos, seleccionando los contenidos mínimos que ha de conseguir el alumno y eliminando aquellos menos significativos y más complejos.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Presentar los contenidos organizados en esquemas, mapas conceptuales, con apoyos visuales…</w:t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Encabezado1"/>
        <w:numPr>
          <w:ilvl w:val="0"/>
          <w:numId w:val="3"/>
        </w:numPr>
        <w:ind w:left="426" w:hanging="360"/>
        <w:rPr>
          <w:color w:val="002060"/>
        </w:rPr>
      </w:pPr>
      <w:r>
        <w:rPr>
          <w:color w:val="002060"/>
        </w:rPr>
        <w:t>ACTIVIDADES:</w:t>
      </w:r>
      <w:r/>
    </w:p>
    <w:p>
      <w:pPr>
        <w:pStyle w:val="Normal"/>
        <w:widowControl w:val="false"/>
        <w:spacing w:lineRule="exact" w:line="200" w:before="120" w:after="12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color w:val="002060"/>
          <w:lang w:eastAsia="es-ES"/>
        </w:rPr>
      </w:pPr>
      <w:r>
        <w:rPr>
          <w:rFonts w:cs="Arial" w:ascii="Arial" w:hAnsi="Arial"/>
          <w:b/>
          <w:color w:val="002060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Espaciar las directrices de trabajo, de forma que se dé una nueva consigna después de que el alumno haya realizado la anterior.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Simplificar las actividades dividiéndolas en pequeños apartados, cuando una tarea larga se presenta en pequeños pasos es más manejable.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Combinar trabajos más estimulantes con otros menos motivadores.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Utilizar señales para resaltar los aspectos más importantes: asteriscos para acentuar las preguntas o actividades más importantes para la evaluación.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Respetar cada ritmo de aprendizaje, dando más tiempo para la realización de las actividades.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Ofrecer actividades de refuerzo-repaso de lo tratado.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Facilitar instrucciones claras y precisas.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Realizar un mayor seguimiento de tareas (revisión de agenda, cuadernos…).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widowControl w:val="false"/>
        <w:spacing w:lineRule="exact" w:line="200" w:before="120" w:after="12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color w:val="002060"/>
          <w:lang w:eastAsia="es-ES"/>
        </w:rPr>
      </w:pPr>
      <w:r>
        <w:rPr>
          <w:rFonts w:cs="Arial" w:ascii="Arial" w:hAnsi="Arial"/>
          <w:b/>
          <w:color w:val="002060"/>
        </w:rPr>
      </w:r>
      <w:r/>
    </w:p>
    <w:p>
      <w:pPr>
        <w:pStyle w:val="Encabezado1"/>
        <w:numPr>
          <w:ilvl w:val="0"/>
          <w:numId w:val="2"/>
        </w:numPr>
        <w:ind w:left="426" w:hanging="360"/>
        <w:rPr>
          <w:color w:val="002060"/>
        </w:rPr>
      </w:pPr>
      <w:r>
        <w:rPr>
          <w:color w:val="002060"/>
        </w:rPr>
        <w:t>RECURSOS DIDÁCTICOS, AGRUPAMIENTOS, DISTRIBUCIÓN DE ESPACIOS Y TIEMPO:</w:t>
      </w:r>
      <w:r/>
    </w:p>
    <w:p>
      <w:pPr>
        <w:pStyle w:val="Normal"/>
      </w:pPr>
      <w:r>
        <w:rPr/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Aplicación de estrategias de ayuda entre iguales: tutorización por parte de un compañero/a, trabajo cooperativo…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Cambios de ubicación en el aula: Situar al niño cerca del profesor.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Permitir el uso de apoyos materiales: 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Abecedario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Esquemas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Reglas de ortografía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Esquemas o guiones que enumeren como se realiza un ejercicio.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Apoyos visuales (dibujos, pictogramas o imágenes reales)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Ábacos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Tablas de multiplicar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Calculadora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Ordenadores</w:t>
      </w:r>
      <w:r/>
    </w:p>
    <w:p>
      <w:pPr>
        <w:pStyle w:val="Normal"/>
        <w:ind w:left="916" w:hanging="0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exact" w:line="200"/>
        <w:ind w:left="720" w:hanging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es-ES"/>
        </w:rPr>
      </w:pPr>
      <w:r>
        <w:rPr>
          <w:sz w:val="20"/>
          <w:szCs w:val="20"/>
        </w:rPr>
      </w:r>
      <w:r/>
    </w:p>
    <w:p>
      <w:pPr>
        <w:pStyle w:val="Normal"/>
        <w:widowControl w:val="false"/>
        <w:spacing w:lineRule="exact" w:line="200"/>
        <w:ind w:left="720" w:hanging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es-ES"/>
        </w:rPr>
      </w:pPr>
      <w:r>
        <w:rPr>
          <w:sz w:val="20"/>
          <w:szCs w:val="20"/>
        </w:rPr>
      </w:r>
      <w:r/>
    </w:p>
    <w:p>
      <w:pPr>
        <w:pStyle w:val="Encabezado1"/>
        <w:numPr>
          <w:ilvl w:val="0"/>
          <w:numId w:val="2"/>
        </w:numPr>
        <w:ind w:left="426" w:hanging="360"/>
        <w:rPr>
          <w:color w:val="002060"/>
        </w:rPr>
      </w:pPr>
      <w:r>
        <w:rPr>
          <w:color w:val="002060"/>
        </w:rPr>
        <w:t>PROCEDIMIENTOS E INSTRUMENTOS DE EVALUACIÓN:</w:t>
      </w:r>
      <w:r/>
    </w:p>
    <w:p>
      <w:pPr>
        <w:pStyle w:val="Normal"/>
      </w:pPr>
      <w:r>
        <w:rPr/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Permitir al alumno realizar/completar el examen de forma oral.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Focalizar las preguntas del examen en conceptos “claves” y contenidos mínimos. 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Utilizar frases cortas y claras. Las preguntas deberán ser breves y cerradas. Usar también el formato tipo test.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Leerle las preguntas del examen.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Apoyar con imágenes el material escrito.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Valorar el contenido de las respuestas y no la ortografía o la composición del texto.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Dividir el examen en dos sesiones y/o dedicarle más tiempo al examen.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Permitir en el examen apoyo de material complementario: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Esquemas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Reglas de ortografía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Apoyos visuales (dibujos, pictogramas o imágenes reales)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Tablas de multiplicar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Calculadora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Ttulo"/>
        <w:rPr>
          <w:sz w:val="40"/>
          <w:sz w:val="40"/>
          <w:szCs w:val="40"/>
        </w:rPr>
      </w:pPr>
      <w:r>
        <w:rPr>
          <w:sz w:val="40"/>
          <w:szCs w:val="40"/>
        </w:rPr>
        <w:t>ADAPTACIÓN CURRICULAR NO SIGNIFICATIVA</w:t>
      </w:r>
      <w:r/>
    </w:p>
    <w:p>
      <w:pPr>
        <w:pStyle w:val="Ttulo"/>
        <w:rPr>
          <w:sz w:val="40"/>
          <w:sz w:val="40"/>
          <w:szCs w:val="40"/>
        </w:rPr>
      </w:pPr>
      <w:r>
        <w:rPr>
          <w:sz w:val="40"/>
          <w:szCs w:val="40"/>
        </w:rPr>
        <w:t>PARA ALUMNOS CON TRASTORNO ESPECÍFICO DE LENGUAJE (TEL)</w:t>
      </w:r>
      <w:r/>
    </w:p>
    <w:p>
      <w:pPr>
        <w:pStyle w:val="Subttulo"/>
        <w:numPr>
          <w:ilvl w:val="0"/>
          <w:numId w:val="0"/>
        </w:numPr>
        <w:jc w:val="both"/>
        <w:rPr>
          <w:sz w:val="28"/>
          <w:i w:val="false"/>
          <w:b/>
          <w:sz w:val="28"/>
          <w:i w:val="false"/>
          <w:b/>
          <w:szCs w:val="28"/>
          <w:color w:val="1F497D" w:themeColor="text2"/>
        </w:rPr>
      </w:pPr>
      <w:r>
        <w:rPr>
          <w:b/>
          <w:i w:val="false"/>
          <w:color w:val="1F497D" w:themeColor="text2"/>
          <w:sz w:val="28"/>
          <w:szCs w:val="28"/>
        </w:rPr>
        <w:t>Medidas que se pueden realizar en los siguientes elementos curriculares: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Encabezado1"/>
        <w:numPr>
          <w:ilvl w:val="0"/>
          <w:numId w:val="3"/>
        </w:numPr>
        <w:ind w:left="426" w:hanging="360"/>
        <w:rPr>
          <w:color w:val="002060"/>
        </w:rPr>
      </w:pPr>
      <w:r>
        <w:rPr>
          <w:color w:val="002060"/>
        </w:rPr>
        <w:t>CONTENIDOS:</w:t>
      </w:r>
      <w:r/>
    </w:p>
    <w:p>
      <w:pPr>
        <w:pStyle w:val="Normal"/>
        <w:widowControl w:val="false"/>
        <w:spacing w:lineRule="exact" w:line="200"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Adecuar los contenidos nuevos a los conocimientos previos del alumno.</w:t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Retomar si es necesario contenidos trabajados con anterioridad.</w:t>
      </w:r>
      <w:r/>
    </w:p>
    <w:p>
      <w:pPr>
        <w:pStyle w:val="ListParagraph"/>
        <w:numPr>
          <w:ilvl w:val="0"/>
          <w:numId w:val="5"/>
        </w:numPr>
        <w:spacing w:before="120" w:after="120"/>
        <w:ind w:left="70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Organizar los contenidos siguiendo una progresión lógica, partiendo desde los más básicos o fundamentales.</w:t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Priorizar los contenidos básicos o fundamentales.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Reducir el número de contenidos, seleccionando los contenidos mínimos que ha de conseguir el alumno y eliminando aquellos menos significativos y más complejos.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Presentar los contenidos organizados en esquemas, mapas conceptuales, con apoyos visuales…</w:t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Encabezado1"/>
        <w:numPr>
          <w:ilvl w:val="0"/>
          <w:numId w:val="3"/>
        </w:numPr>
        <w:ind w:left="426" w:hanging="360"/>
        <w:rPr>
          <w:color w:val="002060"/>
        </w:rPr>
      </w:pPr>
      <w:r>
        <w:rPr>
          <w:color w:val="002060"/>
        </w:rPr>
        <w:t>ACTIVIDADES:</w:t>
      </w:r>
      <w:r/>
    </w:p>
    <w:p>
      <w:pPr>
        <w:pStyle w:val="Normal"/>
        <w:widowControl w:val="false"/>
        <w:spacing w:lineRule="exact" w:line="200" w:before="120" w:after="12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color w:val="002060"/>
          <w:lang w:eastAsia="es-ES"/>
        </w:rPr>
      </w:pPr>
      <w:r>
        <w:rPr>
          <w:rFonts w:cs="Arial" w:ascii="Arial" w:hAnsi="Arial"/>
          <w:b/>
          <w:color w:val="002060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Simplificar las actividades dividiéndolas en pequeños apartados, cuando una tarea larga se presenta en pequeños pasos es más manejable.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Utilizar señales para resaltar los aspectos más importantes: asteriscos para acentuar las preguntas o actividades más importantes para la evaluación.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Respetar cada ritmo de aprendizaje, dando más tiempo para la realización de las actividades.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Facilitar instrucciones claras y precisas.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Subrayarle previamente las partes más importantes del texto.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Marcar con fluorescente la información más relevante y esencial en el libro/cuaderno del alumno.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Realizar un glosario de términos nuevos que le aparecen o le vayan a aparecer en las diferentes áreas.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Evitar que tenga que copiar en la libreta información innecesaria de libros de texto (enunciados de ejercicios, etc).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Realizar solo actividades imprescindibles para garantizar el aprendizaje evitando actividades repetidas y/o complementarias.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Realizar un mayor seguimiento de tareas (revisión de agenda, cuadernos…).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widowControl w:val="false"/>
        <w:spacing w:lineRule="exact" w:line="200" w:before="120" w:after="12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color w:val="002060"/>
          <w:lang w:eastAsia="es-ES"/>
        </w:rPr>
      </w:pPr>
      <w:r>
        <w:rPr>
          <w:rFonts w:cs="Arial" w:ascii="Arial" w:hAnsi="Arial"/>
          <w:b/>
          <w:color w:val="002060"/>
        </w:rPr>
      </w:r>
      <w:r/>
    </w:p>
    <w:p>
      <w:pPr>
        <w:pStyle w:val="Encabezado1"/>
        <w:numPr>
          <w:ilvl w:val="0"/>
          <w:numId w:val="2"/>
        </w:numPr>
        <w:ind w:left="426" w:hanging="360"/>
        <w:rPr>
          <w:color w:val="002060"/>
        </w:rPr>
      </w:pPr>
      <w:r>
        <w:rPr>
          <w:color w:val="002060"/>
        </w:rPr>
        <w:t>RECURSOS DIDÁCTICOS, AGRUPAMIENTOS, DISTRIBUCIÓN DE ESPACIOS Y TIEMPO:</w:t>
      </w:r>
      <w:r/>
    </w:p>
    <w:p>
      <w:pPr>
        <w:pStyle w:val="Normal"/>
      </w:pPr>
      <w:r>
        <w:rPr/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Aplicación de estrategias de ayuda entre iguales: tutorización por parte de un compañero/a, trabajo cooperativo…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Cambios de ubicación en el aula: Situar al niño cerca del profesor.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Permitir el uso de apoyos materiales: 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Abecedario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Esquemas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Reglas de ortografía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Esquemas o guiones que enumeren como se realiza un ejercicio.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Tablas de multiplicar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Calculadora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Ordenadores</w:t>
      </w:r>
      <w:r/>
    </w:p>
    <w:p>
      <w:pPr>
        <w:pStyle w:val="Normal"/>
        <w:ind w:left="916" w:hanging="0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exact" w:line="200"/>
        <w:ind w:left="720" w:hanging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es-ES"/>
        </w:rPr>
      </w:pPr>
      <w:r>
        <w:rPr>
          <w:sz w:val="20"/>
          <w:szCs w:val="20"/>
        </w:rPr>
      </w:r>
      <w:r/>
    </w:p>
    <w:p>
      <w:pPr>
        <w:pStyle w:val="Encabezado1"/>
        <w:numPr>
          <w:ilvl w:val="0"/>
          <w:numId w:val="2"/>
        </w:numPr>
        <w:ind w:left="426" w:hanging="360"/>
        <w:rPr>
          <w:color w:val="002060"/>
        </w:rPr>
      </w:pPr>
      <w:r>
        <w:rPr>
          <w:color w:val="002060"/>
        </w:rPr>
        <w:t>PROCEDIMIENTOS E INSTRUMENTOS DE EVALUACIÓN:</w:t>
      </w:r>
      <w:r/>
    </w:p>
    <w:p>
      <w:pPr>
        <w:pStyle w:val="Normal"/>
      </w:pPr>
      <w:r>
        <w:rPr/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Realizar preguntas que se puedan responder con una o dos palabras, en lugar de preguntas que exigen redactar frases largas o pequeños textos. Los alumnos con TEL presentan dificultades para organizar ideas y planificar lo que deben escribir, así como para escribir frases gramaticalmente correctas.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Evitar enunciados demasiado complejos, así como aquellos en los que el alumno u alumna deba realizar una inferencia a la hora de comprender nuestro planteamiento.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Ofrecerle un ejemplo de respuesta. 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Proponer  actividades de relacionar, completar, verdadero/falso. 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Emplear exámenes tipo test si el alumno presenta un nivel aceptable  de lectura y adecuar las preguntas a su nivel de comprensión lectora (por ejemplo: evitar frases con doble negativa, etc.).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Cuando deba redactar características o grupos, facilitarle cuadros en donde deba de rellenar con una palabra o, poner guiones según el número de características grupos que debe de recordar. 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Destacar las palabras claves de los enunciados, presentar una demanda por pregunta. Por ejemplo: “CLASIFICA en esdrújulas y llanas”.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Aumentar el interlineado para favorecer una presentación clara y limpia. 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Reservar un espacio debajo de cada enunciado para la realización de la actividad.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Comentar con el alumno a solas las preguntas para hacer una evaluación real de sus conocimientos.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Leerle los enunciados más complejos para garantizar que los haya comprendido y asegurarse de que ha entendido lo que se le pide.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Valorar el contenido de las respuestas y no la ortografía o la composición del texto.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Dividir el examen en dos sesiones y/o dedicarle más tiempo al examen.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Ttulo"/>
        <w:rPr>
          <w:sz w:val="40"/>
          <w:sz w:val="40"/>
          <w:szCs w:val="40"/>
        </w:rPr>
      </w:pPr>
      <w:r>
        <w:rPr>
          <w:sz w:val="40"/>
          <w:szCs w:val="40"/>
        </w:rPr>
        <w:t>ADAPTACIÓN CURRICULAR NO SIGNIFICATIVA</w:t>
      </w:r>
      <w:r/>
    </w:p>
    <w:p>
      <w:pPr>
        <w:pStyle w:val="Ttulo"/>
        <w:rPr>
          <w:sz w:val="40"/>
          <w:sz w:val="40"/>
          <w:szCs w:val="40"/>
        </w:rPr>
      </w:pPr>
      <w:r>
        <w:rPr>
          <w:sz w:val="40"/>
          <w:szCs w:val="40"/>
        </w:rPr>
        <w:t>PARA ALUMNOS CON S. ASPERGER</w:t>
      </w:r>
      <w:r/>
    </w:p>
    <w:p>
      <w:pPr>
        <w:pStyle w:val="Subttulo"/>
        <w:numPr>
          <w:ilvl w:val="0"/>
          <w:numId w:val="0"/>
        </w:numPr>
        <w:jc w:val="both"/>
        <w:rPr>
          <w:sz w:val="28"/>
          <w:i w:val="false"/>
          <w:b/>
          <w:sz w:val="28"/>
          <w:i w:val="false"/>
          <w:b/>
          <w:szCs w:val="28"/>
          <w:color w:val="1F497D" w:themeColor="text2"/>
        </w:rPr>
      </w:pPr>
      <w:r>
        <w:rPr>
          <w:b/>
          <w:i w:val="false"/>
          <w:color w:val="1F497D" w:themeColor="text2"/>
          <w:sz w:val="28"/>
          <w:szCs w:val="28"/>
        </w:rPr>
        <w:t>Medidas que se pueden realizar en los siguientes elementos curriculares: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Encabezado1"/>
        <w:numPr>
          <w:ilvl w:val="0"/>
          <w:numId w:val="3"/>
        </w:numPr>
        <w:ind w:left="426" w:hanging="360"/>
        <w:rPr>
          <w:color w:val="002060"/>
        </w:rPr>
      </w:pPr>
      <w:r>
        <w:rPr>
          <w:color w:val="002060"/>
        </w:rPr>
        <w:t>CONTENIDOS:</w:t>
      </w:r>
      <w:r/>
    </w:p>
    <w:p>
      <w:pPr>
        <w:pStyle w:val="Normal"/>
        <w:widowControl w:val="false"/>
        <w:spacing w:lineRule="exact" w:line="200"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Adecuar los contenidos nuevos a los conocimientos previos del alumno.</w:t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Retomar si es necesario contenidos trabajados con anterioridad.</w:t>
      </w:r>
      <w:r/>
    </w:p>
    <w:p>
      <w:pPr>
        <w:pStyle w:val="ListParagraph"/>
        <w:numPr>
          <w:ilvl w:val="0"/>
          <w:numId w:val="5"/>
        </w:numPr>
        <w:spacing w:before="120" w:after="120"/>
        <w:ind w:left="70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Organizar los contenidos siguiendo una progresión lógica, partiendo desde los más básicos o fundamentales.</w:t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Priorizar los contenidos básicos o fundamentales.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Reducir el número de contenidos, seleccionando los contenidos mínimos que ha de conseguir el alumno y eliminando aquellos menos significativos y más complejos.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Presentar los contenidos organizados en esquemas, mapas conceptuales, con apoyos visuales…</w:t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Encabezado1"/>
        <w:numPr>
          <w:ilvl w:val="0"/>
          <w:numId w:val="3"/>
        </w:numPr>
        <w:ind w:left="426" w:hanging="360"/>
        <w:rPr>
          <w:color w:val="002060"/>
        </w:rPr>
      </w:pPr>
      <w:r>
        <w:rPr>
          <w:color w:val="002060"/>
        </w:rPr>
        <w:t>ACTIVIDADES:</w:t>
      </w:r>
      <w:r/>
    </w:p>
    <w:p>
      <w:pPr>
        <w:pStyle w:val="Normal"/>
        <w:widowControl w:val="false"/>
        <w:spacing w:lineRule="exact" w:line="200" w:before="120" w:after="12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color w:val="002060"/>
          <w:lang w:eastAsia="es-ES"/>
        </w:rPr>
      </w:pPr>
      <w:r>
        <w:rPr>
          <w:rFonts w:cs="Arial" w:ascii="Arial" w:hAnsi="Arial"/>
          <w:b/>
          <w:color w:val="002060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Dividir las actividades realizar en varios pasos y ayudarle a desarrollar esquemas o mapas conceptuales para destacar los puntos más importantes.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Utilizar señales para resaltar los aspectos más importantes: asteriscos para acentuar las preguntas o actividades más importantes para la evaluación.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Darle más tiempo para la realización de las actividades.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Facilitar instrucciones claras y precisas.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Subrayarle previamente las partes más importantes del texto.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Marcar con fluorescente la información más relevante y esencial en el libro/cuaderno del alumno.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Evitar que tenga que copiar en la libreta información innecesaria de libros de texto (enunciados de ejercicios, etc).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Realizar solo actividades imprescindibles para garantizar el aprendizaje evitando actividades repetidas y/o complementarias.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Anticiparle los cambios de actividades.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Realizar un mayor seguimiento de tareas (revisión de agenda, cuadernos…).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widowControl w:val="false"/>
        <w:spacing w:lineRule="exact" w:line="200" w:before="120" w:after="12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color w:val="002060"/>
          <w:lang w:eastAsia="es-ES"/>
        </w:rPr>
      </w:pPr>
      <w:r>
        <w:rPr>
          <w:rFonts w:cs="Arial" w:ascii="Arial" w:hAnsi="Arial"/>
          <w:b/>
          <w:color w:val="002060"/>
        </w:rPr>
      </w:r>
      <w:r/>
    </w:p>
    <w:p>
      <w:pPr>
        <w:pStyle w:val="Encabezado1"/>
        <w:numPr>
          <w:ilvl w:val="0"/>
          <w:numId w:val="2"/>
        </w:numPr>
        <w:ind w:left="426" w:hanging="360"/>
        <w:rPr>
          <w:color w:val="002060"/>
        </w:rPr>
      </w:pPr>
      <w:r>
        <w:rPr>
          <w:color w:val="002060"/>
        </w:rPr>
        <w:t>RECURSOS DIDÁCTICOS, AGRUPAMIENTOS, DISTRIBUCIÓN DE ESPACIOS Y TIEMPO:</w:t>
      </w:r>
      <w:r/>
    </w:p>
    <w:p>
      <w:pPr>
        <w:pStyle w:val="Normal"/>
      </w:pPr>
      <w:r>
        <w:rPr/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Aplicación de estrategias de ayuda entre iguales: tutorización por parte de un compañero/a, trabajo cooperativo…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Cambios de ubicación en el aula: Situar al niño cerca del profesor.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Permitir el uso de apoyos materiales: 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Abecedario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Esquemas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Reglas de ortografía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Esquemas o guiones que enumeren como se realiza un ejercicio.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Tablas de multiplicar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Calculadora</w:t>
      </w:r>
      <w:r/>
    </w:p>
    <w:p>
      <w:pPr>
        <w:pStyle w:val="Normal"/>
        <w:numPr>
          <w:ilvl w:val="0"/>
          <w:numId w:val="4"/>
        </w:numPr>
        <w:ind w:left="1276" w:hanging="360"/>
        <w:rPr>
          <w:rFonts w:ascii="Arial" w:hAnsi="Arial" w:cs="Arial"/>
        </w:rPr>
      </w:pPr>
      <w:r>
        <w:rPr>
          <w:rFonts w:cs="Arial" w:ascii="Arial" w:hAnsi="Arial"/>
        </w:rPr>
        <w:t>Ordenadores</w:t>
      </w:r>
      <w:r/>
    </w:p>
    <w:p>
      <w:pPr>
        <w:pStyle w:val="Normal"/>
        <w:ind w:left="1276" w:hanging="0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5"/>
        </w:numPr>
        <w:spacing w:before="120" w:after="120"/>
        <w:ind w:left="70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Planificar tiempos de trabajo cortos, con descansos frecuentes.</w:t>
      </w:r>
      <w:r/>
    </w:p>
    <w:p>
      <w:pPr>
        <w:pStyle w:val="ListParagraph"/>
        <w:numPr>
          <w:ilvl w:val="0"/>
          <w:numId w:val="5"/>
        </w:numPr>
        <w:spacing w:before="120" w:after="120"/>
        <w:ind w:left="709" w:hanging="360"/>
        <w:rPr>
          <w:rFonts w:ascii="Arial" w:hAnsi="Arial" w:cs="Arial"/>
        </w:rPr>
      </w:pPr>
      <w:r>
        <w:rPr>
          <w:rFonts w:cs="Arial" w:ascii="Arial" w:hAnsi="Arial"/>
        </w:rPr>
        <w:t>Ofrecerle el tiempo necesario para que prepare sus materiales y para que luego los recoja.</w:t>
      </w:r>
      <w:r/>
    </w:p>
    <w:p>
      <w:pPr>
        <w:pStyle w:val="ListParagraph"/>
        <w:numPr>
          <w:ilvl w:val="0"/>
          <w:numId w:val="5"/>
        </w:numPr>
        <w:spacing w:before="120" w:after="120"/>
        <w:ind w:left="709" w:hanging="360"/>
        <w:rPr>
          <w:rFonts w:ascii="Arial" w:hAnsi="Arial" w:cs="Arial"/>
        </w:rPr>
      </w:pPr>
      <w:r>
        <w:rPr>
          <w:rFonts w:cs="Arial" w:ascii="Arial" w:hAnsi="Arial"/>
        </w:rPr>
        <w:t>Darle tiempo para que anote en su agenda la tarea para casa o fechas de exámenes.</w:t>
      </w:r>
      <w:r/>
    </w:p>
    <w:p>
      <w:pPr>
        <w:pStyle w:val="Normal"/>
        <w:spacing w:before="120" w:after="120"/>
        <w:ind w:left="916" w:hanging="0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widowControl w:val="false"/>
        <w:spacing w:lineRule="exact" w:line="200"/>
        <w:ind w:left="720" w:hanging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es-ES"/>
        </w:rPr>
      </w:pPr>
      <w:r>
        <w:rPr>
          <w:sz w:val="20"/>
          <w:szCs w:val="20"/>
        </w:rPr>
      </w:r>
      <w:r/>
    </w:p>
    <w:p>
      <w:pPr>
        <w:pStyle w:val="Normal"/>
        <w:widowControl w:val="false"/>
        <w:spacing w:lineRule="exact" w:line="200"/>
        <w:ind w:left="720" w:hanging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lang w:eastAsia="es-ES"/>
        </w:rPr>
      </w:pPr>
      <w:r>
        <w:rPr>
          <w:sz w:val="20"/>
          <w:szCs w:val="20"/>
        </w:rPr>
      </w:r>
      <w:r/>
    </w:p>
    <w:p>
      <w:pPr>
        <w:pStyle w:val="Encabezado1"/>
        <w:numPr>
          <w:ilvl w:val="0"/>
          <w:numId w:val="2"/>
        </w:numPr>
        <w:ind w:left="426" w:hanging="360"/>
        <w:rPr>
          <w:color w:val="002060"/>
        </w:rPr>
      </w:pPr>
      <w:r>
        <w:rPr>
          <w:color w:val="002060"/>
        </w:rPr>
        <w:t>PROCEDIMIENTOS E INSTRUMENTOS DE EVALUACIÓN:</w:t>
      </w:r>
      <w:r/>
    </w:p>
    <w:p>
      <w:pPr>
        <w:pStyle w:val="Normal"/>
      </w:pPr>
      <w:r>
        <w:rPr/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Realizar preguntas que se puedan responder con una o dos palabras, en lugar de preguntas que exigen redactar frases largas o pequeños textos. Los alumnos con TEL presentan dificultades para organizar ideas y planificar lo que deben escribir, así como para escribir frases gramaticalmente correctas.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Evitar enunciados demasiado complejos, así como aquellos en los que el alumno u alumna deba realizar una inferencia a la hora de comprender nuestro planteamiento.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Ofrecerle un ejemplo de respuesta. 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Proponer  actividades de relacionar, completar, verdadero/falso. 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Emplear exámenes tipo test si el alumno presenta un nivel aceptable  de lectura y adecuar las preguntas a su nivel de comprensión lectora (por ejemplo: evitar frases con doble negativa, etc.).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Cuando deba redactar características o grupos, facilitarle cuadros en donde deba de rellenar con una palabra o, poner guiones según el número de características grupos que debe de recordar. 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Destacar las palabras claves de los enunciados, presentar una demanda por pregunta. Por ejemplo: “CLASIFICA en esdrújulas y llanas”.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Aumentar el interlineado para favorecer una presentación clara y limpia. 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Reservar un espacio debajo de cada enunciado para la realización de la actividad.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Comentar con el alumno a solas las preguntas para hacer una evaluación real de sus conocimientos.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Leerle los enunciados más complejos para garantizar que los haya comprendido y asegurarse de que ha entendido lo que se le pide.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Valorar el contenido de las respuestas y no la ortografía o la composición del texto.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Dividir el examen en dos sesiones y/o dedicarle más tiempo al examen.</w:t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Ttulo"/>
        <w:rPr>
          <w:sz w:val="40"/>
          <w:sz w:val="40"/>
          <w:szCs w:val="40"/>
        </w:rPr>
      </w:pPr>
      <w:r>
        <w:rPr>
          <w:sz w:val="40"/>
          <w:szCs w:val="40"/>
        </w:rPr>
        <w:t>ADAPTACIÓN CURRICULAR NO SIGNIFICATIVA</w:t>
      </w:r>
      <w:r/>
    </w:p>
    <w:p>
      <w:pPr>
        <w:pStyle w:val="Ttulo"/>
        <w:rPr>
          <w:sz w:val="40"/>
          <w:sz w:val="40"/>
          <w:szCs w:val="40"/>
        </w:rPr>
      </w:pPr>
      <w:r>
        <w:rPr>
          <w:sz w:val="40"/>
          <w:szCs w:val="40"/>
        </w:rPr>
        <w:t>PARA ALUMNOS CON TRASTORNO DÉFICIT ATENCIÓN E HIPERACTIVIDAD (TDAH)</w:t>
      </w:r>
      <w:r/>
    </w:p>
    <w:p>
      <w:pPr>
        <w:pStyle w:val="Subttulo"/>
        <w:numPr>
          <w:ilvl w:val="0"/>
          <w:numId w:val="0"/>
        </w:numPr>
        <w:jc w:val="both"/>
        <w:rPr>
          <w:sz w:val="28"/>
          <w:i w:val="false"/>
          <w:b/>
          <w:sz w:val="28"/>
          <w:i w:val="false"/>
          <w:b/>
          <w:szCs w:val="28"/>
          <w:color w:val="1F497D" w:themeColor="text2"/>
        </w:rPr>
      </w:pPr>
      <w:r>
        <w:rPr>
          <w:b/>
          <w:i w:val="false"/>
          <w:color w:val="1F497D" w:themeColor="text2"/>
          <w:sz w:val="28"/>
          <w:szCs w:val="28"/>
        </w:rPr>
        <w:t>Medidas que se pueden realizar en los siguientes elementos curriculares:</w:t>
      </w:r>
      <w:r/>
    </w:p>
    <w:p>
      <w:pPr>
        <w:pStyle w:val="Encabezado1"/>
        <w:numPr>
          <w:ilvl w:val="0"/>
          <w:numId w:val="3"/>
        </w:numPr>
        <w:ind w:left="426" w:hanging="360"/>
        <w:rPr>
          <w:color w:val="002060"/>
        </w:rPr>
      </w:pPr>
      <w:r>
        <w:rPr>
          <w:color w:val="002060"/>
        </w:rPr>
        <w:t>CONTENIDOS:</w:t>
      </w:r>
      <w:r/>
    </w:p>
    <w:p>
      <w:pPr>
        <w:pStyle w:val="Normal"/>
        <w:widowControl w:val="false"/>
        <w:spacing w:lineRule="exact" w:line="200"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Adecuar los contenidos nuevos a los conocimientos previos del alumno.</w:t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Retomar si es necesario contenidos trabajados con anterioridad.</w:t>
      </w:r>
      <w:r/>
    </w:p>
    <w:p>
      <w:pPr>
        <w:pStyle w:val="ListParagraph"/>
        <w:numPr>
          <w:ilvl w:val="0"/>
          <w:numId w:val="6"/>
        </w:numPr>
        <w:spacing w:before="120" w:after="120"/>
        <w:ind w:left="709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Organizar los contenidos siguiendo una progresión lógica, partiendo desde los más básicos o fundamentales.</w:t>
      </w:r>
      <w:r/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Priorizar los contenidos básicos o fundamentales.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Reducir el número de contenidos, seleccionando los contenidos mínimos que ha de conseguir el alumno y eliminando aquellos menos significativos y más complejos.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Presentar los contenidos organizados en esquemas, mapas conceptuales, con apoyos visuales…</w:t>
      </w:r>
      <w:r/>
    </w:p>
    <w:p>
      <w:pPr>
        <w:pStyle w:val="Normal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Encabezado1"/>
        <w:numPr>
          <w:ilvl w:val="0"/>
          <w:numId w:val="3"/>
        </w:numPr>
        <w:ind w:left="426" w:hanging="360"/>
        <w:rPr>
          <w:color w:val="002060"/>
        </w:rPr>
      </w:pPr>
      <w:r>
        <w:rPr>
          <w:color w:val="002060"/>
        </w:rPr>
        <w:t>ACTIVIDADES:</w:t>
      </w:r>
      <w:r/>
    </w:p>
    <w:p>
      <w:pPr>
        <w:pStyle w:val="Normal"/>
        <w:widowControl w:val="false"/>
        <w:spacing w:lineRule="exact" w:line="200" w:before="120" w:after="12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color w:val="002060"/>
          <w:lang w:eastAsia="es-ES"/>
        </w:rPr>
      </w:pPr>
      <w:r>
        <w:rPr>
          <w:rFonts w:cs="Arial" w:ascii="Arial" w:hAnsi="Arial"/>
          <w:b/>
          <w:color w:val="002060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Utilizar las instrucciones paso a paso. Presentar la tarea en pasos secuenciales.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Facilitar estrategias atencionales en la realización de tareas: subrayar o escribir en negrita, introducir notas o comentarios, autoinstrucciones…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Adaptar el tiempo para la ejecución de las actividades. Darle más tiempo.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Reducir la cantidad de actividades, tanto en clase como para casa.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Realizar un mayor seguimiento de tareas (revisión de agenda, cuadernos…).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widowControl w:val="false"/>
        <w:spacing w:lineRule="exact" w:line="200" w:before="120" w:after="12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color w:val="002060"/>
          <w:lang w:eastAsia="es-ES"/>
        </w:rPr>
      </w:pPr>
      <w:r>
        <w:rPr>
          <w:rFonts w:cs="Arial" w:ascii="Arial" w:hAnsi="Arial"/>
          <w:b/>
          <w:color w:val="002060"/>
        </w:rPr>
      </w:r>
      <w:r/>
    </w:p>
    <w:p>
      <w:pPr>
        <w:pStyle w:val="ListParagraph"/>
        <w:widowControl w:val="false"/>
        <w:spacing w:lineRule="exact" w:line="200" w:before="120" w:after="12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color w:val="002060"/>
          <w:lang w:eastAsia="es-ES"/>
        </w:rPr>
      </w:pPr>
      <w:r>
        <w:rPr>
          <w:rFonts w:cs="Arial" w:ascii="Arial" w:hAnsi="Arial"/>
          <w:b/>
          <w:color w:val="002060"/>
        </w:rPr>
      </w:r>
      <w:r/>
    </w:p>
    <w:p>
      <w:pPr>
        <w:pStyle w:val="ListParagraph"/>
        <w:widowControl w:val="false"/>
        <w:spacing w:lineRule="exact" w:line="200" w:before="120" w:after="12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color w:val="002060"/>
          <w:lang w:eastAsia="es-ES"/>
        </w:rPr>
      </w:pPr>
      <w:r>
        <w:rPr>
          <w:rFonts w:cs="Arial" w:ascii="Arial" w:hAnsi="Arial"/>
          <w:b/>
          <w:color w:val="002060"/>
        </w:rPr>
      </w:r>
      <w:r/>
    </w:p>
    <w:p>
      <w:pPr>
        <w:pStyle w:val="ListParagraph"/>
        <w:widowControl w:val="false"/>
        <w:spacing w:lineRule="exact" w:line="200" w:before="120" w:after="12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color w:val="002060"/>
          <w:lang w:eastAsia="es-ES"/>
        </w:rPr>
      </w:pPr>
      <w:r>
        <w:rPr>
          <w:rFonts w:cs="Arial" w:ascii="Arial" w:hAnsi="Arial"/>
          <w:b/>
          <w:color w:val="002060"/>
        </w:rPr>
      </w:r>
      <w:r/>
    </w:p>
    <w:p>
      <w:pPr>
        <w:pStyle w:val="Encabezado1"/>
        <w:numPr>
          <w:ilvl w:val="0"/>
          <w:numId w:val="2"/>
        </w:numPr>
        <w:ind w:left="426" w:hanging="360"/>
        <w:rPr>
          <w:color w:val="002060"/>
        </w:rPr>
      </w:pPr>
      <w:r>
        <w:rPr>
          <w:color w:val="002060"/>
        </w:rPr>
        <w:t>RECURSOS DIDÁCTICOS, AGRUPAMIENTOS, DISTRIBUCIÓN DE ESPACIOS Y TIEMPO:</w:t>
      </w:r>
      <w:r/>
    </w:p>
    <w:p>
      <w:pPr>
        <w:pStyle w:val="Normal"/>
      </w:pPr>
      <w:r>
        <w:rPr/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Aplicación de estrategias de ayuda entre iguales: tutorización por parte de un compañero/a, trabajo cooperativo…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Situar al alumno cerca del profesor y lejos de elementos que puedan resultar distractores (puertas, ventanas…).</w:t>
      </w:r>
      <w:r/>
    </w:p>
    <w:p>
      <w:pPr>
        <w:pStyle w:val="ListParagrap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Asegurarnos de que el alumno dispone de todo el material necesario para desempeñar la tarea antes de comenzarla.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Eliminar materiales y objetos no relevantes para la realización de las tareas propuestas.</w:t>
      </w:r>
      <w:r/>
    </w:p>
    <w:p>
      <w:pPr>
        <w:pStyle w:val="ListParagrap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Establecer contacto visual frecuente para evitar distracciones.</w:t>
      </w:r>
      <w:r/>
    </w:p>
    <w:p>
      <w:pPr>
        <w:pStyle w:val="ListParagraph"/>
        <w:spacing w:before="120" w:after="120"/>
        <w:jc w:val="bot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Evitar poner las mesas en grupo, preferible en filas, o bien permitir que el alumno trabaje en una mesa individual en los momentos que requieran mayor concentración.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Planificar tiempos de trabajo cortos, con descansos frecuentes.</w:t>
      </w:r>
      <w:r/>
    </w:p>
    <w:p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Si lo observamos inquieto, permitirle levantarse, encargarle una tarea fuera del aula…</w:t>
      </w:r>
      <w:r/>
    </w:p>
    <w:p>
      <w:pPr>
        <w:pStyle w:val="ListParagraph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ind w:left="916" w:hanging="0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Encabezado1"/>
        <w:numPr>
          <w:ilvl w:val="0"/>
          <w:numId w:val="2"/>
        </w:numPr>
        <w:ind w:left="426" w:hanging="360"/>
        <w:rPr>
          <w:color w:val="002060"/>
        </w:rPr>
      </w:pPr>
      <w:bookmarkStart w:id="0" w:name="_GoBack"/>
      <w:bookmarkEnd w:id="0"/>
      <w:r>
        <w:rPr>
          <w:color w:val="002060"/>
        </w:rPr>
        <w:t>PROCEDIMIENTOS E INSTRUMENTOS DE EVALUACIÓN:</w:t>
      </w:r>
      <w:r/>
    </w:p>
    <w:p>
      <w:pPr>
        <w:pStyle w:val="Normal"/>
      </w:pPr>
      <w:r>
        <w:rPr/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Permitir al alumno realizar/completar el examen de forma oral.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Focalizar las preguntas del examen en conceptos “claves” y contenidos mínimos. 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Utilizar frases cortas y claras. Las preguntas deberán ser breves y cerradas. Usar también el formato tipo test.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Leerle las preguntas del examen.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Apoyar con imágenes el material escrito.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Valorar el contenido de las respuestas y no la ortografía o la composición del texto.</w:t>
      </w:r>
      <w:r/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</w:rPr>
        <w:t>Dividir el examen en dos sesiones y/o dedicarle más tiempo al examen.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lang w:eastAsia="es-ES"/>
        </w:rPr>
      </w:pPr>
      <w:r>
        <w:rPr>
          <w:rFonts w:cs="Arial" w:ascii="Arial" w:hAnsi="Arial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6.4pt;height:6.4pt" o:bullet="t">
        <v:imagedata r:id="rId1" o:title=""/>
      </v:shape>
    </w:pict>
  </w:numPicBullet>
  <w:numPicBullet w:numPicBulletId="1">
    <w:pict>
      <v:shape style="width:6.4pt;height:6.4pt" o:bullet="t">
        <v:imagedata r:id="rId2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b3ef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es-ES" w:val="es-ES" w:bidi="ar-SA"/>
    </w:rPr>
  </w:style>
  <w:style w:type="paragraph" w:styleId="Encabezado1">
    <w:name w:val="Encabezado 1"/>
    <w:basedOn w:val="Normal"/>
    <w:next w:val="Normal"/>
    <w:link w:val="Ttulo1Car"/>
    <w:uiPriority w:val="9"/>
    <w:qFormat/>
    <w:rsid w:val="00665bf4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cabezadoCar" w:customStyle="1">
    <w:name w:val="Encabezado Car"/>
    <w:basedOn w:val="DefaultParagraphFont"/>
    <w:link w:val="Encabezado"/>
    <w:rsid w:val="009b3efd"/>
    <w:rPr>
      <w:rFonts w:ascii="Arial" w:hAnsi="Arial" w:eastAsia="Microsoft YaHei" w:cs="Mangal"/>
      <w:sz w:val="28"/>
      <w:szCs w:val="28"/>
      <w:lang w:val="en-US" w:eastAsia="ar-SA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rsid w:val="009b3efd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tulo1Car" w:customStyle="1">
    <w:name w:val="Título 1 Car"/>
    <w:basedOn w:val="DefaultParagraphFont"/>
    <w:link w:val="Ttulo1"/>
    <w:uiPriority w:val="9"/>
    <w:rsid w:val="00665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s-ES"/>
    </w:rPr>
  </w:style>
  <w:style w:type="character" w:styleId="TtuloCar" w:customStyle="1">
    <w:name w:val="Título Car"/>
    <w:basedOn w:val="DefaultParagraphFont"/>
    <w:link w:val="Ttulo"/>
    <w:uiPriority w:val="10"/>
    <w:rsid w:val="00064dd2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  <w:lang w:eastAsia="es-ES"/>
    </w:rPr>
  </w:style>
  <w:style w:type="character" w:styleId="SubttuloCar" w:customStyle="1">
    <w:name w:val="Subtítulo Car"/>
    <w:basedOn w:val="DefaultParagraphFont"/>
    <w:link w:val="Subttulo"/>
    <w:uiPriority w:val="11"/>
    <w:rsid w:val="00064dd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es-ES"/>
    </w:rPr>
  </w:style>
  <w:style w:type="character" w:styleId="ListLabel1">
    <w:name w:val="ListLabel 1"/>
    <w:rPr>
      <w:color w:val="00000A"/>
    </w:rPr>
  </w:style>
  <w:style w:type="character" w:styleId="ListLabel2">
    <w:name w:val="ListLabel 2"/>
    <w:rPr>
      <w:rFonts w:eastAsia="Times New Roman" w:cs="Times New Roman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sz w:val="20"/>
    </w:rPr>
  </w:style>
  <w:style w:type="character" w:styleId="ListLabel5">
    <w:name w:val="ListLabel 5"/>
    <w:rPr>
      <w:rFonts w:eastAsia="Times New Roman"/>
      <w:color w:val="00000A"/>
    </w:rPr>
  </w:style>
  <w:style w:type="character" w:styleId="ListLabel6">
    <w:name w:val="ListLabel 6"/>
    <w:rPr>
      <w:sz w:val="24"/>
    </w:rPr>
  </w:style>
  <w:style w:type="character" w:styleId="ListLabel7">
    <w:name w:val="ListLabel 7"/>
    <w:rPr>
      <w:rFonts w:eastAsia="Times New Roman" w:cs="Arial"/>
      <w:sz w:val="24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link w:val="TextoindependienteCar"/>
    <w:uiPriority w:val="99"/>
    <w:semiHidden/>
    <w:unhideWhenUsed/>
    <w:rsid w:val="009b3efd"/>
    <w:pPr>
      <w:spacing w:lineRule="auto" w:line="288" w:before="0" w:after="12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Encabezamiento">
    <w:name w:val="Encabezamiento"/>
    <w:basedOn w:val="Normal"/>
    <w:link w:val="EncabezadoCar"/>
    <w:rsid w:val="009b3efd"/>
    <w:pPr>
      <w:keepNext/>
      <w:suppressAutoHyphens w:val="true"/>
      <w:spacing w:lineRule="auto" w:line="276" w:before="240" w:after="120"/>
    </w:pPr>
    <w:rPr>
      <w:rFonts w:ascii="Arial" w:hAnsi="Arial" w:eastAsia="Microsoft YaHei" w:cs="Mangal"/>
      <w:sz w:val="28"/>
      <w:szCs w:val="28"/>
      <w:lang w:val="en-US" w:eastAsia="ar-SA"/>
    </w:rPr>
  </w:style>
  <w:style w:type="paragraph" w:styleId="ListParagraph">
    <w:name w:val="List Paragraph"/>
    <w:basedOn w:val="Normal"/>
    <w:uiPriority w:val="34"/>
    <w:qFormat/>
    <w:rsid w:val="00665bf4"/>
    <w:pPr>
      <w:spacing w:before="0" w:after="0"/>
      <w:ind w:left="720" w:hanging="0"/>
      <w:contextualSpacing/>
    </w:pPr>
    <w:rPr/>
  </w:style>
  <w:style w:type="paragraph" w:styleId="Ttulo">
    <w:name w:val="Título"/>
    <w:basedOn w:val="Normal"/>
    <w:next w:val="Normal"/>
    <w:link w:val="TtuloCar"/>
    <w:uiPriority w:val="10"/>
    <w:qFormat/>
    <w:rsid w:val="00064dd2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tulo">
    <w:name w:val="Subtítulo"/>
    <w:basedOn w:val="Normal"/>
    <w:next w:val="Normal"/>
    <w:link w:val="SubttuloCar"/>
    <w:uiPriority w:val="11"/>
    <w:qFormat/>
    <w:rsid w:val="00064dd2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LibreOffice/4.3.1.2$Windows_x86 LibreOffice_project/958349dc3b25111dbca392fbc281a05559ef6848</Application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2017-11-03T15:50:00Z</dcterms:created>
  <dc:creator>Windows</dc:creator>
  <dc:language>es-ES</dc:language>
  <cp:lastModifiedBy>*</cp:lastModifiedBy>
  <cp:lastPrinted>2017-11-06T09:42:00Z</cp:lastPrinted>
  <dcterms:modified xsi:type="dcterms:W3CDTF">2017-11-07T07:57:00Z</dcterms:modified>
  <cp:revision>37</cp:revision>
</cp:coreProperties>
</file>