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rFonts w:ascii="DIN Condensed" w:cs="DIN Condensed" w:hAnsi="DIN Condensed" w:eastAsia="DIN Condensed"/>
          <w:b w:val="0"/>
          <w:bCs w:val="0"/>
          <w:outline w:val="0"/>
          <w:color w:val="00a89c"/>
          <w:sz w:val="26"/>
          <w:szCs w:val="26"/>
          <w14:textFill>
            <w14:solidFill>
              <w14:srgbClr w14:val="00A89D"/>
            </w14:solidFill>
          </w14:textFill>
        </w:rPr>
      </w:pP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Mapa de G</w:t>
      </w:r>
      <w:r>
        <w:rPr>
          <w:rStyle w:val="Ninguno"/>
          <w:rFonts w:ascii="DIN Condensed" w:hAnsi="DIN Condensed" w:hint="default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é</w: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nero ___Ciclo</w:t>
      </w:r>
      <w:r>
        <w:rPr>
          <w:b w:val="1"/>
          <w:bCs w:val="1"/>
          <w:outline w:val="0"/>
          <w:color w:val="00a89c"/>
          <w:rtl w:val="0"/>
          <w14:textFill>
            <w14:solidFill>
              <w14:srgbClr w14:val="00A89D"/>
            </w14:solidFill>
          </w14:textFill>
        </w:rPr>
        <w:tab/>
        <w:tab/>
        <w:tab/>
        <w:tab/>
        <w:tab/>
        <w:tab/>
        <w:tab/>
        <w:t xml:space="preserve">         </w: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 xml:space="preserve">               SESIONES DE TRABA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2713709</wp:posOffset>
            </wp:positionH>
            <wp:positionV relativeFrom="page">
              <wp:posOffset>386924</wp:posOffset>
            </wp:positionV>
            <wp:extent cx="2341238" cy="88967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LC_logo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38" cy="889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2418788</wp:posOffset>
                </wp:positionV>
                <wp:extent cx="6120057" cy="747696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7" cy="7476967"/>
                          <a:chOff x="25400" y="25400"/>
                          <a:chExt cx="6120056" cy="7476966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25400" y="25400"/>
                            <a:ext cx="6120057" cy="7476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W w:w="9632" w:type="dxa"/>
                                <w:tblInd w:w="2" w:type="dxa"/>
                                <w:tblBorders>
                                  <w:top w:val="single" w:color="000000" w:sz="2" w:space="0" w:shadow="0" w:frame="0"/>
                                  <w:left w:val="single" w:color="000000" w:sz="2" w:space="0" w:shadow="0" w:frame="0"/>
                                  <w:bottom w:val="single" w:color="000000" w:sz="2" w:space="0" w:shadow="0" w:frame="0"/>
                                  <w:right w:val="single" w:color="000000" w:sz="2" w:space="0" w:shadow="0" w:frame="0"/>
                                  <w:insideH w:val="single" w:color="000000" w:sz="2" w:space="0" w:shadow="0" w:frame="0"/>
                                  <w:insideV w:val="single" w:color="000000" w:sz="2" w:space="0" w:shadow="0" w:frame="0"/>
                                </w:tblBorders>
                                <w:shd w:val="clear" w:color="auto" w:fill="auto"/>
                                <w:tblLayout w:type="fixed"/>
                              </w:tblPr>
                              <w:tblGrid>
                                <w:gridCol w:w="739"/>
                                <w:gridCol w:w="8893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4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center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4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auto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fluidez lectora: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rtl w:val="0"/>
                                        <w:lang w:val="es-ES_tradnl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comprensi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 xml:space="preserve">n lectora: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4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4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eeeee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fluidez lectora: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rtl w:val="0"/>
                                        <w:lang w:val="es-ES_tradnl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comprensi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 xml:space="preserve">n lectora: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4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4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auto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fluidez lectora: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rtl w:val="0"/>
                                        <w:lang w:val="es-ES_tradnl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comprensi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 xml:space="preserve">n lectora: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4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4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eeeee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fluidez lectora: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rtl w:val="0"/>
                                        <w:lang w:val="es-ES_tradnl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comprensi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 xml:space="preserve">n lectora: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4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4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auto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fluidez lectora: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rtl w:val="0"/>
                                        <w:lang w:val="es-ES_tradnl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Estrategia comprensi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 xml:space="preserve">n lectora: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</w:rPr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073741828" name="Shape 1073741828"/>
                        <wps:cNvSpPr txBox="1"/>
                        <wps:spPr>
                          <a:xfrm rot="16200000">
                            <a:off x="-119100" y="60889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1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Shape 1073741829"/>
                        <wps:cNvSpPr txBox="1"/>
                        <wps:spPr>
                          <a:xfrm rot="16200000">
                            <a:off x="-119100" y="208717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2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Shape 1073741830"/>
                        <wps:cNvSpPr txBox="1"/>
                        <wps:spPr>
                          <a:xfrm rot="16200000">
                            <a:off x="-119100" y="354005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3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1" name="Shape 1073741831"/>
                        <wps:cNvSpPr txBox="1"/>
                        <wps:spPr>
                          <a:xfrm rot="16200000">
                            <a:off x="-119100" y="502341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4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2" name="Shape 1073741832"/>
                        <wps:cNvSpPr txBox="1"/>
                        <wps:spPr>
                          <a:xfrm rot="16200000">
                            <a:off x="-119100" y="665917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5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8pt;margin-top:190.5pt;width:481.9pt;height:588.7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25400,25400" coordsize="6120056,7476966">
                <w10:wrap type="none" side="bothSides" anchorx="page" anchory="page"/>
                <v:shape id="_x0000_s1027" type="#_x0000_t202" style="position:absolute;left:25400;top:25400;width:6120056;height:7476966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tbl>
                        <w:tblPr>
                          <w:tblW w:w="9632" w:type="dxa"/>
                          <w:tblInd w:w="2" w:type="dxa"/>
                          <w:tblBorders>
                            <w:top w:val="single" w:color="000000" w:sz="2" w:space="0" w:shadow="0" w:frame="0"/>
                            <w:left w:val="single" w:color="000000" w:sz="2" w:space="0" w:shadow="0" w:frame="0"/>
                            <w:bottom w:val="single" w:color="000000" w:sz="2" w:space="0" w:shadow="0" w:frame="0"/>
                            <w:right w:val="single" w:color="000000" w:sz="2" w:space="0" w:shadow="0" w:frame="0"/>
                            <w:insideH w:val="single" w:color="000000" w:sz="2" w:space="0" w:shadow="0" w:frame="0"/>
                            <w:insideV w:val="single" w:color="000000" w:sz="2" w:space="0" w:shadow="0" w:frame="0"/>
                          </w:tblBorders>
                          <w:shd w:val="clear" w:color="auto" w:fill="auto"/>
                          <w:tblLayout w:type="fixed"/>
                        </w:tblPr>
                        <w:tblGrid>
                          <w:gridCol w:w="739"/>
                          <w:gridCol w:w="8893"/>
                        </w:tblGrid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4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center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4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auto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fluidez lectora: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rtl w:val="0"/>
                                  <w:lang w:val="es-ES_tradnl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comprensi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n lectora: </w:t>
                              </w:r>
                              <w:r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</w:rPr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4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4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eeeee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fluidez lectora: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rtl w:val="0"/>
                                  <w:lang w:val="es-ES_tradnl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comprensi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n lectora: </w:t>
                              </w:r>
                              <w:r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</w:rPr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4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4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auto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fluidez lectora: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rtl w:val="0"/>
                                  <w:lang w:val="es-ES_tradnl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comprensi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n lectora: </w:t>
                              </w:r>
                              <w:r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</w:rPr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4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4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eeeee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fluidez lectora: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rtl w:val="0"/>
                                  <w:lang w:val="es-ES_tradnl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comprensi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n lectora: </w:t>
                              </w:r>
                              <w:r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</w:rPr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4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4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auto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fluidez lectora: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rtl w:val="0"/>
                                  <w:lang w:val="es-ES_tradnl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Estrategia comprensi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n lectora: </w:t>
                              </w:r>
                              <w:r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</w:rPr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_x0000_s1028" type="#_x0000_t202" style="position:absolute;left:-119099;top:60889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1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29" type="#_x0000_t202" style="position:absolute;left:-119099;top:2087171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2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30" type="#_x0000_t202" style="position:absolute;left:-119099;top:3540051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3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31" type="#_x0000_t202" style="position:absolute;left:-119099;top:502341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4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32" type="#_x0000_t202" style="position:absolute;left:-119099;top:665917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5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JO</w:t>
      </w:r>
    </w:p>
    <w:p>
      <w:pPr>
        <w:pStyle w:val="Por omisión"/>
        <w:bidi w:val="0"/>
        <w:spacing w:after="240" w:line="440" w:lineRule="atLeast"/>
        <w:ind w:left="0" w:right="0" w:firstLine="0"/>
        <w:jc w:val="center"/>
        <w:rPr>
          <w:rFonts w:ascii="Times" w:cs="Times" w:hAnsi="Times" w:eastAsia="Times"/>
          <w:b w:val="1"/>
          <w:bCs w:val="1"/>
          <w:outline w:val="0"/>
          <w:color w:val="00a79d"/>
          <w:sz w:val="37"/>
          <w:szCs w:val="37"/>
          <w:shd w:val="clear" w:color="auto" w:fill="ffffff"/>
          <w:rtl w:val="0"/>
          <w14:textFill>
            <w14:solidFill>
              <w14:srgbClr w14:val="00A89D"/>
            </w14:solidFill>
          </w14:textFill>
        </w:rPr>
      </w:pPr>
    </w:p>
    <w:p>
      <w:pPr>
        <w:pStyle w:val="Por omisión"/>
        <w:bidi w:val="0"/>
        <w:spacing w:after="240" w:line="440" w:lineRule="atLeast"/>
        <w:ind w:left="0" w:right="0" w:firstLine="0"/>
        <w:jc w:val="center"/>
        <w:rPr>
          <w:rStyle w:val="Ninguno"/>
          <w:rFonts w:ascii="DIN Condensed" w:cs="DIN Condensed" w:hAnsi="DIN Condensed" w:eastAsia="DIN Condensed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Centros Educaci</w:t>
      </w:r>
      <w:r>
        <w:rPr>
          <w:rFonts w:ascii="DIN Condensed" w:hAnsi="DIN Condensed" w:hint="default"/>
          <w:outline w:val="0"/>
          <w:color w:val="00a79d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ó</w:t>
      </w: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n Infantil y Primaria P</w:t>
      </w:r>
      <w:r>
        <w:rPr>
          <w:rFonts w:ascii="DIN Condensed" w:hAnsi="DIN Condensed" w:hint="default"/>
          <w:outline w:val="0"/>
          <w:color w:val="00a79d"/>
          <w:sz w:val="28"/>
          <w:szCs w:val="28"/>
          <w:shd w:val="clear" w:color="auto" w:fill="ffffff"/>
          <w:rtl w:val="0"/>
          <w14:textFill>
            <w14:solidFill>
              <w14:srgbClr w14:val="00A89D"/>
            </w14:solidFill>
          </w14:textFill>
        </w:rPr>
        <w:t>ú</w:t>
      </w: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14:textFill>
            <w14:solidFill>
              <w14:srgbClr w14:val="00A89D"/>
            </w14:solidFill>
          </w14:textFill>
        </w:rPr>
        <w:t>blicos de Torredonjimeno</w:t>
      </w:r>
      <w:r>
        <w:rPr>
          <w:rFonts w:ascii="DIN Condensed" w:cs="DIN Condensed" w:hAnsi="DIN Condensed" w:eastAsia="DIN Condensed"/>
          <w:outline w:val="0"/>
          <w:color w:val="00a79d"/>
          <w:sz w:val="28"/>
          <w:szCs w:val="28"/>
          <w:shd w:val="clear" w:color="auto" w:fill="ffffff"/>
          <w:rtl w:val="0"/>
          <w14:textFill>
            <w14:solidFill>
              <w14:srgbClr w14:val="00A89D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1831</wp:posOffset>
                </wp:positionH>
                <wp:positionV relativeFrom="line">
                  <wp:posOffset>274319</wp:posOffset>
                </wp:positionV>
                <wp:extent cx="6111875" cy="302578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5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merican Typewriter" w:hAnsi="American Typewriter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Style w:val="Ninguno"/>
                                <w:rFonts w:ascii="American Typewriter" w:hAnsi="American Typewriter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merican Typewriter" w:hAnsi="American Typewriter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tulo de la lectura:</w:t>
                            </w:r>
                            <w:r>
                              <w:rPr>
                                <w:rFonts w:ascii="American Typewriter" w:cs="American Typewriter" w:hAnsi="American Typewriter" w:eastAsia="American Typewriter"/>
                              </w:rPr>
                              <w:tab/>
                              <w:tab/>
                            </w:r>
                            <w:r>
                              <w:rPr>
                                <w:rStyle w:val="Ninguno"/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>Tipolog</w:t>
                            </w:r>
                            <w:r>
                              <w:rPr>
                                <w:rStyle w:val="Ninguno"/>
                                <w:rFonts w:ascii="American Typewriter" w:hAnsi="American Typewriter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merican Typewriter" w:hAnsi="American Typewriter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a:</w:t>
                            </w:r>
                            <w:r>
                              <w:rPr>
                                <w:rFonts w:ascii="American Typewriter" w:cs="American Typewriter" w:hAnsi="American Typewriter" w:eastAsia="American Typewriter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0.1pt;margin-top:21.6pt;width:481.2pt;height:23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Fonts w:ascii="American Typewriter" w:hAnsi="American Typewriter"/>
                          <w:b w:val="1"/>
                          <w:bCs w:val="1"/>
                          <w:rtl w:val="0"/>
                          <w:lang w:val="es-ES_tradnl"/>
                        </w:rPr>
                        <w:t>T</w:t>
                      </w:r>
                      <w:r>
                        <w:rPr>
                          <w:rStyle w:val="Ninguno"/>
                          <w:rFonts w:ascii="American Typewriter" w:hAnsi="American Typewriter" w:hint="default"/>
                          <w:b w:val="1"/>
                          <w:bCs w:val="1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American Typewriter" w:hAnsi="American Typewriter"/>
                          <w:b w:val="1"/>
                          <w:bCs w:val="1"/>
                          <w:rtl w:val="0"/>
                          <w:lang w:val="es-ES_tradnl"/>
                        </w:rPr>
                        <w:t>tulo de la lectura:</w:t>
                      </w:r>
                      <w:r>
                        <w:rPr>
                          <w:rFonts w:ascii="American Typewriter" w:cs="American Typewriter" w:hAnsi="American Typewriter" w:eastAsia="American Typewriter"/>
                        </w:rPr>
                        <w:tab/>
                        <w:tab/>
                      </w:r>
                      <w:r>
                        <w:rPr>
                          <w:rStyle w:val="Ninguno"/>
                          <w:rFonts w:ascii="American Typewriter" w:cs="American Typewriter" w:hAnsi="American Typewriter" w:eastAsia="American Typewriter"/>
                          <w:b w:val="1"/>
                          <w:bCs w:val="1"/>
                          <w:rtl w:val="0"/>
                        </w:rPr>
                        <w:tab/>
                        <w:tab/>
                        <w:tab/>
                        <w:tab/>
                        <w:t>Tipolog</w:t>
                      </w:r>
                      <w:r>
                        <w:rPr>
                          <w:rStyle w:val="Ninguno"/>
                          <w:rFonts w:ascii="American Typewriter" w:hAnsi="American Typewriter" w:hint="default"/>
                          <w:b w:val="1"/>
                          <w:bCs w:val="1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American Typewriter" w:hAnsi="American Typewriter"/>
                          <w:b w:val="1"/>
                          <w:bCs w:val="1"/>
                          <w:rtl w:val="0"/>
                          <w:lang w:val="es-ES_tradnl"/>
                        </w:rPr>
                        <w:t>a:</w:t>
                      </w:r>
                      <w:r>
                        <w:rPr>
                          <w:rFonts w:ascii="American Typewriter" w:cs="American Typewriter" w:hAnsi="American Typewriter" w:eastAsia="American Typewriter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14:textFill>
            <w14:solidFill>
              <w14:srgbClr w14:val="00A89D"/>
            </w14:solidFill>
          </w14:textFill>
        </w:rPr>
        <w:t xml:space="preserve"> </w:t>
      </w:r>
    </w:p>
    <w:p>
      <w:pPr>
        <w:pStyle w:val="Por omisión"/>
        <w:bidi w:val="0"/>
        <w:spacing w:after="240"/>
        <w:ind w:left="0" w:right="0" w:firstLine="0"/>
        <w:jc w:val="left"/>
        <w:rPr>
          <w:rStyle w:val="Ninguno"/>
          <w:rFonts w:ascii="DIN Condensed" w:cs="DIN Condensed" w:hAnsi="DIN Condensed" w:eastAsia="DIN Condensed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</w:rPr>
        <w:br w:type="textWrapping"/>
      </w:r>
    </w:p>
    <w:p>
      <w:pPr>
        <w:pStyle w:val="Por omisión"/>
        <w:bidi w:val="0"/>
        <w:spacing w:after="240" w:line="360" w:lineRule="atLeast"/>
        <w:ind w:left="0" w:right="0" w:firstLine="0"/>
        <w:jc w:val="both"/>
        <w:rPr>
          <w:rtl w:val="0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br w:type="page"/>
      </w:r>
    </w:p>
    <w:p>
      <w:pPr>
        <w:pStyle w:val="Por omisión"/>
        <w:bidi w:val="0"/>
        <w:spacing w:after="240" w:line="440" w:lineRule="atLeast"/>
        <w:ind w:left="0" w:right="0" w:firstLine="0"/>
        <w:jc w:val="center"/>
        <w:rPr>
          <w:rStyle w:val="Ninguno"/>
          <w:rFonts w:ascii="DIN Condensed" w:cs="DIN Condensed" w:hAnsi="DIN Condensed" w:eastAsia="DIN Condensed"/>
          <w:outline w:val="0"/>
          <w:color w:val="00a79d"/>
          <w:sz w:val="34"/>
          <w:szCs w:val="34"/>
          <w:shd w:val="clear" w:color="auto" w:fill="ffffff"/>
          <w:rtl w:val="0"/>
          <w14:textFill>
            <w14:solidFill>
              <w14:srgbClr w14:val="00A89D"/>
            </w14:solidFill>
          </w14:textFill>
        </w:rPr>
      </w:pPr>
      <w:r>
        <w:rPr>
          <w:rStyle w:val="Ninguno"/>
          <w:rFonts w:ascii="DIN Condensed" w:hAnsi="DIN Condensed"/>
          <w:outline w:val="0"/>
          <w:color w:val="00a79d"/>
          <w:sz w:val="34"/>
          <w:szCs w:val="34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INFORMACI</w:t>
      </w:r>
      <w:r>
        <w:rPr>
          <w:rStyle w:val="Ninguno"/>
          <w:rFonts w:ascii="DIN Condensed" w:hAnsi="DIN Condensed" w:hint="default"/>
          <w:outline w:val="0"/>
          <w:color w:val="00a79d"/>
          <w:sz w:val="34"/>
          <w:szCs w:val="34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Ó</w:t>
      </w:r>
      <w:r>
        <w:rPr>
          <w:rStyle w:val="Ninguno"/>
          <w:rFonts w:ascii="DIN Condensed" w:hAnsi="DIN Condensed"/>
          <w:outline w:val="0"/>
          <w:color w:val="00a79d"/>
          <w:sz w:val="34"/>
          <w:szCs w:val="34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N ANEXA (EJEMPLOS PARA QUE L</w:t>
      </w: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680556</wp:posOffset>
                </wp:positionH>
                <wp:positionV relativeFrom="page">
                  <wp:posOffset>1007945</wp:posOffset>
                </wp:positionV>
                <wp:extent cx="6159500" cy="87630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8763000"/>
                          <a:chOff x="0" y="0"/>
                          <a:chExt cx="6159500" cy="87630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159500" cy="876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W w:w="9632" w:type="dxa"/>
                                <w:tblInd w:w="2" w:type="dxa"/>
                                <w:tblBorders>
                                  <w:top w:val="single" w:color="000000" w:sz="2" w:space="0" w:shadow="0" w:frame="0"/>
                                  <w:left w:val="single" w:color="000000" w:sz="2" w:space="0" w:shadow="0" w:frame="0"/>
                                  <w:bottom w:val="single" w:color="000000" w:sz="2" w:space="0" w:shadow="0" w:frame="0"/>
                                  <w:right w:val="single" w:color="000000" w:sz="2" w:space="0" w:shadow="0" w:frame="0"/>
                                  <w:insideH w:val="single" w:color="000000" w:sz="2" w:space="0" w:shadow="0" w:frame="0"/>
                                  <w:insideV w:val="single" w:color="000000" w:sz="2" w:space="0" w:shadow="0" w:frame="0"/>
                                </w:tblBorders>
                                <w:shd w:val="clear" w:color="auto" w:fill="auto"/>
                                <w:tblLayout w:type="fixed"/>
                              </w:tblPr>
                              <w:tblGrid>
                                <w:gridCol w:w="739"/>
                                <w:gridCol w:w="8893"/>
                              </w:tblGrid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center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auto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Vocabulario a subrayar: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Cargarla, tablet, bater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a, gr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ficos, calidad, conector, riesgo, estropearse, limitado, establecido, acuerdo.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Juego: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 xml:space="preserve"> Acci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n y efecto de jugar por entretenimiento.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C.S: (Deportes, juegos, material de juego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.)F.P: Jugabilidad, jugable, jugada, jugador/a, jug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n, juguete, juguetear, jugueteo, jugeter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a, juguetero/a, juguet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n.</w:t>
                                    </w:r>
                                  </w:p>
                                  <w:p>
                                    <w:pPr>
                                      <w:pStyle w:val="Por omisión"/>
                                      <w:bidi w:val="0"/>
                                      <w:spacing w:line="280" w:lineRule="atLeast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 xml:space="preserve">S: 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it-IT"/>
                                      </w:rPr>
                                      <w:t>diversi</w:t>
                                    </w:r>
                                    <w:r>
                                      <w:rPr>
                                        <w:rFonts w:ascii="Times" w:hAnsi="Times" w:hint="default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n, entretenimiento, esparcimiento, diversi</w:t>
                                    </w:r>
                                    <w:r>
                                      <w:rPr>
                                        <w:rFonts w:ascii="Times" w:hAnsi="Times" w:hint="default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n, recreo, placer, solaz, distracci</w:t>
                                    </w:r>
                                    <w:r>
                                      <w:rPr>
                                        <w:rFonts w:ascii="Times" w:hAnsi="Times" w:hint="default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n, deporte, pasatiempo, descanso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. A: aburrimiento, tedio.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3437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eeeee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Estilo de tabla 2"/>
                                      <w:rPr>
                                        <w:rFonts w:ascii="American Typewriter" w:cs="American Typewriter" w:hAnsi="American Typewriter" w:eastAsia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Autopreguntas: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Qui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é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n, d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nde, cu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á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ndo, por qu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é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, c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mo, imagina, sup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n, si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…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entonces, qu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é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piensas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…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(se puede utilizar una baraja de tarjetas con esas preguntas, donde el alumnado va cogiendo y formulando la pregunta por turnos)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Conexiones: (Preguntas a realizar)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rPr>
                                        <w:rStyle w:val="Ninguno"/>
                                        <w:rFonts w:ascii="American Typewriter" w:cs="American Typewriter" w:hAnsi="American Typewriter" w:eastAsia="American Typewriter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Has visto normas en otro sitio?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D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nde?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A qu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é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se refer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an?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Crees que son importantes las normas?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Y estas normas?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Tienes en casa alguna?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¿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Conoces a alguien que tenga unas normas parecidas? 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Vocabulario: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Juego: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 xml:space="preserve"> Acci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n y efecto de jugar por entretenimiento.</w:t>
                                    </w:r>
                                  </w:p>
                                  <w:p>
                                    <w:pPr>
                                      <w:pStyle w:val="Cuerpo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>C.S: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 xml:space="preserve"> (Deportes, juegos, material de juego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.)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rtl w:val="0"/>
                                        <w:lang w:val="es-ES_tradnl"/>
                                      </w:rPr>
                                      <w:t xml:space="preserve">F.P: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Jugabilidad, jugable, jugada, jugador/a, jug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n, juguete, juguetear, jugueteo, jugeter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a, juguetero/a, juguet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rtl w:val="0"/>
                                        <w:lang w:val="es-ES_tradnl"/>
                                      </w:rPr>
                                      <w:t>n.</w:t>
                                    </w:r>
                                  </w:p>
                                  <w:p>
                                    <w:pPr>
                                      <w:pStyle w:val="Por omisión"/>
                                      <w:bidi w:val="0"/>
                                      <w:spacing w:line="280" w:lineRule="atLeast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Times" w:hAnsi="Times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S: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it-IT"/>
                                      </w:rPr>
                                      <w:t>diversi</w:t>
                                    </w:r>
                                    <w:r>
                                      <w:rPr>
                                        <w:rFonts w:ascii="Times" w:hAnsi="Times" w:hint="default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n, entretenimiento, esparcimiento, diversi</w:t>
                                    </w:r>
                                    <w:r>
                                      <w:rPr>
                                        <w:rFonts w:ascii="Times" w:hAnsi="Times" w:hint="default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n, recreo, placer, solaz, distracci</w:t>
                                    </w:r>
                                    <w:r>
                                      <w:rPr>
                                        <w:rFonts w:ascii="Times" w:hAnsi="Times" w:hint="default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n, deporte, pasatiempo, descanso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Style w:val="Ninguno"/>
                                        <w:rFonts w:ascii="Times" w:hAnsi="Times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>A:</w:t>
                                    </w:r>
                                    <w:r>
                                      <w:rPr>
                                        <w:rFonts w:ascii="Times" w:hAnsi="Times"/>
                                        <w:sz w:val="24"/>
                                        <w:szCs w:val="24"/>
                                        <w:rtl w:val="0"/>
                                        <w:lang w:val="es-ES_tradnl"/>
                                      </w:rPr>
                                      <w:t xml:space="preserve"> aburrimiento, tedio.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auto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Estilo de tabla 2"/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Vocabulario: L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mite: (Limitar):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Poner l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mite o fronteras.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F.P: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lim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trofe, limitarse, limitaci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ó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n, limitando, limitaremos (y todas formas verbales), lim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tate, limitado/a, delimitar, delimitado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C.S: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valla, aduana, polic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a, regla, norma,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 S: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Vallar, acotar, acordonar, condicionar, escasear, escatimar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A: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0"/>
                                        <w:bCs w:val="0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permitir, facilitar, ilimitado.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19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eeeee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</w:tr>
                              <w:tr>
                                <w:tblPrEx>
                                  <w:shd w:val="clear" w:color="auto" w:fill="auto"/>
                                </w:tblPrEx>
                                <w:trPr>
                                  <w:trHeight w:val="2914" w:hRule="atLeast"/>
                                </w:trPr>
                                <w:tc>
                                  <w:tcPr>
                                    <w:tcW w:type="dxa" w:w="739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e2e4e3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/>
                                </w:tc>
                                <w:tc>
                                  <w:tcPr>
                                    <w:tcW w:type="dxa" w:w="8893"/>
                                    <w:tcBorders>
                                      <w:top w:val="single" w:color="000000" w:sz="2" w:space="0" w:shadow="0" w:frame="0"/>
                                      <w:left w:val="single" w:color="000000" w:sz="2" w:space="0" w:shadow="0" w:frame="0"/>
                                      <w:bottom w:val="single" w:color="000000" w:sz="2" w:space="0" w:shadow="0" w:frame="0"/>
                                      <w:right w:val="single" w:color="000000" w:sz="2" w:space="0" w:shadow="0" w:frame="0"/>
                                    </w:tcBorders>
                                    <w:shd w:val="clear" w:color="auto" w:fill="auto"/>
                                    <w:tcMar>
                                      <w:top w:type="dxa" w:w="80"/>
                                      <w:left w:type="dxa" w:w="80"/>
                                      <w:bottom w:type="dxa" w:w="80"/>
                                      <w:right w:type="dxa" w:w="80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Estilo de tabla 2"/>
                                      <w:jc w:val="both"/>
                                      <w:rPr>
                                        <w:rFonts w:ascii="American Typewriter" w:cs="American Typewriter" w:hAnsi="American Typewriter" w:eastAsia="American Typewriter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Cuestionario de COMPRENSI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N LECTORA en la siguiente hoja.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Literal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(3 horas)                                                                                          9.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Cr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tica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Literal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(Por qu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é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tienen gr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ficos de gran calidad)                            10. 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Cr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 w:hint="default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tica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Literal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(El conector y el cable)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Literal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(En un lugar establecido previamente)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Literal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(A un acuerdo)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Inferencial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(Que la bater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a durar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á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menos tiempo a la larga)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Inferencial 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(A uno de tarde porque por la ma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ñ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ana estamos en el colegio - excepto vacaciones)</w:t>
                                    </w:r>
                                  </w:p>
                                  <w:p>
                                    <w:pPr>
                                      <w:pStyle w:val="Estilo de tabla 2"/>
                                      <w:numPr>
                                        <w:ilvl w:val="0"/>
                                        <w:numId w:val="1"/>
                                      </w:numPr>
                                      <w:jc w:val="both"/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rStyle w:val="Ninguno"/>
                                        <w:rFonts w:ascii="American Typewriter" w:hAnsi="American Typewriter"/>
                                        <w:b w:val="1"/>
                                        <w:bCs w:val="1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Inferencial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 xml:space="preserve"> (Consejos de la tablet, Buen uso de la tablet, Como usar bien la tablet</w:t>
                                    </w:r>
                                    <w:r>
                                      <w:rPr>
                                        <w:rFonts w:ascii="American Typewriter" w:hAnsi="American Typewriter" w:hint="default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…</w:t>
                                    </w:r>
                                    <w:r>
                                      <w:rPr>
                                        <w:rFonts w:ascii="American Typewriter" w:hAnsi="American Typewriter"/>
                                        <w:sz w:val="22"/>
                                        <w:szCs w:val="22"/>
                                        <w:rtl w:val="0"/>
                                        <w:lang w:val="es-ES_tradnl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073741835" name="Shape 1073741835"/>
                        <wps:cNvSpPr txBox="1"/>
                        <wps:spPr>
                          <a:xfrm rot="16200000">
                            <a:off x="-119100" y="60889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1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6" name="Shape 1073741836"/>
                        <wps:cNvSpPr txBox="1"/>
                        <wps:spPr>
                          <a:xfrm rot="16200000">
                            <a:off x="-119100" y="236149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2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7" name="Shape 1073741837"/>
                        <wps:cNvSpPr txBox="1"/>
                        <wps:spPr>
                          <a:xfrm rot="16200000">
                            <a:off x="-119100" y="4370870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3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8" name="Shape 1073741838"/>
                        <wps:cNvSpPr txBox="1"/>
                        <wps:spPr>
                          <a:xfrm rot="16200000">
                            <a:off x="-119100" y="575493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4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9" name="Shape 1073741839"/>
                        <wps:cNvSpPr txBox="1"/>
                        <wps:spPr>
                          <a:xfrm rot="16200000">
                            <a:off x="-119100" y="7309411"/>
                            <a:ext cx="726163" cy="294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SESI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DIN Condensed" w:hAnsi="DIN Condensed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N 5</w:t>
                              </w:r>
                              <w:r>
                                <w:rPr>
                                  <w:rFonts w:ascii="DIN Condensed" w:hAnsi="DIN Condensed" w:hint="default"/>
                                  <w:sz w:val="30"/>
                                  <w:szCs w:val="30"/>
                                  <w:rtl w:val="0"/>
                                  <w:lang w:val="es-ES_tradnl"/>
                                </w:rPr>
                                <w:t>ª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53.6pt;margin-top:79.4pt;width:485.0pt;height:69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159500,8763000">
                <w10:wrap type="none" side="bothSides" anchorx="page" anchory="page"/>
                <v:shape id="_x0000_s1035" type="#_x0000_t202" style="position:absolute;left:0;top:0;width:6159500;height:87630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tbl>
                        <w:tblPr>
                          <w:tblW w:w="9632" w:type="dxa"/>
                          <w:tblInd w:w="2" w:type="dxa"/>
                          <w:tblBorders>
                            <w:top w:val="single" w:color="000000" w:sz="2" w:space="0" w:shadow="0" w:frame="0"/>
                            <w:left w:val="single" w:color="000000" w:sz="2" w:space="0" w:shadow="0" w:frame="0"/>
                            <w:bottom w:val="single" w:color="000000" w:sz="2" w:space="0" w:shadow="0" w:frame="0"/>
                            <w:right w:val="single" w:color="000000" w:sz="2" w:space="0" w:shadow="0" w:frame="0"/>
                            <w:insideH w:val="single" w:color="000000" w:sz="2" w:space="0" w:shadow="0" w:frame="0"/>
                            <w:insideV w:val="single" w:color="000000" w:sz="2" w:space="0" w:shadow="0" w:frame="0"/>
                          </w:tblBorders>
                          <w:shd w:val="clear" w:color="auto" w:fill="auto"/>
                          <w:tblLayout w:type="fixed"/>
                        </w:tblPr>
                        <w:tblGrid>
                          <w:gridCol w:w="739"/>
                          <w:gridCol w:w="8893"/>
                        </w:tblGrid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center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auto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Vocabulario a subrayar: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Cargarla, tablet, bater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a, gr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ficos, calidad, conector, riesgo, estropearse, limitado, establecido, acuerdo.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Juego: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 xml:space="preserve"> Acci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n y efecto de jugar por entretenimiento.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C.S: (Deportes, juegos, material de juego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…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.)F.P: Jugabilidad, jugable, jugada, jugador/a, jug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n, juguete, juguetear, jugueteo, jugeter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a, juguetero/a, juguet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n.</w:t>
                              </w:r>
                            </w:p>
                            <w:p>
                              <w:pPr>
                                <w:pStyle w:val="Por omisión"/>
                                <w:bidi w:val="0"/>
                                <w:spacing w:line="280" w:lineRule="atLeast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S: 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diversi</w:t>
                              </w:r>
                              <w:r>
                                <w:rPr>
                                  <w:rFonts w:ascii="Times" w:hAnsi="Times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n, entretenimiento, esparcimiento, diversi</w:t>
                              </w:r>
                              <w:r>
                                <w:rPr>
                                  <w:rFonts w:ascii="Times" w:hAnsi="Times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n, recreo, placer, solaz, distracci</w:t>
                              </w:r>
                              <w:r>
                                <w:rPr>
                                  <w:rFonts w:ascii="Times" w:hAnsi="Times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n, deporte, pasatiempo, descanso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. A: aburrimiento, tedio.</w:t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3437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eeeee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Estilo de tabla 2"/>
                                <w:rPr>
                                  <w:rFonts w:ascii="American Typewriter" w:cs="American Typewriter" w:hAnsi="American Typewriter" w:eastAsia="American Typewriter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Autopreguntas:</w:t>
                              </w:r>
                            </w:p>
                            <w:p>
                              <w:pPr>
                                <w:pStyle w:val="Estilo de tabla 2"/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Qui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n, d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nde, cu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ndo, por qu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, c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mo, imagina, sup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n, si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…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entonces, qu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piensas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…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(se puede utilizar una baraja de tarjetas con esas preguntas, donde el alumnado va cogiendo y formulando la pregunta por turnos)</w:t>
                              </w:r>
                            </w:p>
                            <w:p>
                              <w:pPr>
                                <w:pStyle w:val="Estilo de tabla 2"/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Conexiones: (Preguntas a realizar)</w:t>
                              </w:r>
                            </w:p>
                            <w:p>
                              <w:pPr>
                                <w:pStyle w:val="Estilo de tabla 2"/>
                                <w:rPr>
                                  <w:rStyle w:val="Ninguno"/>
                                  <w:rFonts w:ascii="American Typewriter" w:cs="American Typewriter" w:hAnsi="American Typewriter" w:eastAsia="American Typewriter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Has visto normas en otro sitio?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D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nde?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A qu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se refer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an?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Crees que son importantes las normas?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Y estas normas?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Tienes en casa alguna?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Conoces a alguien que tenga unas normas parecidas? 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Vocabulario: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Juego: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 xml:space="preserve"> Acci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n y efecto de jugar por entretenimiento.</w:t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C.S: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 xml:space="preserve"> (Deportes, juegos, material de juego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…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.)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F.P: 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Jugabilidad, jugable, jugada, jugador/a, jug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n, juguete, juguetear, jugueteo, jugeter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a, juguetero/a, juguet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rtl w:val="0"/>
                                  <w:lang w:val="es-ES_tradnl"/>
                                </w:rPr>
                                <w:t>n.</w:t>
                              </w:r>
                            </w:p>
                            <w:p>
                              <w:pPr>
                                <w:pStyle w:val="Por omisión"/>
                                <w:bidi w:val="0"/>
                                <w:spacing w:line="280" w:lineRule="atLeast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" w:hAnsi="Times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S: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diversi</w:t>
                              </w:r>
                              <w:r>
                                <w:rPr>
                                  <w:rFonts w:ascii="Times" w:hAnsi="Times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n, entretenimiento, esparcimiento, diversi</w:t>
                              </w:r>
                              <w:r>
                                <w:rPr>
                                  <w:rFonts w:ascii="Times" w:hAnsi="Times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n, recreo, placer, solaz, distracci</w:t>
                              </w:r>
                              <w:r>
                                <w:rPr>
                                  <w:rFonts w:ascii="Times" w:hAnsi="Times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n, deporte, pasatiempo, descanso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. </w:t>
                              </w:r>
                              <w:r>
                                <w:rPr>
                                  <w:rStyle w:val="Ninguno"/>
                                  <w:rFonts w:ascii="Times" w:hAnsi="Times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A:</w:t>
                              </w:r>
                              <w:r>
                                <w:rPr>
                                  <w:rFonts w:ascii="Times" w:hAnsi="Times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 aburrimiento, tedio.</w:t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auto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Estilo de tabla 2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Vocabulario: L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mite: (Limitar):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Poner l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mite o fronteras. 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F.P: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lim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trofe, limitarse, limitaci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n, limitando, limitaremos (y todas formas verbales), lim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tate, limitado/a, delimitar, delimitado 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C.S: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valla, aduana, polic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a, regla, norma, 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 S: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Vallar, acotar, acordonar, condicionar, escasear, escatimar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…</w:t>
                              </w: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A: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0"/>
                                  <w:bCs w:val="0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permitir, facilitar, ilimitado.</w:t>
                              </w:r>
                            </w:p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19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eeeee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</w:tr>
                        <w:tr>
                          <w:tblPrEx>
                            <w:shd w:val="clear" w:color="auto" w:fill="auto"/>
                          </w:tblPrEx>
                          <w:trPr>
                            <w:trHeight w:val="2914" w:hRule="atLeast"/>
                          </w:trPr>
                          <w:tc>
                            <w:tcPr>
                              <w:tcW w:type="dxa" w:w="739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e2e4e3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/>
                          </w:tc>
                          <w:tc>
                            <w:tcPr>
                              <w:tcW w:type="dxa" w:w="8893"/>
                              <w:tc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</w:tcBorders>
                              <w:shd w:val="clear" w:color="auto" w:fill="auto"/>
                              <w:tcMar>
                                <w:top w:type="dxa" w:w="80"/>
                                <w:left w:type="dxa" w:w="80"/>
                                <w:bottom w:type="dxa" w:w="80"/>
                                <w:right w:type="dxa" w:w="80"/>
                              </w:tcMar>
                              <w:vAlign w:val="top"/>
                            </w:tcPr>
                            <w:p>
                              <w:pPr>
                                <w:pStyle w:val="Estilo de tabla 2"/>
                                <w:jc w:val="both"/>
                                <w:rPr>
                                  <w:rFonts w:ascii="American Typewriter" w:cs="American Typewriter" w:hAnsi="American Typewriter" w:eastAsia="American Typewriter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Cuestionario de COMPRENSI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 LECTORA en la siguiente hoja.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Literal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(3 horas)                                                                                          9.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Cr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tica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Literal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(Por 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tienen gr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ficos de gran calidad)                            10. 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Cr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tica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Literal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(El conector y el cable)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Literal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(En un lugar establecido previamente)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Literal 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(A un acuerdo)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Inferencial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(Que la bater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a durar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menos tiempo a la larga)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Inferencial 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(A uno de tarde porque por la ma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ana estamos en el colegio - excepto vacaciones)</w:t>
                              </w:r>
                            </w:p>
                            <w:p>
                              <w:pPr>
                                <w:pStyle w:val="Estilo de tabla 2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American Typewriter" w:hAnsi="American Typewriter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Inferencial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(Consejos de la tablet, Buen uso de la tablet, Como usar bien la tablet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…</w:t>
                              </w:r>
                              <w:r>
                                <w:rPr>
                                  <w:rFonts w:ascii="American Typewriter" w:hAnsi="American Typewriter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)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_x0000_s1036" type="#_x0000_t202" style="position:absolute;left:-119099;top:60889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1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37" type="#_x0000_t202" style="position:absolute;left:-119099;top:236149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2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38" type="#_x0000_t202" style="position:absolute;left:-119099;top:4370871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3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39" type="#_x0000_t202" style="position:absolute;left:-119099;top:575493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4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  <v:shape id="_x0000_s1040" type="#_x0000_t202" style="position:absolute;left:-119099;top:7309412;width:726162;height:29464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SESI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DIN Condensed" w:hAnsi="DIN Condensed"/>
                            <w:sz w:val="30"/>
                            <w:szCs w:val="30"/>
                            <w:rtl w:val="0"/>
                            <w:lang w:val="es-ES_tradnl"/>
                          </w:rPr>
                          <w:t>N 5</w:t>
                        </w:r>
                        <w:r>
                          <w:rPr>
                            <w:rFonts w:ascii="DIN Condensed" w:hAnsi="DIN Condensed" w:hint="default"/>
                            <w:sz w:val="30"/>
                            <w:szCs w:val="30"/>
                            <w:rtl w:val="0"/>
                            <w:lang w:val="es-ES_tradnl"/>
                          </w:rPr>
                          <w:t>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inguno"/>
          <w:rFonts w:ascii="DIN Condensed" w:hAnsi="DIN Condensed"/>
          <w:outline w:val="0"/>
          <w:color w:val="00a79d"/>
          <w:sz w:val="34"/>
          <w:szCs w:val="34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OS CAMBIES, ESTA Y LA SIGUIENTE HOJA)</w:t>
      </w:r>
    </w:p>
    <w:p>
      <w:pPr>
        <w:pStyle w:val="Por omisión"/>
        <w:bidi w:val="0"/>
        <w:spacing w:after="240" w:line="440" w:lineRule="atLeast"/>
        <w:ind w:left="0" w:right="0" w:firstLine="0"/>
        <w:jc w:val="center"/>
        <w:rPr>
          <w:rtl w:val="0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a79d"/>
          <w:sz w:val="34"/>
          <w:szCs w:val="34"/>
          <w:shd w:val="clear" w:color="auto" w:fill="ffffff"/>
          <w:rtl w:val="0"/>
          <w14:textFill>
            <w14:solidFill>
              <w14:srgbClr w14:val="00A89D"/>
            </w14:solidFill>
          </w14:textFill>
        </w:rPr>
        <w:br w:type="page"/>
      </w:r>
    </w:p>
    <w:p>
      <w:pPr>
        <w:pStyle w:val="Cuerpo"/>
        <w:rPr>
          <w:rStyle w:val="Ninguno"/>
          <w:rFonts w:ascii="DIN Condensed" w:cs="DIN Condensed" w:hAnsi="DIN Condensed" w:eastAsia="DIN Condensed"/>
          <w:b w:val="0"/>
          <w:bCs w:val="0"/>
          <w:outline w:val="0"/>
          <w:color w:val="00a89c"/>
          <w:sz w:val="26"/>
          <w:szCs w:val="26"/>
          <w14:textFill>
            <w14:solidFill>
              <w14:srgbClr w14:val="00A89D"/>
            </w14:solidFill>
          </w14:textFill>
        </w:rPr>
      </w:pP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Mapa de G</w:t>
      </w:r>
      <w:r>
        <w:rPr>
          <w:rStyle w:val="Ninguno"/>
          <w:rFonts w:ascii="DIN Condensed" w:hAnsi="DIN Condensed" w:hint="default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é</w: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nero __</w:t>
      </w:r>
      <w:r>
        <w:rPr>
          <w:rStyle w:val="Ninguno"/>
          <w:rFonts w:ascii="DIN Condensed" w:hAnsi="DIN Condensed" w:hint="default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 xml:space="preserve">º </w: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Ciclo</w:t>
      </w:r>
      <w:r>
        <w:rPr>
          <w:b w:val="1"/>
          <w:bCs w:val="1"/>
          <w:outline w:val="0"/>
          <w:color w:val="00a89c"/>
          <w:rtl w:val="0"/>
          <w14:textFill>
            <w14:solidFill>
              <w14:srgbClr w14:val="00A89D"/>
            </w14:solidFill>
          </w14:textFill>
        </w:rPr>
        <w:tab/>
        <w:tab/>
        <w:tab/>
        <w:tab/>
        <w:tab/>
        <w:tab/>
        <w:tab/>
        <w:t xml:space="preserve">         </w: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 xml:space="preserve">           COMPRENSI</w:t>
      </w:r>
      <w:r>
        <w:rPr>
          <w:rStyle w:val="Ninguno"/>
          <w:rFonts w:ascii="DIN Condensed" w:hAnsi="DIN Condensed" w:hint="default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Ó</w: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N LECTOR</w: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2790262</wp:posOffset>
            </wp:positionH>
            <wp:positionV relativeFrom="page">
              <wp:posOffset>244684</wp:posOffset>
            </wp:positionV>
            <wp:extent cx="1645349" cy="625233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LC_logo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349" cy="6252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2401642</wp:posOffset>
                </wp:positionH>
                <wp:positionV relativeFrom="page">
                  <wp:posOffset>1215484</wp:posOffset>
                </wp:positionV>
                <wp:extent cx="2602901" cy="327978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901" cy="327978"/>
                          <a:chOff x="0" y="0"/>
                          <a:chExt cx="2602900" cy="327977"/>
                        </a:xfrm>
                      </wpg:grpSpPr>
                      <wps:wsp>
                        <wps:cNvPr id="1073741843" name="Shape 1073741843"/>
                        <wps:cNvSpPr txBox="1"/>
                        <wps:spPr>
                          <a:xfrm>
                            <a:off x="12700" y="12700"/>
                            <a:ext cx="2577501" cy="30257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16847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Etiqueta"/>
                              </w:pPr>
                              <w:r>
                                <w:rPr>
                                  <w:rtl w:val="0"/>
                                  <w:lang w:val="es-ES_tradnl"/>
                                </w:rPr>
                                <w:t>NORMAS DE LA TABLET</w:t>
                                <w:tab/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2" name="NORMAS DE LA TABLET&#9;&#10;" descr="NORMAS DE LA TABLET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901" cy="32797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189.1pt;margin-top:95.7pt;width:205.0pt;height:25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602901,327978">
                <w10:wrap type="none" side="bothSides" anchorx="page" anchory="page"/>
                <v:shape id="_x0000_s1042" type="#_x0000_t202" style="position:absolute;left:12700;top:12700;width:2577501;height:302578;">
                  <v:fill color="#56C1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Etiqueta"/>
                        </w:pPr>
                        <w:r>
                          <w:rPr>
                            <w:rtl w:val="0"/>
                            <w:lang w:val="es-ES_tradnl"/>
                          </w:rPr>
                          <w:t>NORMAS DE LA TABLET</w:t>
                          <w:tab/>
                        </w:r>
                      </w:p>
                    </w:txbxContent>
                  </v:textbox>
                </v:shape>
                <v:shape id="_x0000_s1043" type="#_x0000_t75" style="position:absolute;left:0;top:0;width:2602901;height:327978;">
                  <v:imagedata r:id="rId5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606136</wp:posOffset>
                </wp:positionH>
                <wp:positionV relativeFrom="page">
                  <wp:posOffset>1530762</wp:posOffset>
                </wp:positionV>
                <wp:extent cx="6347784" cy="9039322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784" cy="9039322"/>
                          <a:chOff x="0" y="0"/>
                          <a:chExt cx="6347783" cy="9039321"/>
                        </a:xfrm>
                      </wpg:grpSpPr>
                      <wps:wsp>
                        <wps:cNvPr id="1073741846" name="Shape 1073741846"/>
                        <wps:cNvSpPr txBox="1"/>
                        <wps:spPr>
                          <a:xfrm>
                            <a:off x="19050" y="19050"/>
                            <a:ext cx="6309684" cy="900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Cu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l es el tiempo de uso aproximado de una bater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 de tablet cuando se juega?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2.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¿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Por 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consumen mucha energ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 los juegos de las tablet?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3.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¿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dos cosas se pueden estropear si usamos la tablet cuando est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enchufada?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A)_______________________________</w:t>
                                <w:tab/>
                                <w:t>B)________________________________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4.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¿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D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nde se guardar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la tablet cuando se acabe el tiempo de uso?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5.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¿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 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es necesario llegar con mam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y pap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para hacer el horario de uso?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6.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significa la expresi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n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“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la vida de la bater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 se reduce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”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Si el horario fuera entre semana, a cu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l se referir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 el texto, a uno de ma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ñ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ana o uno de tarde? Razona tu respuesta.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8.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otro 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tulo le pondr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í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a al texto?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9.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Crees que es necesario un horario de uso de la tablet y un tiempo limitado de juego? Razona tu respuesta.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10. 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¿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Qu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é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opinas de que el horario se haga con un acuerdo en t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ú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y mam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á 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y pap</w:t>
                              </w:r>
                              <w:r>
                                <w:rPr>
                                  <w:rFonts w:ascii="American Typewriter" w:hAnsi="American Typewriter" w:hint="default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á</w:t>
                              </w: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?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American Typewriter" w:cs="American Typewriter" w:hAnsi="American Typewriter" w:eastAsia="American Typewriter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</w:pPr>
                              <w:r>
                                <w:rPr>
                                  <w:rFonts w:ascii="American Typewriter" w:hAnsi="American Typewriter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5" name="¿Cuál es el tiempo de uso aproximado de una batería de tablet cuando se juega?&#10;&#10;_______________________________________________________________________________&#10;&#10;2. ¿ Por qué consumen mucha energía los juegos de las tablet?&#10;&#10;_______________________________________________________________________________&#10;&#10;3. ¿ Qué dos cosas se pueden estropear si usamos la tablet cuando está enchufada?&#10;&#10;A)_______________________________&#9;B)________________________________&#10;&#10;4. ¿ Dónde se guardará la tablet cuando se acabe el tiempo de uso?&#10;&#10;_______________________________________________________________________________&#10;&#10;5. ¿ A qué es necesario llegar con mamá y papá para hacer el horario de uso?&#10;&#10;_______________________________________________________________________________&#10;&#10;6. ¿Qué significa la expresión “la vida de la batería se reduce”?&#10;&#10;_______________________________________________________________________________&#10;&#10;7. ¿Si el horario fuera entre semana, a cuál se referiría el texto, a uno de mañana o uno de tarde? Razona tu respuesta.&#10;&#10;_______________________________________________________________________________&#10;&#10;_______________________________________________________________________________&#10;&#10;8. ¿Qué otro título le pondría al texto?&#10;&#10;_______________________________________________________________________________&#10;&#10;9. ¿Crees que es necesario un horario de uso de la tablet y un tiempo limitado de juego? Razona tu respuesta.&#10;&#10;_______________________________________________________________________________&#10;&#10;_______________________________________________________________________________&#10;&#10;10. ¿Qué opinas de que el horario se haga con un acuerdo en tú y mamá y papá?&#10;&#10;_______________________________________________________________________________&#10;&#10;_______________________________________________________________________________&#10;" descr="¿Cuál es el tiempo de uso aproximado de una batería de tablet cuando se juega?_______________________________________________________________________________2. ¿ Por qué consumen mucha energía los juegos de las tablet?_______________________________________________________________________________3. ¿ Qué dos cosas se pueden estropear si usamos la tablet cuando está enchufada?A)_______________________________B)________________________________4. ¿ Dónde se guardará la tablet cuando se acabe el tiempo de uso?_______________________________________________________________________________5. ¿ A qué es necesario llegar con mamá y papá para hacer el horario de uso?_______________________________________________________________________________6. ¿Qué significa la expresión “la vida de la batería se reduce”?_______________________________________________________________________________7. ¿Si el horario fuera entre semana, a cuál se referiría el texto, a uno de mañana o uno de tarde? Razona tu respuesta.______________________________________________________________________________________________________________________________________________________________8. ¿Qué otro título le pondría al texto?_______________________________________________________________________________9. ¿Crees que es necesario un horario de uso de la tablet y un tiempo limitado de juego? Razona tu respuesta.______________________________________________________________________________________________________________________________________________________________10. ¿Qué opinas de que el horario se haga con un acuerdo en tú y mamá y papá?______________________________________________________________________________________________________________________________________________________________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784" cy="903932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47.7pt;margin-top:120.5pt;width:499.8pt;height:711.8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47784,9039321">
                <w10:wrap type="none" side="bothSides" anchorx="page" anchory="page"/>
                <v:shape id="_x0000_s1045" type="#_x0000_t202" style="position:absolute;left:19050;top:19050;width:6309684;height:900122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numPr>
                            <w:ilvl w:val="0"/>
                            <w:numId w:val="2"/>
                          </w:numP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lang w:val="es-ES_tradnl"/>
                          </w:rPr>
                        </w:pP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¿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Cu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á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l es el tiempo de uso aproximado de una bater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 de tablet cuando se juega?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2.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¿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Por qu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é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consumen mucha energ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 los juegos de las tablet?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3.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¿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Qu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é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dos cosas se pueden estropear si usamos la tablet cuando est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á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enchufada?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A)_______________________________</w:t>
                          <w:tab/>
                          <w:t>B)________________________________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4.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¿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D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nde se guardar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á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la tablet cuando se acabe el tiempo de uso?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5.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¿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 qu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é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es necesario llegar con mam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á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y pap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á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para hacer el horario de uso?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6.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¿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Qu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é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significa la expresi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n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“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la vida de la bater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 se reduce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”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7.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¿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Si el horario fuera entre semana, a cu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á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l se referir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 el texto, a uno de ma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ñ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ana o uno de tarde? Razona tu respuesta.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8.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¿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Qu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é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otro t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tulo le pondr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í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a al texto?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9.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¿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Crees que es necesario un horario de uso de la tablet y un tiempo limitado de juego? Razona tu respuesta.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10. 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¿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Qu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é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opinas de que el horario se haga con un acuerdo en t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ú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y mam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á 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y pap</w:t>
                        </w:r>
                        <w:r>
                          <w:rPr>
                            <w:rFonts w:ascii="American Typewriter" w:hAnsi="American Typewriter" w:hint="default"/>
                            <w:sz w:val="24"/>
                            <w:szCs w:val="24"/>
                            <w:rtl w:val="0"/>
                            <w:lang w:val="es-ES_tradnl"/>
                          </w:rPr>
                          <w:t>á</w:t>
                        </w: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?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  <w:p>
                        <w:pPr>
                          <w:pStyle w:val="Cuerpo"/>
                          <w:rPr>
                            <w:rFonts w:ascii="American Typewriter" w:cs="American Typewriter" w:hAnsi="American Typewriter" w:eastAsia="American Typewriter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Cuerpo"/>
                        </w:pPr>
                        <w:r>
                          <w:rPr>
                            <w:rFonts w:ascii="American Typewriter" w:hAnsi="American Typewriter"/>
                            <w:sz w:val="24"/>
                            <w:szCs w:val="24"/>
                            <w:rtl w:val="0"/>
                            <w:lang w:val="es-ES_tradnl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shape>
                <v:shape id="_x0000_s1046" type="#_x0000_t75" style="position:absolute;left:0;top:0;width:6347784;height:9039321;">
                  <v:imagedata r:id="rId6" o:title=""/>
                </v:shape>
              </v:group>
            </w:pict>
          </mc:Fallback>
        </mc:AlternateContent>
      </w:r>
      <w:r>
        <w:rPr>
          <w:rStyle w:val="Ninguno"/>
          <w:rFonts w:ascii="DIN Condensed" w:hAnsi="DIN Condensed"/>
          <w:b w:val="0"/>
          <w:bCs w:val="0"/>
          <w:outline w:val="0"/>
          <w:color w:val="00a89c"/>
          <w:sz w:val="26"/>
          <w:szCs w:val="26"/>
          <w:rtl w:val="0"/>
          <w:lang w:val="es-ES_tradnl"/>
          <w14:textFill>
            <w14:solidFill>
              <w14:srgbClr w14:val="00A89D"/>
            </w14:solidFill>
          </w14:textFill>
        </w:rPr>
        <w:t>A</w:t>
      </w:r>
    </w:p>
    <w:p>
      <w:pPr>
        <w:pStyle w:val="Por omisión"/>
        <w:bidi w:val="0"/>
        <w:spacing w:after="240" w:line="440" w:lineRule="atLeast"/>
        <w:ind w:left="0" w:right="0" w:firstLine="0"/>
        <w:jc w:val="center"/>
        <w:rPr>
          <w:rStyle w:val="Ninguno"/>
          <w:rFonts w:ascii="DIN Condensed" w:cs="DIN Condensed" w:hAnsi="DIN Condensed" w:eastAsia="DIN Condensed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Centros Educaci</w:t>
      </w:r>
      <w:r>
        <w:rPr>
          <w:rFonts w:ascii="DIN Condensed" w:hAnsi="DIN Condensed" w:hint="default"/>
          <w:outline w:val="0"/>
          <w:color w:val="00a79d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ó</w:t>
      </w: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A89D"/>
            </w14:solidFill>
          </w14:textFill>
        </w:rPr>
        <w:t>n Infantil y Primaria P</w:t>
      </w:r>
      <w:r>
        <w:rPr>
          <w:rFonts w:ascii="DIN Condensed" w:hAnsi="DIN Condensed" w:hint="default"/>
          <w:outline w:val="0"/>
          <w:color w:val="00a79d"/>
          <w:sz w:val="28"/>
          <w:szCs w:val="28"/>
          <w:shd w:val="clear" w:color="auto" w:fill="ffffff"/>
          <w:rtl w:val="0"/>
          <w14:textFill>
            <w14:solidFill>
              <w14:srgbClr w14:val="00A89D"/>
            </w14:solidFill>
          </w14:textFill>
        </w:rPr>
        <w:t>ú</w:t>
      </w:r>
      <w:r>
        <w:rPr>
          <w:rFonts w:ascii="DIN Condensed" w:hAnsi="DIN Condensed"/>
          <w:outline w:val="0"/>
          <w:color w:val="00a79d"/>
          <w:sz w:val="28"/>
          <w:szCs w:val="28"/>
          <w:shd w:val="clear" w:color="auto" w:fill="ffffff"/>
          <w:rtl w:val="0"/>
          <w14:textFill>
            <w14:solidFill>
              <w14:srgbClr w14:val="00A89D"/>
            </w14:solidFill>
          </w14:textFill>
        </w:rPr>
        <w:t xml:space="preserve">blicos de Torredonjimeno </w:t>
      </w:r>
    </w:p>
    <w:p>
      <w:pPr>
        <w:pStyle w:val="Por omisión"/>
        <w:bidi w:val="0"/>
        <w:spacing w:after="240"/>
        <w:ind w:left="0" w:right="0" w:firstLine="0"/>
        <w:jc w:val="left"/>
        <w:rPr>
          <w:rtl w:val="0"/>
        </w:rPr>
      </w:pPr>
      <w:r>
        <w:rPr>
          <w:rStyle w:val="Ninguno"/>
          <w:rFonts w:ascii="DIN Condensed" w:cs="DIN Condensed" w:hAnsi="DIN Condensed" w:eastAsia="DIN Condensed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">
    <w:charset w:val="00"/>
    <w:family w:val="roman"/>
    <w:pitch w:val="default"/>
  </w:font>
  <w:font w:name="Times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Etiqueta">
    <w:name w:val="Etiqueta"/>
    <w:next w:val="Etique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vertAlign w:val="baseline"/>
      <w:lang w:val="es-ES_tradnl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